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УВЕДОМЛЕНИЕ об одностороннем отказе от исполнения договора</w:t>
      </w:r>
    </w:p>
    <w:p>
      <w:r>
        <w:rPr>
          <w:rFonts w:ascii="Times New Roman" w:hAnsi="Times New Roman"/>
          <w:b w:val="0"/>
          <w:sz w:val="24"/>
        </w:rPr>
        <w:t>Исх. № {{ исх_номер }} от {{ дата_уведомления | дата_рус }}</w:t>
      </w:r>
    </w:p>
    <w:p>
      <w:r>
        <w:rPr>
          <w:rFonts w:ascii="Times New Roman" w:hAnsi="Times New Roman"/>
          <w:b w:val="0"/>
          <w:sz w:val="24"/>
        </w:rPr>
        <w:t>Договор № {{ номер_договора }} от {{ дата_договора | дата_рус }}</w:t>
      </w:r>
    </w:p>
    <w:p>
      <w:r>
        <w:rPr>
          <w:rFonts w:ascii="Times New Roman" w:hAnsi="Times New Roman"/>
          <w:b w:val="0"/>
          <w:sz w:val="24"/>
        </w:rPr>
        <w:t>Дата расторжения: {{ дата_расторжения | дата_рус }}</w:t>
      </w:r>
    </w:p>
    <w:p>
      <w:r>
        <w:rPr>
          <w:rFonts w:ascii="Times New Roman" w:hAnsi="Times New Roman"/>
          <w:b w:val="0"/>
          <w:sz w:val="24"/>
        </w:rPr>
        <w:t>{{ дополнительные_условия }}</w:t>
      </w:r>
    </w:p>
    <w:p>
      <w:r>
        <w:t>{{ настройки.исполнитель.должность }}  {{ факсимиле_директор }}  / {{ настройки.исполнитель.фио_кратко }} /</w:t>
      </w:r>
    </w:p>
    <w:p>
      <w:r>
        <w:t>М.П. {{ факсимиле_печать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Уведомление о расторжении договора (юрлицо).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