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ДОГОВОР ОКАЗАНИЯ УСЛУГ № {{ номер_договора }}</w:t>
      </w:r>
    </w:p>
    <w:p>
      <w:r>
        <w:rPr>
          <w:rFonts w:ascii="Times New Roman" w:hAnsi="Times New Roman"/>
          <w:b w:val="0"/>
          <w:sz w:val="24"/>
        </w:rPr>
        <w:t>{{ настройки.организация.город }} — {{ дата_договора | дата_рус }}</w:t>
      </w:r>
    </w:p>
    <w:p>
      <w:r>
        <w:rPr>
          <w:rFonts w:ascii="Times New Roman" w:hAnsi="Times New Roman"/>
          <w:b w:val="0"/>
          <w:sz w:val="24"/>
        </w:rPr>
        <w:t>{{ настройки.организация.полное_название }}, именуемое в дальнейшем «Заказчик», в лице {{ настройки.исполнитель.должность | фраза | род }} {{ настройки.исполнитель.фио | род }}, действующего на основании {{ настройки.исполнитель.основание }}, с одной стороны, и {{ фио_эксперта }}, именуемый(ая) в дальнейшем «Исполнитель», с другой стороны, заключили настоящий Договор о нижеследующем:</w:t>
      </w:r>
    </w:p>
    <w:p>
      <w:r>
        <w:rPr>
          <w:rFonts w:ascii="Times New Roman" w:hAnsi="Times New Roman"/>
          <w:b/>
          <w:sz w:val="24"/>
        </w:rPr>
        <w:t>1. Предмет договора.</w:t>
      </w:r>
    </w:p>
    <w:p>
      <w:r>
        <w:rPr>
          <w:rFonts w:ascii="Times New Roman" w:hAnsi="Times New Roman"/>
          <w:b w:val="0"/>
          <w:sz w:val="24"/>
        </w:rPr>
        <w:t>1.1. Исполнитель обязуется лично оказать услуги: {{ предмет_услуг }}.</w:t>
      </w:r>
    </w:p>
    <w:p>
      <w:r>
        <w:rPr>
          <w:rFonts w:ascii="Times New Roman" w:hAnsi="Times New Roman"/>
          <w:b w:val="0"/>
          <w:sz w:val="24"/>
        </w:rPr>
        <w:t>1.2. Срок оказания услуг: с {{ дата_начала | дата_рус }} по {{ дата_окончания | дата_рус }}.</w:t>
      </w:r>
    </w:p>
    <w:p>
      <w:r>
        <w:rPr>
          <w:rFonts w:ascii="Times New Roman" w:hAnsi="Times New Roman"/>
          <w:b w:val="0"/>
          <w:sz w:val="24"/>
        </w:rPr>
        <w:t>1.3. Факт оказания услуг подтверждается Актом. Заказчик рассматривает Акт либо направляет мотивированный отказ в течение 3 (трёх) рабочих дней со дня его получения.</w:t>
      </w:r>
    </w:p>
    <w:p>
      <w:r>
        <w:rPr>
          <w:rFonts w:ascii="Times New Roman" w:hAnsi="Times New Roman"/>
          <w:b/>
          <w:sz w:val="24"/>
        </w:rPr>
        <w:t>3. Цена и порядок расчётов.</w:t>
      </w:r>
    </w:p>
    <w:p>
      <w:r>
        <w:rPr>
          <w:rFonts w:ascii="Times New Roman" w:hAnsi="Times New Roman"/>
          <w:b w:val="0"/>
          <w:sz w:val="24"/>
        </w:rPr>
        <w:t>3.1. Стоимость услуг составляет {{ сумма | руб }}, НДС не облагается.</w:t>
      </w:r>
    </w:p>
    <w:p>
      <w:r>
        <w:rPr>
          <w:rFonts w:ascii="Times New Roman" w:hAnsi="Times New Roman"/>
          <w:b w:val="0"/>
          <w:sz w:val="24"/>
        </w:rPr>
        <w:t>3.2. Оплата на счёт Исполнителя не позднее {{ настройки.константы.срок_оплаты_гпд_дней | раб_дней }} со дня подписания Сторонами Акта об оказании услуг.</w:t>
      </w:r>
    </w:p>
    <w:p>
      <w:r>
        <w:rPr>
          <w:rFonts w:ascii="Times New Roman" w:hAnsi="Times New Roman"/>
          <w:b w:val="0"/>
          <w:sz w:val="24"/>
        </w:rPr>
        <w:t>Исполнитель: {{ фио_эксперта | фио_кратко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Договор оказания услуг с физлицом-экспертом (ГПД).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