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86B1EC" w14:textId="616F2DA7" w:rsidR="00FC2B8A" w:rsidRPr="007D56AA" w:rsidRDefault="00FC2B8A" w:rsidP="007D56AA">
      <w:pPr>
        <w:jc w:val="center"/>
        <w:outlineLvl w:val="0"/>
        <w:rPr>
          <w:b/>
          <w:bCs/>
          <w:u w:val="single"/>
        </w:rPr>
      </w:pPr>
      <w:r w:rsidRPr="007D56AA">
        <w:rPr>
          <w:b/>
          <w:bCs/>
          <w:u w:val="single"/>
        </w:rPr>
        <w:t xml:space="preserve">Agreement for Installation of </w:t>
      </w:r>
      <w:r w:rsidRPr="00E267F7">
        <w:rPr>
          <w:b/>
          <w:bCs/>
          <w:u w:val="single"/>
        </w:rPr>
        <w:t xml:space="preserve">Nimble </w:t>
      </w:r>
      <w:r w:rsidR="004F3409" w:rsidRPr="00E267F7">
        <w:rPr>
          <w:b/>
          <w:bCs/>
          <w:u w:val="single"/>
        </w:rPr>
        <w:t>HRMS</w:t>
      </w:r>
    </w:p>
    <w:p w14:paraId="3A64839A" w14:textId="77777777" w:rsidR="00FC2B8A" w:rsidRPr="007D56AA" w:rsidRDefault="00FC2B8A" w:rsidP="007D56AA">
      <w:pPr>
        <w:pStyle w:val="PlainText"/>
        <w:ind w:right="450"/>
        <w:jc w:val="both"/>
        <w:rPr>
          <w:rFonts w:ascii="Times New Roman" w:hAnsi="Times New Roman" w:cs="Times New Roman"/>
          <w:sz w:val="24"/>
          <w:szCs w:val="24"/>
        </w:rPr>
      </w:pPr>
    </w:p>
    <w:p w14:paraId="3D196EC2" w14:textId="6892DC7B" w:rsidR="00FC2B8A" w:rsidRPr="007D56AA" w:rsidRDefault="00FC2B8A" w:rsidP="007D56AA">
      <w:pPr>
        <w:pStyle w:val="PlainText"/>
        <w:ind w:right="450"/>
        <w:jc w:val="both"/>
        <w:rPr>
          <w:rFonts w:ascii="Times New Roman" w:hAnsi="Times New Roman" w:cs="Times New Roman"/>
          <w:sz w:val="24"/>
          <w:szCs w:val="24"/>
        </w:rPr>
      </w:pPr>
      <w:r w:rsidRPr="007D56AA">
        <w:rPr>
          <w:rFonts w:ascii="Times New Roman" w:hAnsi="Times New Roman" w:cs="Times New Roman"/>
          <w:sz w:val="24"/>
          <w:szCs w:val="24"/>
        </w:rPr>
        <w:t xml:space="preserve">This agreement is executed in between M/s </w:t>
      </w:r>
      <w:r w:rsidRPr="007D56AA">
        <w:rPr>
          <w:rFonts w:ascii="Times New Roman" w:hAnsi="Times New Roman" w:cs="Times New Roman"/>
          <w:b/>
          <w:bCs/>
          <w:sz w:val="24"/>
          <w:szCs w:val="24"/>
        </w:rPr>
        <w:t>Nimble Infosys Pvt. Ltd</w:t>
      </w:r>
      <w:r w:rsidRPr="007D56AA">
        <w:rPr>
          <w:rFonts w:ascii="Times New Roman" w:hAnsi="Times New Roman" w:cs="Times New Roman"/>
          <w:sz w:val="24"/>
          <w:szCs w:val="24"/>
        </w:rPr>
        <w:t xml:space="preserve">. having its registered Office at </w:t>
      </w:r>
      <w:r w:rsidR="00CE5D1B" w:rsidRPr="007D56AA">
        <w:rPr>
          <w:rFonts w:ascii="Times New Roman" w:hAnsi="Times New Roman" w:cs="Times New Roman"/>
          <w:sz w:val="24"/>
          <w:szCs w:val="24"/>
        </w:rPr>
        <w:t>Tinkune</w:t>
      </w:r>
      <w:r w:rsidRPr="007D56AA">
        <w:rPr>
          <w:rFonts w:ascii="Times New Roman" w:hAnsi="Times New Roman" w:cs="Times New Roman"/>
          <w:sz w:val="24"/>
          <w:szCs w:val="24"/>
        </w:rPr>
        <w:t>, Kathmandu (</w:t>
      </w:r>
      <w:r w:rsidR="00786111" w:rsidRPr="007D56AA">
        <w:rPr>
          <w:rFonts w:ascii="Times New Roman" w:hAnsi="Times New Roman" w:cs="Times New Roman"/>
          <w:sz w:val="24"/>
          <w:szCs w:val="24"/>
        </w:rPr>
        <w:t>hereinafter</w:t>
      </w:r>
      <w:r w:rsidRPr="007D56AA">
        <w:rPr>
          <w:rFonts w:ascii="Times New Roman" w:hAnsi="Times New Roman" w:cs="Times New Roman"/>
          <w:sz w:val="24"/>
          <w:szCs w:val="24"/>
        </w:rPr>
        <w:t xml:space="preserve"> referred to as </w:t>
      </w:r>
      <w:r w:rsidRPr="007D56AA">
        <w:rPr>
          <w:rFonts w:ascii="Times New Roman" w:hAnsi="Times New Roman" w:cs="Times New Roman"/>
          <w:b/>
          <w:bCs/>
          <w:sz w:val="24"/>
          <w:szCs w:val="24"/>
        </w:rPr>
        <w:t>Service Provider</w:t>
      </w:r>
      <w:r w:rsidRPr="007D56AA">
        <w:rPr>
          <w:rFonts w:ascii="Times New Roman" w:hAnsi="Times New Roman" w:cs="Times New Roman"/>
          <w:sz w:val="24"/>
          <w:szCs w:val="24"/>
        </w:rPr>
        <w:t>)</w:t>
      </w:r>
    </w:p>
    <w:p w14:paraId="13BACAB7" w14:textId="77777777" w:rsidR="00FC2B8A" w:rsidRPr="007D56AA" w:rsidRDefault="00FC2B8A" w:rsidP="007D56AA">
      <w:pPr>
        <w:pStyle w:val="PlainText"/>
        <w:ind w:right="450"/>
        <w:jc w:val="both"/>
        <w:rPr>
          <w:rFonts w:ascii="Times New Roman" w:hAnsi="Times New Roman" w:cs="Times New Roman"/>
          <w:b/>
          <w:bCs/>
          <w:sz w:val="24"/>
          <w:szCs w:val="24"/>
        </w:rPr>
      </w:pPr>
      <w:r w:rsidRPr="007D56AA">
        <w:rPr>
          <w:rFonts w:ascii="Times New Roman" w:hAnsi="Times New Roman" w:cs="Times New Roman"/>
          <w:b/>
          <w:bCs/>
          <w:sz w:val="24"/>
          <w:szCs w:val="24"/>
        </w:rPr>
        <w:t>and</w:t>
      </w:r>
    </w:p>
    <w:p w14:paraId="7FFF97D5" w14:textId="65D2CD44" w:rsidR="00FC2B8A" w:rsidRPr="007D56AA" w:rsidRDefault="00620C24" w:rsidP="007D56AA">
      <w:pPr>
        <w:pStyle w:val="PlainText"/>
        <w:ind w:right="450"/>
        <w:jc w:val="both"/>
        <w:rPr>
          <w:rFonts w:ascii="Times New Roman" w:hAnsi="Times New Roman" w:cs="Times New Roman"/>
          <w:sz w:val="24"/>
          <w:szCs w:val="24"/>
          <w:lang w:bidi="ar-SA"/>
        </w:rPr>
      </w:pPr>
      <w:r w:rsidRPr="007D56AA">
        <w:rPr>
          <w:rFonts w:ascii="Times New Roman" w:hAnsi="Times New Roman" w:cs="Times New Roman"/>
          <w:sz w:val="24"/>
          <w:szCs w:val="24"/>
        </w:rPr>
        <w:t>M/s</w:t>
      </w:r>
      <w:r w:rsidR="003059E5">
        <w:rPr>
          <w:rFonts w:ascii="Times New Roman" w:hAnsi="Times New Roman" w:cs="Times New Roman"/>
          <w:sz w:val="24"/>
          <w:szCs w:val="24"/>
        </w:rPr>
        <w:t xml:space="preserve"> Chilime Hydropower</w:t>
      </w:r>
      <w:r w:rsidR="00C6216B">
        <w:rPr>
          <w:rFonts w:ascii="Times New Roman" w:hAnsi="Times New Roman" w:cs="Times New Roman"/>
          <w:sz w:val="24"/>
          <w:szCs w:val="24"/>
        </w:rPr>
        <w:t xml:space="preserve"> Company Limited</w:t>
      </w:r>
      <w:r w:rsidR="00247F88" w:rsidRPr="007D56AA">
        <w:rPr>
          <w:rFonts w:ascii="Times New Roman" w:hAnsi="Times New Roman" w:cs="Times New Roman"/>
          <w:b/>
          <w:bCs/>
          <w:sz w:val="24"/>
          <w:szCs w:val="24"/>
        </w:rPr>
        <w:t xml:space="preserve"> </w:t>
      </w:r>
      <w:r w:rsidR="00247F88" w:rsidRPr="007D56AA">
        <w:rPr>
          <w:rFonts w:ascii="Times New Roman" w:hAnsi="Times New Roman" w:cs="Times New Roman"/>
          <w:sz w:val="24"/>
          <w:szCs w:val="24"/>
        </w:rPr>
        <w:t>a</w:t>
      </w:r>
      <w:r w:rsidR="00FC2B8A" w:rsidRPr="007D56AA">
        <w:rPr>
          <w:rFonts w:ascii="Times New Roman" w:hAnsi="Times New Roman" w:cs="Times New Roman"/>
          <w:sz w:val="24"/>
          <w:szCs w:val="24"/>
        </w:rPr>
        <w:t xml:space="preserve"> company, having its Corporate Office</w:t>
      </w:r>
      <w:r w:rsidR="000A0086" w:rsidRPr="007D56AA">
        <w:rPr>
          <w:rFonts w:ascii="Times New Roman" w:hAnsi="Times New Roman" w:cs="Times New Roman"/>
          <w:sz w:val="24"/>
          <w:szCs w:val="24"/>
        </w:rPr>
        <w:t xml:space="preserve"> at</w:t>
      </w:r>
      <w:r w:rsidR="00FC2B8A" w:rsidRPr="007D56AA">
        <w:rPr>
          <w:rFonts w:ascii="Times New Roman" w:hAnsi="Times New Roman" w:cs="Times New Roman"/>
          <w:sz w:val="24"/>
          <w:szCs w:val="24"/>
        </w:rPr>
        <w:t xml:space="preserve"> </w:t>
      </w:r>
      <w:r w:rsidR="00247F88" w:rsidRPr="00DB5F2E">
        <w:rPr>
          <w:rFonts w:ascii="Times New Roman" w:hAnsi="Times New Roman" w:cs="Times New Roman"/>
          <w:sz w:val="24"/>
          <w:szCs w:val="24"/>
          <w:lang w:bidi="ar-SA"/>
        </w:rPr>
        <w:t xml:space="preserve">Kathmandu, </w:t>
      </w:r>
      <w:r w:rsidR="00D9549D" w:rsidRPr="00DB5F2E">
        <w:rPr>
          <w:rFonts w:ascii="Times New Roman" w:hAnsi="Times New Roman" w:cs="Times New Roman"/>
          <w:sz w:val="24"/>
          <w:szCs w:val="24"/>
          <w:lang w:bidi="ar-SA"/>
        </w:rPr>
        <w:t>Nepal (</w:t>
      </w:r>
      <w:r w:rsidR="00FC2B8A" w:rsidRPr="00DB5F2E">
        <w:rPr>
          <w:rFonts w:ascii="Times New Roman" w:hAnsi="Times New Roman" w:cs="Times New Roman"/>
          <w:sz w:val="24"/>
          <w:szCs w:val="24"/>
          <w:lang w:bidi="ar-SA"/>
        </w:rPr>
        <w:t>herein</w:t>
      </w:r>
      <w:r w:rsidR="00FC2B8A" w:rsidRPr="007D56AA">
        <w:rPr>
          <w:rFonts w:ascii="Times New Roman" w:hAnsi="Times New Roman" w:cs="Times New Roman"/>
          <w:sz w:val="24"/>
          <w:szCs w:val="24"/>
          <w:lang w:bidi="ar-SA"/>
        </w:rPr>
        <w:t xml:space="preserve"> after referred to as </w:t>
      </w:r>
      <w:r w:rsidR="00FC2B8A" w:rsidRPr="007D56AA">
        <w:rPr>
          <w:rFonts w:ascii="Times New Roman" w:hAnsi="Times New Roman" w:cs="Times New Roman"/>
          <w:b/>
          <w:bCs/>
          <w:sz w:val="24"/>
          <w:szCs w:val="24"/>
          <w:lang w:bidi="ar-SA"/>
        </w:rPr>
        <w:t>Service Purchaser</w:t>
      </w:r>
      <w:r w:rsidR="00FC2B8A" w:rsidRPr="007D56AA">
        <w:rPr>
          <w:rFonts w:ascii="Times New Roman" w:hAnsi="Times New Roman" w:cs="Times New Roman"/>
          <w:sz w:val="24"/>
          <w:szCs w:val="24"/>
          <w:lang w:bidi="ar-SA"/>
        </w:rPr>
        <w:t>)</w:t>
      </w:r>
    </w:p>
    <w:p w14:paraId="0B70BFEB" w14:textId="77777777" w:rsidR="00FC2B8A" w:rsidRPr="007D56AA" w:rsidRDefault="00FC2B8A" w:rsidP="007D56AA">
      <w:pPr>
        <w:ind w:right="450"/>
        <w:jc w:val="both"/>
      </w:pPr>
    </w:p>
    <w:p w14:paraId="7F7F3F75" w14:textId="5E6D50B4" w:rsidR="00FC2B8A" w:rsidRPr="007D56AA" w:rsidRDefault="00FC2B8A" w:rsidP="007D56AA">
      <w:pPr>
        <w:ind w:right="450"/>
        <w:jc w:val="both"/>
      </w:pPr>
      <w:r w:rsidRPr="007D56AA">
        <w:t xml:space="preserve">Whereas, the </w:t>
      </w:r>
      <w:r w:rsidRPr="007D56AA">
        <w:rPr>
          <w:b/>
          <w:bCs/>
        </w:rPr>
        <w:t>Service Provider</w:t>
      </w:r>
      <w:r w:rsidRPr="007D56AA">
        <w:t xml:space="preserve"> agrees </w:t>
      </w:r>
      <w:r w:rsidR="001478B4" w:rsidRPr="007D56AA">
        <w:t xml:space="preserve">to </w:t>
      </w:r>
      <w:r w:rsidRPr="007D56AA">
        <w:t>install</w:t>
      </w:r>
      <w:r w:rsidR="001478B4" w:rsidRPr="007D56AA">
        <w:t xml:space="preserve"> and host</w:t>
      </w:r>
      <w:r w:rsidRPr="007D56AA">
        <w:t xml:space="preserve"> </w:t>
      </w:r>
      <w:r w:rsidR="001478B4" w:rsidRPr="007D56AA">
        <w:t>the So</w:t>
      </w:r>
      <w:r w:rsidRPr="007D56AA">
        <w:t>ftware Nimble HRM</w:t>
      </w:r>
      <w:r w:rsidR="00DA5C13">
        <w:t>S</w:t>
      </w:r>
      <w:r w:rsidRPr="007D56AA">
        <w:t xml:space="preserve"> </w:t>
      </w:r>
      <w:r w:rsidR="00B90CDF" w:rsidRPr="007D56AA">
        <w:t xml:space="preserve">SAAS Based </w:t>
      </w:r>
      <w:r w:rsidR="00CC561D" w:rsidRPr="00151B2E">
        <w:rPr>
          <w:i/>
          <w:iCs/>
        </w:rPr>
        <w:t>(</w:t>
      </w:r>
      <w:r w:rsidR="007D56AA" w:rsidRPr="00151B2E">
        <w:rPr>
          <w:i/>
          <w:iCs/>
        </w:rPr>
        <w:t xml:space="preserve">Personal Information System General, </w:t>
      </w:r>
      <w:r w:rsidR="00CC561D" w:rsidRPr="00151B2E">
        <w:rPr>
          <w:i/>
          <w:iCs/>
        </w:rPr>
        <w:t>Leave Management System,</w:t>
      </w:r>
      <w:r w:rsidR="007D56AA" w:rsidRPr="00151B2E">
        <w:rPr>
          <w:i/>
          <w:iCs/>
        </w:rPr>
        <w:t xml:space="preserve"> Attendance Management System, Payroll Management System &amp; </w:t>
      </w:r>
      <w:r w:rsidR="00CC561D" w:rsidRPr="00151B2E">
        <w:rPr>
          <w:i/>
          <w:iCs/>
        </w:rPr>
        <w:t>Employee Self-Service,</w:t>
      </w:r>
      <w:r w:rsidR="00CC561D" w:rsidRPr="00151B2E">
        <w:t>)</w:t>
      </w:r>
      <w:r w:rsidR="00CC561D" w:rsidRPr="007D56AA">
        <w:t xml:space="preserve"> </w:t>
      </w:r>
      <w:r w:rsidRPr="007D56AA">
        <w:t>(</w:t>
      </w:r>
      <w:r w:rsidR="00B32C54" w:rsidRPr="007D56AA">
        <w:t>hereinafter</w:t>
      </w:r>
      <w:r w:rsidRPr="007D56AA">
        <w:t xml:space="preserve"> referred to as </w:t>
      </w:r>
      <w:r w:rsidRPr="007D56AA">
        <w:rPr>
          <w:b/>
          <w:bCs/>
        </w:rPr>
        <w:t>Software</w:t>
      </w:r>
      <w:r w:rsidRPr="007D56AA">
        <w:t>) in</w:t>
      </w:r>
      <w:r w:rsidR="001478B4" w:rsidRPr="007D56AA">
        <w:t xml:space="preserve"> Nimble’s</w:t>
      </w:r>
      <w:r w:rsidRPr="007D56AA">
        <w:t xml:space="preserve"> </w:t>
      </w:r>
      <w:r w:rsidR="001478B4" w:rsidRPr="007D56AA">
        <w:t xml:space="preserve">cloud system </w:t>
      </w:r>
      <w:r w:rsidRPr="007D56AA">
        <w:t xml:space="preserve">and will provide the required </w:t>
      </w:r>
      <w:r w:rsidR="00B32C54" w:rsidRPr="007D56AA">
        <w:t>training</w:t>
      </w:r>
      <w:r w:rsidRPr="007D56AA">
        <w:t xml:space="preserve"> and related supports</w:t>
      </w:r>
      <w:r w:rsidR="001478B4" w:rsidRPr="007D56AA">
        <w:t xml:space="preserve"> to the </w:t>
      </w:r>
      <w:r w:rsidR="001478B4" w:rsidRPr="007D56AA">
        <w:rPr>
          <w:b/>
          <w:bCs/>
        </w:rPr>
        <w:t>Service Purchaser</w:t>
      </w:r>
      <w:r w:rsidR="001478B4" w:rsidRPr="007D56AA">
        <w:t xml:space="preserve">. </w:t>
      </w:r>
    </w:p>
    <w:p w14:paraId="4FB26855" w14:textId="77777777" w:rsidR="00FC2B8A" w:rsidRPr="007D56AA" w:rsidRDefault="00FC2B8A" w:rsidP="007D56AA">
      <w:pPr>
        <w:ind w:right="450"/>
        <w:jc w:val="both"/>
      </w:pPr>
    </w:p>
    <w:p w14:paraId="0A597666" w14:textId="52ED6167" w:rsidR="00FC2B8A" w:rsidRPr="007D56AA" w:rsidRDefault="00FC2B8A" w:rsidP="007D56AA">
      <w:pPr>
        <w:ind w:right="450"/>
        <w:jc w:val="both"/>
        <w:rPr>
          <w:b/>
          <w:bCs/>
        </w:rPr>
      </w:pPr>
      <w:r w:rsidRPr="007D56AA">
        <w:t xml:space="preserve">Whereas, the </w:t>
      </w:r>
      <w:r w:rsidRPr="007D56AA">
        <w:rPr>
          <w:b/>
          <w:bCs/>
        </w:rPr>
        <w:t>Service Purchaser</w:t>
      </w:r>
      <w:r w:rsidRPr="007D56AA">
        <w:t xml:space="preserve"> agree</w:t>
      </w:r>
      <w:r w:rsidR="001478B4" w:rsidRPr="007D56AA">
        <w:t>s</w:t>
      </w:r>
      <w:r w:rsidRPr="007D56AA">
        <w:t xml:space="preserve"> </w:t>
      </w:r>
      <w:r w:rsidR="00B32C54" w:rsidRPr="007D56AA">
        <w:t>to</w:t>
      </w:r>
      <w:r w:rsidRPr="007D56AA">
        <w:t xml:space="preserve"> the payment of the software under the terms and conditions stipulated in the contract. The agreement will with effect from </w:t>
      </w:r>
      <w:r w:rsidRPr="005240AF">
        <w:t xml:space="preserve">dated </w:t>
      </w:r>
      <w:r w:rsidR="00CC561D" w:rsidRPr="005240AF">
        <w:rPr>
          <w:b/>
          <w:bCs/>
        </w:rPr>
        <w:t>1</w:t>
      </w:r>
      <w:r w:rsidR="005240AF" w:rsidRPr="005240AF">
        <w:rPr>
          <w:b/>
          <w:bCs/>
        </w:rPr>
        <w:t>2</w:t>
      </w:r>
      <w:r w:rsidR="00CC561D" w:rsidRPr="005240AF">
        <w:rPr>
          <w:b/>
          <w:bCs/>
          <w:vertAlign w:val="superscript"/>
        </w:rPr>
        <w:t>th</w:t>
      </w:r>
      <w:r w:rsidR="00CC561D" w:rsidRPr="005240AF">
        <w:rPr>
          <w:b/>
          <w:bCs/>
        </w:rPr>
        <w:t xml:space="preserve"> May, 202</w:t>
      </w:r>
      <w:r w:rsidR="005240AF" w:rsidRPr="005240AF">
        <w:rPr>
          <w:b/>
          <w:bCs/>
        </w:rPr>
        <w:t>4</w:t>
      </w:r>
      <w:r w:rsidR="00CC561D" w:rsidRPr="005240AF">
        <w:rPr>
          <w:b/>
          <w:bCs/>
        </w:rPr>
        <w:t xml:space="preserve"> </w:t>
      </w:r>
      <w:r w:rsidR="00151B2E" w:rsidRPr="005240AF">
        <w:rPr>
          <w:b/>
          <w:bCs/>
        </w:rPr>
        <w:t>(</w:t>
      </w:r>
      <w:r w:rsidR="005240AF" w:rsidRPr="005240AF">
        <w:rPr>
          <w:b/>
          <w:bCs/>
        </w:rPr>
        <w:t>30</w:t>
      </w:r>
      <w:r w:rsidR="005240AF" w:rsidRPr="005240AF">
        <w:rPr>
          <w:b/>
          <w:bCs/>
          <w:vertAlign w:val="superscript"/>
        </w:rPr>
        <w:t>th</w:t>
      </w:r>
      <w:r w:rsidR="005240AF" w:rsidRPr="005240AF">
        <w:rPr>
          <w:b/>
          <w:bCs/>
        </w:rPr>
        <w:t xml:space="preserve"> Baisakh</w:t>
      </w:r>
      <w:r w:rsidR="00CC561D" w:rsidRPr="005240AF">
        <w:rPr>
          <w:b/>
          <w:bCs/>
        </w:rPr>
        <w:t>, 208</w:t>
      </w:r>
      <w:r w:rsidR="005240AF" w:rsidRPr="005240AF">
        <w:rPr>
          <w:b/>
          <w:bCs/>
        </w:rPr>
        <w:t>1</w:t>
      </w:r>
      <w:r w:rsidR="00CC561D" w:rsidRPr="005240AF">
        <w:rPr>
          <w:b/>
          <w:bCs/>
        </w:rPr>
        <w:t xml:space="preserve"> BS)</w:t>
      </w:r>
    </w:p>
    <w:p w14:paraId="251FE1A7" w14:textId="77777777" w:rsidR="00FC2B8A" w:rsidRPr="007D56AA" w:rsidRDefault="00FC2B8A" w:rsidP="007D56AA">
      <w:pPr>
        <w:ind w:right="450"/>
        <w:jc w:val="both"/>
        <w:rPr>
          <w:u w:val="single"/>
        </w:rPr>
      </w:pPr>
    </w:p>
    <w:p w14:paraId="532078CB" w14:textId="77777777" w:rsidR="00FC2B8A" w:rsidRPr="007D56AA" w:rsidRDefault="00FC2B8A" w:rsidP="007D56AA">
      <w:pPr>
        <w:ind w:right="450" w:firstLine="720"/>
        <w:jc w:val="center"/>
        <w:outlineLvl w:val="0"/>
        <w:rPr>
          <w:b/>
          <w:bCs/>
          <w:u w:val="single"/>
        </w:rPr>
      </w:pPr>
      <w:r w:rsidRPr="007D56AA">
        <w:rPr>
          <w:b/>
          <w:bCs/>
          <w:u w:val="single"/>
        </w:rPr>
        <w:t>Terms and Conditions</w:t>
      </w:r>
    </w:p>
    <w:p w14:paraId="1FC6D545" w14:textId="77777777" w:rsidR="00FC2B8A" w:rsidRPr="007D56AA" w:rsidRDefault="00FC2B8A" w:rsidP="007D56AA">
      <w:pPr>
        <w:ind w:right="450" w:firstLine="720"/>
        <w:jc w:val="center"/>
        <w:outlineLvl w:val="0"/>
        <w:rPr>
          <w:u w:val="single"/>
        </w:rPr>
      </w:pPr>
    </w:p>
    <w:p w14:paraId="29F08385" w14:textId="77777777" w:rsidR="00FC2B8A" w:rsidRPr="007D56AA" w:rsidRDefault="00FC2B8A" w:rsidP="007D56AA">
      <w:pPr>
        <w:pStyle w:val="PlainText"/>
        <w:ind w:right="450"/>
        <w:jc w:val="both"/>
        <w:rPr>
          <w:rFonts w:ascii="Times New Roman" w:hAnsi="Times New Roman" w:cs="Times New Roman"/>
          <w:b/>
          <w:bCs/>
          <w:sz w:val="24"/>
          <w:szCs w:val="24"/>
        </w:rPr>
      </w:pPr>
      <w:r w:rsidRPr="007D56AA">
        <w:rPr>
          <w:rFonts w:ascii="Times New Roman" w:hAnsi="Times New Roman" w:cs="Times New Roman"/>
          <w:b/>
          <w:bCs/>
          <w:sz w:val="24"/>
          <w:szCs w:val="24"/>
        </w:rPr>
        <w:t>Article 1- Rights and Responsibilities of Service Provider</w:t>
      </w:r>
    </w:p>
    <w:p w14:paraId="574B427A" w14:textId="2206F32D" w:rsidR="00784A7D" w:rsidRDefault="00864C7A" w:rsidP="007D56AA">
      <w:pPr>
        <w:pStyle w:val="ListParagraph"/>
        <w:numPr>
          <w:ilvl w:val="0"/>
          <w:numId w:val="16"/>
        </w:numPr>
        <w:spacing w:line="240" w:lineRule="auto"/>
        <w:ind w:right="389"/>
        <w:jc w:val="both"/>
        <w:rPr>
          <w:rFonts w:ascii="Times New Roman" w:hAnsi="Times New Roman" w:cs="Times New Roman"/>
          <w:sz w:val="24"/>
          <w:szCs w:val="22"/>
        </w:rPr>
      </w:pPr>
      <w:r w:rsidRPr="007D56AA">
        <w:rPr>
          <w:rFonts w:ascii="Times New Roman" w:hAnsi="Times New Roman" w:cs="Times New Roman"/>
          <w:sz w:val="24"/>
          <w:szCs w:val="22"/>
        </w:rPr>
        <w:t>The Service Provider will be responsible for the Server, security</w:t>
      </w:r>
      <w:r w:rsidR="00B32C54" w:rsidRPr="007D56AA">
        <w:rPr>
          <w:rFonts w:ascii="Times New Roman" w:hAnsi="Times New Roman" w:cs="Times New Roman"/>
          <w:sz w:val="24"/>
          <w:szCs w:val="22"/>
        </w:rPr>
        <w:t>,</w:t>
      </w:r>
      <w:r w:rsidRPr="007D56AA">
        <w:rPr>
          <w:rFonts w:ascii="Times New Roman" w:hAnsi="Times New Roman" w:cs="Times New Roman"/>
          <w:sz w:val="24"/>
          <w:szCs w:val="22"/>
        </w:rPr>
        <w:t xml:space="preserve"> and </w:t>
      </w:r>
      <w:r w:rsidR="00B32C54" w:rsidRPr="007D56AA">
        <w:rPr>
          <w:rFonts w:ascii="Times New Roman" w:hAnsi="Times New Roman" w:cs="Times New Roman"/>
          <w:sz w:val="24"/>
          <w:szCs w:val="22"/>
        </w:rPr>
        <w:t>safekeeping</w:t>
      </w:r>
      <w:r w:rsidRPr="007D56AA">
        <w:rPr>
          <w:rFonts w:ascii="Times New Roman" w:hAnsi="Times New Roman" w:cs="Times New Roman"/>
          <w:sz w:val="24"/>
          <w:szCs w:val="22"/>
        </w:rPr>
        <w:t xml:space="preserve"> of data and program files</w:t>
      </w:r>
      <w:r w:rsidR="00590BF9" w:rsidRPr="007D56AA">
        <w:rPr>
          <w:rFonts w:ascii="Times New Roman" w:hAnsi="Times New Roman" w:cs="Times New Roman"/>
          <w:sz w:val="24"/>
          <w:szCs w:val="22"/>
        </w:rPr>
        <w:t xml:space="preserve">. </w:t>
      </w:r>
    </w:p>
    <w:p w14:paraId="7FABD571" w14:textId="3AB12C68" w:rsidR="00FD2AD7" w:rsidRPr="00FD2AD7" w:rsidRDefault="00FD2AD7" w:rsidP="007D56AA">
      <w:pPr>
        <w:pStyle w:val="ListParagraph"/>
        <w:numPr>
          <w:ilvl w:val="0"/>
          <w:numId w:val="16"/>
        </w:numPr>
        <w:spacing w:line="240" w:lineRule="auto"/>
        <w:ind w:right="389"/>
        <w:jc w:val="both"/>
        <w:rPr>
          <w:rFonts w:ascii="Times New Roman" w:hAnsi="Times New Roman" w:cs="Times New Roman"/>
          <w:sz w:val="24"/>
          <w:szCs w:val="22"/>
          <w:highlight w:val="yellow"/>
        </w:rPr>
      </w:pPr>
      <w:r w:rsidRPr="00FD2AD7">
        <w:rPr>
          <w:rFonts w:ascii="Times New Roman" w:hAnsi="Times New Roman" w:cs="Times New Roman"/>
          <w:sz w:val="24"/>
          <w:szCs w:val="22"/>
          <w:highlight w:val="yellow"/>
        </w:rPr>
        <w:t>Data of Client to be encrypted in SAS server with standard GoN specified ICT Policy.</w:t>
      </w:r>
    </w:p>
    <w:p w14:paraId="42D92E33" w14:textId="30D4FB0A" w:rsidR="00FC2B8A" w:rsidRPr="007D56AA" w:rsidRDefault="00FC2B8A" w:rsidP="007D56AA">
      <w:pPr>
        <w:pStyle w:val="ListParagraph"/>
        <w:numPr>
          <w:ilvl w:val="0"/>
          <w:numId w:val="16"/>
        </w:numPr>
        <w:spacing w:line="240" w:lineRule="auto"/>
        <w:ind w:right="389"/>
        <w:jc w:val="both"/>
        <w:rPr>
          <w:rFonts w:ascii="Times New Roman" w:hAnsi="Times New Roman" w:cs="Times New Roman"/>
          <w:sz w:val="24"/>
          <w:szCs w:val="22"/>
        </w:rPr>
      </w:pPr>
      <w:r w:rsidRPr="007D56AA">
        <w:rPr>
          <w:rFonts w:ascii="Times New Roman" w:hAnsi="Times New Roman" w:cs="Times New Roman"/>
          <w:sz w:val="24"/>
          <w:szCs w:val="22"/>
        </w:rPr>
        <w:t xml:space="preserve">The Service Provider shall provide all the required </w:t>
      </w:r>
      <w:r w:rsidR="00B32C54" w:rsidRPr="007D56AA">
        <w:rPr>
          <w:rFonts w:ascii="Times New Roman" w:hAnsi="Times New Roman" w:cs="Times New Roman"/>
          <w:sz w:val="24"/>
          <w:szCs w:val="22"/>
        </w:rPr>
        <w:t>training</w:t>
      </w:r>
      <w:r w:rsidRPr="007D56AA">
        <w:rPr>
          <w:rFonts w:ascii="Times New Roman" w:hAnsi="Times New Roman" w:cs="Times New Roman"/>
          <w:sz w:val="24"/>
          <w:szCs w:val="22"/>
        </w:rPr>
        <w:t xml:space="preserve">, training materials &amp; user manuals which are required to operate the software in </w:t>
      </w:r>
      <w:r w:rsidR="00B32C54" w:rsidRPr="007D56AA">
        <w:rPr>
          <w:rFonts w:ascii="Times New Roman" w:hAnsi="Times New Roman" w:cs="Times New Roman"/>
          <w:sz w:val="24"/>
          <w:szCs w:val="22"/>
        </w:rPr>
        <w:t xml:space="preserve">a </w:t>
      </w:r>
      <w:r w:rsidRPr="007D56AA">
        <w:rPr>
          <w:rFonts w:ascii="Times New Roman" w:hAnsi="Times New Roman" w:cs="Times New Roman"/>
          <w:sz w:val="24"/>
          <w:szCs w:val="22"/>
        </w:rPr>
        <w:t xml:space="preserve">proper manner. </w:t>
      </w:r>
    </w:p>
    <w:p w14:paraId="20CE3E42" w14:textId="77777777" w:rsidR="00FC2B8A" w:rsidRPr="007D56AA" w:rsidRDefault="00FC2B8A" w:rsidP="007D56AA">
      <w:pPr>
        <w:pStyle w:val="ListParagraph"/>
        <w:numPr>
          <w:ilvl w:val="0"/>
          <w:numId w:val="16"/>
        </w:numPr>
        <w:spacing w:line="240" w:lineRule="auto"/>
        <w:ind w:right="450"/>
        <w:jc w:val="both"/>
        <w:rPr>
          <w:rFonts w:ascii="Times New Roman" w:hAnsi="Times New Roman" w:cs="Times New Roman"/>
          <w:sz w:val="24"/>
          <w:szCs w:val="22"/>
        </w:rPr>
      </w:pPr>
      <w:r w:rsidRPr="007D56AA">
        <w:rPr>
          <w:rFonts w:ascii="Times New Roman" w:hAnsi="Times New Roman" w:cs="Times New Roman"/>
          <w:sz w:val="24"/>
          <w:szCs w:val="22"/>
        </w:rPr>
        <w:t>The Service Provider shall provide assistance for solving the problems related to software during its operation.</w:t>
      </w:r>
    </w:p>
    <w:p w14:paraId="23373AC0" w14:textId="77777777" w:rsidR="00FC2B8A" w:rsidRDefault="00FC2B8A" w:rsidP="007D56AA">
      <w:pPr>
        <w:pStyle w:val="ListParagraph"/>
        <w:numPr>
          <w:ilvl w:val="0"/>
          <w:numId w:val="16"/>
        </w:numPr>
        <w:spacing w:line="240" w:lineRule="auto"/>
        <w:ind w:right="450"/>
        <w:jc w:val="both"/>
        <w:rPr>
          <w:rFonts w:ascii="Times New Roman" w:hAnsi="Times New Roman" w:cs="Times New Roman"/>
          <w:sz w:val="24"/>
          <w:szCs w:val="22"/>
        </w:rPr>
      </w:pPr>
      <w:r w:rsidRPr="007D56AA">
        <w:rPr>
          <w:rFonts w:ascii="Times New Roman" w:hAnsi="Times New Roman" w:cs="Times New Roman"/>
          <w:sz w:val="24"/>
          <w:szCs w:val="22"/>
        </w:rPr>
        <w:t>The Service Provider will update the features on the software and generate the reports as per the requirements specified by the Service Purchaser.</w:t>
      </w:r>
    </w:p>
    <w:p w14:paraId="53B3D087" w14:textId="2097BF88" w:rsidR="006B5FDC" w:rsidRPr="006B5FDC" w:rsidRDefault="006B5FDC" w:rsidP="006B5FDC">
      <w:pPr>
        <w:pStyle w:val="ListParagraph"/>
        <w:numPr>
          <w:ilvl w:val="0"/>
          <w:numId w:val="16"/>
        </w:numPr>
        <w:spacing w:after="0"/>
        <w:jc w:val="both"/>
        <w:rPr>
          <w:rFonts w:ascii="Times New Roman" w:hAnsi="Times New Roman" w:cs="Times New Roman"/>
        </w:rPr>
      </w:pPr>
      <w:r w:rsidRPr="00410698">
        <w:rPr>
          <w:rFonts w:ascii="Times New Roman" w:hAnsi="Times New Roman" w:cs="Times New Roman"/>
        </w:rPr>
        <w:t xml:space="preserve">The Service Provider shall use the Service Purchaser Name and Logo for </w:t>
      </w:r>
      <w:r>
        <w:rPr>
          <w:rFonts w:ascii="Times New Roman" w:hAnsi="Times New Roman" w:cs="Times New Roman"/>
        </w:rPr>
        <w:t>m</w:t>
      </w:r>
      <w:r w:rsidRPr="00410698">
        <w:rPr>
          <w:rFonts w:ascii="Times New Roman" w:hAnsi="Times New Roman" w:cs="Times New Roman"/>
        </w:rPr>
        <w:t>arketing purpos</w:t>
      </w:r>
      <w:r>
        <w:rPr>
          <w:rFonts w:ascii="Times New Roman" w:hAnsi="Times New Roman" w:cs="Times New Roman"/>
        </w:rPr>
        <w:t>e</w:t>
      </w:r>
      <w:r w:rsidRPr="00410698">
        <w:rPr>
          <w:rFonts w:ascii="Times New Roman" w:hAnsi="Times New Roman" w:cs="Times New Roman"/>
        </w:rPr>
        <w:t>.</w:t>
      </w:r>
    </w:p>
    <w:p w14:paraId="57F10C33" w14:textId="3A65FAB0" w:rsidR="00FC2B8A" w:rsidRPr="007D56AA" w:rsidRDefault="00FC2B8A" w:rsidP="007D56AA">
      <w:pPr>
        <w:pStyle w:val="ListParagraph"/>
        <w:numPr>
          <w:ilvl w:val="0"/>
          <w:numId w:val="16"/>
        </w:numPr>
        <w:spacing w:line="240" w:lineRule="auto"/>
        <w:ind w:right="450"/>
        <w:jc w:val="both"/>
        <w:rPr>
          <w:rFonts w:ascii="Times New Roman" w:hAnsi="Times New Roman" w:cs="Times New Roman"/>
          <w:sz w:val="24"/>
          <w:szCs w:val="22"/>
        </w:rPr>
      </w:pPr>
      <w:r w:rsidRPr="007D56AA">
        <w:rPr>
          <w:rFonts w:ascii="Times New Roman" w:hAnsi="Times New Roman" w:cs="Times New Roman"/>
          <w:sz w:val="24"/>
          <w:szCs w:val="22"/>
        </w:rPr>
        <w:t>The Service Provider reserves all the rights of copyright, patent, design</w:t>
      </w:r>
      <w:r w:rsidR="00C23DD9" w:rsidRPr="007D56AA">
        <w:rPr>
          <w:rFonts w:ascii="Times New Roman" w:hAnsi="Times New Roman" w:cs="Times New Roman"/>
          <w:sz w:val="24"/>
          <w:szCs w:val="22"/>
        </w:rPr>
        <w:t>,</w:t>
      </w:r>
      <w:r w:rsidRPr="007D56AA">
        <w:rPr>
          <w:rFonts w:ascii="Times New Roman" w:hAnsi="Times New Roman" w:cs="Times New Roman"/>
          <w:sz w:val="24"/>
          <w:szCs w:val="22"/>
        </w:rPr>
        <w:t xml:space="preserve"> and trademark of this software.</w:t>
      </w:r>
    </w:p>
    <w:p w14:paraId="556DEE25" w14:textId="77777777" w:rsidR="00FC2B8A" w:rsidRPr="007D56AA" w:rsidRDefault="00FC2B8A" w:rsidP="007D56AA">
      <w:pPr>
        <w:ind w:left="360" w:right="450"/>
        <w:jc w:val="both"/>
      </w:pPr>
    </w:p>
    <w:p w14:paraId="7555F7AD" w14:textId="77777777" w:rsidR="00FC2B8A" w:rsidRPr="007D56AA" w:rsidRDefault="00FC2B8A" w:rsidP="007D56AA">
      <w:pPr>
        <w:ind w:right="450"/>
        <w:jc w:val="both"/>
        <w:outlineLvl w:val="0"/>
        <w:rPr>
          <w:b/>
          <w:bCs/>
        </w:rPr>
      </w:pPr>
      <w:r w:rsidRPr="007D56AA">
        <w:rPr>
          <w:b/>
          <w:bCs/>
        </w:rPr>
        <w:t>Article 2- Rights and Responsibilities of Service Purchaser</w:t>
      </w:r>
    </w:p>
    <w:p w14:paraId="1E18A50B" w14:textId="34498DCA" w:rsidR="00FC2B8A" w:rsidRPr="007D56AA" w:rsidRDefault="00FC2B8A" w:rsidP="007D56AA">
      <w:pPr>
        <w:pStyle w:val="ListParagraph"/>
        <w:numPr>
          <w:ilvl w:val="0"/>
          <w:numId w:val="17"/>
        </w:numPr>
        <w:spacing w:line="240" w:lineRule="auto"/>
        <w:ind w:right="450"/>
        <w:jc w:val="both"/>
        <w:outlineLvl w:val="0"/>
        <w:rPr>
          <w:rFonts w:ascii="Times New Roman" w:hAnsi="Times New Roman" w:cs="Times New Roman"/>
          <w:sz w:val="24"/>
          <w:szCs w:val="22"/>
        </w:rPr>
      </w:pPr>
      <w:r w:rsidRPr="007D56AA">
        <w:rPr>
          <w:rFonts w:ascii="Times New Roman" w:hAnsi="Times New Roman" w:cs="Times New Roman"/>
          <w:sz w:val="24"/>
          <w:szCs w:val="22"/>
        </w:rPr>
        <w:t xml:space="preserve">The Service Purchaser shall </w:t>
      </w:r>
      <w:r w:rsidR="001478B4" w:rsidRPr="007D56AA">
        <w:rPr>
          <w:rFonts w:ascii="Times New Roman" w:hAnsi="Times New Roman" w:cs="Times New Roman"/>
          <w:sz w:val="24"/>
          <w:szCs w:val="22"/>
        </w:rPr>
        <w:t>provide the data</w:t>
      </w:r>
      <w:r w:rsidRPr="007D56AA">
        <w:rPr>
          <w:rFonts w:ascii="Times New Roman" w:hAnsi="Times New Roman" w:cs="Times New Roman"/>
          <w:sz w:val="24"/>
          <w:szCs w:val="22"/>
        </w:rPr>
        <w:t xml:space="preserve"> as per the training and assistance provided by the Service Provider. </w:t>
      </w:r>
    </w:p>
    <w:p w14:paraId="020E6F18" w14:textId="14C73C6E" w:rsidR="00FC2B8A" w:rsidRPr="007D56AA" w:rsidRDefault="00FC2B8A" w:rsidP="007D56AA">
      <w:pPr>
        <w:pStyle w:val="ListParagraph"/>
        <w:numPr>
          <w:ilvl w:val="0"/>
          <w:numId w:val="17"/>
        </w:numPr>
        <w:spacing w:line="240" w:lineRule="auto"/>
        <w:ind w:right="450"/>
        <w:jc w:val="both"/>
        <w:rPr>
          <w:rFonts w:ascii="Times New Roman" w:hAnsi="Times New Roman" w:cs="Times New Roman"/>
          <w:sz w:val="24"/>
          <w:szCs w:val="22"/>
        </w:rPr>
      </w:pPr>
      <w:r w:rsidRPr="007D56AA">
        <w:rPr>
          <w:rFonts w:ascii="Times New Roman" w:hAnsi="Times New Roman" w:cs="Times New Roman"/>
          <w:sz w:val="24"/>
          <w:szCs w:val="22"/>
        </w:rPr>
        <w:t xml:space="preserve">The Service Purchaser at any cost cannot resale/transfer or distribute the Software to others without the consent of </w:t>
      </w:r>
      <w:r w:rsidR="00C23DD9" w:rsidRPr="007D56AA">
        <w:rPr>
          <w:rFonts w:ascii="Times New Roman" w:hAnsi="Times New Roman" w:cs="Times New Roman"/>
          <w:sz w:val="24"/>
          <w:szCs w:val="22"/>
        </w:rPr>
        <w:t xml:space="preserve">the </w:t>
      </w:r>
      <w:r w:rsidRPr="007D56AA">
        <w:rPr>
          <w:rFonts w:ascii="Times New Roman" w:hAnsi="Times New Roman" w:cs="Times New Roman"/>
          <w:sz w:val="24"/>
          <w:szCs w:val="22"/>
        </w:rPr>
        <w:t xml:space="preserve">Service Provider. </w:t>
      </w:r>
    </w:p>
    <w:p w14:paraId="7EC89E4B" w14:textId="397B1B64" w:rsidR="00FC2B8A" w:rsidRPr="007D56AA" w:rsidRDefault="00FC2B8A" w:rsidP="007D56AA">
      <w:pPr>
        <w:pStyle w:val="ListParagraph"/>
        <w:numPr>
          <w:ilvl w:val="0"/>
          <w:numId w:val="17"/>
        </w:numPr>
        <w:spacing w:line="240" w:lineRule="auto"/>
        <w:ind w:right="450"/>
        <w:jc w:val="both"/>
        <w:rPr>
          <w:rFonts w:ascii="Times New Roman" w:hAnsi="Times New Roman" w:cs="Times New Roman"/>
          <w:sz w:val="24"/>
          <w:szCs w:val="22"/>
        </w:rPr>
      </w:pPr>
      <w:r w:rsidRPr="007D56AA">
        <w:rPr>
          <w:rFonts w:ascii="Times New Roman" w:hAnsi="Times New Roman" w:cs="Times New Roman"/>
          <w:sz w:val="24"/>
          <w:szCs w:val="22"/>
        </w:rPr>
        <w:t xml:space="preserve">Making copies of the Software or any portion for any purpose without the consent of </w:t>
      </w:r>
      <w:r w:rsidR="00C23DD9" w:rsidRPr="007D56AA">
        <w:rPr>
          <w:rFonts w:ascii="Times New Roman" w:hAnsi="Times New Roman" w:cs="Times New Roman"/>
          <w:sz w:val="24"/>
          <w:szCs w:val="22"/>
        </w:rPr>
        <w:t xml:space="preserve">the </w:t>
      </w:r>
      <w:r w:rsidRPr="007D56AA">
        <w:rPr>
          <w:rFonts w:ascii="Times New Roman" w:hAnsi="Times New Roman" w:cs="Times New Roman"/>
          <w:sz w:val="24"/>
          <w:szCs w:val="22"/>
        </w:rPr>
        <w:t>Service Provider is a violation of copyright laws.</w:t>
      </w:r>
    </w:p>
    <w:p w14:paraId="716D9463" w14:textId="77777777" w:rsidR="00FC2B8A" w:rsidRPr="007D56AA" w:rsidRDefault="00FC2B8A" w:rsidP="007D56AA">
      <w:pPr>
        <w:pStyle w:val="ListParagraph"/>
        <w:numPr>
          <w:ilvl w:val="0"/>
          <w:numId w:val="17"/>
        </w:numPr>
        <w:spacing w:line="240" w:lineRule="auto"/>
        <w:ind w:right="450"/>
        <w:jc w:val="both"/>
        <w:rPr>
          <w:rFonts w:ascii="Times New Roman" w:hAnsi="Times New Roman" w:cs="Times New Roman"/>
          <w:sz w:val="24"/>
          <w:szCs w:val="22"/>
        </w:rPr>
      </w:pPr>
      <w:r w:rsidRPr="007D56AA">
        <w:rPr>
          <w:rFonts w:ascii="Times New Roman" w:hAnsi="Times New Roman" w:cs="Times New Roman"/>
          <w:sz w:val="24"/>
          <w:szCs w:val="22"/>
        </w:rPr>
        <w:t>The Service Purchaser will provide the payment to Service Provider for the purchase of Software and service as specified in this agreement.</w:t>
      </w:r>
    </w:p>
    <w:p w14:paraId="13E29586" w14:textId="6635BD8A" w:rsidR="00FC2B8A" w:rsidRPr="00707BBA" w:rsidRDefault="00FC2B8A" w:rsidP="007D56AA">
      <w:pPr>
        <w:pStyle w:val="ListParagraph"/>
        <w:numPr>
          <w:ilvl w:val="0"/>
          <w:numId w:val="17"/>
        </w:numPr>
        <w:spacing w:line="240" w:lineRule="auto"/>
        <w:ind w:right="450"/>
        <w:jc w:val="both"/>
        <w:rPr>
          <w:rFonts w:ascii="Times New Roman" w:hAnsi="Times New Roman" w:cs="Times New Roman"/>
          <w:sz w:val="24"/>
          <w:szCs w:val="22"/>
          <w:highlight w:val="yellow"/>
        </w:rPr>
      </w:pPr>
      <w:r w:rsidRPr="007D56AA">
        <w:rPr>
          <w:rFonts w:ascii="Times New Roman" w:hAnsi="Times New Roman" w:cs="Times New Roman"/>
          <w:sz w:val="24"/>
          <w:szCs w:val="22"/>
        </w:rPr>
        <w:t xml:space="preserve">The Service Purchaser’s responsibility is to verify outputs produced by the system. Service Provider shall not be responsible </w:t>
      </w:r>
      <w:r w:rsidR="00C23DD9" w:rsidRPr="007D56AA">
        <w:rPr>
          <w:rFonts w:ascii="Times New Roman" w:hAnsi="Times New Roman" w:cs="Times New Roman"/>
          <w:sz w:val="24"/>
          <w:szCs w:val="22"/>
        </w:rPr>
        <w:t>for</w:t>
      </w:r>
      <w:r w:rsidRPr="007D56AA">
        <w:rPr>
          <w:rFonts w:ascii="Times New Roman" w:hAnsi="Times New Roman" w:cs="Times New Roman"/>
          <w:sz w:val="24"/>
          <w:szCs w:val="22"/>
        </w:rPr>
        <w:t xml:space="preserve"> any </w:t>
      </w:r>
      <w:r w:rsidR="00C23DD9" w:rsidRPr="007D56AA">
        <w:rPr>
          <w:rFonts w:ascii="Times New Roman" w:hAnsi="Times New Roman" w:cs="Times New Roman"/>
          <w:sz w:val="24"/>
          <w:szCs w:val="22"/>
        </w:rPr>
        <w:t>losses</w:t>
      </w:r>
      <w:r w:rsidRPr="007D56AA">
        <w:rPr>
          <w:rFonts w:ascii="Times New Roman" w:hAnsi="Times New Roman" w:cs="Times New Roman"/>
          <w:sz w:val="24"/>
          <w:szCs w:val="22"/>
        </w:rPr>
        <w:t xml:space="preserve"> (financial or others) due to </w:t>
      </w:r>
      <w:r w:rsidR="00C23DD9" w:rsidRPr="007D56AA">
        <w:rPr>
          <w:rFonts w:ascii="Times New Roman" w:hAnsi="Times New Roman" w:cs="Times New Roman"/>
          <w:sz w:val="24"/>
          <w:szCs w:val="22"/>
        </w:rPr>
        <w:t>the use</w:t>
      </w:r>
      <w:r w:rsidRPr="007D56AA">
        <w:rPr>
          <w:rFonts w:ascii="Times New Roman" w:hAnsi="Times New Roman" w:cs="Times New Roman"/>
          <w:sz w:val="24"/>
          <w:szCs w:val="22"/>
        </w:rPr>
        <w:t xml:space="preserve"> of data produced by the system. </w:t>
      </w:r>
      <w:commentRangeStart w:id="0"/>
      <w:r w:rsidRPr="00707BBA">
        <w:rPr>
          <w:rFonts w:ascii="Times New Roman" w:hAnsi="Times New Roman" w:cs="Times New Roman"/>
          <w:sz w:val="24"/>
          <w:szCs w:val="22"/>
          <w:highlight w:val="yellow"/>
        </w:rPr>
        <w:t xml:space="preserve">The Service Purchaser cannot claim any such losses from Service Provider. </w:t>
      </w:r>
      <w:commentRangeEnd w:id="0"/>
      <w:r w:rsidR="00707BBA">
        <w:rPr>
          <w:rStyle w:val="CommentReference"/>
          <w:rFonts w:ascii="Times New Roman" w:hAnsi="Times New Roman" w:cs="Times New Roman"/>
          <w:lang w:bidi="ar-SA"/>
        </w:rPr>
        <w:commentReference w:id="0"/>
      </w:r>
    </w:p>
    <w:p w14:paraId="3B8C7F7F" w14:textId="3DCD924D" w:rsidR="004C3C16" w:rsidRPr="007D56AA" w:rsidRDefault="0025790D" w:rsidP="007D56AA">
      <w:pPr>
        <w:pStyle w:val="ListParagraph"/>
        <w:numPr>
          <w:ilvl w:val="0"/>
          <w:numId w:val="17"/>
        </w:numPr>
        <w:spacing w:line="240" w:lineRule="auto"/>
        <w:ind w:right="450"/>
        <w:jc w:val="both"/>
        <w:rPr>
          <w:rFonts w:ascii="Times New Roman" w:hAnsi="Times New Roman" w:cs="Times New Roman"/>
          <w:sz w:val="24"/>
          <w:szCs w:val="22"/>
        </w:rPr>
      </w:pPr>
      <w:commentRangeStart w:id="1"/>
      <w:r w:rsidRPr="007D56AA">
        <w:rPr>
          <w:rFonts w:ascii="Times New Roman" w:hAnsi="Times New Roman" w:cs="Times New Roman"/>
          <w:sz w:val="24"/>
          <w:szCs w:val="22"/>
        </w:rPr>
        <w:t>The</w:t>
      </w:r>
      <w:commentRangeEnd w:id="1"/>
      <w:r w:rsidR="00707BBA">
        <w:rPr>
          <w:rStyle w:val="CommentReference"/>
          <w:rFonts w:ascii="Times New Roman" w:hAnsi="Times New Roman" w:cs="Times New Roman"/>
          <w:lang w:bidi="ar-SA"/>
        </w:rPr>
        <w:commentReference w:id="1"/>
      </w:r>
      <w:r w:rsidRPr="007D56AA">
        <w:rPr>
          <w:rFonts w:ascii="Times New Roman" w:hAnsi="Times New Roman" w:cs="Times New Roman"/>
          <w:sz w:val="24"/>
          <w:szCs w:val="22"/>
        </w:rPr>
        <w:t xml:space="preserve"> Service Purchaser shall not appoint any Nimble Staff and shall not work with Nimble Staff individually such as full time, part-time</w:t>
      </w:r>
      <w:r w:rsidR="00C23DD9" w:rsidRPr="007D56AA">
        <w:rPr>
          <w:rFonts w:ascii="Times New Roman" w:hAnsi="Times New Roman" w:cs="Times New Roman"/>
          <w:sz w:val="24"/>
          <w:szCs w:val="22"/>
        </w:rPr>
        <w:t>,</w:t>
      </w:r>
      <w:r w:rsidRPr="007D56AA">
        <w:rPr>
          <w:rFonts w:ascii="Times New Roman" w:hAnsi="Times New Roman" w:cs="Times New Roman"/>
          <w:sz w:val="24"/>
          <w:szCs w:val="22"/>
        </w:rPr>
        <w:t xml:space="preserve"> or any </w:t>
      </w:r>
      <w:r w:rsidR="0058734B" w:rsidRPr="007D56AA">
        <w:rPr>
          <w:rFonts w:ascii="Times New Roman" w:hAnsi="Times New Roman" w:cs="Times New Roman"/>
          <w:sz w:val="24"/>
          <w:szCs w:val="22"/>
        </w:rPr>
        <w:t>project-based</w:t>
      </w:r>
      <w:r w:rsidRPr="007D56AA">
        <w:rPr>
          <w:rFonts w:ascii="Times New Roman" w:hAnsi="Times New Roman" w:cs="Times New Roman"/>
          <w:sz w:val="24"/>
          <w:szCs w:val="22"/>
        </w:rPr>
        <w:t xml:space="preserve"> work </w:t>
      </w:r>
      <w:r w:rsidRPr="007D56AA">
        <w:rPr>
          <w:rFonts w:ascii="Times New Roman" w:hAnsi="Times New Roman" w:cs="Times New Roman"/>
          <w:sz w:val="24"/>
          <w:szCs w:val="22"/>
        </w:rPr>
        <w:lastRenderedPageBreak/>
        <w:t xml:space="preserve">within working period </w:t>
      </w:r>
      <w:r w:rsidR="00901E7F" w:rsidRPr="007D56AA">
        <w:rPr>
          <w:rFonts w:ascii="Times New Roman" w:hAnsi="Times New Roman" w:cs="Times New Roman"/>
          <w:sz w:val="24"/>
          <w:szCs w:val="22"/>
        </w:rPr>
        <w:t>and also within 6</w:t>
      </w:r>
      <w:r w:rsidRPr="007D56AA">
        <w:rPr>
          <w:rFonts w:ascii="Times New Roman" w:hAnsi="Times New Roman" w:cs="Times New Roman"/>
          <w:sz w:val="24"/>
          <w:szCs w:val="22"/>
        </w:rPr>
        <w:t xml:space="preserve"> months of resigning from Nimble, in such case Service Contract will be terminated immediately without any further notice.</w:t>
      </w:r>
    </w:p>
    <w:p w14:paraId="7947D3C2" w14:textId="2F89263B" w:rsidR="00FC2B8A" w:rsidRPr="007D56AA" w:rsidRDefault="00FC2B8A" w:rsidP="007D56AA">
      <w:pPr>
        <w:spacing w:before="120"/>
        <w:ind w:left="360" w:right="446" w:hanging="360"/>
        <w:jc w:val="both"/>
        <w:rPr>
          <w:b/>
          <w:bCs/>
          <w:lang w:bidi="ne-NP"/>
        </w:rPr>
      </w:pPr>
      <w:r w:rsidRPr="007D56AA">
        <w:rPr>
          <w:b/>
          <w:bCs/>
        </w:rPr>
        <w:t>Article 3- Payment Terms</w:t>
      </w:r>
    </w:p>
    <w:p w14:paraId="76FF2552" w14:textId="2E6773F8" w:rsidR="00B90CDF" w:rsidRPr="007D56AA" w:rsidRDefault="00FC2B8A" w:rsidP="007D56AA">
      <w:pPr>
        <w:pStyle w:val="ListParagraph"/>
        <w:numPr>
          <w:ilvl w:val="0"/>
          <w:numId w:val="18"/>
        </w:numPr>
        <w:spacing w:line="240" w:lineRule="auto"/>
        <w:ind w:right="479"/>
        <w:jc w:val="both"/>
        <w:rPr>
          <w:rFonts w:ascii="Times New Roman" w:hAnsi="Times New Roman" w:cs="Times New Roman"/>
          <w:sz w:val="24"/>
          <w:szCs w:val="22"/>
        </w:rPr>
      </w:pPr>
      <w:r w:rsidRPr="007D56AA">
        <w:rPr>
          <w:rFonts w:ascii="Times New Roman" w:hAnsi="Times New Roman" w:cs="Times New Roman"/>
          <w:sz w:val="24"/>
          <w:szCs w:val="22"/>
        </w:rPr>
        <w:t>The Service Purch</w:t>
      </w:r>
      <w:r w:rsidR="004E3C8A" w:rsidRPr="007D56AA">
        <w:rPr>
          <w:rFonts w:ascii="Times New Roman" w:hAnsi="Times New Roman" w:cs="Times New Roman"/>
          <w:sz w:val="24"/>
          <w:szCs w:val="22"/>
        </w:rPr>
        <w:t xml:space="preserve">aser will make payment of </w:t>
      </w:r>
      <w:r w:rsidR="004E3C8A" w:rsidRPr="00E52BB9">
        <w:rPr>
          <w:rFonts w:ascii="Times New Roman" w:hAnsi="Times New Roman" w:cs="Times New Roman"/>
          <w:b/>
          <w:bCs/>
          <w:sz w:val="24"/>
          <w:szCs w:val="22"/>
        </w:rPr>
        <w:t>NPR</w:t>
      </w:r>
      <w:r w:rsidR="00002515" w:rsidRPr="00E52BB9">
        <w:rPr>
          <w:rFonts w:ascii="Times New Roman" w:hAnsi="Times New Roman" w:cs="Times New Roman"/>
          <w:sz w:val="24"/>
          <w:szCs w:val="22"/>
        </w:rPr>
        <w:t xml:space="preserve"> </w:t>
      </w:r>
      <w:r w:rsidR="009F559B" w:rsidRPr="00E52BB9">
        <w:rPr>
          <w:rFonts w:ascii="Times New Roman" w:hAnsi="Times New Roman" w:cs="Times New Roman"/>
          <w:b/>
          <w:bCs/>
          <w:sz w:val="24"/>
          <w:szCs w:val="22"/>
        </w:rPr>
        <w:t>110.</w:t>
      </w:r>
      <w:r w:rsidR="00B13273" w:rsidRPr="00E52BB9">
        <w:rPr>
          <w:rFonts w:ascii="Times New Roman" w:hAnsi="Times New Roman" w:cs="Times New Roman"/>
          <w:b/>
          <w:bCs/>
          <w:sz w:val="24"/>
          <w:szCs w:val="22"/>
        </w:rPr>
        <w:t>00</w:t>
      </w:r>
      <w:r w:rsidR="009F559B" w:rsidRPr="00E52BB9">
        <w:rPr>
          <w:rFonts w:ascii="Times New Roman" w:hAnsi="Times New Roman" w:cs="Times New Roman"/>
          <w:b/>
          <w:bCs/>
          <w:sz w:val="24"/>
          <w:szCs w:val="22"/>
        </w:rPr>
        <w:t xml:space="preserve"> </w:t>
      </w:r>
      <w:proofErr w:type="gramStart"/>
      <w:r w:rsidR="009F559B" w:rsidRPr="00E52BB9">
        <w:rPr>
          <w:rFonts w:ascii="Times New Roman" w:hAnsi="Times New Roman" w:cs="Times New Roman"/>
          <w:b/>
          <w:bCs/>
          <w:sz w:val="24"/>
          <w:szCs w:val="22"/>
        </w:rPr>
        <w:t>Per</w:t>
      </w:r>
      <w:proofErr w:type="gramEnd"/>
      <w:r w:rsidR="009F559B" w:rsidRPr="00E52BB9">
        <w:rPr>
          <w:rFonts w:ascii="Times New Roman" w:hAnsi="Times New Roman" w:cs="Times New Roman"/>
          <w:b/>
          <w:bCs/>
          <w:sz w:val="24"/>
          <w:szCs w:val="22"/>
        </w:rPr>
        <w:t xml:space="preserve"> </w:t>
      </w:r>
      <w:r w:rsidR="00707BBA" w:rsidRPr="00707BBA">
        <w:rPr>
          <w:rFonts w:ascii="Times New Roman" w:hAnsi="Times New Roman" w:cs="Times New Roman"/>
          <w:b/>
          <w:bCs/>
          <w:sz w:val="24"/>
          <w:szCs w:val="22"/>
          <w:highlight w:val="yellow"/>
        </w:rPr>
        <w:t>ACTIVE</w:t>
      </w:r>
      <w:r w:rsidR="00707BBA">
        <w:rPr>
          <w:rFonts w:ascii="Times New Roman" w:hAnsi="Times New Roman" w:cs="Times New Roman"/>
          <w:b/>
          <w:bCs/>
          <w:sz w:val="24"/>
          <w:szCs w:val="22"/>
        </w:rPr>
        <w:t xml:space="preserve"> </w:t>
      </w:r>
      <w:r w:rsidR="009F559B" w:rsidRPr="00E52BB9">
        <w:rPr>
          <w:rFonts w:ascii="Times New Roman" w:hAnsi="Times New Roman" w:cs="Times New Roman"/>
          <w:b/>
          <w:bCs/>
          <w:sz w:val="24"/>
          <w:szCs w:val="22"/>
        </w:rPr>
        <w:t>Employee</w:t>
      </w:r>
      <w:r w:rsidR="003C373B" w:rsidRPr="00E52BB9">
        <w:rPr>
          <w:rFonts w:ascii="Times New Roman" w:hAnsi="Times New Roman" w:cs="Times New Roman"/>
          <w:b/>
          <w:bCs/>
          <w:sz w:val="24"/>
          <w:szCs w:val="22"/>
        </w:rPr>
        <w:t xml:space="preserve"> </w:t>
      </w:r>
      <w:r w:rsidR="009F559B" w:rsidRPr="00E52BB9">
        <w:rPr>
          <w:rFonts w:ascii="Times New Roman" w:hAnsi="Times New Roman" w:cs="Times New Roman"/>
          <w:b/>
          <w:bCs/>
          <w:sz w:val="24"/>
          <w:szCs w:val="22"/>
        </w:rPr>
        <w:t>Monthly</w:t>
      </w:r>
      <w:r w:rsidR="008177BC" w:rsidRPr="00E52BB9">
        <w:rPr>
          <w:rFonts w:ascii="Times New Roman" w:hAnsi="Times New Roman" w:cs="Times New Roman"/>
          <w:sz w:val="24"/>
          <w:szCs w:val="22"/>
        </w:rPr>
        <w:t xml:space="preserve"> </w:t>
      </w:r>
      <w:r w:rsidR="009F559B" w:rsidRPr="00E52BB9">
        <w:rPr>
          <w:rFonts w:ascii="Times New Roman" w:hAnsi="Times New Roman" w:cs="Times New Roman"/>
          <w:sz w:val="24"/>
          <w:szCs w:val="22"/>
        </w:rPr>
        <w:t>Excluding</w:t>
      </w:r>
      <w:r w:rsidRPr="00E52BB9">
        <w:rPr>
          <w:rFonts w:ascii="Times New Roman" w:hAnsi="Times New Roman" w:cs="Times New Roman"/>
          <w:sz w:val="24"/>
          <w:szCs w:val="22"/>
        </w:rPr>
        <w:t xml:space="preserve"> VAT (In words:</w:t>
      </w:r>
      <w:r w:rsidR="00DD3E7F" w:rsidRPr="00E52BB9">
        <w:rPr>
          <w:rFonts w:ascii="Times New Roman" w:hAnsi="Times New Roman" w:cs="Times New Roman"/>
          <w:sz w:val="24"/>
          <w:szCs w:val="22"/>
        </w:rPr>
        <w:t xml:space="preserve"> One Hund</w:t>
      </w:r>
      <w:r w:rsidR="00E52BB9" w:rsidRPr="00E52BB9">
        <w:rPr>
          <w:rFonts w:ascii="Times New Roman" w:hAnsi="Times New Roman" w:cs="Times New Roman"/>
          <w:sz w:val="24"/>
          <w:szCs w:val="22"/>
        </w:rPr>
        <w:t>red Ten Rupees Only Excluding VAT</w:t>
      </w:r>
      <w:r w:rsidRPr="00E52BB9">
        <w:rPr>
          <w:rFonts w:ascii="Times New Roman" w:hAnsi="Times New Roman" w:cs="Times New Roman"/>
          <w:b/>
          <w:bCs/>
          <w:sz w:val="24"/>
          <w:szCs w:val="22"/>
        </w:rPr>
        <w:t xml:space="preserve">) </w:t>
      </w:r>
      <w:r w:rsidR="00B13273" w:rsidRPr="00E52BB9">
        <w:rPr>
          <w:rFonts w:ascii="Times New Roman" w:hAnsi="Times New Roman" w:cs="Times New Roman"/>
          <w:sz w:val="24"/>
          <w:szCs w:val="22"/>
        </w:rPr>
        <w:t>and implementation and training payment</w:t>
      </w:r>
      <w:r w:rsidR="00B13273" w:rsidRPr="007D56AA">
        <w:rPr>
          <w:rFonts w:ascii="Times New Roman" w:hAnsi="Times New Roman" w:cs="Times New Roman"/>
          <w:sz w:val="24"/>
          <w:szCs w:val="22"/>
        </w:rPr>
        <w:t xml:space="preserve"> </w:t>
      </w:r>
      <w:r w:rsidR="00B13273" w:rsidRPr="00E52BB9">
        <w:rPr>
          <w:rFonts w:ascii="Times New Roman" w:hAnsi="Times New Roman" w:cs="Times New Roman"/>
          <w:sz w:val="24"/>
          <w:szCs w:val="22"/>
        </w:rPr>
        <w:t>of NP</w:t>
      </w:r>
      <w:r w:rsidR="00E52BB9" w:rsidRPr="00E52BB9">
        <w:rPr>
          <w:rFonts w:ascii="Times New Roman" w:hAnsi="Times New Roman" w:cs="Times New Roman"/>
          <w:sz w:val="24"/>
          <w:szCs w:val="22"/>
        </w:rPr>
        <w:t xml:space="preserve">R 35,000.00 </w:t>
      </w:r>
      <w:r w:rsidR="003F2C27" w:rsidRPr="00E52BB9">
        <w:rPr>
          <w:rFonts w:ascii="Times New Roman" w:hAnsi="Times New Roman" w:cs="Times New Roman"/>
          <w:sz w:val="24"/>
          <w:szCs w:val="22"/>
        </w:rPr>
        <w:t>(In</w:t>
      </w:r>
      <w:r w:rsidR="00E52BB9">
        <w:rPr>
          <w:rFonts w:ascii="Times New Roman" w:hAnsi="Times New Roman" w:cs="Times New Roman"/>
          <w:sz w:val="24"/>
          <w:szCs w:val="22"/>
        </w:rPr>
        <w:t xml:space="preserve"> </w:t>
      </w:r>
      <w:r w:rsidR="001C2685">
        <w:rPr>
          <w:rFonts w:ascii="Times New Roman" w:hAnsi="Times New Roman" w:cs="Times New Roman"/>
          <w:sz w:val="24"/>
          <w:szCs w:val="22"/>
        </w:rPr>
        <w:t>words:</w:t>
      </w:r>
      <w:r w:rsidR="00E52BB9">
        <w:rPr>
          <w:rFonts w:ascii="Times New Roman" w:hAnsi="Times New Roman" w:cs="Times New Roman"/>
          <w:sz w:val="24"/>
          <w:szCs w:val="22"/>
        </w:rPr>
        <w:t xml:space="preserve"> </w:t>
      </w:r>
      <w:r w:rsidR="001C2685">
        <w:rPr>
          <w:rFonts w:ascii="Times New Roman" w:hAnsi="Times New Roman" w:cs="Times New Roman"/>
          <w:sz w:val="24"/>
          <w:szCs w:val="22"/>
        </w:rPr>
        <w:t>Thirty-Five</w:t>
      </w:r>
      <w:r w:rsidR="00E52BB9">
        <w:rPr>
          <w:rFonts w:ascii="Times New Roman" w:hAnsi="Times New Roman" w:cs="Times New Roman"/>
          <w:sz w:val="24"/>
          <w:szCs w:val="22"/>
        </w:rPr>
        <w:t xml:space="preserve"> Thousand Rupees Only)</w:t>
      </w:r>
      <w:r w:rsidR="00B13273" w:rsidRPr="007D56AA">
        <w:rPr>
          <w:rFonts w:ascii="Times New Roman" w:hAnsi="Times New Roman" w:cs="Times New Roman"/>
          <w:sz w:val="24"/>
          <w:szCs w:val="22"/>
        </w:rPr>
        <w:t xml:space="preserve"> </w:t>
      </w:r>
      <w:r w:rsidR="00E52BB9">
        <w:rPr>
          <w:rFonts w:ascii="Times New Roman" w:hAnsi="Times New Roman" w:cs="Times New Roman"/>
          <w:sz w:val="24"/>
          <w:szCs w:val="22"/>
        </w:rPr>
        <w:t xml:space="preserve">Excluding VAT </w:t>
      </w:r>
      <w:r w:rsidRPr="007D56AA">
        <w:rPr>
          <w:rFonts w:ascii="Times New Roman" w:hAnsi="Times New Roman" w:cs="Times New Roman"/>
          <w:sz w:val="24"/>
          <w:szCs w:val="22"/>
        </w:rPr>
        <w:t xml:space="preserve">to Service Provider for </w:t>
      </w:r>
      <w:r w:rsidR="00C23DD9" w:rsidRPr="007D56AA">
        <w:rPr>
          <w:rFonts w:ascii="Times New Roman" w:hAnsi="Times New Roman" w:cs="Times New Roman"/>
          <w:sz w:val="24"/>
          <w:szCs w:val="22"/>
        </w:rPr>
        <w:t xml:space="preserve">the </w:t>
      </w:r>
      <w:r w:rsidRPr="007D56AA">
        <w:rPr>
          <w:rFonts w:ascii="Times New Roman" w:hAnsi="Times New Roman" w:cs="Times New Roman"/>
          <w:sz w:val="24"/>
          <w:szCs w:val="22"/>
        </w:rPr>
        <w:t>acquisition of software as per below schedule and attached Annexure 1.</w:t>
      </w:r>
    </w:p>
    <w:p w14:paraId="4A9A3778" w14:textId="77777777" w:rsidR="006A5177" w:rsidRPr="007D56AA" w:rsidRDefault="006A5177" w:rsidP="007D56AA">
      <w:pPr>
        <w:pStyle w:val="ListParagraph"/>
        <w:numPr>
          <w:ilvl w:val="0"/>
          <w:numId w:val="21"/>
        </w:numPr>
        <w:spacing w:line="240" w:lineRule="auto"/>
        <w:ind w:right="479"/>
        <w:jc w:val="both"/>
        <w:rPr>
          <w:rFonts w:ascii="Times New Roman" w:hAnsi="Times New Roman" w:cs="Times New Roman"/>
          <w:sz w:val="24"/>
          <w:szCs w:val="24"/>
        </w:rPr>
      </w:pPr>
      <w:r w:rsidRPr="007D56AA">
        <w:rPr>
          <w:rFonts w:ascii="Times New Roman" w:hAnsi="Times New Roman" w:cs="Times New Roman"/>
          <w:sz w:val="24"/>
          <w:szCs w:val="24"/>
        </w:rPr>
        <w:t>6 months of monthly cost (signing amount) payable in advance (within 3 working days from signing date) for Installation of software and initial data migration. The implementation process shall only begin after the payment of the signing amount.</w:t>
      </w:r>
    </w:p>
    <w:p w14:paraId="194EE15F" w14:textId="061F4B5E" w:rsidR="006A5177" w:rsidRPr="007D56AA" w:rsidRDefault="006A5177" w:rsidP="007D56AA">
      <w:pPr>
        <w:pStyle w:val="ListParagraph"/>
        <w:numPr>
          <w:ilvl w:val="0"/>
          <w:numId w:val="21"/>
        </w:numPr>
        <w:spacing w:line="240" w:lineRule="auto"/>
        <w:ind w:right="479"/>
        <w:jc w:val="both"/>
        <w:rPr>
          <w:rFonts w:ascii="Times New Roman" w:hAnsi="Times New Roman" w:cs="Times New Roman"/>
          <w:sz w:val="24"/>
          <w:szCs w:val="24"/>
        </w:rPr>
      </w:pPr>
      <w:r w:rsidRPr="007D56AA">
        <w:rPr>
          <w:rFonts w:ascii="Times New Roman" w:hAnsi="Times New Roman" w:cs="Times New Roman"/>
          <w:sz w:val="24"/>
          <w:szCs w:val="24"/>
        </w:rPr>
        <w:t xml:space="preserve">The Payment shall be paid in advance for every </w:t>
      </w:r>
      <w:r w:rsidRPr="00707BBA">
        <w:rPr>
          <w:rFonts w:ascii="Times New Roman" w:hAnsi="Times New Roman" w:cs="Times New Roman"/>
          <w:sz w:val="24"/>
          <w:szCs w:val="24"/>
          <w:highlight w:val="yellow"/>
        </w:rPr>
        <w:t xml:space="preserve">quarter </w:t>
      </w:r>
      <w:r w:rsidR="00707BBA" w:rsidRPr="00707BBA">
        <w:rPr>
          <w:rFonts w:ascii="Times New Roman" w:hAnsi="Times New Roman" w:cs="Times New Roman"/>
          <w:sz w:val="24"/>
          <w:szCs w:val="24"/>
          <w:highlight w:val="yellow"/>
        </w:rPr>
        <w:t>/</w:t>
      </w:r>
      <w:r w:rsidRPr="00707BBA">
        <w:rPr>
          <w:rFonts w:ascii="Times New Roman" w:hAnsi="Times New Roman" w:cs="Times New Roman"/>
          <w:sz w:val="24"/>
          <w:szCs w:val="24"/>
          <w:highlight w:val="yellow"/>
        </w:rPr>
        <w:t xml:space="preserve"> half year</w:t>
      </w:r>
      <w:r w:rsidR="00707BBA" w:rsidRPr="00707BBA">
        <w:rPr>
          <w:rFonts w:ascii="Times New Roman" w:hAnsi="Times New Roman" w:cs="Times New Roman"/>
          <w:sz w:val="24"/>
          <w:szCs w:val="24"/>
          <w:highlight w:val="yellow"/>
        </w:rPr>
        <w:t>ly or yearly</w:t>
      </w:r>
      <w:r w:rsidR="00707BBA">
        <w:rPr>
          <w:rFonts w:ascii="Times New Roman" w:hAnsi="Times New Roman" w:cs="Times New Roman"/>
          <w:sz w:val="24"/>
          <w:szCs w:val="24"/>
        </w:rPr>
        <w:t xml:space="preserve"> usage</w:t>
      </w:r>
      <w:r w:rsidRPr="007D56AA">
        <w:rPr>
          <w:rFonts w:ascii="Times New Roman" w:hAnsi="Times New Roman" w:cs="Times New Roman"/>
          <w:sz w:val="24"/>
          <w:szCs w:val="24"/>
        </w:rPr>
        <w:t xml:space="preserve"> of Service Usage.</w:t>
      </w:r>
    </w:p>
    <w:p w14:paraId="0F52733A" w14:textId="3C2A8007" w:rsidR="006B5457" w:rsidRPr="007D56AA" w:rsidRDefault="006B5457" w:rsidP="007D56AA">
      <w:pPr>
        <w:pStyle w:val="ListParagraph"/>
        <w:numPr>
          <w:ilvl w:val="0"/>
          <w:numId w:val="21"/>
        </w:numPr>
        <w:spacing w:line="240" w:lineRule="auto"/>
        <w:ind w:right="479"/>
        <w:jc w:val="both"/>
        <w:rPr>
          <w:rFonts w:ascii="Times New Roman" w:hAnsi="Times New Roman" w:cs="Times New Roman"/>
          <w:sz w:val="24"/>
          <w:szCs w:val="24"/>
        </w:rPr>
      </w:pPr>
      <w:r w:rsidRPr="007D56AA">
        <w:rPr>
          <w:rFonts w:ascii="Times New Roman" w:hAnsi="Times New Roman" w:cs="Times New Roman"/>
          <w:sz w:val="24"/>
          <w:szCs w:val="24"/>
        </w:rPr>
        <w:t>The above cost is applicable for a duration of 1 year from the date of agreement signed and the cost shall be revised on mutual understanding.</w:t>
      </w:r>
    </w:p>
    <w:p w14:paraId="10A9A2F9" w14:textId="77777777" w:rsidR="00B90CDF" w:rsidRPr="007D56AA" w:rsidRDefault="00B90CDF" w:rsidP="007D56AA">
      <w:pPr>
        <w:pStyle w:val="ListParagraph"/>
        <w:widowControl w:val="0"/>
        <w:numPr>
          <w:ilvl w:val="0"/>
          <w:numId w:val="21"/>
        </w:numPr>
        <w:tabs>
          <w:tab w:val="left" w:pos="360"/>
          <w:tab w:val="left" w:pos="8190"/>
          <w:tab w:val="left" w:pos="8730"/>
        </w:tabs>
        <w:autoSpaceDE w:val="0"/>
        <w:autoSpaceDN w:val="0"/>
        <w:spacing w:line="240" w:lineRule="auto"/>
        <w:jc w:val="both"/>
        <w:rPr>
          <w:rFonts w:ascii="Times New Roman" w:hAnsi="Times New Roman" w:cs="Times New Roman"/>
          <w:sz w:val="24"/>
          <w:szCs w:val="22"/>
        </w:rPr>
      </w:pPr>
      <w:r w:rsidRPr="007D56AA">
        <w:rPr>
          <w:rFonts w:ascii="Times New Roman" w:hAnsi="Times New Roman" w:cs="Times New Roman"/>
          <w:sz w:val="24"/>
          <w:szCs w:val="22"/>
        </w:rPr>
        <w:t>Payment Option: We accept Connect IPS, Bank Deposit, and Cheque.</w:t>
      </w:r>
    </w:p>
    <w:p w14:paraId="709BE7AB" w14:textId="3853D77F" w:rsidR="00432FB4" w:rsidRPr="007D56AA" w:rsidRDefault="00C00B03" w:rsidP="007D56AA">
      <w:pPr>
        <w:pStyle w:val="ListParagraph"/>
        <w:numPr>
          <w:ilvl w:val="0"/>
          <w:numId w:val="18"/>
        </w:numPr>
        <w:spacing w:line="240" w:lineRule="auto"/>
        <w:ind w:right="479"/>
        <w:jc w:val="both"/>
        <w:rPr>
          <w:rFonts w:ascii="Times New Roman" w:hAnsi="Times New Roman" w:cs="Times New Roman"/>
          <w:sz w:val="24"/>
          <w:szCs w:val="22"/>
        </w:rPr>
      </w:pPr>
      <w:r w:rsidRPr="007D56AA">
        <w:rPr>
          <w:rFonts w:ascii="Times New Roman" w:hAnsi="Times New Roman" w:cs="Times New Roman"/>
          <w:sz w:val="24"/>
          <w:szCs w:val="22"/>
        </w:rPr>
        <w:t>The cost will be applicable fo</w:t>
      </w:r>
      <w:r w:rsidR="005A79F2" w:rsidRPr="007D56AA">
        <w:rPr>
          <w:rFonts w:ascii="Times New Roman" w:hAnsi="Times New Roman" w:cs="Times New Roman"/>
          <w:sz w:val="24"/>
          <w:szCs w:val="22"/>
        </w:rPr>
        <w:t>r</w:t>
      </w:r>
      <w:r w:rsidR="00E52BB9">
        <w:rPr>
          <w:rFonts w:ascii="Times New Roman" w:hAnsi="Times New Roman" w:cs="Times New Roman"/>
          <w:sz w:val="24"/>
          <w:szCs w:val="22"/>
        </w:rPr>
        <w:t xml:space="preserve"> 105</w:t>
      </w:r>
      <w:r w:rsidR="00707BBA">
        <w:rPr>
          <w:rFonts w:ascii="Times New Roman" w:hAnsi="Times New Roman" w:cs="Times New Roman"/>
          <w:sz w:val="24"/>
          <w:szCs w:val="22"/>
        </w:rPr>
        <w:t xml:space="preserve"> </w:t>
      </w:r>
      <w:commentRangeStart w:id="2"/>
      <w:r w:rsidR="00707BBA" w:rsidRPr="00671CCE">
        <w:rPr>
          <w:rFonts w:ascii="Times New Roman" w:hAnsi="Times New Roman" w:cs="Times New Roman"/>
          <w:sz w:val="24"/>
          <w:szCs w:val="22"/>
          <w:highlight w:val="yellow"/>
        </w:rPr>
        <w:t>active</w:t>
      </w:r>
      <w:commentRangeEnd w:id="2"/>
      <w:r w:rsidR="00707BBA" w:rsidRPr="00671CCE">
        <w:rPr>
          <w:rStyle w:val="CommentReference"/>
          <w:rFonts w:ascii="Times New Roman" w:hAnsi="Times New Roman" w:cs="Times New Roman"/>
          <w:highlight w:val="yellow"/>
          <w:lang w:bidi="ar-SA"/>
        </w:rPr>
        <w:commentReference w:id="2"/>
      </w:r>
      <w:r w:rsidRPr="007D56AA">
        <w:rPr>
          <w:rFonts w:ascii="Times New Roman" w:hAnsi="Times New Roman" w:cs="Times New Roman"/>
          <w:sz w:val="24"/>
          <w:szCs w:val="22"/>
        </w:rPr>
        <w:t xml:space="preserve"> Employees. </w:t>
      </w:r>
    </w:p>
    <w:p w14:paraId="2F225FFC" w14:textId="40CF9A58" w:rsidR="00CC561D" w:rsidRPr="007D56AA" w:rsidRDefault="00CC561D" w:rsidP="007D56AA">
      <w:pPr>
        <w:pStyle w:val="ListParagraph"/>
        <w:numPr>
          <w:ilvl w:val="0"/>
          <w:numId w:val="18"/>
        </w:numPr>
        <w:spacing w:after="0" w:line="240" w:lineRule="auto"/>
        <w:jc w:val="both"/>
        <w:rPr>
          <w:rFonts w:ascii="Times New Roman" w:hAnsi="Times New Roman" w:cs="Times New Roman"/>
          <w:sz w:val="24"/>
          <w:szCs w:val="24"/>
        </w:rPr>
      </w:pPr>
      <w:r w:rsidRPr="007D56AA">
        <w:rPr>
          <w:rFonts w:ascii="Times New Roman" w:hAnsi="Times New Roman" w:cs="Times New Roman"/>
          <w:sz w:val="24"/>
          <w:szCs w:val="24"/>
        </w:rPr>
        <w:t xml:space="preserve">In case of Increment in employees above </w:t>
      </w:r>
      <w:r w:rsidR="00E52BB9">
        <w:rPr>
          <w:rFonts w:ascii="Times New Roman" w:hAnsi="Times New Roman" w:cs="Times New Roman"/>
          <w:sz w:val="24"/>
          <w:szCs w:val="24"/>
        </w:rPr>
        <w:t>105</w:t>
      </w:r>
      <w:r w:rsidRPr="007D56AA">
        <w:rPr>
          <w:rFonts w:ascii="Times New Roman" w:hAnsi="Times New Roman" w:cs="Times New Roman"/>
          <w:sz w:val="24"/>
          <w:szCs w:val="24"/>
        </w:rPr>
        <w:t xml:space="preserve">. </w:t>
      </w:r>
      <w:r w:rsidR="00E52BB9">
        <w:rPr>
          <w:rFonts w:ascii="Times New Roman" w:hAnsi="Times New Roman" w:cs="Times New Roman"/>
          <w:sz w:val="24"/>
          <w:szCs w:val="24"/>
        </w:rPr>
        <w:t xml:space="preserve">An additional charge per employee </w:t>
      </w:r>
      <w:r w:rsidRPr="007D56AA">
        <w:rPr>
          <w:rFonts w:ascii="Times New Roman" w:hAnsi="Times New Roman" w:cs="Times New Roman"/>
          <w:sz w:val="24"/>
          <w:szCs w:val="24"/>
        </w:rPr>
        <w:t xml:space="preserve">will be </w:t>
      </w:r>
      <w:r w:rsidR="00E52BB9">
        <w:rPr>
          <w:rFonts w:ascii="Times New Roman" w:hAnsi="Times New Roman" w:cs="Times New Roman"/>
          <w:sz w:val="24"/>
          <w:szCs w:val="24"/>
        </w:rPr>
        <w:t>applied on mutual understanding.</w:t>
      </w:r>
    </w:p>
    <w:p w14:paraId="116842E6" w14:textId="01F39E6A" w:rsidR="005518C0" w:rsidRPr="007D56AA" w:rsidRDefault="005518C0" w:rsidP="007D56AA">
      <w:pPr>
        <w:pStyle w:val="ListParagraph"/>
        <w:numPr>
          <w:ilvl w:val="0"/>
          <w:numId w:val="18"/>
        </w:numPr>
        <w:spacing w:line="240" w:lineRule="auto"/>
        <w:jc w:val="both"/>
        <w:rPr>
          <w:rFonts w:ascii="Times New Roman" w:hAnsi="Times New Roman" w:cs="Times New Roman"/>
          <w:iCs/>
          <w:sz w:val="24"/>
          <w:szCs w:val="24"/>
        </w:rPr>
      </w:pPr>
      <w:r w:rsidRPr="007D56AA">
        <w:rPr>
          <w:rFonts w:ascii="Times New Roman" w:hAnsi="Times New Roman" w:cs="Times New Roman"/>
          <w:iCs/>
          <w:sz w:val="24"/>
          <w:szCs w:val="24"/>
        </w:rPr>
        <w:t xml:space="preserve">The HR Package includes an allocation </w:t>
      </w:r>
      <w:commentRangeStart w:id="3"/>
      <w:r w:rsidRPr="00E52BB9">
        <w:rPr>
          <w:rFonts w:ascii="Times New Roman" w:hAnsi="Times New Roman" w:cs="Times New Roman"/>
          <w:iCs/>
          <w:sz w:val="24"/>
          <w:szCs w:val="24"/>
        </w:rPr>
        <w:t xml:space="preserve">of </w:t>
      </w:r>
      <w:r w:rsidR="00E52BB9" w:rsidRPr="00E52BB9">
        <w:rPr>
          <w:rFonts w:ascii="Times New Roman" w:hAnsi="Times New Roman" w:cs="Times New Roman"/>
          <w:iCs/>
          <w:sz w:val="24"/>
          <w:szCs w:val="24"/>
        </w:rPr>
        <w:t>5</w:t>
      </w:r>
      <w:r w:rsidRPr="00E52BB9">
        <w:rPr>
          <w:rFonts w:ascii="Times New Roman" w:hAnsi="Times New Roman" w:cs="Times New Roman"/>
          <w:iCs/>
          <w:sz w:val="24"/>
          <w:szCs w:val="24"/>
        </w:rPr>
        <w:t xml:space="preserve"> GB of </w:t>
      </w:r>
      <w:commentRangeEnd w:id="3"/>
      <w:r w:rsidR="00707BBA">
        <w:rPr>
          <w:rStyle w:val="CommentReference"/>
          <w:rFonts w:ascii="Times New Roman" w:hAnsi="Times New Roman" w:cs="Times New Roman"/>
          <w:lang w:bidi="ar-SA"/>
        </w:rPr>
        <w:commentReference w:id="3"/>
      </w:r>
      <w:r w:rsidRPr="00E52BB9">
        <w:rPr>
          <w:rFonts w:ascii="Times New Roman" w:hAnsi="Times New Roman" w:cs="Times New Roman"/>
          <w:sz w:val="24"/>
          <w:szCs w:val="24"/>
        </w:rPr>
        <w:t>server</w:t>
      </w:r>
      <w:r w:rsidRPr="007D56AA">
        <w:rPr>
          <w:rFonts w:ascii="Times New Roman" w:hAnsi="Times New Roman" w:cs="Times New Roman"/>
          <w:sz w:val="24"/>
          <w:szCs w:val="24"/>
        </w:rPr>
        <w:t xml:space="preserve"> space for the installation and operation of HRMS software, an additional cost will be applied for the usage of extra server space.  </w:t>
      </w:r>
    </w:p>
    <w:p w14:paraId="6928C659" w14:textId="77777777" w:rsidR="00CC561D" w:rsidRPr="007D56AA" w:rsidRDefault="00CC561D" w:rsidP="007D56AA">
      <w:pPr>
        <w:pStyle w:val="ListParagraph"/>
        <w:spacing w:after="0" w:line="240" w:lineRule="auto"/>
        <w:jc w:val="both"/>
        <w:rPr>
          <w:rFonts w:ascii="Times New Roman" w:hAnsi="Times New Roman" w:cs="Times New Roman"/>
          <w:sz w:val="24"/>
          <w:szCs w:val="24"/>
        </w:rPr>
      </w:pPr>
    </w:p>
    <w:p w14:paraId="1DB35E14" w14:textId="2A832D6A" w:rsidR="00FC2B8A" w:rsidRPr="007D56AA" w:rsidRDefault="00FC2B8A" w:rsidP="007D56AA">
      <w:pPr>
        <w:autoSpaceDE w:val="0"/>
        <w:autoSpaceDN w:val="0"/>
        <w:adjustRightInd w:val="0"/>
        <w:spacing w:before="120"/>
        <w:ind w:right="446"/>
        <w:jc w:val="both"/>
        <w:rPr>
          <w:b/>
          <w:bCs/>
          <w:lang w:bidi="ne-NP"/>
        </w:rPr>
      </w:pPr>
      <w:r w:rsidRPr="007D56AA">
        <w:rPr>
          <w:b/>
          <w:bCs/>
          <w:lang w:bidi="ne-NP"/>
        </w:rPr>
        <w:t xml:space="preserve">Article </w:t>
      </w:r>
      <w:r w:rsidR="009F5E1E" w:rsidRPr="007D56AA">
        <w:rPr>
          <w:b/>
          <w:bCs/>
          <w:lang w:bidi="ne-NP"/>
        </w:rPr>
        <w:t>4</w:t>
      </w:r>
      <w:r w:rsidRPr="007D56AA">
        <w:rPr>
          <w:b/>
          <w:bCs/>
          <w:lang w:bidi="ne-NP"/>
        </w:rPr>
        <w:t>- Confidentiality</w:t>
      </w:r>
    </w:p>
    <w:p w14:paraId="3D384BF1" w14:textId="43C50C37" w:rsidR="00D17060" w:rsidRPr="007D56AA" w:rsidRDefault="00D17060" w:rsidP="007D56AA">
      <w:pPr>
        <w:ind w:left="720" w:right="479"/>
        <w:jc w:val="both"/>
        <w:rPr>
          <w:szCs w:val="22"/>
        </w:rPr>
      </w:pPr>
      <w:r w:rsidRPr="007D56AA">
        <w:rPr>
          <w:szCs w:val="22"/>
        </w:rPr>
        <w:t>Except with the Service Purchaser's prior written consent, the Service Provider shall not at any time communicate to any person or entity any information disclosed for the purpose of the services, or discovered, deduced</w:t>
      </w:r>
      <w:r w:rsidR="00C23DD9" w:rsidRPr="007D56AA">
        <w:rPr>
          <w:szCs w:val="22"/>
        </w:rPr>
        <w:t>,</w:t>
      </w:r>
      <w:r w:rsidRPr="007D56AA">
        <w:rPr>
          <w:szCs w:val="22"/>
        </w:rPr>
        <w:t xml:space="preserve"> or recommended during the course of the services. Service Provider shall not disclose/ transfer information/ data received from Client to any other third party.</w:t>
      </w:r>
    </w:p>
    <w:p w14:paraId="33C642E7" w14:textId="769FC9D1" w:rsidR="00D17060" w:rsidRPr="007D56AA" w:rsidRDefault="00D17060" w:rsidP="007D56AA">
      <w:pPr>
        <w:ind w:left="720" w:right="479"/>
        <w:jc w:val="both"/>
        <w:rPr>
          <w:szCs w:val="22"/>
        </w:rPr>
      </w:pPr>
      <w:r w:rsidRPr="007D56AA">
        <w:rPr>
          <w:szCs w:val="22"/>
        </w:rPr>
        <w:t xml:space="preserve">Service Purchaser shall not disclose any information and cost of software to any third party without </w:t>
      </w:r>
      <w:r w:rsidR="00C23DD9" w:rsidRPr="007D56AA">
        <w:rPr>
          <w:szCs w:val="22"/>
        </w:rPr>
        <w:t xml:space="preserve">the </w:t>
      </w:r>
      <w:r w:rsidRPr="007D56AA">
        <w:rPr>
          <w:szCs w:val="22"/>
        </w:rPr>
        <w:t xml:space="preserve">prior written consent of Service Provider. If found in breach of confidentiality, </w:t>
      </w:r>
      <w:r w:rsidR="00C23DD9" w:rsidRPr="007D56AA">
        <w:rPr>
          <w:szCs w:val="22"/>
        </w:rPr>
        <w:t xml:space="preserve">the </w:t>
      </w:r>
      <w:r w:rsidRPr="007D56AA">
        <w:rPr>
          <w:szCs w:val="22"/>
        </w:rPr>
        <w:t xml:space="preserve">service provider will be able to claim compensation and/ or act as per the service provider’s company policy against </w:t>
      </w:r>
      <w:r w:rsidR="00C23DD9" w:rsidRPr="007D56AA">
        <w:rPr>
          <w:szCs w:val="22"/>
        </w:rPr>
        <w:t xml:space="preserve">the </w:t>
      </w:r>
      <w:r w:rsidRPr="007D56AA">
        <w:rPr>
          <w:szCs w:val="22"/>
        </w:rPr>
        <w:t>service purchaser.</w:t>
      </w:r>
    </w:p>
    <w:p w14:paraId="22B40FE7" w14:textId="009D87A1" w:rsidR="00FC2B8A" w:rsidRPr="007D56AA" w:rsidRDefault="00FC2B8A" w:rsidP="007D56AA">
      <w:pPr>
        <w:autoSpaceDE w:val="0"/>
        <w:autoSpaceDN w:val="0"/>
        <w:adjustRightInd w:val="0"/>
        <w:spacing w:before="120"/>
        <w:ind w:right="446"/>
        <w:jc w:val="both"/>
        <w:rPr>
          <w:b/>
          <w:bCs/>
          <w:lang w:bidi="ne-NP"/>
        </w:rPr>
      </w:pPr>
      <w:r w:rsidRPr="007D56AA">
        <w:rPr>
          <w:b/>
          <w:bCs/>
        </w:rPr>
        <w:t xml:space="preserve">Article </w:t>
      </w:r>
      <w:r w:rsidR="009F5E1E" w:rsidRPr="007D56AA">
        <w:rPr>
          <w:b/>
          <w:bCs/>
        </w:rPr>
        <w:t>5</w:t>
      </w:r>
      <w:r w:rsidRPr="007D56AA">
        <w:rPr>
          <w:b/>
          <w:bCs/>
        </w:rPr>
        <w:t>- A</w:t>
      </w:r>
      <w:r w:rsidRPr="007D56AA">
        <w:rPr>
          <w:b/>
          <w:bCs/>
          <w:lang w:bidi="ne-NP"/>
        </w:rPr>
        <w:t>mendment</w:t>
      </w:r>
    </w:p>
    <w:p w14:paraId="2991ED3A" w14:textId="389E874F" w:rsidR="004C3C16" w:rsidRDefault="00FC2B8A" w:rsidP="007D56AA">
      <w:pPr>
        <w:ind w:left="720" w:right="479"/>
        <w:jc w:val="both"/>
        <w:rPr>
          <w:szCs w:val="22"/>
        </w:rPr>
      </w:pPr>
      <w:r w:rsidRPr="007D56AA">
        <w:rPr>
          <w:szCs w:val="22"/>
        </w:rPr>
        <w:t>Any amendments in this agreement shall be made upon mutual understanding of both parties.</w:t>
      </w:r>
    </w:p>
    <w:p w14:paraId="073DDD11" w14:textId="6A793C29" w:rsidR="0094389A" w:rsidRPr="0094389A" w:rsidRDefault="0094389A" w:rsidP="0094389A">
      <w:pPr>
        <w:autoSpaceDE w:val="0"/>
        <w:autoSpaceDN w:val="0"/>
        <w:adjustRightInd w:val="0"/>
        <w:spacing w:before="120"/>
        <w:ind w:right="446"/>
        <w:jc w:val="both"/>
        <w:rPr>
          <w:b/>
          <w:bCs/>
        </w:rPr>
      </w:pPr>
      <w:r>
        <w:rPr>
          <w:b/>
          <w:bCs/>
        </w:rPr>
        <w:t xml:space="preserve">Article 6- </w:t>
      </w:r>
      <w:r w:rsidRPr="0094389A">
        <w:rPr>
          <w:b/>
          <w:bCs/>
        </w:rPr>
        <w:t>Training</w:t>
      </w:r>
    </w:p>
    <w:p w14:paraId="6B5681AE" w14:textId="77777777" w:rsidR="0094389A" w:rsidRDefault="0094389A" w:rsidP="0094389A">
      <w:pPr>
        <w:pStyle w:val="ListParagraph"/>
        <w:numPr>
          <w:ilvl w:val="0"/>
          <w:numId w:val="28"/>
        </w:numPr>
        <w:spacing w:after="0"/>
        <w:jc w:val="both"/>
        <w:rPr>
          <w:rFonts w:ascii="Times New Roman" w:eastAsia="Open Sans" w:hAnsi="Times New Roman" w:cs="Times New Roman"/>
        </w:rPr>
      </w:pPr>
      <w:r>
        <w:rPr>
          <w:rFonts w:ascii="Times New Roman" w:eastAsia="Open Sans" w:hAnsi="Times New Roman" w:cs="Times New Roman"/>
        </w:rPr>
        <w:t>General training shall be free of cost depending upon need</w:t>
      </w:r>
    </w:p>
    <w:p w14:paraId="70B9EC5D" w14:textId="77777777" w:rsidR="0094389A" w:rsidRDefault="0094389A" w:rsidP="0094389A">
      <w:pPr>
        <w:pStyle w:val="ListParagraph"/>
        <w:numPr>
          <w:ilvl w:val="0"/>
          <w:numId w:val="28"/>
        </w:numPr>
        <w:spacing w:after="0"/>
        <w:jc w:val="both"/>
        <w:rPr>
          <w:rFonts w:ascii="Times New Roman" w:eastAsia="Open Sans" w:hAnsi="Times New Roman" w:cs="Times New Roman"/>
        </w:rPr>
      </w:pPr>
      <w:r>
        <w:rPr>
          <w:rFonts w:ascii="Times New Roman" w:eastAsia="Open Sans" w:hAnsi="Times New Roman" w:cs="Times New Roman"/>
        </w:rPr>
        <w:t>Full training of system for Existing User or New user shall be charged on mutual understandings.</w:t>
      </w:r>
    </w:p>
    <w:p w14:paraId="3F094A19" w14:textId="69487B80" w:rsidR="00FC2B8A" w:rsidRPr="007D56AA" w:rsidRDefault="00FC2B8A" w:rsidP="007D56AA">
      <w:pPr>
        <w:spacing w:before="120"/>
        <w:ind w:right="446"/>
        <w:rPr>
          <w:b/>
          <w:bCs/>
          <w:lang w:bidi="ne-NP"/>
        </w:rPr>
      </w:pPr>
      <w:r w:rsidRPr="007D56AA">
        <w:rPr>
          <w:b/>
          <w:bCs/>
          <w:lang w:bidi="ne-NP"/>
        </w:rPr>
        <w:t xml:space="preserve">Article </w:t>
      </w:r>
      <w:r w:rsidR="0094389A">
        <w:rPr>
          <w:b/>
          <w:bCs/>
          <w:lang w:bidi="ne-NP"/>
        </w:rPr>
        <w:t>7</w:t>
      </w:r>
      <w:r w:rsidRPr="007D56AA">
        <w:rPr>
          <w:b/>
          <w:bCs/>
          <w:lang w:bidi="ne-NP"/>
        </w:rPr>
        <w:t>- Settlement of Dispute</w:t>
      </w:r>
    </w:p>
    <w:p w14:paraId="7416BF89" w14:textId="7F83D642" w:rsidR="00FC2B8A" w:rsidRPr="007D56AA" w:rsidRDefault="00FC2B8A" w:rsidP="007D56AA">
      <w:pPr>
        <w:ind w:left="720" w:right="479"/>
        <w:jc w:val="both"/>
        <w:rPr>
          <w:szCs w:val="22"/>
        </w:rPr>
      </w:pPr>
      <w:r w:rsidRPr="007D56AA">
        <w:rPr>
          <w:szCs w:val="22"/>
        </w:rPr>
        <w:t xml:space="preserve">This contract shall be governed by the prevailing laws of Nepal. In case of any dispute or difference arising between the parties under this agreement, it shall be settled amicably between the parties.  If such dispute could not be </w:t>
      </w:r>
      <w:r w:rsidR="00C23DD9" w:rsidRPr="007D56AA">
        <w:rPr>
          <w:szCs w:val="22"/>
        </w:rPr>
        <w:t>settled</w:t>
      </w:r>
      <w:r w:rsidRPr="007D56AA">
        <w:rPr>
          <w:szCs w:val="22"/>
        </w:rPr>
        <w:t xml:space="preserve"> amicably by the parties, shall be settled through the prevailing law of Nepal.</w:t>
      </w:r>
    </w:p>
    <w:p w14:paraId="27BEEBA6" w14:textId="2D25026B" w:rsidR="00FC2B8A" w:rsidRPr="007D56AA" w:rsidRDefault="00FC2B8A" w:rsidP="007D56AA">
      <w:pPr>
        <w:pStyle w:val="ListParagraph"/>
        <w:spacing w:before="120" w:after="0" w:line="240" w:lineRule="auto"/>
        <w:ind w:left="0" w:right="446"/>
        <w:rPr>
          <w:rFonts w:ascii="Times New Roman" w:hAnsi="Times New Roman" w:cs="Times New Roman"/>
          <w:b/>
          <w:bCs/>
          <w:sz w:val="24"/>
          <w:szCs w:val="24"/>
        </w:rPr>
      </w:pPr>
      <w:r w:rsidRPr="007D56AA">
        <w:rPr>
          <w:rFonts w:ascii="Times New Roman" w:hAnsi="Times New Roman" w:cs="Times New Roman"/>
          <w:b/>
          <w:bCs/>
          <w:sz w:val="24"/>
          <w:szCs w:val="24"/>
        </w:rPr>
        <w:t xml:space="preserve">Article </w:t>
      </w:r>
      <w:r w:rsidR="0094389A">
        <w:rPr>
          <w:rFonts w:ascii="Times New Roman" w:hAnsi="Times New Roman" w:cs="Times New Roman"/>
          <w:b/>
          <w:bCs/>
          <w:sz w:val="24"/>
          <w:szCs w:val="24"/>
        </w:rPr>
        <w:t>8</w:t>
      </w:r>
      <w:r w:rsidRPr="007D56AA">
        <w:rPr>
          <w:rFonts w:ascii="Times New Roman" w:hAnsi="Times New Roman" w:cs="Times New Roman"/>
          <w:b/>
          <w:bCs/>
          <w:sz w:val="24"/>
          <w:szCs w:val="24"/>
        </w:rPr>
        <w:t>- Exemption</w:t>
      </w:r>
    </w:p>
    <w:p w14:paraId="626302F7" w14:textId="010CACB3" w:rsidR="00FC2B8A" w:rsidRPr="007D56AA" w:rsidRDefault="00FC2B8A" w:rsidP="007D56AA">
      <w:pPr>
        <w:ind w:left="720" w:right="479"/>
        <w:jc w:val="both"/>
        <w:rPr>
          <w:szCs w:val="22"/>
        </w:rPr>
      </w:pPr>
      <w:r w:rsidRPr="007D56AA">
        <w:rPr>
          <w:szCs w:val="22"/>
        </w:rPr>
        <w:lastRenderedPageBreak/>
        <w:t xml:space="preserve">Both parties of this agreement shall not be held liable to perform any of its contractual obligations if such failure results from any Force Majeure, Fire, </w:t>
      </w:r>
      <w:r w:rsidR="00C23DD9" w:rsidRPr="007D56AA">
        <w:rPr>
          <w:szCs w:val="22"/>
        </w:rPr>
        <w:t>Earthquake</w:t>
      </w:r>
      <w:r w:rsidRPr="007D56AA">
        <w:rPr>
          <w:szCs w:val="22"/>
        </w:rPr>
        <w:t>, Explosion, General Strike, Lockouts, Industrial Disputes, Transportation Embargos, the existence of State emergency, War-Like Condition, any measures taken by the government whatsoever which renders it impossible or not practicable to fulfill its contractual obligations.</w:t>
      </w:r>
    </w:p>
    <w:p w14:paraId="04404755" w14:textId="0039699D" w:rsidR="00A5653C" w:rsidRPr="0094389A" w:rsidRDefault="00FC2B8A" w:rsidP="0094389A">
      <w:pPr>
        <w:autoSpaceDE w:val="0"/>
        <w:autoSpaceDN w:val="0"/>
        <w:adjustRightInd w:val="0"/>
        <w:spacing w:before="120"/>
        <w:ind w:right="446"/>
        <w:jc w:val="both"/>
        <w:rPr>
          <w:b/>
          <w:bCs/>
        </w:rPr>
      </w:pPr>
      <w:r w:rsidRPr="007D56AA">
        <w:rPr>
          <w:b/>
          <w:bCs/>
        </w:rPr>
        <w:t xml:space="preserve">Article </w:t>
      </w:r>
      <w:r w:rsidR="0094389A">
        <w:rPr>
          <w:b/>
          <w:bCs/>
        </w:rPr>
        <w:t>9</w:t>
      </w:r>
      <w:r w:rsidR="00A5653C" w:rsidRPr="007D56AA">
        <w:rPr>
          <w:b/>
          <w:bCs/>
        </w:rPr>
        <w:t>- G</w:t>
      </w:r>
      <w:r w:rsidR="009D4814" w:rsidRPr="007D56AA">
        <w:rPr>
          <w:b/>
          <w:bCs/>
        </w:rPr>
        <w:t>overning</w:t>
      </w:r>
      <w:r w:rsidR="00A5653C" w:rsidRPr="007D56AA">
        <w:rPr>
          <w:b/>
          <w:bCs/>
        </w:rPr>
        <w:t xml:space="preserve"> L</w:t>
      </w:r>
      <w:r w:rsidR="009D4814" w:rsidRPr="007D56AA">
        <w:rPr>
          <w:b/>
          <w:bCs/>
        </w:rPr>
        <w:t>aw</w:t>
      </w:r>
      <w:r w:rsidR="00A5653C" w:rsidRPr="007D56AA">
        <w:rPr>
          <w:b/>
          <w:bCs/>
        </w:rPr>
        <w:t xml:space="preserve"> </w:t>
      </w:r>
      <w:r w:rsidR="004C3C16" w:rsidRPr="007D56AA">
        <w:rPr>
          <w:b/>
          <w:bCs/>
        </w:rPr>
        <w:t>and</w:t>
      </w:r>
      <w:r w:rsidR="00A5653C" w:rsidRPr="007D56AA">
        <w:rPr>
          <w:b/>
          <w:bCs/>
        </w:rPr>
        <w:t xml:space="preserve"> J</w:t>
      </w:r>
      <w:r w:rsidR="009D4814" w:rsidRPr="007D56AA">
        <w:rPr>
          <w:b/>
          <w:bCs/>
        </w:rPr>
        <w:t>urisdiction</w:t>
      </w:r>
    </w:p>
    <w:p w14:paraId="7C56D530" w14:textId="2A3AC89E" w:rsidR="00A5653C" w:rsidRPr="007D56AA" w:rsidRDefault="00A5653C" w:rsidP="007D56AA">
      <w:pPr>
        <w:pStyle w:val="ListParagraph"/>
        <w:keepNext/>
        <w:numPr>
          <w:ilvl w:val="0"/>
          <w:numId w:val="22"/>
        </w:numPr>
        <w:suppressAutoHyphens/>
        <w:autoSpaceDE w:val="0"/>
        <w:spacing w:line="240" w:lineRule="auto"/>
        <w:ind w:right="450"/>
        <w:jc w:val="both"/>
        <w:textAlignment w:val="center"/>
        <w:rPr>
          <w:rFonts w:ascii="Times New Roman" w:hAnsi="Times New Roman" w:cs="Times New Roman"/>
          <w:color w:val="000000"/>
          <w:sz w:val="24"/>
          <w:szCs w:val="22"/>
          <w:lang w:val="en-GB" w:eastAsia="zh-CN"/>
        </w:rPr>
      </w:pPr>
      <w:r w:rsidRPr="007D56AA">
        <w:rPr>
          <w:rFonts w:ascii="Times New Roman" w:hAnsi="Times New Roman" w:cs="Times New Roman"/>
          <w:color w:val="000000"/>
          <w:sz w:val="24"/>
          <w:szCs w:val="22"/>
          <w:lang w:val="en-GB" w:eastAsia="zh-CN"/>
        </w:rPr>
        <w:t>The Contract shall be governed by and construed in accordance with the laws of Nepal. All disputes between the parties in connection with or arising out of this Contract, which the parties are unable to resolve between themselves, shall be finally settled by the Nepalese court.</w:t>
      </w:r>
    </w:p>
    <w:p w14:paraId="34B02A1D" w14:textId="2BC6146F" w:rsidR="00A92325" w:rsidRPr="007D56AA" w:rsidRDefault="00A5653C" w:rsidP="007D56AA">
      <w:pPr>
        <w:pStyle w:val="ListParagraph"/>
        <w:numPr>
          <w:ilvl w:val="0"/>
          <w:numId w:val="22"/>
        </w:numPr>
        <w:suppressAutoHyphens/>
        <w:autoSpaceDE w:val="0"/>
        <w:spacing w:line="240" w:lineRule="auto"/>
        <w:ind w:right="450"/>
        <w:jc w:val="both"/>
        <w:textAlignment w:val="center"/>
        <w:rPr>
          <w:rFonts w:ascii="Times New Roman" w:hAnsi="Times New Roman" w:cs="Times New Roman"/>
          <w:color w:val="000000"/>
          <w:sz w:val="24"/>
          <w:szCs w:val="22"/>
          <w:lang w:val="en-GB" w:eastAsia="zh-CN"/>
        </w:rPr>
      </w:pPr>
      <w:r w:rsidRPr="007D56AA">
        <w:rPr>
          <w:rFonts w:ascii="Times New Roman" w:hAnsi="Times New Roman" w:cs="Times New Roman"/>
          <w:color w:val="000000"/>
          <w:sz w:val="24"/>
          <w:szCs w:val="22"/>
          <w:lang w:val="en-GB" w:eastAsia="zh-CN"/>
        </w:rPr>
        <w:t>The court proceeding, shall take place in Kathmandu, Nepal, and shall be final and binding upon both parties.</w:t>
      </w:r>
    </w:p>
    <w:p w14:paraId="7F7A0BF3" w14:textId="3C9C15F5" w:rsidR="00FC2B8A" w:rsidRPr="007D56AA" w:rsidRDefault="00FC2B8A" w:rsidP="007D56AA">
      <w:pPr>
        <w:autoSpaceDE w:val="0"/>
        <w:autoSpaceDN w:val="0"/>
        <w:adjustRightInd w:val="0"/>
        <w:spacing w:before="120"/>
        <w:ind w:right="446"/>
        <w:jc w:val="both"/>
        <w:rPr>
          <w:b/>
          <w:bCs/>
        </w:rPr>
      </w:pPr>
      <w:r w:rsidRPr="007D56AA">
        <w:rPr>
          <w:b/>
          <w:bCs/>
        </w:rPr>
        <w:t xml:space="preserve">Article </w:t>
      </w:r>
      <w:r w:rsidR="0094389A">
        <w:rPr>
          <w:b/>
          <w:bCs/>
        </w:rPr>
        <w:t>10</w:t>
      </w:r>
      <w:r w:rsidRPr="007D56AA">
        <w:rPr>
          <w:b/>
          <w:bCs/>
        </w:rPr>
        <w:t>- Termination</w:t>
      </w:r>
    </w:p>
    <w:p w14:paraId="08295F25" w14:textId="410A926C" w:rsidR="00FC2B8A" w:rsidRDefault="00FC2B8A" w:rsidP="007D56AA">
      <w:pPr>
        <w:ind w:left="720" w:right="479"/>
        <w:jc w:val="both"/>
        <w:rPr>
          <w:szCs w:val="22"/>
        </w:rPr>
      </w:pPr>
      <w:r w:rsidRPr="007D56AA">
        <w:rPr>
          <w:szCs w:val="22"/>
        </w:rPr>
        <w:t xml:space="preserve">The contract shall come to an end if Service Purchaser </w:t>
      </w:r>
      <w:r w:rsidR="00132D4C" w:rsidRPr="007D56AA">
        <w:rPr>
          <w:szCs w:val="22"/>
        </w:rPr>
        <w:t>intends</w:t>
      </w:r>
      <w:r w:rsidRPr="007D56AA">
        <w:rPr>
          <w:szCs w:val="22"/>
        </w:rPr>
        <w:t xml:space="preserve"> to terminate the contract. Service Provider can terminate the contract if Service Purchaser does not pay</w:t>
      </w:r>
      <w:r w:rsidR="00F23214" w:rsidRPr="007D56AA">
        <w:rPr>
          <w:szCs w:val="22"/>
        </w:rPr>
        <w:t xml:space="preserve"> Software Charges</w:t>
      </w:r>
      <w:r w:rsidR="007F07DF" w:rsidRPr="007D56AA">
        <w:rPr>
          <w:szCs w:val="22"/>
        </w:rPr>
        <w:t xml:space="preserve">. </w:t>
      </w:r>
    </w:p>
    <w:p w14:paraId="4DA01F36" w14:textId="4BF60069" w:rsidR="00671CCE" w:rsidRPr="007D56AA" w:rsidRDefault="00671CCE" w:rsidP="007D56AA">
      <w:pPr>
        <w:ind w:left="720" w:right="479"/>
        <w:jc w:val="both"/>
        <w:rPr>
          <w:szCs w:val="22"/>
        </w:rPr>
      </w:pPr>
      <w:r w:rsidRPr="00671CCE">
        <w:rPr>
          <w:szCs w:val="22"/>
          <w:highlight w:val="yellow"/>
        </w:rPr>
        <w:t xml:space="preserve">Service provider is liable to give </w:t>
      </w:r>
      <w:commentRangeStart w:id="4"/>
      <w:proofErr w:type="gramStart"/>
      <w:r>
        <w:rPr>
          <w:szCs w:val="22"/>
          <w:highlight w:val="yellow"/>
        </w:rPr>
        <w:t>portable</w:t>
      </w:r>
      <w:commentRangeEnd w:id="4"/>
      <w:proofErr w:type="gramEnd"/>
      <w:r>
        <w:rPr>
          <w:rStyle w:val="CommentReference"/>
        </w:rPr>
        <w:commentReference w:id="4"/>
      </w:r>
      <w:r>
        <w:rPr>
          <w:szCs w:val="22"/>
          <w:highlight w:val="yellow"/>
        </w:rPr>
        <w:t>(to other database)</w:t>
      </w:r>
      <w:r w:rsidRPr="00671CCE">
        <w:rPr>
          <w:szCs w:val="22"/>
          <w:highlight w:val="yellow"/>
        </w:rPr>
        <w:t xml:space="preserve"> un-encrypted data to Service Purchaser upon Termination of Contract.</w:t>
      </w:r>
    </w:p>
    <w:p w14:paraId="507FE365" w14:textId="52D8B172" w:rsidR="008C58EF" w:rsidRPr="007D56AA" w:rsidRDefault="008C58EF" w:rsidP="0094389A">
      <w:pPr>
        <w:autoSpaceDE w:val="0"/>
        <w:autoSpaceDN w:val="0"/>
        <w:adjustRightInd w:val="0"/>
        <w:spacing w:before="120"/>
        <w:ind w:right="446"/>
        <w:jc w:val="both"/>
        <w:rPr>
          <w:b/>
          <w:bCs/>
        </w:rPr>
      </w:pPr>
      <w:r w:rsidRPr="007D56AA">
        <w:rPr>
          <w:b/>
          <w:bCs/>
        </w:rPr>
        <w:t>Article 1</w:t>
      </w:r>
      <w:r w:rsidR="0094389A">
        <w:rPr>
          <w:b/>
          <w:bCs/>
        </w:rPr>
        <w:t>1</w:t>
      </w:r>
      <w:r w:rsidRPr="007D56AA">
        <w:rPr>
          <w:b/>
          <w:bCs/>
        </w:rPr>
        <w:t>- Billing Address</w:t>
      </w:r>
    </w:p>
    <w:p w14:paraId="55437301" w14:textId="256B3BA1" w:rsidR="008C58EF" w:rsidRPr="007D56AA" w:rsidRDefault="008C58EF" w:rsidP="007D56AA">
      <w:pPr>
        <w:ind w:left="720" w:right="479"/>
        <w:jc w:val="both"/>
        <w:rPr>
          <w:szCs w:val="22"/>
        </w:rPr>
      </w:pPr>
      <w:r w:rsidRPr="007D56AA">
        <w:rPr>
          <w:szCs w:val="22"/>
        </w:rPr>
        <w:t>Billing Company Name:</w:t>
      </w:r>
      <w:r w:rsidR="00271140" w:rsidRPr="007D56AA">
        <w:rPr>
          <w:szCs w:val="22"/>
        </w:rPr>
        <w:t xml:space="preserve"> </w:t>
      </w:r>
    </w:p>
    <w:p w14:paraId="179FDAFC" w14:textId="1DDB4A76" w:rsidR="008C58EF" w:rsidRPr="007D56AA" w:rsidRDefault="008C58EF" w:rsidP="007D56AA">
      <w:pPr>
        <w:ind w:left="720" w:right="479"/>
        <w:jc w:val="both"/>
        <w:rPr>
          <w:szCs w:val="22"/>
        </w:rPr>
      </w:pPr>
      <w:r w:rsidRPr="007D56AA">
        <w:rPr>
          <w:szCs w:val="22"/>
        </w:rPr>
        <w:t>Billing Address:</w:t>
      </w:r>
      <w:r w:rsidR="00271140" w:rsidRPr="007D56AA">
        <w:rPr>
          <w:szCs w:val="22"/>
        </w:rPr>
        <w:t xml:space="preserve"> </w:t>
      </w:r>
    </w:p>
    <w:p w14:paraId="6AA0C56B" w14:textId="77777777" w:rsidR="008C58EF" w:rsidRPr="007D56AA" w:rsidRDefault="008C58EF" w:rsidP="007D56AA">
      <w:pPr>
        <w:ind w:left="720" w:right="479"/>
        <w:jc w:val="both"/>
        <w:rPr>
          <w:szCs w:val="22"/>
        </w:rPr>
      </w:pPr>
      <w:r w:rsidRPr="007D56AA">
        <w:rPr>
          <w:szCs w:val="22"/>
        </w:rPr>
        <w:t>VAT no.:</w:t>
      </w:r>
    </w:p>
    <w:p w14:paraId="3633B747" w14:textId="77777777" w:rsidR="00FC2B8A" w:rsidRPr="007D56AA" w:rsidRDefault="00FC2B8A" w:rsidP="007D56AA">
      <w:pPr>
        <w:jc w:val="both"/>
      </w:pPr>
    </w:p>
    <w:p w14:paraId="5D0FF7B6" w14:textId="7B68C4FB" w:rsidR="009324CF" w:rsidRPr="007D56AA" w:rsidRDefault="009324CF" w:rsidP="007D56AA">
      <w:pPr>
        <w:jc w:val="both"/>
        <w:rPr>
          <w:b/>
          <w:bCs/>
        </w:rPr>
      </w:pPr>
      <w:r w:rsidRPr="007D56AA">
        <w:rPr>
          <w:b/>
          <w:bCs/>
        </w:rPr>
        <w:t>Article 1</w:t>
      </w:r>
      <w:r w:rsidR="0094389A">
        <w:rPr>
          <w:b/>
          <w:bCs/>
        </w:rPr>
        <w:t>2</w:t>
      </w:r>
      <w:r w:rsidRPr="007D56AA">
        <w:rPr>
          <w:b/>
          <w:bCs/>
        </w:rPr>
        <w:t>: Contact Details</w:t>
      </w:r>
    </w:p>
    <w:p w14:paraId="489EF03C" w14:textId="77777777" w:rsidR="009324CF" w:rsidRPr="007D56AA" w:rsidRDefault="009324CF" w:rsidP="007D56AA">
      <w:pPr>
        <w:jc w:val="center"/>
        <w:rPr>
          <w:b/>
          <w:bCs/>
        </w:rPr>
      </w:pPr>
      <w:r w:rsidRPr="007D56AA">
        <w:rPr>
          <w:b/>
          <w:bCs/>
        </w:rPr>
        <w:t>From Nimble Side:</w:t>
      </w:r>
    </w:p>
    <w:tbl>
      <w:tblPr>
        <w:tblStyle w:val="TableGrid"/>
        <w:tblW w:w="8764" w:type="dxa"/>
        <w:jc w:val="center"/>
        <w:tblLayout w:type="fixed"/>
        <w:tblLook w:val="04A0" w:firstRow="1" w:lastRow="0" w:firstColumn="1" w:lastColumn="0" w:noHBand="0" w:noVBand="1"/>
      </w:tblPr>
      <w:tblGrid>
        <w:gridCol w:w="710"/>
        <w:gridCol w:w="2654"/>
        <w:gridCol w:w="1530"/>
        <w:gridCol w:w="1440"/>
        <w:gridCol w:w="2430"/>
      </w:tblGrid>
      <w:tr w:rsidR="00853EEE" w:rsidRPr="007D56AA" w14:paraId="48A1D3D4" w14:textId="77777777" w:rsidTr="00BF2BB2">
        <w:trPr>
          <w:jc w:val="center"/>
        </w:trPr>
        <w:tc>
          <w:tcPr>
            <w:tcW w:w="71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63FDB34" w14:textId="11934D14" w:rsidR="00853EEE" w:rsidRPr="007D56AA" w:rsidRDefault="00EC5687" w:rsidP="007D56AA">
            <w:pPr>
              <w:jc w:val="center"/>
              <w:rPr>
                <w:rFonts w:eastAsia="Open Sans"/>
                <w:b/>
                <w:bCs/>
              </w:rPr>
            </w:pPr>
            <w:r w:rsidRPr="007D56AA">
              <w:rPr>
                <w:rFonts w:eastAsia="Open Sans"/>
                <w:b/>
                <w:bCs/>
              </w:rPr>
              <w:t>S/No</w:t>
            </w:r>
          </w:p>
        </w:tc>
        <w:tc>
          <w:tcPr>
            <w:tcW w:w="265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AC938E6" w14:textId="77777777" w:rsidR="00853EEE" w:rsidRPr="007D56AA" w:rsidRDefault="00853EEE" w:rsidP="007D56AA">
            <w:pPr>
              <w:jc w:val="both"/>
              <w:rPr>
                <w:rFonts w:eastAsia="Open Sans"/>
                <w:b/>
                <w:bCs/>
              </w:rPr>
            </w:pPr>
            <w:r w:rsidRPr="007D56AA">
              <w:rPr>
                <w:rFonts w:eastAsia="Open Sans"/>
                <w:b/>
                <w:bCs/>
              </w:rPr>
              <w:t>Contact Person</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498B5AF" w14:textId="77777777" w:rsidR="00853EEE" w:rsidRPr="007D56AA" w:rsidRDefault="00853EEE" w:rsidP="007D56AA">
            <w:pPr>
              <w:jc w:val="both"/>
              <w:rPr>
                <w:rFonts w:eastAsia="Open Sans"/>
                <w:b/>
                <w:bCs/>
              </w:rPr>
            </w:pPr>
            <w:r w:rsidRPr="007D56AA">
              <w:rPr>
                <w:rFonts w:eastAsia="Open Sans"/>
                <w:b/>
                <w:bCs/>
              </w:rPr>
              <w:t>Mobile Number</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117EC428" w14:textId="77777777" w:rsidR="00853EEE" w:rsidRPr="007D56AA" w:rsidRDefault="00853EEE" w:rsidP="007D56AA">
            <w:pPr>
              <w:jc w:val="both"/>
              <w:rPr>
                <w:rFonts w:eastAsia="Open Sans"/>
                <w:b/>
                <w:bCs/>
              </w:rPr>
            </w:pPr>
            <w:r w:rsidRPr="007D56AA">
              <w:rPr>
                <w:rFonts w:eastAsia="Open Sans"/>
                <w:b/>
                <w:bCs/>
              </w:rPr>
              <w:t>Office Number</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4737F43E" w14:textId="77777777" w:rsidR="00853EEE" w:rsidRPr="007D56AA" w:rsidRDefault="00853EEE" w:rsidP="007D56AA">
            <w:pPr>
              <w:jc w:val="both"/>
              <w:rPr>
                <w:rFonts w:eastAsia="Open Sans"/>
                <w:b/>
                <w:bCs/>
              </w:rPr>
            </w:pPr>
            <w:r w:rsidRPr="007D56AA">
              <w:rPr>
                <w:rFonts w:eastAsia="Open Sans"/>
                <w:b/>
                <w:bCs/>
              </w:rPr>
              <w:t>Email Address</w:t>
            </w:r>
          </w:p>
        </w:tc>
      </w:tr>
      <w:tr w:rsidR="00EC5687" w:rsidRPr="007D56AA" w14:paraId="3F3CD021" w14:textId="77777777" w:rsidTr="00BF2BB2">
        <w:trPr>
          <w:trHeight w:val="330"/>
          <w:jc w:val="center"/>
        </w:trPr>
        <w:tc>
          <w:tcPr>
            <w:tcW w:w="710" w:type="dxa"/>
            <w:tcBorders>
              <w:top w:val="single" w:sz="8" w:space="0" w:color="auto"/>
              <w:left w:val="single" w:sz="8" w:space="0" w:color="auto"/>
              <w:bottom w:val="single" w:sz="8" w:space="0" w:color="auto"/>
              <w:right w:val="single" w:sz="8" w:space="0" w:color="auto"/>
            </w:tcBorders>
            <w:tcMar>
              <w:left w:w="108" w:type="dxa"/>
              <w:right w:w="108" w:type="dxa"/>
            </w:tcMar>
          </w:tcPr>
          <w:p w14:paraId="034835AD" w14:textId="77777777" w:rsidR="00EC5687" w:rsidRPr="007D56AA" w:rsidRDefault="00EC5687" w:rsidP="007D56AA">
            <w:pPr>
              <w:jc w:val="center"/>
              <w:rPr>
                <w:rFonts w:eastAsia="Open Sans"/>
              </w:rPr>
            </w:pPr>
            <w:r w:rsidRPr="007D56AA">
              <w:rPr>
                <w:rFonts w:eastAsia="Open Sans"/>
              </w:rPr>
              <w:t>1</w:t>
            </w:r>
          </w:p>
        </w:tc>
        <w:tc>
          <w:tcPr>
            <w:tcW w:w="2654" w:type="dxa"/>
            <w:tcBorders>
              <w:top w:val="single" w:sz="8" w:space="0" w:color="auto"/>
              <w:left w:val="single" w:sz="8" w:space="0" w:color="auto"/>
              <w:bottom w:val="single" w:sz="8" w:space="0" w:color="auto"/>
              <w:right w:val="single" w:sz="8" w:space="0" w:color="auto"/>
            </w:tcBorders>
            <w:tcMar>
              <w:left w:w="108" w:type="dxa"/>
              <w:right w:w="108" w:type="dxa"/>
            </w:tcMar>
          </w:tcPr>
          <w:p w14:paraId="1EFBF1A0" w14:textId="77777777" w:rsidR="00BF2BB2" w:rsidRDefault="00EC5687" w:rsidP="007D56AA">
            <w:pPr>
              <w:jc w:val="both"/>
              <w:rPr>
                <w:rFonts w:eastAsia="Open Sans"/>
              </w:rPr>
            </w:pPr>
            <w:r w:rsidRPr="007D56AA">
              <w:rPr>
                <w:rFonts w:eastAsia="Open Sans"/>
              </w:rPr>
              <w:t>Implementation Coordinator</w:t>
            </w:r>
          </w:p>
          <w:p w14:paraId="043FD02B" w14:textId="12B759C7" w:rsidR="00EC5687" w:rsidRPr="007D56AA" w:rsidRDefault="00EC5687" w:rsidP="007D56AA">
            <w:pPr>
              <w:jc w:val="both"/>
              <w:rPr>
                <w:rFonts w:eastAsia="Open Sans"/>
              </w:rPr>
            </w:pPr>
            <w:r w:rsidRPr="007D56AA">
              <w:rPr>
                <w:rFonts w:eastAsia="Open Sans"/>
              </w:rPr>
              <w:t>Ishwor Pandey</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F21BC72" w14:textId="77777777" w:rsidR="00EC5687" w:rsidRPr="007D56AA" w:rsidRDefault="00EC5687" w:rsidP="007D56AA">
            <w:pPr>
              <w:jc w:val="both"/>
              <w:rPr>
                <w:rFonts w:eastAsia="Open Sans"/>
              </w:rPr>
            </w:pPr>
            <w:r w:rsidRPr="007D56AA">
              <w:rPr>
                <w:rFonts w:eastAsia="Open Sans"/>
              </w:rPr>
              <w:t>9801904460</w:t>
            </w:r>
          </w:p>
        </w:tc>
        <w:tc>
          <w:tcPr>
            <w:tcW w:w="1440" w:type="dxa"/>
            <w:vMerge w:val="restart"/>
            <w:tcBorders>
              <w:top w:val="single" w:sz="8" w:space="0" w:color="auto"/>
              <w:left w:val="single" w:sz="8" w:space="0" w:color="auto"/>
              <w:right w:val="single" w:sz="8" w:space="0" w:color="auto"/>
            </w:tcBorders>
            <w:tcMar>
              <w:left w:w="108" w:type="dxa"/>
              <w:right w:w="108" w:type="dxa"/>
            </w:tcMar>
          </w:tcPr>
          <w:p w14:paraId="6C471C12" w14:textId="77777777" w:rsidR="00EC5687" w:rsidRPr="007D56AA" w:rsidRDefault="00EC5687" w:rsidP="007D56AA">
            <w:pPr>
              <w:jc w:val="both"/>
              <w:rPr>
                <w:rFonts w:eastAsia="Open Sans"/>
              </w:rPr>
            </w:pPr>
            <w:r w:rsidRPr="007D56AA">
              <w:rPr>
                <w:rFonts w:eastAsia="Open Sans"/>
              </w:rPr>
              <w:t xml:space="preserve"> </w:t>
            </w:r>
          </w:p>
          <w:p w14:paraId="7F0CD81B" w14:textId="77777777" w:rsidR="00EC5687" w:rsidRPr="007D56AA" w:rsidRDefault="00EC5687" w:rsidP="007D56AA">
            <w:pPr>
              <w:jc w:val="both"/>
              <w:rPr>
                <w:rFonts w:eastAsia="Open Sans"/>
              </w:rPr>
            </w:pPr>
            <w:r w:rsidRPr="007D56AA">
              <w:rPr>
                <w:rFonts w:eastAsia="Open Sans"/>
              </w:rPr>
              <w:t xml:space="preserve"> </w:t>
            </w:r>
          </w:p>
          <w:p w14:paraId="2ACB8C41" w14:textId="77777777" w:rsidR="00EC5687" w:rsidRPr="007D56AA" w:rsidRDefault="00EC5687" w:rsidP="007D56AA">
            <w:pPr>
              <w:jc w:val="both"/>
              <w:rPr>
                <w:rFonts w:eastAsia="Open Sans"/>
              </w:rPr>
            </w:pPr>
            <w:r w:rsidRPr="007D56AA">
              <w:rPr>
                <w:rFonts w:eastAsia="Open Sans"/>
              </w:rPr>
              <w:t xml:space="preserve"> </w:t>
            </w:r>
          </w:p>
          <w:p w14:paraId="18E124F1" w14:textId="417EED4E" w:rsidR="00EC5687" w:rsidRPr="007D56AA" w:rsidRDefault="00EC5687" w:rsidP="007D56AA">
            <w:pPr>
              <w:jc w:val="both"/>
              <w:rPr>
                <w:rFonts w:eastAsia="Open Sans"/>
              </w:rPr>
            </w:pPr>
            <w:r w:rsidRPr="007D56AA">
              <w:rPr>
                <w:rFonts w:eastAsia="Open Sans"/>
              </w:rPr>
              <w:t xml:space="preserve"> </w:t>
            </w:r>
          </w:p>
          <w:p w14:paraId="1052F703" w14:textId="77777777" w:rsidR="00EC5687" w:rsidRPr="007D56AA" w:rsidRDefault="00EC5687" w:rsidP="007D56AA">
            <w:pPr>
              <w:jc w:val="both"/>
              <w:rPr>
                <w:rFonts w:eastAsia="Open Sans"/>
              </w:rPr>
            </w:pPr>
            <w:r w:rsidRPr="007D56AA">
              <w:rPr>
                <w:rFonts w:eastAsia="Open Sans"/>
              </w:rPr>
              <w:t>01-5970077</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59DAF02D" w14:textId="77777777" w:rsidR="00EC5687" w:rsidRPr="007D56AA" w:rsidRDefault="00BE69CF" w:rsidP="007D56AA">
            <w:pPr>
              <w:jc w:val="both"/>
              <w:rPr>
                <w:rFonts w:eastAsia="Open Sans"/>
              </w:rPr>
            </w:pPr>
            <w:hyperlink r:id="rId10">
              <w:r w:rsidR="00EC5687" w:rsidRPr="007D56AA">
                <w:rPr>
                  <w:rStyle w:val="Hyperlink"/>
                  <w:rFonts w:eastAsia="Open Sans"/>
                </w:rPr>
                <w:t>ishwor.pandey@nimble.com.np</w:t>
              </w:r>
            </w:hyperlink>
          </w:p>
        </w:tc>
      </w:tr>
      <w:tr w:rsidR="00EC5687" w:rsidRPr="007D56AA" w14:paraId="5D4EE30B" w14:textId="77777777" w:rsidTr="00BF2BB2">
        <w:trPr>
          <w:trHeight w:val="330"/>
          <w:jc w:val="center"/>
        </w:trPr>
        <w:tc>
          <w:tcPr>
            <w:tcW w:w="710" w:type="dxa"/>
            <w:tcBorders>
              <w:top w:val="single" w:sz="8" w:space="0" w:color="auto"/>
              <w:left w:val="single" w:sz="8" w:space="0" w:color="auto"/>
              <w:bottom w:val="single" w:sz="8" w:space="0" w:color="auto"/>
              <w:right w:val="single" w:sz="8" w:space="0" w:color="auto"/>
            </w:tcBorders>
            <w:tcMar>
              <w:left w:w="108" w:type="dxa"/>
              <w:right w:w="108" w:type="dxa"/>
            </w:tcMar>
          </w:tcPr>
          <w:p w14:paraId="28310332" w14:textId="09569AC2" w:rsidR="00EC5687" w:rsidRPr="007D56AA" w:rsidRDefault="00EC5687" w:rsidP="007D56AA">
            <w:pPr>
              <w:jc w:val="center"/>
              <w:rPr>
                <w:rFonts w:eastAsia="Open Sans"/>
              </w:rPr>
            </w:pPr>
            <w:r w:rsidRPr="007D56AA">
              <w:rPr>
                <w:rFonts w:eastAsia="Open Sans"/>
              </w:rPr>
              <w:t>2</w:t>
            </w:r>
          </w:p>
        </w:tc>
        <w:tc>
          <w:tcPr>
            <w:tcW w:w="2654" w:type="dxa"/>
            <w:tcBorders>
              <w:top w:val="single" w:sz="8" w:space="0" w:color="auto"/>
              <w:left w:val="single" w:sz="8" w:space="0" w:color="auto"/>
              <w:bottom w:val="single" w:sz="8" w:space="0" w:color="auto"/>
              <w:right w:val="single" w:sz="8" w:space="0" w:color="auto"/>
            </w:tcBorders>
            <w:tcMar>
              <w:left w:w="108" w:type="dxa"/>
              <w:right w:w="108" w:type="dxa"/>
            </w:tcMar>
          </w:tcPr>
          <w:p w14:paraId="105F5851" w14:textId="77777777" w:rsidR="00CD6FD4" w:rsidRDefault="00EC5687" w:rsidP="007D56AA">
            <w:pPr>
              <w:jc w:val="both"/>
              <w:rPr>
                <w:rFonts w:eastAsia="Open Sans"/>
              </w:rPr>
            </w:pPr>
            <w:r w:rsidRPr="007D56AA">
              <w:rPr>
                <w:rFonts w:eastAsia="Open Sans"/>
              </w:rPr>
              <w:t>Support Coordinator</w:t>
            </w:r>
          </w:p>
          <w:p w14:paraId="7B545154" w14:textId="40E2CB94" w:rsidR="00EC5687" w:rsidRPr="007D56AA" w:rsidRDefault="008B0979" w:rsidP="007D56AA">
            <w:pPr>
              <w:jc w:val="both"/>
              <w:rPr>
                <w:rFonts w:eastAsia="Open Sans"/>
              </w:rPr>
            </w:pPr>
            <w:r>
              <w:rPr>
                <w:rFonts w:eastAsia="Open Sans"/>
              </w:rPr>
              <w:t>Puja Poudel</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6CC0FE3F" w14:textId="58FD1C98" w:rsidR="00EC5687" w:rsidRPr="007D56AA" w:rsidRDefault="00EC5687" w:rsidP="007D56AA">
            <w:pPr>
              <w:jc w:val="both"/>
              <w:rPr>
                <w:rFonts w:eastAsia="Open Sans"/>
              </w:rPr>
            </w:pPr>
            <w:r w:rsidRPr="007D56AA">
              <w:rPr>
                <w:rFonts w:eastAsia="Open Sans"/>
              </w:rPr>
              <w:t>980190446</w:t>
            </w:r>
            <w:r w:rsidR="00396102">
              <w:rPr>
                <w:rFonts w:eastAsia="Open Sans"/>
              </w:rPr>
              <w:t>6</w:t>
            </w:r>
          </w:p>
        </w:tc>
        <w:tc>
          <w:tcPr>
            <w:tcW w:w="1440" w:type="dxa"/>
            <w:vMerge/>
            <w:tcBorders>
              <w:left w:val="single" w:sz="8" w:space="0" w:color="auto"/>
              <w:right w:val="single" w:sz="8" w:space="0" w:color="auto"/>
            </w:tcBorders>
            <w:vAlign w:val="center"/>
          </w:tcPr>
          <w:p w14:paraId="42E6A51B" w14:textId="77777777" w:rsidR="00EC5687" w:rsidRPr="007D56AA" w:rsidRDefault="00EC5687" w:rsidP="007D56AA">
            <w:pPr>
              <w:jc w:val="both"/>
            </w:pP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2558DE24" w14:textId="0B16BB0B" w:rsidR="00EC5687" w:rsidRPr="007D56AA" w:rsidRDefault="00BE69CF" w:rsidP="007D56AA">
            <w:pPr>
              <w:jc w:val="both"/>
              <w:rPr>
                <w:rFonts w:eastAsia="Open Sans"/>
              </w:rPr>
            </w:pPr>
            <w:hyperlink r:id="rId11" w:history="1">
              <w:r w:rsidR="008B0979" w:rsidRPr="00C31A89">
                <w:rPr>
                  <w:rStyle w:val="Hyperlink"/>
                  <w:rFonts w:eastAsia="Open Sans"/>
                </w:rPr>
                <w:t>puja.poudel@nimble.com.np</w:t>
              </w:r>
            </w:hyperlink>
          </w:p>
        </w:tc>
      </w:tr>
      <w:tr w:rsidR="00EC5687" w:rsidRPr="007D56AA" w14:paraId="7DDCF939" w14:textId="77777777" w:rsidTr="00BF2BB2">
        <w:trPr>
          <w:trHeight w:val="300"/>
          <w:jc w:val="center"/>
        </w:trPr>
        <w:tc>
          <w:tcPr>
            <w:tcW w:w="710" w:type="dxa"/>
            <w:tcBorders>
              <w:top w:val="single" w:sz="8" w:space="0" w:color="auto"/>
              <w:left w:val="single" w:sz="8" w:space="0" w:color="auto"/>
              <w:bottom w:val="single" w:sz="8" w:space="0" w:color="auto"/>
              <w:right w:val="single" w:sz="8" w:space="0" w:color="auto"/>
            </w:tcBorders>
            <w:tcMar>
              <w:left w:w="108" w:type="dxa"/>
              <w:right w:w="108" w:type="dxa"/>
            </w:tcMar>
          </w:tcPr>
          <w:p w14:paraId="36690047" w14:textId="5558B3D0" w:rsidR="00EC5687" w:rsidRPr="007D56AA" w:rsidRDefault="00EC5687" w:rsidP="007D56AA">
            <w:pPr>
              <w:jc w:val="center"/>
              <w:rPr>
                <w:rFonts w:eastAsia="Open Sans"/>
              </w:rPr>
            </w:pPr>
            <w:r w:rsidRPr="007D56AA">
              <w:rPr>
                <w:rFonts w:eastAsia="Open Sans"/>
              </w:rPr>
              <w:t>3</w:t>
            </w:r>
          </w:p>
        </w:tc>
        <w:tc>
          <w:tcPr>
            <w:tcW w:w="2654" w:type="dxa"/>
            <w:tcBorders>
              <w:top w:val="single" w:sz="8" w:space="0" w:color="auto"/>
              <w:left w:val="single" w:sz="8" w:space="0" w:color="auto"/>
              <w:bottom w:val="single" w:sz="8" w:space="0" w:color="auto"/>
              <w:right w:val="single" w:sz="8" w:space="0" w:color="auto"/>
            </w:tcBorders>
            <w:tcMar>
              <w:left w:w="108" w:type="dxa"/>
              <w:right w:w="108" w:type="dxa"/>
            </w:tcMar>
          </w:tcPr>
          <w:p w14:paraId="129AEF31" w14:textId="77777777" w:rsidR="00EC5687" w:rsidRPr="007D56AA" w:rsidRDefault="00EC5687" w:rsidP="007D56AA">
            <w:pPr>
              <w:jc w:val="both"/>
              <w:rPr>
                <w:rFonts w:eastAsia="Open Sans"/>
              </w:rPr>
            </w:pPr>
            <w:r w:rsidRPr="007D56AA">
              <w:rPr>
                <w:rFonts w:eastAsia="Open Sans"/>
              </w:rPr>
              <w:t>Shiva Prasad Ghimire</w:t>
            </w:r>
          </w:p>
          <w:p w14:paraId="753C711E" w14:textId="5CD6E40B" w:rsidR="00EC5687" w:rsidRPr="007D56AA" w:rsidRDefault="00EC5687" w:rsidP="007D56AA">
            <w:pPr>
              <w:jc w:val="both"/>
              <w:rPr>
                <w:rFonts w:eastAsia="Open Sans"/>
              </w:rPr>
            </w:pPr>
            <w:r w:rsidRPr="007D56AA">
              <w:rPr>
                <w:rFonts w:eastAsia="Open Sans"/>
              </w:rPr>
              <w:t>Head Public Relation</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ACC771F" w14:textId="7D880087" w:rsidR="00EC5687" w:rsidRPr="007D56AA" w:rsidRDefault="00EC5687" w:rsidP="007D56AA">
            <w:pPr>
              <w:jc w:val="both"/>
              <w:rPr>
                <w:rFonts w:eastAsia="Open Sans"/>
              </w:rPr>
            </w:pPr>
            <w:r w:rsidRPr="007D56AA">
              <w:rPr>
                <w:rFonts w:eastAsia="Open Sans"/>
              </w:rPr>
              <w:t>9801038302</w:t>
            </w:r>
          </w:p>
        </w:tc>
        <w:tc>
          <w:tcPr>
            <w:tcW w:w="1440" w:type="dxa"/>
            <w:vMerge/>
            <w:tcBorders>
              <w:left w:val="single" w:sz="8" w:space="0" w:color="auto"/>
              <w:right w:val="single" w:sz="8" w:space="0" w:color="auto"/>
            </w:tcBorders>
            <w:vAlign w:val="center"/>
          </w:tcPr>
          <w:p w14:paraId="0102B768" w14:textId="77777777" w:rsidR="00EC5687" w:rsidRPr="007D56AA" w:rsidRDefault="00EC5687" w:rsidP="007D56AA">
            <w:pPr>
              <w:jc w:val="both"/>
            </w:pP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6042CDC5" w14:textId="7548C800" w:rsidR="00EC5687" w:rsidRPr="007D56AA" w:rsidRDefault="00BE69CF" w:rsidP="007D56AA">
            <w:pPr>
              <w:jc w:val="both"/>
              <w:rPr>
                <w:rFonts w:eastAsia="Open Sans"/>
              </w:rPr>
            </w:pPr>
            <w:hyperlink r:id="rId12">
              <w:r w:rsidR="00EC5687" w:rsidRPr="007D56AA">
                <w:rPr>
                  <w:rStyle w:val="Hyperlink"/>
                  <w:rFonts w:eastAsia="Open Sans"/>
                </w:rPr>
                <w:t>shiva@nimble.com.np</w:t>
              </w:r>
            </w:hyperlink>
          </w:p>
        </w:tc>
      </w:tr>
      <w:tr w:rsidR="000D2117" w:rsidRPr="007D56AA" w14:paraId="5508D8A4" w14:textId="77777777" w:rsidTr="00BF2BB2">
        <w:trPr>
          <w:trHeight w:val="300"/>
          <w:jc w:val="center"/>
        </w:trPr>
        <w:tc>
          <w:tcPr>
            <w:tcW w:w="710" w:type="dxa"/>
            <w:tcBorders>
              <w:top w:val="single" w:sz="8" w:space="0" w:color="auto"/>
              <w:left w:val="single" w:sz="8" w:space="0" w:color="auto"/>
              <w:bottom w:val="single" w:sz="8" w:space="0" w:color="auto"/>
              <w:right w:val="single" w:sz="8" w:space="0" w:color="auto"/>
            </w:tcBorders>
            <w:tcMar>
              <w:left w:w="108" w:type="dxa"/>
              <w:right w:w="108" w:type="dxa"/>
            </w:tcMar>
          </w:tcPr>
          <w:p w14:paraId="29E61D24" w14:textId="4F6BE1F8" w:rsidR="000D2117" w:rsidRPr="007D56AA" w:rsidRDefault="000D2117" w:rsidP="007D56AA">
            <w:pPr>
              <w:jc w:val="center"/>
              <w:rPr>
                <w:rFonts w:eastAsia="Open Sans"/>
              </w:rPr>
            </w:pPr>
            <w:r>
              <w:rPr>
                <w:rFonts w:eastAsia="Open Sans"/>
              </w:rPr>
              <w:t>4</w:t>
            </w:r>
          </w:p>
        </w:tc>
        <w:tc>
          <w:tcPr>
            <w:tcW w:w="2654" w:type="dxa"/>
            <w:tcBorders>
              <w:top w:val="single" w:sz="8" w:space="0" w:color="auto"/>
              <w:left w:val="single" w:sz="8" w:space="0" w:color="auto"/>
              <w:bottom w:val="single" w:sz="8" w:space="0" w:color="auto"/>
              <w:right w:val="single" w:sz="8" w:space="0" w:color="auto"/>
            </w:tcBorders>
            <w:tcMar>
              <w:left w:w="108" w:type="dxa"/>
              <w:right w:w="108" w:type="dxa"/>
            </w:tcMar>
          </w:tcPr>
          <w:p w14:paraId="6513F03E" w14:textId="6D0C9C69" w:rsidR="000D2117" w:rsidRDefault="000D2117" w:rsidP="007D56AA">
            <w:pPr>
              <w:jc w:val="both"/>
              <w:rPr>
                <w:rFonts w:eastAsia="Open Sans"/>
              </w:rPr>
            </w:pPr>
            <w:r>
              <w:rPr>
                <w:rFonts w:eastAsia="Open Sans"/>
              </w:rPr>
              <w:t xml:space="preserve">Associate </w:t>
            </w:r>
            <w:r w:rsidR="0010491C">
              <w:rPr>
                <w:rFonts w:eastAsia="Open Sans"/>
              </w:rPr>
              <w:t>Business Development Manager</w:t>
            </w:r>
            <w:r>
              <w:rPr>
                <w:rFonts w:eastAsia="Open Sans"/>
              </w:rPr>
              <w:t xml:space="preserve"> Manager</w:t>
            </w:r>
          </w:p>
          <w:p w14:paraId="7BF8AB24" w14:textId="4A461664" w:rsidR="000D2117" w:rsidRPr="007D56AA" w:rsidRDefault="000D2117" w:rsidP="007D56AA">
            <w:pPr>
              <w:jc w:val="both"/>
              <w:rPr>
                <w:rFonts w:eastAsia="Open Sans"/>
              </w:rPr>
            </w:pPr>
            <w:r>
              <w:rPr>
                <w:rFonts w:eastAsia="Open Sans"/>
              </w:rPr>
              <w:t>Rajnee Dutraj</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0DCA85B5" w14:textId="2F277AC8" w:rsidR="000D2117" w:rsidRPr="007D56AA" w:rsidRDefault="000D2117" w:rsidP="007D56AA">
            <w:pPr>
              <w:jc w:val="both"/>
              <w:rPr>
                <w:rFonts w:eastAsia="Open Sans"/>
              </w:rPr>
            </w:pPr>
            <w:r>
              <w:rPr>
                <w:rFonts w:eastAsia="Open Sans"/>
              </w:rPr>
              <w:t>980190</w:t>
            </w:r>
            <w:r w:rsidR="00BF2BB2">
              <w:rPr>
                <w:rFonts w:eastAsia="Open Sans"/>
              </w:rPr>
              <w:t>4450</w:t>
            </w:r>
          </w:p>
        </w:tc>
        <w:tc>
          <w:tcPr>
            <w:tcW w:w="1440" w:type="dxa"/>
            <w:vMerge/>
            <w:tcBorders>
              <w:left w:val="single" w:sz="8" w:space="0" w:color="auto"/>
              <w:right w:val="single" w:sz="8" w:space="0" w:color="auto"/>
            </w:tcBorders>
            <w:vAlign w:val="center"/>
          </w:tcPr>
          <w:p w14:paraId="2D782D86" w14:textId="77777777" w:rsidR="000D2117" w:rsidRPr="007D56AA" w:rsidRDefault="000D2117" w:rsidP="007D56AA">
            <w:pPr>
              <w:jc w:val="both"/>
            </w:pP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76772D11" w14:textId="6E5D2CD5" w:rsidR="000D2117" w:rsidRPr="007D56AA" w:rsidRDefault="00BE69CF" w:rsidP="007D56AA">
            <w:pPr>
              <w:jc w:val="both"/>
            </w:pPr>
            <w:hyperlink r:id="rId13" w:history="1">
              <w:r w:rsidR="00BF2BB2" w:rsidRPr="005F7D7B">
                <w:rPr>
                  <w:rStyle w:val="Hyperlink"/>
                </w:rPr>
                <w:t>Rajnee.dutraj@nimble.com.np</w:t>
              </w:r>
            </w:hyperlink>
            <w:r w:rsidR="00BF2BB2">
              <w:t xml:space="preserve"> </w:t>
            </w:r>
          </w:p>
        </w:tc>
      </w:tr>
      <w:tr w:rsidR="00EC5687" w:rsidRPr="007D56AA" w14:paraId="504EFE16" w14:textId="77777777" w:rsidTr="00BF2BB2">
        <w:trPr>
          <w:trHeight w:val="315"/>
          <w:jc w:val="center"/>
        </w:trPr>
        <w:tc>
          <w:tcPr>
            <w:tcW w:w="710" w:type="dxa"/>
            <w:tcBorders>
              <w:top w:val="single" w:sz="8" w:space="0" w:color="auto"/>
              <w:left w:val="single" w:sz="8" w:space="0" w:color="auto"/>
              <w:bottom w:val="single" w:sz="8" w:space="0" w:color="auto"/>
              <w:right w:val="single" w:sz="8" w:space="0" w:color="auto"/>
            </w:tcBorders>
            <w:tcMar>
              <w:left w:w="108" w:type="dxa"/>
              <w:right w:w="108" w:type="dxa"/>
            </w:tcMar>
          </w:tcPr>
          <w:p w14:paraId="55102C99" w14:textId="4B19A5EA" w:rsidR="00EC5687" w:rsidRPr="007D56AA" w:rsidRDefault="000D2117" w:rsidP="007D56AA">
            <w:pPr>
              <w:jc w:val="center"/>
              <w:rPr>
                <w:rFonts w:eastAsia="Open Sans"/>
              </w:rPr>
            </w:pPr>
            <w:r>
              <w:rPr>
                <w:rFonts w:eastAsia="Open Sans"/>
              </w:rPr>
              <w:t>5</w:t>
            </w:r>
          </w:p>
        </w:tc>
        <w:tc>
          <w:tcPr>
            <w:tcW w:w="2654" w:type="dxa"/>
            <w:tcBorders>
              <w:top w:val="single" w:sz="8" w:space="0" w:color="auto"/>
              <w:left w:val="single" w:sz="8" w:space="0" w:color="auto"/>
              <w:bottom w:val="single" w:sz="8" w:space="0" w:color="auto"/>
              <w:right w:val="single" w:sz="8" w:space="0" w:color="auto"/>
            </w:tcBorders>
            <w:tcMar>
              <w:left w:w="108" w:type="dxa"/>
              <w:right w:w="108" w:type="dxa"/>
            </w:tcMar>
          </w:tcPr>
          <w:p w14:paraId="6061E6F3" w14:textId="77777777" w:rsidR="00EC5687" w:rsidRPr="007D56AA" w:rsidRDefault="00EC5687" w:rsidP="007D56AA">
            <w:pPr>
              <w:jc w:val="both"/>
              <w:rPr>
                <w:rFonts w:eastAsia="Open Sans"/>
              </w:rPr>
            </w:pPr>
            <w:r w:rsidRPr="007D56AA">
              <w:rPr>
                <w:rFonts w:eastAsia="Open Sans"/>
              </w:rPr>
              <w:t>Accounts &amp; Billing</w:t>
            </w:r>
          </w:p>
          <w:p w14:paraId="688BDFE4" w14:textId="46C08C72" w:rsidR="00EC5687" w:rsidRPr="007D56AA" w:rsidRDefault="00EC5687" w:rsidP="007D56AA">
            <w:pPr>
              <w:jc w:val="both"/>
              <w:rPr>
                <w:rFonts w:eastAsia="Open Sans"/>
              </w:rPr>
            </w:pPr>
            <w:r w:rsidRPr="007D56AA">
              <w:rPr>
                <w:rFonts w:eastAsia="Open Sans"/>
              </w:rPr>
              <w:t>Surekha Neupane</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591926C3" w14:textId="77777777" w:rsidR="00EC5687" w:rsidRPr="007D56AA" w:rsidRDefault="00EC5687" w:rsidP="007D56AA">
            <w:pPr>
              <w:jc w:val="both"/>
              <w:rPr>
                <w:rFonts w:eastAsia="Open Sans"/>
              </w:rPr>
            </w:pPr>
            <w:r w:rsidRPr="007D56AA">
              <w:rPr>
                <w:rFonts w:eastAsia="Open Sans"/>
              </w:rPr>
              <w:t>9801904454</w:t>
            </w:r>
          </w:p>
        </w:tc>
        <w:tc>
          <w:tcPr>
            <w:tcW w:w="1440" w:type="dxa"/>
            <w:vMerge/>
            <w:tcBorders>
              <w:left w:val="single" w:sz="8" w:space="0" w:color="auto"/>
              <w:right w:val="single" w:sz="8" w:space="0" w:color="auto"/>
            </w:tcBorders>
            <w:vAlign w:val="center"/>
          </w:tcPr>
          <w:p w14:paraId="34F0E720" w14:textId="77777777" w:rsidR="00EC5687" w:rsidRPr="007D56AA" w:rsidRDefault="00EC5687" w:rsidP="007D56AA">
            <w:pPr>
              <w:jc w:val="both"/>
            </w:pP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18DF79C3" w14:textId="40F035BD" w:rsidR="00EC5687" w:rsidRPr="007D56AA" w:rsidRDefault="00BE69CF" w:rsidP="007D56AA">
            <w:pPr>
              <w:jc w:val="both"/>
              <w:rPr>
                <w:rFonts w:eastAsia="Open Sans"/>
              </w:rPr>
            </w:pPr>
            <w:hyperlink r:id="rId14" w:history="1">
              <w:r w:rsidR="008005FC" w:rsidRPr="007238D4">
                <w:rPr>
                  <w:rStyle w:val="Hyperlink"/>
                  <w:rFonts w:eastAsia="Open Sans"/>
                </w:rPr>
                <w:t>account@nimble.com.np</w:t>
              </w:r>
            </w:hyperlink>
          </w:p>
        </w:tc>
      </w:tr>
    </w:tbl>
    <w:p w14:paraId="3A1507E1" w14:textId="77777777" w:rsidR="008005FC" w:rsidRDefault="008005FC" w:rsidP="007D56AA">
      <w:pPr>
        <w:spacing w:before="240" w:after="240"/>
        <w:ind w:right="-340"/>
        <w:jc w:val="both"/>
        <w:rPr>
          <w:b/>
        </w:rPr>
      </w:pPr>
    </w:p>
    <w:p w14:paraId="3E1EACFD" w14:textId="77777777" w:rsidR="008005FC" w:rsidRDefault="008005FC" w:rsidP="007D56AA">
      <w:pPr>
        <w:spacing w:before="240" w:after="240"/>
        <w:ind w:right="-340"/>
        <w:jc w:val="both"/>
        <w:rPr>
          <w:b/>
        </w:rPr>
      </w:pPr>
    </w:p>
    <w:p w14:paraId="4635A80F" w14:textId="77777777" w:rsidR="008005FC" w:rsidRDefault="008005FC" w:rsidP="007D56AA">
      <w:pPr>
        <w:spacing w:before="240" w:after="240"/>
        <w:ind w:right="-340"/>
        <w:jc w:val="both"/>
        <w:rPr>
          <w:b/>
        </w:rPr>
      </w:pPr>
    </w:p>
    <w:p w14:paraId="40EBF725" w14:textId="77777777" w:rsidR="008005FC" w:rsidRDefault="008005FC" w:rsidP="007D56AA">
      <w:pPr>
        <w:spacing w:before="240" w:after="240"/>
        <w:ind w:right="-340"/>
        <w:jc w:val="both"/>
        <w:rPr>
          <w:b/>
        </w:rPr>
      </w:pPr>
    </w:p>
    <w:p w14:paraId="21141679" w14:textId="77777777" w:rsidR="008005FC" w:rsidRDefault="008005FC" w:rsidP="007D56AA">
      <w:pPr>
        <w:spacing w:before="240" w:after="240"/>
        <w:ind w:right="-340"/>
        <w:jc w:val="both"/>
        <w:rPr>
          <w:b/>
        </w:rPr>
      </w:pPr>
    </w:p>
    <w:p w14:paraId="409E933D" w14:textId="77777777" w:rsidR="008005FC" w:rsidRDefault="008005FC" w:rsidP="007D56AA">
      <w:pPr>
        <w:spacing w:before="240" w:after="240"/>
        <w:ind w:right="-340"/>
        <w:jc w:val="both"/>
        <w:rPr>
          <w:b/>
        </w:rPr>
      </w:pPr>
    </w:p>
    <w:p w14:paraId="2F25E0EF" w14:textId="77777777" w:rsidR="008005FC" w:rsidRDefault="008005FC" w:rsidP="007D56AA">
      <w:pPr>
        <w:spacing w:before="240" w:after="240"/>
        <w:ind w:right="-340"/>
        <w:jc w:val="both"/>
        <w:rPr>
          <w:b/>
        </w:rPr>
      </w:pPr>
    </w:p>
    <w:p w14:paraId="7D7F0A74" w14:textId="1E835378" w:rsidR="005E5F05" w:rsidRPr="007D56AA" w:rsidRDefault="005E5F05" w:rsidP="007D56AA">
      <w:pPr>
        <w:spacing w:before="240" w:after="240"/>
        <w:ind w:right="-340"/>
        <w:jc w:val="both"/>
        <w:rPr>
          <w:b/>
        </w:rPr>
      </w:pPr>
      <w:r w:rsidRPr="007D56AA">
        <w:rPr>
          <w:b/>
        </w:rPr>
        <w:t xml:space="preserve">From </w:t>
      </w:r>
      <w:r w:rsidRPr="007D56AA">
        <w:rPr>
          <w:b/>
          <w:bCs/>
        </w:rPr>
        <w:t>………….</w:t>
      </w:r>
      <w:r w:rsidR="00EC5687" w:rsidRPr="007D56AA">
        <w:rPr>
          <w:b/>
          <w:bCs/>
        </w:rPr>
        <w:t xml:space="preserve"> </w:t>
      </w:r>
      <w:r w:rsidRPr="007D56AA">
        <w:rPr>
          <w:b/>
          <w:bCs/>
        </w:rPr>
        <w:t xml:space="preserve">(CLIENT) </w:t>
      </w:r>
      <w:r w:rsidRPr="007D56AA">
        <w:rPr>
          <w:b/>
        </w:rPr>
        <w:t>Side:</w:t>
      </w:r>
    </w:p>
    <w:tbl>
      <w:tblPr>
        <w:tblStyle w:val="TableGrid"/>
        <w:tblW w:w="8764" w:type="dxa"/>
        <w:jc w:val="center"/>
        <w:tblLayout w:type="fixed"/>
        <w:tblLook w:val="04A0" w:firstRow="1" w:lastRow="0" w:firstColumn="1" w:lastColumn="0" w:noHBand="0" w:noVBand="1"/>
      </w:tblPr>
      <w:tblGrid>
        <w:gridCol w:w="964"/>
        <w:gridCol w:w="2400"/>
        <w:gridCol w:w="1530"/>
        <w:gridCol w:w="1440"/>
        <w:gridCol w:w="2430"/>
      </w:tblGrid>
      <w:tr w:rsidR="00EC5687" w:rsidRPr="007D56AA" w14:paraId="0F7AC799" w14:textId="77777777" w:rsidTr="00285574">
        <w:trPr>
          <w:jc w:val="center"/>
        </w:trPr>
        <w:tc>
          <w:tcPr>
            <w:tcW w:w="964"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D41DDA8" w14:textId="77777777" w:rsidR="00EC5687" w:rsidRPr="007D56AA" w:rsidRDefault="00EC5687" w:rsidP="007D56AA">
            <w:pPr>
              <w:jc w:val="center"/>
              <w:rPr>
                <w:rFonts w:eastAsia="Open Sans"/>
                <w:b/>
                <w:bCs/>
              </w:rPr>
            </w:pPr>
            <w:r w:rsidRPr="007D56AA">
              <w:rPr>
                <w:rFonts w:eastAsia="Open Sans"/>
                <w:b/>
                <w:bCs/>
              </w:rPr>
              <w:t>S/No</w:t>
            </w:r>
          </w:p>
        </w:tc>
        <w:tc>
          <w:tcPr>
            <w:tcW w:w="240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22E15CD6" w14:textId="77777777" w:rsidR="00EC5687" w:rsidRPr="007D56AA" w:rsidRDefault="00EC5687" w:rsidP="007D56AA">
            <w:pPr>
              <w:jc w:val="both"/>
              <w:rPr>
                <w:rFonts w:eastAsia="Open Sans"/>
                <w:b/>
                <w:bCs/>
              </w:rPr>
            </w:pPr>
            <w:r w:rsidRPr="007D56AA">
              <w:rPr>
                <w:rFonts w:eastAsia="Open Sans"/>
                <w:b/>
                <w:bCs/>
              </w:rPr>
              <w:t>Contact Person</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3AB33950" w14:textId="77777777" w:rsidR="00EC5687" w:rsidRPr="007D56AA" w:rsidRDefault="00EC5687" w:rsidP="007D56AA">
            <w:pPr>
              <w:jc w:val="both"/>
              <w:rPr>
                <w:rFonts w:eastAsia="Open Sans"/>
                <w:b/>
                <w:bCs/>
              </w:rPr>
            </w:pPr>
            <w:r w:rsidRPr="007D56AA">
              <w:rPr>
                <w:rFonts w:eastAsia="Open Sans"/>
                <w:b/>
                <w:bCs/>
              </w:rPr>
              <w:t>Mobile Number</w:t>
            </w:r>
          </w:p>
        </w:tc>
        <w:tc>
          <w:tcPr>
            <w:tcW w:w="144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8AA750D" w14:textId="77777777" w:rsidR="00EC5687" w:rsidRPr="007D56AA" w:rsidRDefault="00EC5687" w:rsidP="007D56AA">
            <w:pPr>
              <w:jc w:val="both"/>
              <w:rPr>
                <w:rFonts w:eastAsia="Open Sans"/>
                <w:b/>
                <w:bCs/>
              </w:rPr>
            </w:pPr>
            <w:r w:rsidRPr="007D56AA">
              <w:rPr>
                <w:rFonts w:eastAsia="Open Sans"/>
                <w:b/>
                <w:bCs/>
              </w:rPr>
              <w:t>Office Number</w:t>
            </w: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vAlign w:val="center"/>
          </w:tcPr>
          <w:p w14:paraId="0E59360A" w14:textId="77777777" w:rsidR="00EC5687" w:rsidRPr="007D56AA" w:rsidRDefault="00EC5687" w:rsidP="007D56AA">
            <w:pPr>
              <w:jc w:val="both"/>
              <w:rPr>
                <w:rFonts w:eastAsia="Open Sans"/>
                <w:b/>
                <w:bCs/>
              </w:rPr>
            </w:pPr>
            <w:r w:rsidRPr="007D56AA">
              <w:rPr>
                <w:rFonts w:eastAsia="Open Sans"/>
                <w:b/>
                <w:bCs/>
              </w:rPr>
              <w:t>Email Address</w:t>
            </w:r>
          </w:p>
        </w:tc>
      </w:tr>
      <w:tr w:rsidR="00EC5687" w:rsidRPr="007D56AA" w14:paraId="1AC6D564" w14:textId="77777777" w:rsidTr="00285574">
        <w:trPr>
          <w:trHeight w:val="330"/>
          <w:jc w:val="center"/>
        </w:trPr>
        <w:tc>
          <w:tcPr>
            <w:tcW w:w="964" w:type="dxa"/>
            <w:tcBorders>
              <w:top w:val="single" w:sz="8" w:space="0" w:color="auto"/>
              <w:left w:val="single" w:sz="8" w:space="0" w:color="auto"/>
              <w:bottom w:val="single" w:sz="8" w:space="0" w:color="auto"/>
              <w:right w:val="single" w:sz="8" w:space="0" w:color="auto"/>
            </w:tcBorders>
            <w:tcMar>
              <w:left w:w="108" w:type="dxa"/>
              <w:right w:w="108" w:type="dxa"/>
            </w:tcMar>
          </w:tcPr>
          <w:p w14:paraId="7447E144" w14:textId="77777777" w:rsidR="00EC5687" w:rsidRPr="007D56AA" w:rsidRDefault="00EC5687" w:rsidP="007D56AA">
            <w:pPr>
              <w:jc w:val="center"/>
              <w:rPr>
                <w:rFonts w:eastAsia="Open Sans"/>
              </w:rPr>
            </w:pPr>
            <w:r w:rsidRPr="007D56AA">
              <w:rPr>
                <w:rFonts w:eastAsia="Open Sans"/>
              </w:rPr>
              <w:t>1</w:t>
            </w:r>
          </w:p>
        </w:tc>
        <w:tc>
          <w:tcPr>
            <w:tcW w:w="2400" w:type="dxa"/>
            <w:tcBorders>
              <w:top w:val="single" w:sz="8" w:space="0" w:color="auto"/>
              <w:left w:val="single" w:sz="8" w:space="0" w:color="auto"/>
              <w:bottom w:val="single" w:sz="8" w:space="0" w:color="auto"/>
              <w:right w:val="single" w:sz="8" w:space="0" w:color="auto"/>
            </w:tcBorders>
            <w:tcMar>
              <w:left w:w="108" w:type="dxa"/>
              <w:right w:w="108" w:type="dxa"/>
            </w:tcMar>
          </w:tcPr>
          <w:p w14:paraId="0499DFBF" w14:textId="1788AD03" w:rsidR="00EC5687" w:rsidRPr="007D56AA" w:rsidRDefault="00EC5687" w:rsidP="007D56AA">
            <w:pPr>
              <w:spacing w:before="240" w:after="240"/>
              <w:ind w:right="-340"/>
              <w:jc w:val="both"/>
              <w:rPr>
                <w:b/>
                <w:bCs/>
              </w:rPr>
            </w:pPr>
            <w:r w:rsidRPr="007D56AA">
              <w:rPr>
                <w:b/>
                <w:bCs/>
              </w:rPr>
              <w:t xml:space="preserve">Project Manager: </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E29678C" w14:textId="495B769D" w:rsidR="00EC5687" w:rsidRPr="007D56AA" w:rsidRDefault="00EC5687" w:rsidP="007D56AA">
            <w:pPr>
              <w:jc w:val="both"/>
              <w:rPr>
                <w:rFonts w:eastAsia="Open Sans"/>
              </w:rPr>
            </w:pPr>
          </w:p>
        </w:tc>
        <w:tc>
          <w:tcPr>
            <w:tcW w:w="1440" w:type="dxa"/>
            <w:vMerge w:val="restart"/>
            <w:tcBorders>
              <w:top w:val="single" w:sz="8" w:space="0" w:color="auto"/>
              <w:left w:val="single" w:sz="8" w:space="0" w:color="auto"/>
              <w:right w:val="single" w:sz="8" w:space="0" w:color="auto"/>
            </w:tcBorders>
            <w:tcMar>
              <w:left w:w="108" w:type="dxa"/>
              <w:right w:w="108" w:type="dxa"/>
            </w:tcMar>
          </w:tcPr>
          <w:p w14:paraId="35763270" w14:textId="77777777" w:rsidR="00EC5687" w:rsidRPr="007D56AA" w:rsidRDefault="00EC5687" w:rsidP="007D56AA">
            <w:pPr>
              <w:jc w:val="both"/>
              <w:rPr>
                <w:rFonts w:eastAsia="Open Sans"/>
              </w:rPr>
            </w:pPr>
            <w:r w:rsidRPr="007D56AA">
              <w:rPr>
                <w:rFonts w:eastAsia="Open Sans"/>
              </w:rPr>
              <w:t xml:space="preserve"> </w:t>
            </w:r>
          </w:p>
          <w:p w14:paraId="1279BE98" w14:textId="77777777" w:rsidR="00EC5687" w:rsidRPr="007D56AA" w:rsidRDefault="00EC5687" w:rsidP="007D56AA">
            <w:pPr>
              <w:jc w:val="both"/>
              <w:rPr>
                <w:rFonts w:eastAsia="Open Sans"/>
              </w:rPr>
            </w:pPr>
            <w:r w:rsidRPr="007D56AA">
              <w:rPr>
                <w:rFonts w:eastAsia="Open Sans"/>
              </w:rPr>
              <w:t xml:space="preserve"> </w:t>
            </w:r>
          </w:p>
          <w:p w14:paraId="639180C4" w14:textId="77777777" w:rsidR="00EC5687" w:rsidRPr="007D56AA" w:rsidRDefault="00EC5687" w:rsidP="007D56AA">
            <w:pPr>
              <w:jc w:val="both"/>
              <w:rPr>
                <w:rFonts w:eastAsia="Open Sans"/>
              </w:rPr>
            </w:pPr>
            <w:r w:rsidRPr="007D56AA">
              <w:rPr>
                <w:rFonts w:eastAsia="Open Sans"/>
              </w:rPr>
              <w:t xml:space="preserve"> </w:t>
            </w:r>
          </w:p>
          <w:p w14:paraId="6005DE34" w14:textId="77777777" w:rsidR="00EC5687" w:rsidRPr="007D56AA" w:rsidRDefault="00EC5687" w:rsidP="007D56AA">
            <w:pPr>
              <w:jc w:val="both"/>
              <w:rPr>
                <w:rFonts w:eastAsia="Open Sans"/>
              </w:rPr>
            </w:pPr>
            <w:r w:rsidRPr="007D56AA">
              <w:rPr>
                <w:rFonts w:eastAsia="Open Sans"/>
              </w:rPr>
              <w:t xml:space="preserve"> </w:t>
            </w:r>
          </w:p>
          <w:p w14:paraId="5C2A6C85" w14:textId="0A76F69B" w:rsidR="00EC5687" w:rsidRPr="007D56AA" w:rsidRDefault="00EC5687" w:rsidP="007D56AA">
            <w:pPr>
              <w:jc w:val="both"/>
              <w:rPr>
                <w:rFonts w:eastAsia="Open Sans"/>
              </w:rPr>
            </w:pP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62921F47" w14:textId="4F95C159" w:rsidR="00EC5687" w:rsidRPr="007D56AA" w:rsidRDefault="00EC5687" w:rsidP="007D56AA">
            <w:pPr>
              <w:jc w:val="both"/>
              <w:rPr>
                <w:rFonts w:eastAsia="Open Sans"/>
              </w:rPr>
            </w:pPr>
          </w:p>
        </w:tc>
      </w:tr>
      <w:tr w:rsidR="00EC5687" w:rsidRPr="007D56AA" w14:paraId="1F5D62DA" w14:textId="77777777" w:rsidTr="00285574">
        <w:trPr>
          <w:trHeight w:val="330"/>
          <w:jc w:val="center"/>
        </w:trPr>
        <w:tc>
          <w:tcPr>
            <w:tcW w:w="964" w:type="dxa"/>
            <w:tcBorders>
              <w:top w:val="single" w:sz="8" w:space="0" w:color="auto"/>
              <w:left w:val="single" w:sz="8" w:space="0" w:color="auto"/>
              <w:bottom w:val="single" w:sz="8" w:space="0" w:color="auto"/>
              <w:right w:val="single" w:sz="8" w:space="0" w:color="auto"/>
            </w:tcBorders>
            <w:tcMar>
              <w:left w:w="108" w:type="dxa"/>
              <w:right w:w="108" w:type="dxa"/>
            </w:tcMar>
          </w:tcPr>
          <w:p w14:paraId="58F514B3" w14:textId="77777777" w:rsidR="00EC5687" w:rsidRPr="007D56AA" w:rsidRDefault="00EC5687" w:rsidP="007D56AA">
            <w:pPr>
              <w:jc w:val="center"/>
              <w:rPr>
                <w:rFonts w:eastAsia="Open Sans"/>
              </w:rPr>
            </w:pPr>
            <w:r w:rsidRPr="007D56AA">
              <w:rPr>
                <w:rFonts w:eastAsia="Open Sans"/>
              </w:rPr>
              <w:t>2</w:t>
            </w:r>
          </w:p>
        </w:tc>
        <w:tc>
          <w:tcPr>
            <w:tcW w:w="2400" w:type="dxa"/>
            <w:tcBorders>
              <w:top w:val="single" w:sz="8" w:space="0" w:color="auto"/>
              <w:left w:val="single" w:sz="8" w:space="0" w:color="auto"/>
              <w:bottom w:val="single" w:sz="8" w:space="0" w:color="auto"/>
              <w:right w:val="single" w:sz="8" w:space="0" w:color="auto"/>
            </w:tcBorders>
            <w:tcMar>
              <w:left w:w="108" w:type="dxa"/>
              <w:right w:w="108" w:type="dxa"/>
            </w:tcMar>
          </w:tcPr>
          <w:p w14:paraId="4D27F9C8" w14:textId="26A809B2" w:rsidR="00EC5687" w:rsidRPr="007D56AA" w:rsidRDefault="00EC5687" w:rsidP="007D56AA">
            <w:pPr>
              <w:spacing w:before="240" w:after="240"/>
              <w:ind w:right="-340"/>
              <w:jc w:val="both"/>
              <w:rPr>
                <w:b/>
                <w:bCs/>
              </w:rPr>
            </w:pPr>
            <w:r w:rsidRPr="007D56AA">
              <w:rPr>
                <w:b/>
                <w:bCs/>
              </w:rPr>
              <w:t xml:space="preserve">IT Person: </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1A656EF" w14:textId="0B4664B3" w:rsidR="00EC5687" w:rsidRPr="007D56AA" w:rsidRDefault="00EC5687" w:rsidP="007D56AA">
            <w:pPr>
              <w:jc w:val="both"/>
              <w:rPr>
                <w:rFonts w:eastAsia="Open Sans"/>
              </w:rPr>
            </w:pPr>
          </w:p>
        </w:tc>
        <w:tc>
          <w:tcPr>
            <w:tcW w:w="1440" w:type="dxa"/>
            <w:vMerge/>
            <w:tcBorders>
              <w:left w:val="single" w:sz="8" w:space="0" w:color="auto"/>
              <w:right w:val="single" w:sz="8" w:space="0" w:color="auto"/>
            </w:tcBorders>
            <w:vAlign w:val="center"/>
          </w:tcPr>
          <w:p w14:paraId="3561CA2B" w14:textId="77777777" w:rsidR="00EC5687" w:rsidRPr="007D56AA" w:rsidRDefault="00EC5687" w:rsidP="007D56AA">
            <w:pPr>
              <w:jc w:val="both"/>
            </w:pP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0395A812" w14:textId="3F275676" w:rsidR="00EC5687" w:rsidRPr="007D56AA" w:rsidRDefault="00EC5687" w:rsidP="007D56AA">
            <w:pPr>
              <w:jc w:val="both"/>
              <w:rPr>
                <w:rFonts w:eastAsia="Open Sans"/>
              </w:rPr>
            </w:pPr>
          </w:p>
        </w:tc>
      </w:tr>
      <w:tr w:rsidR="00EC5687" w:rsidRPr="007D56AA" w14:paraId="376DCA31" w14:textId="77777777" w:rsidTr="00285574">
        <w:trPr>
          <w:trHeight w:val="300"/>
          <w:jc w:val="center"/>
        </w:trPr>
        <w:tc>
          <w:tcPr>
            <w:tcW w:w="964" w:type="dxa"/>
            <w:tcBorders>
              <w:top w:val="single" w:sz="8" w:space="0" w:color="auto"/>
              <w:left w:val="single" w:sz="8" w:space="0" w:color="auto"/>
              <w:bottom w:val="single" w:sz="8" w:space="0" w:color="auto"/>
              <w:right w:val="single" w:sz="8" w:space="0" w:color="auto"/>
            </w:tcBorders>
            <w:tcMar>
              <w:left w:w="108" w:type="dxa"/>
              <w:right w:w="108" w:type="dxa"/>
            </w:tcMar>
          </w:tcPr>
          <w:p w14:paraId="5CA61465" w14:textId="77777777" w:rsidR="00EC5687" w:rsidRPr="007D56AA" w:rsidRDefault="00EC5687" w:rsidP="007D56AA">
            <w:pPr>
              <w:jc w:val="center"/>
              <w:rPr>
                <w:rFonts w:eastAsia="Open Sans"/>
              </w:rPr>
            </w:pPr>
            <w:r w:rsidRPr="007D56AA">
              <w:rPr>
                <w:rFonts w:eastAsia="Open Sans"/>
              </w:rPr>
              <w:t>3</w:t>
            </w:r>
          </w:p>
        </w:tc>
        <w:tc>
          <w:tcPr>
            <w:tcW w:w="2400" w:type="dxa"/>
            <w:tcBorders>
              <w:top w:val="single" w:sz="8" w:space="0" w:color="auto"/>
              <w:left w:val="single" w:sz="8" w:space="0" w:color="auto"/>
              <w:bottom w:val="single" w:sz="8" w:space="0" w:color="auto"/>
              <w:right w:val="single" w:sz="8" w:space="0" w:color="auto"/>
            </w:tcBorders>
            <w:tcMar>
              <w:left w:w="108" w:type="dxa"/>
              <w:right w:w="108" w:type="dxa"/>
            </w:tcMar>
          </w:tcPr>
          <w:p w14:paraId="62D4D377" w14:textId="357D6568" w:rsidR="00EC5687" w:rsidRPr="007D56AA" w:rsidRDefault="00EC5687" w:rsidP="007D56AA">
            <w:pPr>
              <w:spacing w:before="240" w:after="240"/>
              <w:ind w:right="-340"/>
              <w:jc w:val="both"/>
              <w:rPr>
                <w:b/>
                <w:bCs/>
              </w:rPr>
            </w:pPr>
            <w:r w:rsidRPr="007D56AA">
              <w:rPr>
                <w:b/>
                <w:bCs/>
              </w:rPr>
              <w:t>HR Person:</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19C161FC" w14:textId="62DB1F23" w:rsidR="00EC5687" w:rsidRPr="007D56AA" w:rsidRDefault="00EC5687" w:rsidP="007D56AA">
            <w:pPr>
              <w:jc w:val="both"/>
              <w:rPr>
                <w:rFonts w:eastAsia="Open Sans"/>
              </w:rPr>
            </w:pPr>
          </w:p>
        </w:tc>
        <w:tc>
          <w:tcPr>
            <w:tcW w:w="1440" w:type="dxa"/>
            <w:vMerge/>
            <w:tcBorders>
              <w:left w:val="single" w:sz="8" w:space="0" w:color="auto"/>
              <w:right w:val="single" w:sz="8" w:space="0" w:color="auto"/>
            </w:tcBorders>
            <w:vAlign w:val="center"/>
          </w:tcPr>
          <w:p w14:paraId="2AD8CDA6" w14:textId="77777777" w:rsidR="00EC5687" w:rsidRPr="007D56AA" w:rsidRDefault="00EC5687" w:rsidP="007D56AA">
            <w:pPr>
              <w:jc w:val="both"/>
            </w:pP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5A562F9F" w14:textId="632CD29E" w:rsidR="00EC5687" w:rsidRPr="007D56AA" w:rsidRDefault="00EC5687" w:rsidP="007D56AA">
            <w:pPr>
              <w:jc w:val="both"/>
              <w:rPr>
                <w:rFonts w:eastAsia="Open Sans"/>
              </w:rPr>
            </w:pPr>
          </w:p>
        </w:tc>
      </w:tr>
      <w:tr w:rsidR="00EC5687" w:rsidRPr="007D56AA" w14:paraId="4336F645" w14:textId="77777777" w:rsidTr="00EC5687">
        <w:trPr>
          <w:trHeight w:val="692"/>
          <w:jc w:val="center"/>
        </w:trPr>
        <w:tc>
          <w:tcPr>
            <w:tcW w:w="964" w:type="dxa"/>
            <w:tcBorders>
              <w:top w:val="single" w:sz="8" w:space="0" w:color="auto"/>
              <w:left w:val="single" w:sz="8" w:space="0" w:color="auto"/>
              <w:bottom w:val="single" w:sz="8" w:space="0" w:color="auto"/>
              <w:right w:val="single" w:sz="8" w:space="0" w:color="auto"/>
            </w:tcBorders>
            <w:tcMar>
              <w:left w:w="108" w:type="dxa"/>
              <w:right w:w="108" w:type="dxa"/>
            </w:tcMar>
          </w:tcPr>
          <w:p w14:paraId="09F29511" w14:textId="77777777" w:rsidR="00EC5687" w:rsidRPr="007D56AA" w:rsidRDefault="00EC5687" w:rsidP="007D56AA">
            <w:pPr>
              <w:jc w:val="center"/>
              <w:rPr>
                <w:rFonts w:eastAsia="Open Sans"/>
              </w:rPr>
            </w:pPr>
            <w:r w:rsidRPr="007D56AA">
              <w:rPr>
                <w:rFonts w:eastAsia="Open Sans"/>
              </w:rPr>
              <w:t>4</w:t>
            </w:r>
          </w:p>
        </w:tc>
        <w:tc>
          <w:tcPr>
            <w:tcW w:w="2400" w:type="dxa"/>
            <w:tcBorders>
              <w:top w:val="single" w:sz="8" w:space="0" w:color="auto"/>
              <w:left w:val="single" w:sz="8" w:space="0" w:color="auto"/>
              <w:bottom w:val="single" w:sz="8" w:space="0" w:color="auto"/>
              <w:right w:val="single" w:sz="8" w:space="0" w:color="auto"/>
            </w:tcBorders>
            <w:tcMar>
              <w:left w:w="108" w:type="dxa"/>
              <w:right w:w="108" w:type="dxa"/>
            </w:tcMar>
          </w:tcPr>
          <w:p w14:paraId="46E06890" w14:textId="4ECFE8B8" w:rsidR="00EC5687" w:rsidRPr="007D56AA" w:rsidRDefault="00EC5687" w:rsidP="007D56AA">
            <w:pPr>
              <w:spacing w:before="240" w:after="240"/>
              <w:ind w:right="-340"/>
              <w:jc w:val="both"/>
              <w:rPr>
                <w:b/>
                <w:bCs/>
              </w:rPr>
            </w:pPr>
            <w:r w:rsidRPr="007D56AA">
              <w:rPr>
                <w:b/>
                <w:bCs/>
              </w:rPr>
              <w:t>Finance Person:</w:t>
            </w:r>
          </w:p>
        </w:tc>
        <w:tc>
          <w:tcPr>
            <w:tcW w:w="1530" w:type="dxa"/>
            <w:tcBorders>
              <w:top w:val="single" w:sz="8" w:space="0" w:color="auto"/>
              <w:left w:val="single" w:sz="8" w:space="0" w:color="auto"/>
              <w:bottom w:val="single" w:sz="8" w:space="0" w:color="auto"/>
              <w:right w:val="single" w:sz="8" w:space="0" w:color="auto"/>
            </w:tcBorders>
            <w:tcMar>
              <w:left w:w="108" w:type="dxa"/>
              <w:right w:w="108" w:type="dxa"/>
            </w:tcMar>
          </w:tcPr>
          <w:p w14:paraId="2A1831A8" w14:textId="10DF5561" w:rsidR="00EC5687" w:rsidRPr="007D56AA" w:rsidRDefault="00EC5687" w:rsidP="007D56AA">
            <w:pPr>
              <w:jc w:val="both"/>
              <w:rPr>
                <w:rFonts w:eastAsia="Open Sans"/>
              </w:rPr>
            </w:pPr>
          </w:p>
        </w:tc>
        <w:tc>
          <w:tcPr>
            <w:tcW w:w="1440" w:type="dxa"/>
            <w:vMerge/>
            <w:tcBorders>
              <w:left w:val="single" w:sz="8" w:space="0" w:color="auto"/>
              <w:right w:val="single" w:sz="8" w:space="0" w:color="auto"/>
            </w:tcBorders>
            <w:vAlign w:val="center"/>
          </w:tcPr>
          <w:p w14:paraId="7D35CF99" w14:textId="77777777" w:rsidR="00EC5687" w:rsidRPr="007D56AA" w:rsidRDefault="00EC5687" w:rsidP="007D56AA">
            <w:pPr>
              <w:jc w:val="both"/>
            </w:pPr>
          </w:p>
        </w:tc>
        <w:tc>
          <w:tcPr>
            <w:tcW w:w="2430" w:type="dxa"/>
            <w:tcBorders>
              <w:top w:val="single" w:sz="8" w:space="0" w:color="auto"/>
              <w:left w:val="single" w:sz="8" w:space="0" w:color="auto"/>
              <w:bottom w:val="single" w:sz="8" w:space="0" w:color="auto"/>
              <w:right w:val="single" w:sz="8" w:space="0" w:color="auto"/>
            </w:tcBorders>
            <w:tcMar>
              <w:left w:w="108" w:type="dxa"/>
              <w:right w:w="108" w:type="dxa"/>
            </w:tcMar>
          </w:tcPr>
          <w:p w14:paraId="146A0B0F" w14:textId="4998EADD" w:rsidR="00EC5687" w:rsidRPr="007D56AA" w:rsidRDefault="00EC5687" w:rsidP="007D56AA">
            <w:pPr>
              <w:jc w:val="both"/>
              <w:rPr>
                <w:rFonts w:eastAsia="Open Sans"/>
              </w:rPr>
            </w:pPr>
          </w:p>
        </w:tc>
      </w:tr>
    </w:tbl>
    <w:p w14:paraId="6CB1E734" w14:textId="77777777" w:rsidR="00456831" w:rsidRPr="007D56AA" w:rsidRDefault="00456831" w:rsidP="007D56AA">
      <w:pPr>
        <w:spacing w:before="240" w:after="240"/>
        <w:ind w:right="-340"/>
        <w:jc w:val="both"/>
        <w:rPr>
          <w:b/>
          <w:bCs/>
        </w:rPr>
      </w:pPr>
    </w:p>
    <w:p w14:paraId="243BDF43" w14:textId="7FFFB8DD" w:rsidR="00367A8E" w:rsidRPr="007D56AA" w:rsidRDefault="005E5F05" w:rsidP="007D56AA">
      <w:pPr>
        <w:spacing w:before="240" w:after="240"/>
        <w:ind w:right="-340"/>
        <w:jc w:val="both"/>
      </w:pPr>
      <w:r w:rsidRPr="007D56AA">
        <w:t>B</w:t>
      </w:r>
      <w:r w:rsidR="00367A8E" w:rsidRPr="007D56AA">
        <w:t xml:space="preserve">oth the parties have signed this contract on the day and date mentioned </w:t>
      </w:r>
      <w:r w:rsidR="005D2CBC" w:rsidRPr="007D56AA">
        <w:t>hereunder</w:t>
      </w:r>
      <w:r w:rsidR="00367A8E" w:rsidRPr="007D56AA">
        <w:t xml:space="preserve"> with their free consent at the office of the Service Purchaser in the presence of the following witness. </w:t>
      </w:r>
    </w:p>
    <w:p w14:paraId="27F0D5CC" w14:textId="30BCEA81" w:rsidR="00367A8E" w:rsidRPr="007D56AA" w:rsidRDefault="00367A8E" w:rsidP="007D56AA">
      <w:r w:rsidRPr="007D56AA">
        <w:rPr>
          <w:b/>
          <w:bCs/>
        </w:rPr>
        <w:t>For &amp; on behalf of</w:t>
      </w:r>
      <w:r w:rsidRPr="007D56AA">
        <w:t xml:space="preserve"> </w:t>
      </w:r>
      <w:r w:rsidRPr="007D56AA">
        <w:tab/>
      </w:r>
      <w:r w:rsidRPr="007D56AA">
        <w:tab/>
      </w:r>
      <w:r w:rsidRPr="007D56AA">
        <w:tab/>
      </w:r>
      <w:r w:rsidRPr="007D56AA">
        <w:tab/>
      </w:r>
      <w:r w:rsidRPr="007D56AA">
        <w:rPr>
          <w:b/>
          <w:bCs/>
        </w:rPr>
        <w:t xml:space="preserve">            </w:t>
      </w:r>
      <w:proofErr w:type="gramStart"/>
      <w:r w:rsidR="00456831" w:rsidRPr="007D56AA">
        <w:rPr>
          <w:b/>
          <w:bCs/>
        </w:rPr>
        <w:t>F</w:t>
      </w:r>
      <w:r w:rsidR="00271140" w:rsidRPr="007D56AA">
        <w:rPr>
          <w:b/>
          <w:bCs/>
        </w:rPr>
        <w:t>or</w:t>
      </w:r>
      <w:proofErr w:type="gramEnd"/>
      <w:r w:rsidRPr="007D56AA">
        <w:rPr>
          <w:b/>
          <w:bCs/>
        </w:rPr>
        <w:t xml:space="preserve"> &amp; on behalf of</w:t>
      </w:r>
    </w:p>
    <w:p w14:paraId="5D46BF63" w14:textId="7EFF2F3B" w:rsidR="00367A8E" w:rsidRPr="007D56AA" w:rsidRDefault="00367A8E" w:rsidP="007D56AA">
      <w:pPr>
        <w:pStyle w:val="Default"/>
        <w:ind w:left="270" w:hanging="270"/>
        <w:rPr>
          <w:rFonts w:ascii="Times New Roman" w:hAnsi="Times New Roman" w:cs="Times New Roman"/>
        </w:rPr>
      </w:pPr>
      <w:r w:rsidRPr="007D56AA">
        <w:rPr>
          <w:rFonts w:ascii="Times New Roman" w:hAnsi="Times New Roman" w:cs="Times New Roman"/>
        </w:rPr>
        <w:t xml:space="preserve">Nimble Infosys Pvt. Ltd.,                                            </w:t>
      </w:r>
      <w:r w:rsidR="0027429C">
        <w:rPr>
          <w:rFonts w:ascii="Times New Roman" w:hAnsi="Times New Roman" w:cs="Times New Roman"/>
        </w:rPr>
        <w:t>Chilime Hydropower Company Limited</w:t>
      </w:r>
    </w:p>
    <w:p w14:paraId="7E290F5B" w14:textId="140110F7" w:rsidR="00367A8E" w:rsidRPr="007D56AA" w:rsidRDefault="00367A8E" w:rsidP="007D56AA">
      <w:pPr>
        <w:pStyle w:val="Default"/>
        <w:ind w:left="270" w:hanging="270"/>
        <w:rPr>
          <w:rFonts w:ascii="Times New Roman" w:hAnsi="Times New Roman" w:cs="Times New Roman"/>
          <w:bCs/>
        </w:rPr>
      </w:pPr>
      <w:r w:rsidRPr="007D56AA">
        <w:rPr>
          <w:rFonts w:ascii="Times New Roman" w:hAnsi="Times New Roman" w:cs="Times New Roman"/>
        </w:rPr>
        <w:t>Kathmandu, Nepal</w:t>
      </w:r>
      <w:r w:rsidRPr="007D56AA">
        <w:rPr>
          <w:rFonts w:ascii="Times New Roman" w:hAnsi="Times New Roman" w:cs="Times New Roman"/>
        </w:rPr>
        <w:tab/>
        <w:t xml:space="preserve">                                                 </w:t>
      </w:r>
      <w:r w:rsidR="00FA3F79" w:rsidRPr="0027429C">
        <w:rPr>
          <w:rFonts w:ascii="Times New Roman" w:hAnsi="Times New Roman" w:cs="Times New Roman"/>
        </w:rPr>
        <w:t>Kathmandu</w:t>
      </w:r>
      <w:r w:rsidRPr="0027429C">
        <w:rPr>
          <w:rFonts w:ascii="Times New Roman" w:hAnsi="Times New Roman" w:cs="Times New Roman"/>
          <w:bCs/>
        </w:rPr>
        <w:t>, Nepal</w:t>
      </w:r>
    </w:p>
    <w:p w14:paraId="74015FA5" w14:textId="77777777" w:rsidR="00367A8E" w:rsidRPr="007D56AA" w:rsidRDefault="00367A8E" w:rsidP="007D56AA"/>
    <w:p w14:paraId="73BF204B" w14:textId="2A81389D" w:rsidR="00367A8E" w:rsidRPr="007D56AA" w:rsidRDefault="00367A8E" w:rsidP="007D56AA">
      <w:r w:rsidRPr="007D56AA">
        <w:t>........................................</w:t>
      </w:r>
      <w:r w:rsidR="00456831" w:rsidRPr="007D56AA">
        <w:tab/>
      </w:r>
      <w:r w:rsidR="00456831" w:rsidRPr="007D56AA">
        <w:tab/>
      </w:r>
      <w:r w:rsidR="00456831" w:rsidRPr="007D56AA">
        <w:tab/>
      </w:r>
      <w:r w:rsidR="0027429C">
        <w:t xml:space="preserve">              </w:t>
      </w:r>
      <w:r w:rsidRPr="007D56AA">
        <w:t>......................................</w:t>
      </w:r>
    </w:p>
    <w:p w14:paraId="0646D80F" w14:textId="1A27D7DC" w:rsidR="00367A8E" w:rsidRPr="007D56AA" w:rsidRDefault="00EC5687" w:rsidP="007D56AA">
      <w:r w:rsidRPr="007D56AA">
        <w:t>Shiva Prasad Ghimire</w:t>
      </w:r>
    </w:p>
    <w:p w14:paraId="08F86AEA" w14:textId="353CDFC3" w:rsidR="00367A8E" w:rsidRPr="007D56AA" w:rsidRDefault="00367A8E" w:rsidP="007D56AA">
      <w:r w:rsidRPr="007D56AA">
        <w:t xml:space="preserve">Head: </w:t>
      </w:r>
      <w:r w:rsidR="00EC5687" w:rsidRPr="007D56AA">
        <w:t>Public Relation</w:t>
      </w:r>
      <w:r w:rsidRPr="007D56AA">
        <w:tab/>
      </w:r>
      <w:r w:rsidRPr="007D56AA">
        <w:tab/>
      </w:r>
      <w:r w:rsidRPr="007D56AA">
        <w:tab/>
      </w:r>
    </w:p>
    <w:p w14:paraId="3D2A4223" w14:textId="1586EB99" w:rsidR="00367A8E" w:rsidRPr="007D56AA" w:rsidRDefault="00367A8E" w:rsidP="007D56AA">
      <w:r w:rsidRPr="00FB007C">
        <w:t>Date: 202</w:t>
      </w:r>
      <w:r w:rsidR="00FB007C" w:rsidRPr="00FB007C">
        <w:t>4</w:t>
      </w:r>
      <w:r w:rsidR="00CC561D" w:rsidRPr="00FB007C">
        <w:t>/05/1</w:t>
      </w:r>
      <w:r w:rsidR="00FB007C" w:rsidRPr="00FB007C">
        <w:t>2</w:t>
      </w:r>
      <w:r w:rsidRPr="007D56AA">
        <w:tab/>
      </w:r>
      <w:r w:rsidRPr="007D56AA">
        <w:tab/>
      </w:r>
      <w:r w:rsidRPr="007D56AA">
        <w:tab/>
        <w:t xml:space="preserve">                 </w:t>
      </w:r>
      <w:r w:rsidRPr="007D56AA">
        <w:tab/>
        <w:t xml:space="preserve">  Date: 202</w:t>
      </w:r>
      <w:r w:rsidR="00FB007C">
        <w:t>4</w:t>
      </w:r>
      <w:r w:rsidRPr="007D56AA">
        <w:t>/</w:t>
      </w:r>
    </w:p>
    <w:p w14:paraId="19381C39" w14:textId="77777777" w:rsidR="00367A8E" w:rsidRPr="007D56AA" w:rsidRDefault="00367A8E" w:rsidP="007D56AA">
      <w:pPr>
        <w:ind w:firstLine="720"/>
      </w:pPr>
    </w:p>
    <w:p w14:paraId="3562211A" w14:textId="77777777" w:rsidR="00EC5687" w:rsidRPr="007D56AA" w:rsidRDefault="00EC5687" w:rsidP="007D56AA"/>
    <w:p w14:paraId="37FB5043" w14:textId="0102C1C1" w:rsidR="00367A8E" w:rsidRPr="007D56AA" w:rsidRDefault="00367A8E" w:rsidP="007D56AA">
      <w:pPr>
        <w:outlineLvl w:val="0"/>
      </w:pPr>
      <w:r w:rsidRPr="007D56AA">
        <w:t>Witnesses</w:t>
      </w:r>
      <w:r w:rsidRPr="007D56AA">
        <w:tab/>
      </w:r>
      <w:r w:rsidRPr="007D56AA">
        <w:tab/>
      </w:r>
      <w:r w:rsidRPr="007D56AA">
        <w:tab/>
      </w:r>
      <w:r w:rsidRPr="007D56AA">
        <w:tab/>
      </w:r>
      <w:r w:rsidRPr="007D56AA">
        <w:tab/>
      </w:r>
      <w:r w:rsidRPr="007D56AA">
        <w:tab/>
        <w:t xml:space="preserve">  Witnesses</w:t>
      </w:r>
    </w:p>
    <w:p w14:paraId="3F42F288" w14:textId="77777777" w:rsidR="00367A8E" w:rsidRPr="007D56AA" w:rsidRDefault="00367A8E" w:rsidP="007D56AA"/>
    <w:p w14:paraId="065F1D3B" w14:textId="1570AE24" w:rsidR="00367A8E" w:rsidRPr="007D56AA" w:rsidRDefault="00367A8E" w:rsidP="007D56AA">
      <w:r w:rsidRPr="007D56AA">
        <w:t>…………………</w:t>
      </w:r>
      <w:r w:rsidR="00EC5687" w:rsidRPr="007D56AA">
        <w:t>…………</w:t>
      </w:r>
      <w:r w:rsidR="00456831" w:rsidRPr="007D56AA">
        <w:tab/>
      </w:r>
      <w:r w:rsidR="00456831" w:rsidRPr="007D56AA">
        <w:tab/>
      </w:r>
      <w:r w:rsidR="00456831" w:rsidRPr="007D56AA">
        <w:tab/>
      </w:r>
      <w:r w:rsidR="0027429C">
        <w:t xml:space="preserve">             </w:t>
      </w:r>
      <w:r w:rsidR="00456831" w:rsidRPr="007D56AA">
        <w:t xml:space="preserve"> ……………………….</w:t>
      </w:r>
    </w:p>
    <w:p w14:paraId="43548A62" w14:textId="24C7F767" w:rsidR="00456831" w:rsidRPr="00FB007C" w:rsidRDefault="00456831" w:rsidP="007D56AA">
      <w:pPr>
        <w:outlineLvl w:val="0"/>
      </w:pPr>
      <w:r w:rsidRPr="00FB007C">
        <w:t>Anjana Lamichhane</w:t>
      </w:r>
    </w:p>
    <w:p w14:paraId="45107E3E" w14:textId="4D5D3DCF" w:rsidR="00456831" w:rsidRPr="007D56AA" w:rsidRDefault="00FB007C" w:rsidP="007D56AA">
      <w:pPr>
        <w:outlineLvl w:val="0"/>
      </w:pPr>
      <w:r>
        <w:t>Associate Sales Manager</w:t>
      </w:r>
    </w:p>
    <w:p w14:paraId="06240BA8" w14:textId="2FDFD458" w:rsidR="00367A8E" w:rsidRPr="007D56AA" w:rsidRDefault="00367A8E" w:rsidP="007D56AA">
      <w:pPr>
        <w:ind w:right="450"/>
        <w:jc w:val="both"/>
        <w:rPr>
          <w:b/>
          <w:bCs/>
        </w:rPr>
      </w:pPr>
    </w:p>
    <w:p w14:paraId="38E2032B" w14:textId="51A0623C" w:rsidR="00367A8E" w:rsidRPr="007D56AA" w:rsidRDefault="00367A8E" w:rsidP="007D56AA">
      <w:pPr>
        <w:ind w:right="450"/>
        <w:jc w:val="both"/>
        <w:rPr>
          <w:b/>
          <w:bCs/>
        </w:rPr>
      </w:pPr>
    </w:p>
    <w:p w14:paraId="10E57AEE" w14:textId="4EA9BBDA" w:rsidR="00367A8E" w:rsidRDefault="00367A8E" w:rsidP="007D56AA">
      <w:pPr>
        <w:ind w:right="450"/>
        <w:jc w:val="both"/>
        <w:rPr>
          <w:b/>
          <w:bCs/>
        </w:rPr>
      </w:pPr>
    </w:p>
    <w:p w14:paraId="1ABC6CC8" w14:textId="77777777" w:rsidR="00CD6FD4" w:rsidRDefault="00CD6FD4" w:rsidP="007D56AA">
      <w:pPr>
        <w:ind w:right="450"/>
        <w:jc w:val="both"/>
        <w:rPr>
          <w:b/>
          <w:bCs/>
        </w:rPr>
      </w:pPr>
    </w:p>
    <w:p w14:paraId="008746D5" w14:textId="77777777" w:rsidR="00CD6FD4" w:rsidRDefault="00CD6FD4" w:rsidP="007D56AA">
      <w:pPr>
        <w:ind w:right="450"/>
        <w:jc w:val="both"/>
        <w:rPr>
          <w:b/>
          <w:bCs/>
        </w:rPr>
      </w:pPr>
    </w:p>
    <w:p w14:paraId="1D5BF7FE" w14:textId="77777777" w:rsidR="00CD6FD4" w:rsidRDefault="00CD6FD4" w:rsidP="007D56AA">
      <w:pPr>
        <w:ind w:right="450"/>
        <w:jc w:val="both"/>
        <w:rPr>
          <w:b/>
          <w:bCs/>
        </w:rPr>
      </w:pPr>
    </w:p>
    <w:p w14:paraId="42ABEB72" w14:textId="77777777" w:rsidR="00CD6FD4" w:rsidRDefault="00CD6FD4" w:rsidP="007D56AA">
      <w:pPr>
        <w:ind w:right="450"/>
        <w:jc w:val="both"/>
        <w:rPr>
          <w:b/>
          <w:bCs/>
        </w:rPr>
      </w:pPr>
    </w:p>
    <w:p w14:paraId="01412169" w14:textId="77777777" w:rsidR="00CD6FD4" w:rsidRDefault="00CD6FD4" w:rsidP="007D56AA">
      <w:pPr>
        <w:ind w:right="450"/>
        <w:jc w:val="both"/>
        <w:rPr>
          <w:b/>
          <w:bCs/>
        </w:rPr>
      </w:pPr>
    </w:p>
    <w:p w14:paraId="5C19F0F4" w14:textId="77777777" w:rsidR="00CD6FD4" w:rsidRDefault="00CD6FD4" w:rsidP="007D56AA">
      <w:pPr>
        <w:ind w:right="450"/>
        <w:jc w:val="both"/>
        <w:rPr>
          <w:b/>
          <w:bCs/>
        </w:rPr>
      </w:pPr>
    </w:p>
    <w:p w14:paraId="5961C696" w14:textId="77777777" w:rsidR="00CD6FD4" w:rsidRDefault="00CD6FD4" w:rsidP="007D56AA">
      <w:pPr>
        <w:ind w:right="450"/>
        <w:jc w:val="both"/>
        <w:rPr>
          <w:b/>
          <w:bCs/>
        </w:rPr>
      </w:pPr>
    </w:p>
    <w:p w14:paraId="4D92DA74" w14:textId="77777777" w:rsidR="00CD6FD4" w:rsidRDefault="00CD6FD4" w:rsidP="007D56AA">
      <w:pPr>
        <w:ind w:right="450"/>
        <w:jc w:val="both"/>
        <w:rPr>
          <w:b/>
          <w:bCs/>
        </w:rPr>
      </w:pPr>
    </w:p>
    <w:p w14:paraId="6CCA155C" w14:textId="77777777" w:rsidR="00CD6FD4" w:rsidRDefault="00CD6FD4" w:rsidP="007D56AA">
      <w:pPr>
        <w:ind w:right="450"/>
        <w:jc w:val="both"/>
        <w:rPr>
          <w:b/>
          <w:bCs/>
        </w:rPr>
      </w:pPr>
    </w:p>
    <w:p w14:paraId="32BC4680" w14:textId="77777777" w:rsidR="00CD6FD4" w:rsidRDefault="00CD6FD4" w:rsidP="007D56AA">
      <w:pPr>
        <w:ind w:right="450"/>
        <w:jc w:val="both"/>
        <w:rPr>
          <w:b/>
          <w:bCs/>
        </w:rPr>
      </w:pPr>
    </w:p>
    <w:p w14:paraId="4ED88F7D" w14:textId="77777777" w:rsidR="00CD6FD4" w:rsidRDefault="00CD6FD4" w:rsidP="007D56AA">
      <w:pPr>
        <w:ind w:right="450"/>
        <w:jc w:val="both"/>
        <w:rPr>
          <w:b/>
          <w:bCs/>
        </w:rPr>
      </w:pPr>
    </w:p>
    <w:p w14:paraId="223FDA4B" w14:textId="77777777" w:rsidR="00CD6FD4" w:rsidRDefault="00CD6FD4" w:rsidP="007D56AA">
      <w:pPr>
        <w:ind w:right="450"/>
        <w:jc w:val="both"/>
        <w:rPr>
          <w:b/>
          <w:bCs/>
        </w:rPr>
      </w:pPr>
    </w:p>
    <w:p w14:paraId="2FA5B856" w14:textId="77777777" w:rsidR="00CD6FD4" w:rsidRPr="007D56AA" w:rsidRDefault="00CD6FD4" w:rsidP="007D56AA">
      <w:pPr>
        <w:ind w:right="450"/>
        <w:jc w:val="both"/>
        <w:rPr>
          <w:b/>
          <w:bCs/>
        </w:rPr>
      </w:pPr>
    </w:p>
    <w:p w14:paraId="41469607" w14:textId="153E250B" w:rsidR="00FC2B8A" w:rsidRPr="007D56AA" w:rsidRDefault="00FC2B8A" w:rsidP="007D56AA">
      <w:pPr>
        <w:ind w:right="450"/>
        <w:jc w:val="both"/>
        <w:rPr>
          <w:b/>
          <w:bCs/>
        </w:rPr>
      </w:pPr>
      <w:r w:rsidRPr="007D56AA">
        <w:rPr>
          <w:b/>
          <w:bCs/>
        </w:rPr>
        <w:t>Annexure 1:</w:t>
      </w:r>
    </w:p>
    <w:tbl>
      <w:tblPr>
        <w:tblStyle w:val="TableGrid"/>
        <w:tblW w:w="8864" w:type="dxa"/>
        <w:jc w:val="center"/>
        <w:tblLayout w:type="fixed"/>
        <w:tblLook w:val="04A0" w:firstRow="1" w:lastRow="0" w:firstColumn="1" w:lastColumn="0" w:noHBand="0" w:noVBand="1"/>
      </w:tblPr>
      <w:tblGrid>
        <w:gridCol w:w="4815"/>
        <w:gridCol w:w="1843"/>
        <w:gridCol w:w="2206"/>
      </w:tblGrid>
      <w:tr w:rsidR="00EC5687" w:rsidRPr="007D56AA" w14:paraId="5406ED46" w14:textId="77777777" w:rsidTr="00285574">
        <w:trPr>
          <w:trHeight w:val="231"/>
          <w:jc w:val="center"/>
        </w:trPr>
        <w:tc>
          <w:tcPr>
            <w:tcW w:w="4815" w:type="dxa"/>
            <w:shd w:val="clear" w:color="auto" w:fill="D9D9D9" w:themeFill="background1" w:themeFillShade="D9"/>
          </w:tcPr>
          <w:p w14:paraId="09089CAA" w14:textId="77777777" w:rsidR="00EC5687" w:rsidRPr="007D56AA" w:rsidRDefault="00EC5687" w:rsidP="007D56AA">
            <w:pPr>
              <w:rPr>
                <w:b/>
                <w:bCs/>
              </w:rPr>
            </w:pPr>
            <w:r w:rsidRPr="007D56AA">
              <w:rPr>
                <w:b/>
                <w:bCs/>
              </w:rPr>
              <w:t>Description</w:t>
            </w:r>
          </w:p>
        </w:tc>
        <w:tc>
          <w:tcPr>
            <w:tcW w:w="1843" w:type="dxa"/>
            <w:shd w:val="clear" w:color="auto" w:fill="D9D9D9" w:themeFill="background1" w:themeFillShade="D9"/>
          </w:tcPr>
          <w:p w14:paraId="2A6ED497" w14:textId="77777777" w:rsidR="00EC5687" w:rsidRPr="007D56AA" w:rsidRDefault="00EC5687" w:rsidP="007D56AA">
            <w:pPr>
              <w:jc w:val="center"/>
              <w:rPr>
                <w:b/>
                <w:bCs/>
              </w:rPr>
            </w:pPr>
            <w:r w:rsidRPr="007D56AA">
              <w:rPr>
                <w:b/>
                <w:bCs/>
              </w:rPr>
              <w:t>Modules Cost (NPR)</w:t>
            </w:r>
          </w:p>
          <w:p w14:paraId="78DE6C7C" w14:textId="1AB7F558" w:rsidR="00EC5687" w:rsidRPr="007D56AA" w:rsidRDefault="00BE427D" w:rsidP="007D56AA">
            <w:pPr>
              <w:jc w:val="center"/>
              <w:rPr>
                <w:b/>
                <w:bCs/>
              </w:rPr>
            </w:pPr>
            <w:r>
              <w:rPr>
                <w:b/>
                <w:bCs/>
              </w:rPr>
              <w:t>Monthly</w:t>
            </w:r>
          </w:p>
        </w:tc>
        <w:tc>
          <w:tcPr>
            <w:tcW w:w="2206" w:type="dxa"/>
            <w:shd w:val="clear" w:color="auto" w:fill="D9D9D9" w:themeFill="background1" w:themeFillShade="D9"/>
          </w:tcPr>
          <w:p w14:paraId="07F4C3C4" w14:textId="77777777" w:rsidR="00EC5687" w:rsidRPr="007D56AA" w:rsidRDefault="00EC5687" w:rsidP="007D56AA">
            <w:pPr>
              <w:rPr>
                <w:b/>
                <w:bCs/>
              </w:rPr>
            </w:pPr>
            <w:r w:rsidRPr="007D56AA">
              <w:rPr>
                <w:b/>
                <w:bCs/>
              </w:rPr>
              <w:t>Remarks</w:t>
            </w:r>
          </w:p>
        </w:tc>
      </w:tr>
      <w:tr w:rsidR="00EC5687" w:rsidRPr="007D56AA" w14:paraId="5E39FDA6" w14:textId="77777777" w:rsidTr="00285574">
        <w:trPr>
          <w:trHeight w:val="231"/>
          <w:jc w:val="center"/>
        </w:trPr>
        <w:tc>
          <w:tcPr>
            <w:tcW w:w="4815" w:type="dxa"/>
          </w:tcPr>
          <w:p w14:paraId="28C983AD" w14:textId="5357788E" w:rsidR="00EC5687" w:rsidRPr="007D56AA" w:rsidRDefault="00EC5687" w:rsidP="007D56AA">
            <w:pPr>
              <w:rPr>
                <w:b/>
                <w:bCs/>
              </w:rPr>
            </w:pPr>
            <w:r w:rsidRPr="007D56AA">
              <w:rPr>
                <w:b/>
                <w:bCs/>
              </w:rPr>
              <w:t>Nimble HRM</w:t>
            </w:r>
            <w:r w:rsidR="000A272C" w:rsidRPr="007D56AA">
              <w:rPr>
                <w:b/>
                <w:bCs/>
              </w:rPr>
              <w:t>S</w:t>
            </w:r>
            <w:r w:rsidRPr="007D56AA">
              <w:rPr>
                <w:b/>
                <w:bCs/>
              </w:rPr>
              <w:t xml:space="preserve"> Core:</w:t>
            </w:r>
          </w:p>
        </w:tc>
        <w:tc>
          <w:tcPr>
            <w:tcW w:w="1843" w:type="dxa"/>
            <w:vMerge w:val="restart"/>
          </w:tcPr>
          <w:p w14:paraId="55CD573E" w14:textId="77777777" w:rsidR="00EC5687" w:rsidRPr="007D56AA" w:rsidRDefault="00EC5687" w:rsidP="007D56AA">
            <w:pPr>
              <w:jc w:val="right"/>
            </w:pPr>
          </w:p>
          <w:p w14:paraId="4198C5BB" w14:textId="77777777" w:rsidR="00EC5687" w:rsidRPr="007D56AA" w:rsidRDefault="00EC5687" w:rsidP="007D56AA">
            <w:pPr>
              <w:jc w:val="right"/>
            </w:pPr>
          </w:p>
          <w:p w14:paraId="1CE67977" w14:textId="77777777" w:rsidR="00EC5687" w:rsidRPr="007D56AA" w:rsidRDefault="00EC5687" w:rsidP="007D56AA">
            <w:pPr>
              <w:jc w:val="right"/>
            </w:pPr>
          </w:p>
          <w:p w14:paraId="2D19CDC8" w14:textId="77777777" w:rsidR="00EC5687" w:rsidRDefault="00BE427D" w:rsidP="007D56AA">
            <w:pPr>
              <w:jc w:val="center"/>
            </w:pPr>
            <w:r>
              <w:t>110.00</w:t>
            </w:r>
          </w:p>
          <w:p w14:paraId="50CE9E99" w14:textId="650ADEA9" w:rsidR="00BE427D" w:rsidRPr="007D56AA" w:rsidRDefault="00BE427D" w:rsidP="007D56AA">
            <w:pPr>
              <w:jc w:val="center"/>
            </w:pPr>
            <w:r>
              <w:t>Per employee</w:t>
            </w:r>
          </w:p>
        </w:tc>
        <w:tc>
          <w:tcPr>
            <w:tcW w:w="2206" w:type="dxa"/>
            <w:vMerge w:val="restart"/>
          </w:tcPr>
          <w:p w14:paraId="21A741A7" w14:textId="77777777" w:rsidR="00EC5687" w:rsidRPr="007D56AA" w:rsidRDefault="00EC5687" w:rsidP="007D56AA">
            <w:pPr>
              <w:jc w:val="right"/>
            </w:pPr>
          </w:p>
          <w:p w14:paraId="288E76FD" w14:textId="77777777" w:rsidR="00EC5687" w:rsidRPr="007D56AA" w:rsidRDefault="00EC5687" w:rsidP="007D56AA">
            <w:pPr>
              <w:jc w:val="right"/>
            </w:pPr>
          </w:p>
          <w:p w14:paraId="7C77A125" w14:textId="77777777" w:rsidR="00EC5687" w:rsidRPr="007D56AA" w:rsidRDefault="00EC5687" w:rsidP="007D56AA">
            <w:pPr>
              <w:jc w:val="right"/>
            </w:pPr>
          </w:p>
          <w:p w14:paraId="44960B75" w14:textId="77777777" w:rsidR="00EC5687" w:rsidRDefault="00BE427D" w:rsidP="007D56AA">
            <w:pPr>
              <w:jc w:val="center"/>
            </w:pPr>
            <w:r>
              <w:t>** Monthly Cost</w:t>
            </w:r>
          </w:p>
          <w:p w14:paraId="146E1576" w14:textId="77377FFE" w:rsidR="00BE427D" w:rsidRPr="007D56AA" w:rsidRDefault="00BE427D" w:rsidP="007D56AA">
            <w:pPr>
              <w:jc w:val="center"/>
            </w:pPr>
            <w:r>
              <w:t>**Standard Features</w:t>
            </w:r>
          </w:p>
        </w:tc>
      </w:tr>
      <w:tr w:rsidR="00EC5687" w:rsidRPr="007D56AA" w14:paraId="444C615E" w14:textId="77777777" w:rsidTr="00285574">
        <w:trPr>
          <w:trHeight w:val="231"/>
          <w:jc w:val="center"/>
        </w:trPr>
        <w:tc>
          <w:tcPr>
            <w:tcW w:w="4815" w:type="dxa"/>
          </w:tcPr>
          <w:p w14:paraId="71C4A277" w14:textId="77777777" w:rsidR="00EC5687" w:rsidRPr="007D56AA" w:rsidRDefault="00EC5687" w:rsidP="007D56AA">
            <w:pPr>
              <w:rPr>
                <w:b/>
                <w:bCs/>
              </w:rPr>
            </w:pPr>
            <w:r w:rsidRPr="007D56AA">
              <w:t>Attendance Management System</w:t>
            </w:r>
          </w:p>
        </w:tc>
        <w:tc>
          <w:tcPr>
            <w:tcW w:w="1843" w:type="dxa"/>
            <w:vMerge/>
          </w:tcPr>
          <w:p w14:paraId="1F99B548" w14:textId="77777777" w:rsidR="00EC5687" w:rsidRPr="007D56AA" w:rsidRDefault="00EC5687" w:rsidP="007D56AA">
            <w:pPr>
              <w:jc w:val="right"/>
            </w:pPr>
          </w:p>
        </w:tc>
        <w:tc>
          <w:tcPr>
            <w:tcW w:w="2206" w:type="dxa"/>
            <w:vMerge/>
          </w:tcPr>
          <w:p w14:paraId="66CC3CFB" w14:textId="77777777" w:rsidR="00EC5687" w:rsidRPr="007D56AA" w:rsidRDefault="00EC5687" w:rsidP="007D56AA">
            <w:pPr>
              <w:jc w:val="right"/>
            </w:pPr>
          </w:p>
        </w:tc>
      </w:tr>
      <w:tr w:rsidR="00EC5687" w:rsidRPr="007D56AA" w14:paraId="01C3290B" w14:textId="77777777" w:rsidTr="00285574">
        <w:trPr>
          <w:trHeight w:val="231"/>
          <w:jc w:val="center"/>
        </w:trPr>
        <w:tc>
          <w:tcPr>
            <w:tcW w:w="4815" w:type="dxa"/>
          </w:tcPr>
          <w:p w14:paraId="41403A7A" w14:textId="77777777" w:rsidR="00EC5687" w:rsidRPr="007D56AA" w:rsidRDefault="00EC5687" w:rsidP="007D56AA">
            <w:r w:rsidRPr="007D56AA">
              <w:t>Leave Management System</w:t>
            </w:r>
          </w:p>
        </w:tc>
        <w:tc>
          <w:tcPr>
            <w:tcW w:w="1843" w:type="dxa"/>
            <w:vMerge/>
          </w:tcPr>
          <w:p w14:paraId="5810204D" w14:textId="77777777" w:rsidR="00EC5687" w:rsidRPr="007D56AA" w:rsidRDefault="00EC5687" w:rsidP="007D56AA"/>
        </w:tc>
        <w:tc>
          <w:tcPr>
            <w:tcW w:w="2206" w:type="dxa"/>
            <w:vMerge/>
          </w:tcPr>
          <w:p w14:paraId="7DB41CD6" w14:textId="77777777" w:rsidR="00EC5687" w:rsidRPr="007D56AA" w:rsidRDefault="00EC5687" w:rsidP="007D56AA"/>
        </w:tc>
      </w:tr>
      <w:tr w:rsidR="00EC5687" w:rsidRPr="007D56AA" w14:paraId="500DFF9D" w14:textId="77777777" w:rsidTr="00285574">
        <w:trPr>
          <w:trHeight w:val="231"/>
          <w:jc w:val="center"/>
        </w:trPr>
        <w:tc>
          <w:tcPr>
            <w:tcW w:w="4815" w:type="dxa"/>
          </w:tcPr>
          <w:p w14:paraId="370A42AB" w14:textId="58D0E7FF" w:rsidR="00EC5687" w:rsidRPr="007D56AA" w:rsidRDefault="00EC5687" w:rsidP="007D56AA">
            <w:r w:rsidRPr="007D56AA">
              <w:t>Personal Information System</w:t>
            </w:r>
            <w:r w:rsidR="0003280D" w:rsidRPr="007D56AA">
              <w:t xml:space="preserve"> (</w:t>
            </w:r>
            <w:r w:rsidR="00CC561D" w:rsidRPr="007D56AA">
              <w:t>Basic)</w:t>
            </w:r>
          </w:p>
        </w:tc>
        <w:tc>
          <w:tcPr>
            <w:tcW w:w="1843" w:type="dxa"/>
            <w:vMerge/>
          </w:tcPr>
          <w:p w14:paraId="1FAC7264" w14:textId="77777777" w:rsidR="00EC5687" w:rsidRPr="007D56AA" w:rsidRDefault="00EC5687" w:rsidP="007D56AA"/>
        </w:tc>
        <w:tc>
          <w:tcPr>
            <w:tcW w:w="2206" w:type="dxa"/>
            <w:vMerge/>
          </w:tcPr>
          <w:p w14:paraId="35AD2FC2" w14:textId="77777777" w:rsidR="00EC5687" w:rsidRPr="007D56AA" w:rsidRDefault="00EC5687" w:rsidP="007D56AA"/>
        </w:tc>
      </w:tr>
      <w:tr w:rsidR="00EC5687" w:rsidRPr="007D56AA" w14:paraId="629EB44D" w14:textId="77777777" w:rsidTr="00285574">
        <w:trPr>
          <w:trHeight w:val="231"/>
          <w:jc w:val="center"/>
        </w:trPr>
        <w:tc>
          <w:tcPr>
            <w:tcW w:w="4815" w:type="dxa"/>
          </w:tcPr>
          <w:p w14:paraId="44141795" w14:textId="77777777" w:rsidR="00EC5687" w:rsidRPr="007D56AA" w:rsidRDefault="00EC5687" w:rsidP="007D56AA">
            <w:r w:rsidRPr="007D56AA">
              <w:t xml:space="preserve">Payroll Management System </w:t>
            </w:r>
          </w:p>
        </w:tc>
        <w:tc>
          <w:tcPr>
            <w:tcW w:w="1843" w:type="dxa"/>
            <w:vMerge/>
          </w:tcPr>
          <w:p w14:paraId="51D97809" w14:textId="77777777" w:rsidR="00EC5687" w:rsidRPr="007D56AA" w:rsidRDefault="00EC5687" w:rsidP="007D56AA"/>
        </w:tc>
        <w:tc>
          <w:tcPr>
            <w:tcW w:w="2206" w:type="dxa"/>
            <w:vMerge/>
          </w:tcPr>
          <w:p w14:paraId="1EDEC0FF" w14:textId="77777777" w:rsidR="00EC5687" w:rsidRPr="007D56AA" w:rsidRDefault="00EC5687" w:rsidP="007D56AA"/>
        </w:tc>
      </w:tr>
      <w:tr w:rsidR="00EC5687" w:rsidRPr="007D56AA" w14:paraId="09E42582" w14:textId="77777777" w:rsidTr="00285574">
        <w:trPr>
          <w:trHeight w:val="231"/>
          <w:jc w:val="center"/>
        </w:trPr>
        <w:tc>
          <w:tcPr>
            <w:tcW w:w="4815" w:type="dxa"/>
          </w:tcPr>
          <w:p w14:paraId="7D77DA9E" w14:textId="77777777" w:rsidR="00EC5687" w:rsidRPr="007D56AA" w:rsidRDefault="00EC5687" w:rsidP="007D56AA">
            <w:r w:rsidRPr="007D56AA">
              <w:t>Employee Self Service</w:t>
            </w:r>
          </w:p>
        </w:tc>
        <w:tc>
          <w:tcPr>
            <w:tcW w:w="1843" w:type="dxa"/>
            <w:vMerge/>
          </w:tcPr>
          <w:p w14:paraId="7A0AC7C5" w14:textId="77777777" w:rsidR="00EC5687" w:rsidRPr="007D56AA" w:rsidRDefault="00EC5687" w:rsidP="007D56AA"/>
        </w:tc>
        <w:tc>
          <w:tcPr>
            <w:tcW w:w="2206" w:type="dxa"/>
            <w:vMerge/>
          </w:tcPr>
          <w:p w14:paraId="0A9ED1D2" w14:textId="77777777" w:rsidR="00EC5687" w:rsidRPr="007D56AA" w:rsidRDefault="00EC5687" w:rsidP="007D56AA"/>
        </w:tc>
      </w:tr>
      <w:tr w:rsidR="00EC5687" w:rsidRPr="007D56AA" w14:paraId="3AD26771" w14:textId="77777777" w:rsidTr="00285574">
        <w:trPr>
          <w:trHeight w:val="256"/>
          <w:jc w:val="center"/>
        </w:trPr>
        <w:tc>
          <w:tcPr>
            <w:tcW w:w="4815" w:type="dxa"/>
          </w:tcPr>
          <w:p w14:paraId="107F92E5" w14:textId="77777777" w:rsidR="00EC5687" w:rsidRPr="007D56AA" w:rsidRDefault="00EC5687" w:rsidP="007D56AA">
            <w:r w:rsidRPr="007D56AA">
              <w:t>Installation &amp; Training</w:t>
            </w:r>
          </w:p>
        </w:tc>
        <w:tc>
          <w:tcPr>
            <w:tcW w:w="1843" w:type="dxa"/>
          </w:tcPr>
          <w:p w14:paraId="0933042E" w14:textId="3F80218B" w:rsidR="00EC5687" w:rsidRPr="007D56AA" w:rsidRDefault="00BE427D" w:rsidP="00BE427D">
            <w:r>
              <w:t xml:space="preserve">  Rs. 35,000.00</w:t>
            </w:r>
          </w:p>
        </w:tc>
        <w:tc>
          <w:tcPr>
            <w:tcW w:w="2206" w:type="dxa"/>
          </w:tcPr>
          <w:p w14:paraId="053419E7" w14:textId="4B0FA406" w:rsidR="00EC5687" w:rsidRPr="007D56AA" w:rsidRDefault="003C373B" w:rsidP="007D56AA">
            <w:pPr>
              <w:jc w:val="center"/>
            </w:pPr>
            <w:r w:rsidRPr="007D56AA">
              <w:t>One Time Cost</w:t>
            </w:r>
          </w:p>
        </w:tc>
      </w:tr>
      <w:tr w:rsidR="00EC5687" w:rsidRPr="007D56AA" w14:paraId="21385153" w14:textId="77777777" w:rsidTr="00285574">
        <w:trPr>
          <w:trHeight w:val="256"/>
          <w:jc w:val="center"/>
        </w:trPr>
        <w:tc>
          <w:tcPr>
            <w:tcW w:w="4815" w:type="dxa"/>
          </w:tcPr>
          <w:p w14:paraId="34D7408E" w14:textId="77777777" w:rsidR="00EC5687" w:rsidRPr="007D56AA" w:rsidRDefault="00EC5687" w:rsidP="007D56AA">
            <w:r w:rsidRPr="007D56AA">
              <w:t>Initial Data Update &amp; Data Migration Assistant</w:t>
            </w:r>
          </w:p>
        </w:tc>
        <w:tc>
          <w:tcPr>
            <w:tcW w:w="1843" w:type="dxa"/>
          </w:tcPr>
          <w:p w14:paraId="40D44DA5" w14:textId="77777777" w:rsidR="00EC5687" w:rsidRPr="007D56AA" w:rsidRDefault="00EC5687" w:rsidP="007D56AA">
            <w:pPr>
              <w:jc w:val="center"/>
            </w:pPr>
            <w:r w:rsidRPr="007D56AA">
              <w:t>-</w:t>
            </w:r>
          </w:p>
        </w:tc>
        <w:tc>
          <w:tcPr>
            <w:tcW w:w="2206" w:type="dxa"/>
          </w:tcPr>
          <w:p w14:paraId="2BB3866A" w14:textId="77777777" w:rsidR="00EC5687" w:rsidRPr="007D56AA" w:rsidRDefault="00EC5687" w:rsidP="007D56AA">
            <w:pPr>
              <w:jc w:val="center"/>
            </w:pPr>
            <w:r w:rsidRPr="007D56AA">
              <w:t>Data Must be in our format</w:t>
            </w:r>
          </w:p>
        </w:tc>
      </w:tr>
    </w:tbl>
    <w:p w14:paraId="2A0A25AC" w14:textId="3D2263DF" w:rsidR="00EC5687" w:rsidRPr="007D56AA" w:rsidRDefault="00EC5687" w:rsidP="007D56AA">
      <w:pPr>
        <w:widowControl w:val="0"/>
        <w:tabs>
          <w:tab w:val="left" w:pos="360"/>
          <w:tab w:val="left" w:pos="8190"/>
          <w:tab w:val="left" w:pos="8730"/>
        </w:tabs>
        <w:autoSpaceDE w:val="0"/>
        <w:autoSpaceDN w:val="0"/>
        <w:ind w:left="720"/>
        <w:jc w:val="both"/>
      </w:pPr>
      <w:r w:rsidRPr="007D56AA">
        <w:t>Note:</w:t>
      </w:r>
    </w:p>
    <w:p w14:paraId="1ADCDC6D" w14:textId="67159D04" w:rsidR="00EC5687" w:rsidRPr="007D56AA" w:rsidRDefault="00EC5687" w:rsidP="007D56AA">
      <w:pPr>
        <w:pStyle w:val="ListParagraph"/>
        <w:widowControl w:val="0"/>
        <w:numPr>
          <w:ilvl w:val="0"/>
          <w:numId w:val="23"/>
        </w:numPr>
        <w:tabs>
          <w:tab w:val="left" w:pos="360"/>
          <w:tab w:val="left" w:pos="8190"/>
          <w:tab w:val="left" w:pos="8730"/>
        </w:tabs>
        <w:autoSpaceDE w:val="0"/>
        <w:autoSpaceDN w:val="0"/>
        <w:spacing w:line="240" w:lineRule="auto"/>
        <w:jc w:val="both"/>
        <w:rPr>
          <w:rFonts w:ascii="Times New Roman" w:hAnsi="Times New Roman" w:cs="Times New Roman"/>
          <w:sz w:val="24"/>
          <w:szCs w:val="22"/>
        </w:rPr>
      </w:pPr>
      <w:r w:rsidRPr="007D56AA">
        <w:rPr>
          <w:rFonts w:ascii="Times New Roman" w:hAnsi="Times New Roman" w:cs="Times New Roman"/>
          <w:sz w:val="24"/>
          <w:szCs w:val="22"/>
        </w:rPr>
        <w:t xml:space="preserve">All above costs are </w:t>
      </w:r>
      <w:r w:rsidR="00BE427D">
        <w:rPr>
          <w:rFonts w:ascii="Times New Roman" w:hAnsi="Times New Roman" w:cs="Times New Roman"/>
          <w:sz w:val="24"/>
          <w:szCs w:val="22"/>
        </w:rPr>
        <w:t>Excluding</w:t>
      </w:r>
      <w:r w:rsidRPr="007D56AA">
        <w:rPr>
          <w:rFonts w:ascii="Times New Roman" w:hAnsi="Times New Roman" w:cs="Times New Roman"/>
          <w:sz w:val="24"/>
          <w:szCs w:val="22"/>
        </w:rPr>
        <w:t xml:space="preserve"> VAT. </w:t>
      </w:r>
    </w:p>
    <w:p w14:paraId="2600F959" w14:textId="4EE96307" w:rsidR="00EC5687" w:rsidRDefault="00EC5687" w:rsidP="007D56AA">
      <w:pPr>
        <w:pStyle w:val="ListParagraph"/>
        <w:widowControl w:val="0"/>
        <w:numPr>
          <w:ilvl w:val="0"/>
          <w:numId w:val="23"/>
        </w:numPr>
        <w:tabs>
          <w:tab w:val="left" w:pos="360"/>
          <w:tab w:val="left" w:pos="8190"/>
          <w:tab w:val="left" w:pos="8730"/>
        </w:tabs>
        <w:autoSpaceDE w:val="0"/>
        <w:autoSpaceDN w:val="0"/>
        <w:spacing w:line="240" w:lineRule="auto"/>
        <w:jc w:val="both"/>
        <w:rPr>
          <w:rFonts w:ascii="Times New Roman" w:hAnsi="Times New Roman" w:cs="Times New Roman"/>
          <w:i/>
          <w:iCs/>
          <w:sz w:val="24"/>
          <w:szCs w:val="22"/>
        </w:rPr>
      </w:pPr>
      <w:r w:rsidRPr="007D56AA">
        <w:rPr>
          <w:rFonts w:ascii="Times New Roman" w:hAnsi="Times New Roman" w:cs="Times New Roman"/>
          <w:sz w:val="24"/>
          <w:szCs w:val="22"/>
        </w:rPr>
        <w:t xml:space="preserve">The cost is applicable for </w:t>
      </w:r>
      <w:r w:rsidR="00BE427D">
        <w:rPr>
          <w:rFonts w:ascii="Times New Roman" w:hAnsi="Times New Roman" w:cs="Times New Roman"/>
          <w:sz w:val="24"/>
          <w:szCs w:val="22"/>
        </w:rPr>
        <w:t>105</w:t>
      </w:r>
      <w:r w:rsidRPr="007D56AA">
        <w:rPr>
          <w:rFonts w:ascii="Times New Roman" w:hAnsi="Times New Roman" w:cs="Times New Roman"/>
          <w:sz w:val="24"/>
          <w:szCs w:val="22"/>
        </w:rPr>
        <w:t xml:space="preserve"> working employees.</w:t>
      </w:r>
      <w:r w:rsidRPr="007D56AA">
        <w:rPr>
          <w:rFonts w:ascii="Times New Roman" w:hAnsi="Times New Roman" w:cs="Times New Roman"/>
          <w:i/>
          <w:iCs/>
          <w:sz w:val="24"/>
          <w:szCs w:val="22"/>
        </w:rPr>
        <w:t xml:space="preserve">  </w:t>
      </w:r>
    </w:p>
    <w:p w14:paraId="6BBD9625" w14:textId="73D42A0B" w:rsidR="00441ACE" w:rsidRPr="007D56AA" w:rsidRDefault="00441ACE" w:rsidP="007D56AA">
      <w:pPr>
        <w:pStyle w:val="ListParagraph"/>
        <w:widowControl w:val="0"/>
        <w:numPr>
          <w:ilvl w:val="0"/>
          <w:numId w:val="23"/>
        </w:numPr>
        <w:tabs>
          <w:tab w:val="left" w:pos="360"/>
          <w:tab w:val="left" w:pos="8190"/>
          <w:tab w:val="left" w:pos="8730"/>
        </w:tabs>
        <w:autoSpaceDE w:val="0"/>
        <w:autoSpaceDN w:val="0"/>
        <w:spacing w:line="240" w:lineRule="auto"/>
        <w:jc w:val="both"/>
        <w:rPr>
          <w:rFonts w:ascii="Times New Roman" w:hAnsi="Times New Roman" w:cs="Times New Roman"/>
          <w:i/>
          <w:iCs/>
          <w:sz w:val="24"/>
          <w:szCs w:val="22"/>
        </w:rPr>
      </w:pPr>
      <w:r>
        <w:rPr>
          <w:rFonts w:ascii="Times New Roman" w:hAnsi="Times New Roman" w:cs="Times New Roman"/>
          <w:sz w:val="24"/>
          <w:szCs w:val="22"/>
        </w:rPr>
        <w:t>In case the number of employees exceeds 105, an additional charge per employee will be applied on mutual understanding.</w:t>
      </w:r>
    </w:p>
    <w:p w14:paraId="2ECE149D" w14:textId="77777777" w:rsidR="00EC5687" w:rsidRDefault="00EC5687" w:rsidP="007D56AA">
      <w:pPr>
        <w:pStyle w:val="ListParagraph"/>
        <w:widowControl w:val="0"/>
        <w:numPr>
          <w:ilvl w:val="0"/>
          <w:numId w:val="23"/>
        </w:numPr>
        <w:tabs>
          <w:tab w:val="left" w:pos="360"/>
          <w:tab w:val="left" w:pos="8190"/>
          <w:tab w:val="left" w:pos="8730"/>
        </w:tabs>
        <w:autoSpaceDE w:val="0"/>
        <w:autoSpaceDN w:val="0"/>
        <w:spacing w:line="240" w:lineRule="auto"/>
        <w:jc w:val="both"/>
        <w:rPr>
          <w:rFonts w:ascii="Times New Roman" w:hAnsi="Times New Roman" w:cs="Times New Roman"/>
          <w:sz w:val="24"/>
          <w:szCs w:val="22"/>
        </w:rPr>
      </w:pPr>
      <w:r w:rsidRPr="007D56AA">
        <w:rPr>
          <w:rFonts w:ascii="Times New Roman" w:hAnsi="Times New Roman" w:cs="Times New Roman"/>
          <w:sz w:val="24"/>
          <w:szCs w:val="22"/>
        </w:rPr>
        <w:t xml:space="preserve">The above cost is subscription-based. </w:t>
      </w:r>
    </w:p>
    <w:p w14:paraId="05F5460A" w14:textId="5610466E" w:rsidR="00441ACE" w:rsidRDefault="00441ACE" w:rsidP="007D56AA">
      <w:pPr>
        <w:pStyle w:val="ListParagraph"/>
        <w:widowControl w:val="0"/>
        <w:numPr>
          <w:ilvl w:val="0"/>
          <w:numId w:val="23"/>
        </w:numPr>
        <w:tabs>
          <w:tab w:val="left" w:pos="360"/>
          <w:tab w:val="left" w:pos="8190"/>
          <w:tab w:val="left" w:pos="8730"/>
        </w:tabs>
        <w:autoSpaceDE w:val="0"/>
        <w:autoSpaceDN w:val="0"/>
        <w:spacing w:line="240" w:lineRule="auto"/>
        <w:jc w:val="both"/>
        <w:rPr>
          <w:rFonts w:ascii="Times New Roman" w:hAnsi="Times New Roman" w:cs="Times New Roman"/>
          <w:sz w:val="24"/>
          <w:szCs w:val="22"/>
        </w:rPr>
      </w:pPr>
      <w:r>
        <w:rPr>
          <w:rFonts w:ascii="Times New Roman" w:hAnsi="Times New Roman" w:cs="Times New Roman"/>
          <w:sz w:val="24"/>
          <w:szCs w:val="22"/>
        </w:rPr>
        <w:t>The SAAS amount will be revised by minimum of 10% every 2 years of service.</w:t>
      </w:r>
    </w:p>
    <w:p w14:paraId="20F774DC" w14:textId="190F1993" w:rsidR="00441ACE" w:rsidRPr="007D56AA" w:rsidRDefault="00441ACE" w:rsidP="007D56AA">
      <w:pPr>
        <w:pStyle w:val="ListParagraph"/>
        <w:widowControl w:val="0"/>
        <w:numPr>
          <w:ilvl w:val="0"/>
          <w:numId w:val="23"/>
        </w:numPr>
        <w:tabs>
          <w:tab w:val="left" w:pos="360"/>
          <w:tab w:val="left" w:pos="8190"/>
          <w:tab w:val="left" w:pos="8730"/>
        </w:tabs>
        <w:autoSpaceDE w:val="0"/>
        <w:autoSpaceDN w:val="0"/>
        <w:spacing w:line="240" w:lineRule="auto"/>
        <w:jc w:val="both"/>
        <w:rPr>
          <w:rFonts w:ascii="Times New Roman" w:hAnsi="Times New Roman" w:cs="Times New Roman"/>
          <w:sz w:val="24"/>
          <w:szCs w:val="22"/>
        </w:rPr>
      </w:pPr>
      <w:r>
        <w:rPr>
          <w:rFonts w:ascii="Times New Roman" w:hAnsi="Times New Roman" w:cs="Times New Roman"/>
          <w:sz w:val="24"/>
          <w:szCs w:val="22"/>
        </w:rPr>
        <w:t xml:space="preserve">The minimum revision amount might be </w:t>
      </w:r>
      <w:r w:rsidR="0010491C">
        <w:rPr>
          <w:rFonts w:ascii="Times New Roman" w:hAnsi="Times New Roman" w:cs="Times New Roman"/>
          <w:sz w:val="24"/>
          <w:szCs w:val="22"/>
        </w:rPr>
        <w:t>changed for quality service.</w:t>
      </w:r>
    </w:p>
    <w:p w14:paraId="3D598848" w14:textId="77777777" w:rsidR="00EC5687" w:rsidRPr="007D56AA" w:rsidRDefault="00EC5687" w:rsidP="007D56AA">
      <w:pPr>
        <w:widowControl w:val="0"/>
        <w:tabs>
          <w:tab w:val="left" w:pos="360"/>
          <w:tab w:val="left" w:pos="8190"/>
          <w:tab w:val="left" w:pos="8730"/>
        </w:tabs>
        <w:autoSpaceDE w:val="0"/>
        <w:autoSpaceDN w:val="0"/>
        <w:ind w:left="720"/>
        <w:jc w:val="both"/>
        <w:rPr>
          <w:i/>
          <w:iCs/>
        </w:rPr>
      </w:pPr>
    </w:p>
    <w:p w14:paraId="4574548F" w14:textId="77777777" w:rsidR="00EC5687" w:rsidRPr="007D56AA" w:rsidRDefault="00EC5687" w:rsidP="007D56AA">
      <w:pPr>
        <w:rPr>
          <w:i/>
          <w:iCs/>
        </w:rPr>
      </w:pPr>
    </w:p>
    <w:p w14:paraId="26947DCB" w14:textId="77777777" w:rsidR="00E26A0A" w:rsidRPr="007D56AA" w:rsidRDefault="00E26A0A" w:rsidP="007D56AA">
      <w:pPr>
        <w:jc w:val="both"/>
      </w:pPr>
    </w:p>
    <w:p w14:paraId="11C23BA5" w14:textId="77777777" w:rsidR="00E26A0A" w:rsidRPr="007D56AA" w:rsidRDefault="00E26A0A" w:rsidP="007D56AA">
      <w:pPr>
        <w:jc w:val="both"/>
      </w:pPr>
    </w:p>
    <w:p w14:paraId="62D01C95" w14:textId="77777777" w:rsidR="00E26A0A" w:rsidRPr="007D56AA" w:rsidRDefault="00E26A0A" w:rsidP="007D56AA">
      <w:pPr>
        <w:jc w:val="both"/>
      </w:pPr>
    </w:p>
    <w:p w14:paraId="51D8414D" w14:textId="77777777" w:rsidR="00E26A0A" w:rsidRDefault="00E26A0A" w:rsidP="007D56AA">
      <w:pPr>
        <w:jc w:val="both"/>
      </w:pPr>
    </w:p>
    <w:p w14:paraId="117934FD" w14:textId="77777777" w:rsidR="004A7140" w:rsidRDefault="004A7140" w:rsidP="007D56AA">
      <w:pPr>
        <w:jc w:val="both"/>
      </w:pPr>
    </w:p>
    <w:p w14:paraId="015FED5D" w14:textId="77777777" w:rsidR="004A7140" w:rsidRDefault="004A7140" w:rsidP="007D56AA">
      <w:pPr>
        <w:jc w:val="both"/>
      </w:pPr>
    </w:p>
    <w:p w14:paraId="1F463EC7" w14:textId="77777777" w:rsidR="004A7140" w:rsidRDefault="004A7140" w:rsidP="007D56AA">
      <w:pPr>
        <w:jc w:val="both"/>
      </w:pPr>
    </w:p>
    <w:p w14:paraId="7663E96F" w14:textId="77777777" w:rsidR="004A7140" w:rsidRDefault="004A7140" w:rsidP="007D56AA">
      <w:pPr>
        <w:jc w:val="both"/>
      </w:pPr>
    </w:p>
    <w:p w14:paraId="65B06285" w14:textId="77777777" w:rsidR="004A7140" w:rsidRDefault="004A7140" w:rsidP="007D56AA">
      <w:pPr>
        <w:jc w:val="both"/>
      </w:pPr>
    </w:p>
    <w:p w14:paraId="04A745FF" w14:textId="77777777" w:rsidR="004A7140" w:rsidRDefault="004A7140" w:rsidP="007D56AA">
      <w:pPr>
        <w:jc w:val="both"/>
      </w:pPr>
    </w:p>
    <w:p w14:paraId="2B0E1F28" w14:textId="77777777" w:rsidR="004A7140" w:rsidRDefault="004A7140" w:rsidP="007D56AA">
      <w:pPr>
        <w:jc w:val="both"/>
      </w:pPr>
    </w:p>
    <w:p w14:paraId="189561D8" w14:textId="77777777" w:rsidR="004A7140" w:rsidRDefault="004A7140" w:rsidP="007D56AA">
      <w:pPr>
        <w:jc w:val="both"/>
      </w:pPr>
    </w:p>
    <w:p w14:paraId="1F27B529" w14:textId="77777777" w:rsidR="004A7140" w:rsidRDefault="004A7140" w:rsidP="007D56AA">
      <w:pPr>
        <w:jc w:val="both"/>
      </w:pPr>
    </w:p>
    <w:p w14:paraId="0E75A753" w14:textId="77777777" w:rsidR="004A7140" w:rsidRDefault="004A7140" w:rsidP="007D56AA">
      <w:pPr>
        <w:jc w:val="both"/>
      </w:pPr>
    </w:p>
    <w:p w14:paraId="00966BF9" w14:textId="77777777" w:rsidR="004A7140" w:rsidRDefault="004A7140" w:rsidP="007D56AA">
      <w:pPr>
        <w:jc w:val="both"/>
      </w:pPr>
    </w:p>
    <w:p w14:paraId="3E6E58F3" w14:textId="77777777" w:rsidR="004A7140" w:rsidRDefault="004A7140" w:rsidP="007D56AA">
      <w:pPr>
        <w:jc w:val="both"/>
      </w:pPr>
    </w:p>
    <w:p w14:paraId="6F35B1D8" w14:textId="77777777" w:rsidR="004A7140" w:rsidRDefault="004A7140" w:rsidP="007D56AA">
      <w:pPr>
        <w:jc w:val="both"/>
      </w:pPr>
    </w:p>
    <w:p w14:paraId="37235CFF" w14:textId="77777777" w:rsidR="004A7140" w:rsidRDefault="004A7140" w:rsidP="007D56AA">
      <w:pPr>
        <w:jc w:val="both"/>
      </w:pPr>
    </w:p>
    <w:p w14:paraId="1814C484" w14:textId="77777777" w:rsidR="004A7140" w:rsidRDefault="004A7140" w:rsidP="007D56AA">
      <w:pPr>
        <w:jc w:val="both"/>
      </w:pPr>
    </w:p>
    <w:p w14:paraId="43220A21" w14:textId="77777777" w:rsidR="004A7140" w:rsidRDefault="004A7140" w:rsidP="007D56AA">
      <w:pPr>
        <w:jc w:val="both"/>
      </w:pPr>
    </w:p>
    <w:p w14:paraId="63961C07" w14:textId="77777777" w:rsidR="004A7140" w:rsidRDefault="004A7140" w:rsidP="007D56AA">
      <w:pPr>
        <w:jc w:val="both"/>
      </w:pPr>
    </w:p>
    <w:p w14:paraId="6A9F9F8F" w14:textId="77777777" w:rsidR="004A7140" w:rsidRDefault="004A7140" w:rsidP="007D56AA">
      <w:pPr>
        <w:jc w:val="both"/>
      </w:pPr>
    </w:p>
    <w:p w14:paraId="41C80C0D" w14:textId="77777777" w:rsidR="004A7140" w:rsidRDefault="004A7140" w:rsidP="007D56AA">
      <w:pPr>
        <w:jc w:val="both"/>
      </w:pPr>
    </w:p>
    <w:p w14:paraId="6A73481B" w14:textId="77777777" w:rsidR="004A7140" w:rsidRDefault="004A7140" w:rsidP="007D56AA">
      <w:pPr>
        <w:jc w:val="both"/>
      </w:pPr>
    </w:p>
    <w:p w14:paraId="5EE63D74" w14:textId="77777777" w:rsidR="004A7140" w:rsidRDefault="004A7140" w:rsidP="007D56AA">
      <w:pPr>
        <w:jc w:val="both"/>
      </w:pPr>
    </w:p>
    <w:p w14:paraId="1545B4D9" w14:textId="77777777" w:rsidR="004A7140" w:rsidRDefault="004A7140" w:rsidP="007D56AA">
      <w:pPr>
        <w:jc w:val="both"/>
      </w:pPr>
    </w:p>
    <w:p w14:paraId="29D58D72" w14:textId="77777777" w:rsidR="004A7140" w:rsidRDefault="004A7140" w:rsidP="007D56AA">
      <w:pPr>
        <w:jc w:val="both"/>
      </w:pPr>
    </w:p>
    <w:p w14:paraId="19384E2E" w14:textId="77777777" w:rsidR="004A7140" w:rsidRDefault="004A7140" w:rsidP="007D56AA">
      <w:pPr>
        <w:jc w:val="both"/>
      </w:pPr>
    </w:p>
    <w:p w14:paraId="12A55087" w14:textId="77777777" w:rsidR="000F30D8" w:rsidRDefault="000F30D8" w:rsidP="000F30D8">
      <w:pPr>
        <w:pStyle w:val="BodyText"/>
        <w:spacing w:before="8" w:line="276" w:lineRule="auto"/>
        <w:jc w:val="center"/>
        <w:outlineLvl w:val="1"/>
        <w:rPr>
          <w:b/>
          <w:bCs/>
          <w:sz w:val="22"/>
          <w:szCs w:val="22"/>
        </w:rPr>
      </w:pPr>
      <w:bookmarkStart w:id="5" w:name="_Toc140848055"/>
      <w:r>
        <w:rPr>
          <w:b/>
          <w:bCs/>
          <w:sz w:val="22"/>
          <w:szCs w:val="22"/>
        </w:rPr>
        <w:t>Features of Nimble HRMS Core</w:t>
      </w:r>
      <w:bookmarkEnd w:id="5"/>
    </w:p>
    <w:p w14:paraId="6B0F18D1" w14:textId="77777777" w:rsidR="000F30D8" w:rsidRDefault="000F30D8" w:rsidP="000F30D8">
      <w:pPr>
        <w:pStyle w:val="BodyText"/>
        <w:spacing w:line="276" w:lineRule="auto"/>
        <w:ind w:right="-270"/>
        <w:jc w:val="both"/>
        <w:rPr>
          <w:b/>
          <w:bCs/>
          <w:sz w:val="22"/>
          <w:szCs w:val="22"/>
        </w:rPr>
      </w:pPr>
    </w:p>
    <w:p w14:paraId="3D37F898" w14:textId="77777777" w:rsidR="000F30D8" w:rsidRDefault="000F30D8" w:rsidP="000F30D8">
      <w:pPr>
        <w:pStyle w:val="ListParagraph"/>
        <w:widowControl w:val="0"/>
        <w:numPr>
          <w:ilvl w:val="0"/>
          <w:numId w:val="29"/>
        </w:numPr>
        <w:autoSpaceDE w:val="0"/>
        <w:autoSpaceDN w:val="0"/>
        <w:spacing w:after="0"/>
        <w:jc w:val="both"/>
        <w:outlineLvl w:val="2"/>
        <w:rPr>
          <w:rFonts w:ascii="Times New Roman" w:hAnsi="Times New Roman" w:cs="Times New Roman"/>
          <w:b/>
          <w:szCs w:val="22"/>
        </w:rPr>
      </w:pPr>
      <w:bookmarkStart w:id="6" w:name="_Toc138113475"/>
      <w:bookmarkStart w:id="7" w:name="_Toc138170946"/>
      <w:bookmarkStart w:id="8" w:name="_Toc140848056"/>
      <w:r>
        <w:rPr>
          <w:rFonts w:ascii="Times New Roman" w:hAnsi="Times New Roman" w:cs="Times New Roman"/>
          <w:b/>
        </w:rPr>
        <w:t>Personal Information System</w:t>
      </w:r>
      <w:bookmarkEnd w:id="6"/>
      <w:bookmarkEnd w:id="7"/>
      <w:bookmarkEnd w:id="8"/>
    </w:p>
    <w:p w14:paraId="2748C400" w14:textId="77777777" w:rsidR="000F30D8" w:rsidRDefault="000F30D8" w:rsidP="000F30D8">
      <w:pPr>
        <w:ind w:left="720"/>
        <w:jc w:val="both"/>
      </w:pPr>
      <w:r>
        <w:t>Branch, Department, Unit, Employment Type, Appointment Type, Employees Group, Level, Rank and Designation, Job Details Creation &amp; Management.</w:t>
      </w:r>
    </w:p>
    <w:p w14:paraId="2D93F33E" w14:textId="77777777" w:rsidR="000F30D8" w:rsidRDefault="000F30D8" w:rsidP="000F30D8">
      <w:pPr>
        <w:pStyle w:val="ListParagraph"/>
        <w:widowControl w:val="0"/>
        <w:numPr>
          <w:ilvl w:val="0"/>
          <w:numId w:val="30"/>
        </w:numPr>
        <w:autoSpaceDE w:val="0"/>
        <w:autoSpaceDN w:val="0"/>
        <w:spacing w:after="0"/>
        <w:jc w:val="both"/>
        <w:rPr>
          <w:rFonts w:ascii="Times New Roman" w:hAnsi="Times New Roman" w:cs="Times New Roman"/>
          <w:b/>
        </w:rPr>
      </w:pPr>
      <w:r>
        <w:rPr>
          <w:rFonts w:ascii="Times New Roman" w:hAnsi="Times New Roman" w:cs="Times New Roman"/>
          <w:b/>
        </w:rPr>
        <w:t>Employees' Master Information</w:t>
      </w:r>
    </w:p>
    <w:p w14:paraId="1FE750B1"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Personal Information</w:t>
      </w:r>
    </w:p>
    <w:p w14:paraId="080F4E80"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Service Information</w:t>
      </w:r>
    </w:p>
    <w:p w14:paraId="4E4340D1"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Other Official Information</w:t>
      </w:r>
    </w:p>
    <w:p w14:paraId="051A743C"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Salary Information</w:t>
      </w:r>
    </w:p>
    <w:p w14:paraId="62E9E142"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Recording Pan, No, PF, CIT, Insurance Number, and Bank Account, etc.</w:t>
      </w:r>
    </w:p>
    <w:p w14:paraId="4E906B04" w14:textId="7E03E566"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Block/Release Employee's for Salary Generation</w:t>
      </w:r>
    </w:p>
    <w:p w14:paraId="76847EAD" w14:textId="0022699D" w:rsidR="00BA6CAB" w:rsidRPr="00BA6CAB" w:rsidRDefault="00BA6CAB" w:rsidP="000F30D8">
      <w:pPr>
        <w:pStyle w:val="ListParagraph"/>
        <w:widowControl w:val="0"/>
        <w:numPr>
          <w:ilvl w:val="0"/>
          <w:numId w:val="31"/>
        </w:numPr>
        <w:autoSpaceDE w:val="0"/>
        <w:autoSpaceDN w:val="0"/>
        <w:spacing w:after="0"/>
        <w:jc w:val="both"/>
        <w:rPr>
          <w:rFonts w:ascii="Times New Roman" w:hAnsi="Times New Roman" w:cs="Times New Roman"/>
          <w:highlight w:val="yellow"/>
        </w:rPr>
      </w:pPr>
      <w:r w:rsidRPr="00BA6CAB">
        <w:rPr>
          <w:rFonts w:ascii="Times New Roman" w:hAnsi="Times New Roman" w:cs="Times New Roman"/>
          <w:highlight w:val="yellow"/>
        </w:rPr>
        <w:t xml:space="preserve">Transfer and Kaaj </w:t>
      </w:r>
      <w:r>
        <w:rPr>
          <w:rFonts w:ascii="Times New Roman" w:hAnsi="Times New Roman" w:cs="Times New Roman"/>
          <w:highlight w:val="yellow"/>
        </w:rPr>
        <w:t>information</w:t>
      </w:r>
    </w:p>
    <w:p w14:paraId="014F4EC1" w14:textId="77777777" w:rsidR="00BE427D" w:rsidRPr="00BE427D" w:rsidRDefault="00BE427D" w:rsidP="00BE427D">
      <w:pPr>
        <w:pStyle w:val="ListParagraph"/>
        <w:widowControl w:val="0"/>
        <w:autoSpaceDE w:val="0"/>
        <w:autoSpaceDN w:val="0"/>
        <w:spacing w:after="0"/>
        <w:ind w:left="2160"/>
        <w:jc w:val="both"/>
        <w:rPr>
          <w:rFonts w:ascii="Times New Roman" w:hAnsi="Times New Roman" w:cs="Times New Roman"/>
        </w:rPr>
      </w:pPr>
    </w:p>
    <w:p w14:paraId="1566663A" w14:textId="77777777" w:rsidR="000F30D8" w:rsidRDefault="000F30D8" w:rsidP="000F30D8">
      <w:pPr>
        <w:pStyle w:val="ListParagraph"/>
        <w:widowControl w:val="0"/>
        <w:numPr>
          <w:ilvl w:val="0"/>
          <w:numId w:val="29"/>
        </w:numPr>
        <w:autoSpaceDE w:val="0"/>
        <w:autoSpaceDN w:val="0"/>
        <w:spacing w:after="0"/>
        <w:jc w:val="both"/>
        <w:outlineLvl w:val="2"/>
        <w:rPr>
          <w:rFonts w:ascii="Times New Roman" w:hAnsi="Times New Roman" w:cs="Times New Roman"/>
          <w:b/>
          <w:i/>
          <w:iCs/>
        </w:rPr>
      </w:pPr>
      <w:bookmarkStart w:id="9" w:name="_Toc138113474"/>
      <w:bookmarkStart w:id="10" w:name="_Toc138170945"/>
      <w:bookmarkStart w:id="11" w:name="_Toc140848057"/>
      <w:r>
        <w:rPr>
          <w:rFonts w:ascii="Times New Roman" w:hAnsi="Times New Roman" w:cs="Times New Roman"/>
          <w:b/>
        </w:rPr>
        <w:t xml:space="preserve">Leave </w:t>
      </w:r>
      <w:bookmarkEnd w:id="9"/>
      <w:bookmarkEnd w:id="10"/>
      <w:r>
        <w:rPr>
          <w:rFonts w:ascii="Times New Roman" w:hAnsi="Times New Roman" w:cs="Times New Roman"/>
          <w:b/>
        </w:rPr>
        <w:t>Management System</w:t>
      </w:r>
      <w:bookmarkEnd w:id="11"/>
    </w:p>
    <w:p w14:paraId="146C7685" w14:textId="77777777" w:rsidR="000F30D8" w:rsidRDefault="000F30D8" w:rsidP="000F30D8">
      <w:pPr>
        <w:pStyle w:val="ListParagraph"/>
        <w:widowControl w:val="0"/>
        <w:numPr>
          <w:ilvl w:val="0"/>
          <w:numId w:val="32"/>
        </w:numPr>
        <w:autoSpaceDE w:val="0"/>
        <w:autoSpaceDN w:val="0"/>
        <w:spacing w:after="0"/>
        <w:jc w:val="both"/>
        <w:rPr>
          <w:rFonts w:ascii="Times New Roman" w:hAnsi="Times New Roman" w:cs="Times New Roman"/>
          <w:b/>
          <w:i/>
          <w:iCs/>
        </w:rPr>
      </w:pPr>
      <w:r>
        <w:rPr>
          <w:rFonts w:ascii="Times New Roman" w:hAnsi="Times New Roman" w:cs="Times New Roman"/>
          <w:b/>
        </w:rPr>
        <w:t>Leave Management</w:t>
      </w:r>
    </w:p>
    <w:p w14:paraId="200B8FAE"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b/>
          <w:i/>
          <w:iCs/>
        </w:rPr>
      </w:pPr>
      <w:r>
        <w:rPr>
          <w:rFonts w:ascii="Times New Roman" w:hAnsi="Times New Roman" w:cs="Times New Roman"/>
        </w:rPr>
        <w:t>Leave Master Setup as per Company Leave Rule</w:t>
      </w:r>
    </w:p>
    <w:p w14:paraId="7693C4FF"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Daily / Monthly Leave Entry</w:t>
      </w:r>
    </w:p>
    <w:p w14:paraId="1DF97315"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Leave option: Whole day, half-day.</w:t>
      </w:r>
    </w:p>
    <w:p w14:paraId="05C0BDA1"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Lapsable Leaves in Monthly (monthly only for substitute leave), Yearly, Service Period, or Contract Period wise lapses.</w:t>
      </w:r>
    </w:p>
    <w:p w14:paraId="4E378A87"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Leave Balance, Opening, and Closing Transfer</w:t>
      </w:r>
    </w:p>
    <w:p w14:paraId="43CA29FF"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Leave Encashment Calculation</w:t>
      </w:r>
    </w:p>
    <w:p w14:paraId="3DB9E405"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Leave Salary Title Relation to effect with Salary Calculation</w:t>
      </w:r>
    </w:p>
    <w:p w14:paraId="1F6D5921"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Online leave application and approval to reduce paperwork and effective leave management</w:t>
      </w:r>
    </w:p>
    <w:p w14:paraId="4100FB23"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Employee Leave History and Collection Control Various Leave Reports such as Periodic Leave Taken Reports (Detailed and Summarized), Periodic Leave Balance Reports, Periodic Matured Leave Summary Reports, Leave Encashment Reports, etc.</w:t>
      </w:r>
    </w:p>
    <w:p w14:paraId="5DAF57BD" w14:textId="77777777" w:rsidR="000F30D8" w:rsidRDefault="000F30D8" w:rsidP="000F30D8">
      <w:pPr>
        <w:pStyle w:val="ListParagraph"/>
        <w:widowControl w:val="0"/>
        <w:autoSpaceDE w:val="0"/>
        <w:autoSpaceDN w:val="0"/>
        <w:ind w:left="2160"/>
        <w:jc w:val="both"/>
        <w:rPr>
          <w:rFonts w:ascii="Times New Roman" w:hAnsi="Times New Roman" w:cs="Times New Roman"/>
        </w:rPr>
      </w:pPr>
    </w:p>
    <w:p w14:paraId="2AC5C853" w14:textId="77777777" w:rsidR="000F30D8" w:rsidRDefault="000F30D8" w:rsidP="000F30D8">
      <w:pPr>
        <w:pStyle w:val="ListParagraph"/>
        <w:widowControl w:val="0"/>
        <w:numPr>
          <w:ilvl w:val="0"/>
          <w:numId w:val="32"/>
        </w:numPr>
        <w:autoSpaceDE w:val="0"/>
        <w:autoSpaceDN w:val="0"/>
        <w:spacing w:after="0"/>
        <w:jc w:val="both"/>
        <w:rPr>
          <w:rFonts w:ascii="Times New Roman" w:hAnsi="Times New Roman" w:cs="Times New Roman"/>
          <w:b/>
        </w:rPr>
      </w:pPr>
      <w:r>
        <w:rPr>
          <w:rFonts w:ascii="Times New Roman" w:hAnsi="Times New Roman" w:cs="Times New Roman"/>
          <w:b/>
        </w:rPr>
        <w:t xml:space="preserve"> Holiday Management</w:t>
      </w:r>
    </w:p>
    <w:p w14:paraId="00A2E9C1"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Weekly Holiday Settings for multiple days</w:t>
      </w:r>
    </w:p>
    <w:p w14:paraId="04EE3D2D"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Group-based Public Holiday Setting such as caste; gender and locality-based public holidays.</w:t>
      </w:r>
    </w:p>
    <w:p w14:paraId="60334A3D" w14:textId="77777777" w:rsidR="0010491C" w:rsidRDefault="0010491C" w:rsidP="0010491C">
      <w:pPr>
        <w:widowControl w:val="0"/>
        <w:autoSpaceDE w:val="0"/>
        <w:autoSpaceDN w:val="0"/>
        <w:jc w:val="both"/>
      </w:pPr>
    </w:p>
    <w:p w14:paraId="23DE2253" w14:textId="77777777" w:rsidR="0010491C" w:rsidRDefault="0010491C" w:rsidP="0010491C">
      <w:pPr>
        <w:widowControl w:val="0"/>
        <w:autoSpaceDE w:val="0"/>
        <w:autoSpaceDN w:val="0"/>
        <w:jc w:val="both"/>
      </w:pPr>
    </w:p>
    <w:p w14:paraId="369C2869" w14:textId="77777777" w:rsidR="0010491C" w:rsidRDefault="0010491C" w:rsidP="0010491C">
      <w:pPr>
        <w:widowControl w:val="0"/>
        <w:autoSpaceDE w:val="0"/>
        <w:autoSpaceDN w:val="0"/>
        <w:jc w:val="both"/>
      </w:pPr>
    </w:p>
    <w:p w14:paraId="3174E526" w14:textId="77777777" w:rsidR="0010491C" w:rsidRDefault="0010491C" w:rsidP="0010491C">
      <w:pPr>
        <w:widowControl w:val="0"/>
        <w:autoSpaceDE w:val="0"/>
        <w:autoSpaceDN w:val="0"/>
        <w:jc w:val="both"/>
      </w:pPr>
    </w:p>
    <w:p w14:paraId="2A77647E" w14:textId="77777777" w:rsidR="0010491C" w:rsidRDefault="0010491C" w:rsidP="0010491C">
      <w:pPr>
        <w:widowControl w:val="0"/>
        <w:autoSpaceDE w:val="0"/>
        <w:autoSpaceDN w:val="0"/>
        <w:jc w:val="both"/>
      </w:pPr>
    </w:p>
    <w:p w14:paraId="3FC5FC55" w14:textId="77777777" w:rsidR="0010491C" w:rsidRDefault="0010491C" w:rsidP="0010491C">
      <w:pPr>
        <w:widowControl w:val="0"/>
        <w:autoSpaceDE w:val="0"/>
        <w:autoSpaceDN w:val="0"/>
        <w:jc w:val="both"/>
      </w:pPr>
    </w:p>
    <w:p w14:paraId="0364656E" w14:textId="77777777" w:rsidR="0010491C" w:rsidRDefault="0010491C" w:rsidP="0010491C">
      <w:pPr>
        <w:widowControl w:val="0"/>
        <w:autoSpaceDE w:val="0"/>
        <w:autoSpaceDN w:val="0"/>
        <w:jc w:val="both"/>
      </w:pPr>
    </w:p>
    <w:p w14:paraId="6DF07087" w14:textId="77777777" w:rsidR="0010491C" w:rsidRDefault="0010491C" w:rsidP="0010491C">
      <w:pPr>
        <w:widowControl w:val="0"/>
        <w:autoSpaceDE w:val="0"/>
        <w:autoSpaceDN w:val="0"/>
        <w:jc w:val="both"/>
      </w:pPr>
    </w:p>
    <w:p w14:paraId="485FED46" w14:textId="77777777" w:rsidR="0010491C" w:rsidRDefault="0010491C" w:rsidP="0010491C">
      <w:pPr>
        <w:widowControl w:val="0"/>
        <w:autoSpaceDE w:val="0"/>
        <w:autoSpaceDN w:val="0"/>
        <w:jc w:val="both"/>
      </w:pPr>
    </w:p>
    <w:p w14:paraId="60D74378" w14:textId="77777777" w:rsidR="0010491C" w:rsidRDefault="0010491C" w:rsidP="0010491C">
      <w:pPr>
        <w:widowControl w:val="0"/>
        <w:autoSpaceDE w:val="0"/>
        <w:autoSpaceDN w:val="0"/>
        <w:jc w:val="both"/>
      </w:pPr>
    </w:p>
    <w:p w14:paraId="009C541F" w14:textId="77777777" w:rsidR="0010491C" w:rsidRDefault="0010491C" w:rsidP="0010491C">
      <w:pPr>
        <w:widowControl w:val="0"/>
        <w:autoSpaceDE w:val="0"/>
        <w:autoSpaceDN w:val="0"/>
        <w:jc w:val="both"/>
      </w:pPr>
    </w:p>
    <w:p w14:paraId="2B6161A8" w14:textId="77777777" w:rsidR="008005FC" w:rsidRDefault="008005FC" w:rsidP="0010491C">
      <w:pPr>
        <w:widowControl w:val="0"/>
        <w:autoSpaceDE w:val="0"/>
        <w:autoSpaceDN w:val="0"/>
        <w:jc w:val="both"/>
      </w:pPr>
    </w:p>
    <w:p w14:paraId="6B150BCF" w14:textId="77777777" w:rsidR="008005FC" w:rsidRPr="0010491C" w:rsidRDefault="008005FC" w:rsidP="0010491C">
      <w:pPr>
        <w:widowControl w:val="0"/>
        <w:autoSpaceDE w:val="0"/>
        <w:autoSpaceDN w:val="0"/>
        <w:jc w:val="both"/>
      </w:pPr>
    </w:p>
    <w:p w14:paraId="42AD9355" w14:textId="77777777" w:rsidR="000F30D8" w:rsidRDefault="000F30D8" w:rsidP="000F30D8">
      <w:pPr>
        <w:pStyle w:val="ListParagraph"/>
        <w:widowControl w:val="0"/>
        <w:autoSpaceDE w:val="0"/>
        <w:autoSpaceDN w:val="0"/>
        <w:ind w:left="2160"/>
        <w:jc w:val="both"/>
        <w:rPr>
          <w:rFonts w:ascii="Times New Roman" w:hAnsi="Times New Roman" w:cs="Times New Roman"/>
        </w:rPr>
      </w:pPr>
    </w:p>
    <w:p w14:paraId="17F9FAC2" w14:textId="77777777" w:rsidR="000F30D8" w:rsidRDefault="000F30D8" w:rsidP="000F30D8">
      <w:pPr>
        <w:pStyle w:val="ListParagraph"/>
        <w:widowControl w:val="0"/>
        <w:numPr>
          <w:ilvl w:val="0"/>
          <w:numId w:val="29"/>
        </w:numPr>
        <w:autoSpaceDE w:val="0"/>
        <w:autoSpaceDN w:val="0"/>
        <w:spacing w:after="0"/>
        <w:jc w:val="both"/>
        <w:outlineLvl w:val="2"/>
        <w:rPr>
          <w:rFonts w:ascii="Times New Roman" w:hAnsi="Times New Roman" w:cs="Times New Roman"/>
          <w:b/>
        </w:rPr>
      </w:pPr>
      <w:bookmarkStart w:id="12" w:name="_Toc140848058"/>
      <w:r>
        <w:rPr>
          <w:rFonts w:ascii="Times New Roman" w:hAnsi="Times New Roman" w:cs="Times New Roman"/>
          <w:b/>
        </w:rPr>
        <w:t>Attendance Management System</w:t>
      </w:r>
      <w:bookmarkEnd w:id="12"/>
    </w:p>
    <w:p w14:paraId="6C1594A7" w14:textId="77777777" w:rsidR="000F30D8" w:rsidRDefault="000F30D8" w:rsidP="000F30D8">
      <w:pPr>
        <w:pStyle w:val="ListParagraph"/>
        <w:widowControl w:val="0"/>
        <w:numPr>
          <w:ilvl w:val="0"/>
          <w:numId w:val="33"/>
        </w:numPr>
        <w:autoSpaceDE w:val="0"/>
        <w:autoSpaceDN w:val="0"/>
        <w:spacing w:after="0"/>
        <w:jc w:val="both"/>
        <w:rPr>
          <w:rFonts w:ascii="Times New Roman" w:hAnsi="Times New Roman" w:cs="Times New Roman"/>
          <w:b/>
        </w:rPr>
      </w:pPr>
      <w:r>
        <w:rPr>
          <w:rFonts w:ascii="Times New Roman" w:hAnsi="Times New Roman" w:cs="Times New Roman"/>
          <w:b/>
        </w:rPr>
        <w:t>Attendance Management</w:t>
      </w:r>
    </w:p>
    <w:p w14:paraId="12F4C302"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Online Attendance options are available.</w:t>
      </w:r>
    </w:p>
    <w:p w14:paraId="52E9CC69"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Download attendance logs to calculate attendance and generate reports.</w:t>
      </w:r>
    </w:p>
    <w:p w14:paraId="6E53CA2F"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Generates late coming and early going reports and sends email to related supervisors.</w:t>
      </w:r>
    </w:p>
    <w:p w14:paraId="1F805873"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Synchronizes users for ZKT biometric devices only.</w:t>
      </w:r>
    </w:p>
    <w:p w14:paraId="19CDF27F"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Can record separate attendance for each salary title (i.e., attendance for Overtime, Holiday Duty and Extra Duty, etc.). Payment of recorded attendance will generate accordingly.</w:t>
      </w:r>
    </w:p>
    <w:p w14:paraId="0CDCA6E4"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Generate Various Attendance Reports such as Daily Present, absent and Leave Status, Periodic Attendance Summary, Periodic Overtime Summary, Periodic In/Out Summary, etc.</w:t>
      </w:r>
    </w:p>
    <w:p w14:paraId="07FB2783" w14:textId="77777777" w:rsidR="000F30D8" w:rsidRDefault="000F30D8" w:rsidP="000F30D8">
      <w:pPr>
        <w:pStyle w:val="ListParagraph"/>
        <w:ind w:left="2160"/>
        <w:jc w:val="both"/>
        <w:rPr>
          <w:rFonts w:ascii="Times New Roman" w:hAnsi="Times New Roman" w:cs="Times New Roman"/>
        </w:rPr>
      </w:pPr>
    </w:p>
    <w:p w14:paraId="49278649" w14:textId="77777777" w:rsidR="000F30D8" w:rsidRDefault="000F30D8" w:rsidP="000F30D8">
      <w:pPr>
        <w:pStyle w:val="ListParagraph"/>
        <w:widowControl w:val="0"/>
        <w:numPr>
          <w:ilvl w:val="0"/>
          <w:numId w:val="33"/>
        </w:numPr>
        <w:autoSpaceDE w:val="0"/>
        <w:autoSpaceDN w:val="0"/>
        <w:spacing w:after="0"/>
        <w:jc w:val="both"/>
        <w:rPr>
          <w:rFonts w:ascii="Times New Roman" w:hAnsi="Times New Roman" w:cs="Times New Roman"/>
          <w:b/>
        </w:rPr>
      </w:pPr>
      <w:r>
        <w:rPr>
          <w:rFonts w:ascii="Times New Roman" w:hAnsi="Times New Roman" w:cs="Times New Roman"/>
          <w:b/>
        </w:rPr>
        <w:t>Shift Management</w:t>
      </w:r>
    </w:p>
    <w:p w14:paraId="0C57731E"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Can Define Shift Master, Working Hour, Holidays, and Payroll’s Salary Title Relation with Shift and attendance, etc.</w:t>
      </w:r>
    </w:p>
    <w:p w14:paraId="11E7FC26"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 xml:space="preserve">Allocate employees for any Shift, Manage multiple shifts from one shift in a single day. </w:t>
      </w:r>
    </w:p>
    <w:p w14:paraId="0BC104C4"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Substitute leave type feature available if worked in holiday or shift in holidays.</w:t>
      </w:r>
    </w:p>
    <w:p w14:paraId="06E08735"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Auto Allocation of shift through Shift Rosters.</w:t>
      </w:r>
    </w:p>
    <w:p w14:paraId="6EAFB1FA"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Allow planning periodic shifts for employees or groups of employees in a single window.</w:t>
      </w:r>
    </w:p>
    <w:p w14:paraId="654BA6B9"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Supervisors can manage the duty roster &amp; shifts of their respected departments &amp; employees under them.</w:t>
      </w:r>
    </w:p>
    <w:p w14:paraId="2247FE6C"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Reporting List of Employees in selected Shift in given Date, various shift reports, etc.</w:t>
      </w:r>
    </w:p>
    <w:p w14:paraId="3EF82856" w14:textId="77777777" w:rsidR="000F30D8" w:rsidRDefault="000F30D8" w:rsidP="000F30D8">
      <w:pPr>
        <w:pStyle w:val="ListParagraph"/>
        <w:widowControl w:val="0"/>
        <w:autoSpaceDE w:val="0"/>
        <w:autoSpaceDN w:val="0"/>
        <w:ind w:left="2160"/>
        <w:jc w:val="both"/>
        <w:rPr>
          <w:rFonts w:ascii="Times New Roman" w:hAnsi="Times New Roman" w:cs="Times New Roman"/>
        </w:rPr>
      </w:pPr>
    </w:p>
    <w:p w14:paraId="5130406F" w14:textId="77777777" w:rsidR="000F30D8" w:rsidRDefault="000F30D8" w:rsidP="000F30D8">
      <w:pPr>
        <w:pStyle w:val="ListParagraph"/>
        <w:widowControl w:val="0"/>
        <w:numPr>
          <w:ilvl w:val="0"/>
          <w:numId w:val="29"/>
        </w:numPr>
        <w:autoSpaceDE w:val="0"/>
        <w:autoSpaceDN w:val="0"/>
        <w:spacing w:after="0"/>
        <w:jc w:val="both"/>
        <w:outlineLvl w:val="2"/>
        <w:rPr>
          <w:rFonts w:ascii="Times New Roman" w:hAnsi="Times New Roman" w:cs="Times New Roman"/>
          <w:b/>
        </w:rPr>
      </w:pPr>
      <w:bookmarkStart w:id="13" w:name="_Toc138113476"/>
      <w:bookmarkStart w:id="14" w:name="_Toc138170947"/>
      <w:bookmarkStart w:id="15" w:name="_Toc140848059"/>
      <w:r>
        <w:rPr>
          <w:rFonts w:ascii="Times New Roman" w:hAnsi="Times New Roman" w:cs="Times New Roman"/>
          <w:b/>
        </w:rPr>
        <w:t>Payroll M</w:t>
      </w:r>
      <w:bookmarkEnd w:id="13"/>
      <w:bookmarkEnd w:id="14"/>
      <w:r>
        <w:rPr>
          <w:rFonts w:ascii="Times New Roman" w:hAnsi="Times New Roman" w:cs="Times New Roman"/>
          <w:b/>
        </w:rPr>
        <w:t>anagement System</w:t>
      </w:r>
      <w:bookmarkEnd w:id="15"/>
    </w:p>
    <w:p w14:paraId="4324D052" w14:textId="77777777" w:rsidR="000F30D8" w:rsidRDefault="000F30D8" w:rsidP="000F30D8">
      <w:pPr>
        <w:pStyle w:val="ListParagraph"/>
        <w:widowControl w:val="0"/>
        <w:autoSpaceDE w:val="0"/>
        <w:autoSpaceDN w:val="0"/>
        <w:jc w:val="both"/>
        <w:rPr>
          <w:rFonts w:ascii="Times New Roman" w:hAnsi="Times New Roman" w:cs="Times New Roman"/>
          <w:b/>
        </w:rPr>
      </w:pPr>
    </w:p>
    <w:p w14:paraId="7658A623" w14:textId="77777777" w:rsidR="000F30D8" w:rsidRDefault="000F30D8" w:rsidP="000F30D8">
      <w:pPr>
        <w:pStyle w:val="ListParagraph"/>
        <w:widowControl w:val="0"/>
        <w:numPr>
          <w:ilvl w:val="0"/>
          <w:numId w:val="34"/>
        </w:numPr>
        <w:autoSpaceDE w:val="0"/>
        <w:autoSpaceDN w:val="0"/>
        <w:spacing w:after="0"/>
        <w:jc w:val="both"/>
        <w:rPr>
          <w:rFonts w:ascii="Times New Roman" w:hAnsi="Times New Roman" w:cs="Times New Roman"/>
          <w:b/>
        </w:rPr>
      </w:pPr>
      <w:r>
        <w:rPr>
          <w:rFonts w:ascii="Times New Roman" w:hAnsi="Times New Roman" w:cs="Times New Roman"/>
          <w:b/>
        </w:rPr>
        <w:t>Salary Title Management</w:t>
      </w:r>
    </w:p>
    <w:p w14:paraId="41EA9070"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Can Create Dynamic Salary Titles according to requirements.</w:t>
      </w:r>
    </w:p>
    <w:p w14:paraId="5EB3FF1D"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Complete Formula Based Salary Titles, so easily customized with any type of organization.</w:t>
      </w:r>
    </w:p>
    <w:p w14:paraId="3A4EE0FD"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Payment option for Monthly, Periodic or On Demand, etc.</w:t>
      </w:r>
    </w:p>
    <w:p w14:paraId="7F1A217F"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Automatic Attach with Tax Heads and Tax Deduction Options (RF, Donation, Pension, etc.) for accurate TDS Calculation.</w:t>
      </w:r>
    </w:p>
    <w:p w14:paraId="2884124E" w14:textId="30F5BFC6"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Can set up Mass salary increment rule i.e., employment type, designation wise, etc., so that no need to increment salary one by one</w:t>
      </w:r>
    </w:p>
    <w:p w14:paraId="6DBEF5E7" w14:textId="77777777" w:rsidR="000F30D8" w:rsidRDefault="000F30D8" w:rsidP="000F30D8">
      <w:pPr>
        <w:pStyle w:val="ListParagraph"/>
        <w:widowControl w:val="0"/>
        <w:autoSpaceDE w:val="0"/>
        <w:autoSpaceDN w:val="0"/>
        <w:ind w:left="2160"/>
        <w:jc w:val="both"/>
        <w:rPr>
          <w:rFonts w:ascii="Times New Roman" w:hAnsi="Times New Roman" w:cs="Times New Roman"/>
        </w:rPr>
      </w:pPr>
    </w:p>
    <w:p w14:paraId="51EC8844" w14:textId="77777777" w:rsidR="000F30D8" w:rsidRDefault="000F30D8" w:rsidP="000F30D8">
      <w:pPr>
        <w:pStyle w:val="ListParagraph"/>
        <w:widowControl w:val="0"/>
        <w:numPr>
          <w:ilvl w:val="0"/>
          <w:numId w:val="34"/>
        </w:numPr>
        <w:autoSpaceDE w:val="0"/>
        <w:autoSpaceDN w:val="0"/>
        <w:spacing w:after="0"/>
        <w:jc w:val="both"/>
        <w:rPr>
          <w:rFonts w:ascii="Times New Roman" w:hAnsi="Times New Roman" w:cs="Times New Roman"/>
          <w:b/>
        </w:rPr>
      </w:pPr>
      <w:r>
        <w:rPr>
          <w:rFonts w:ascii="Times New Roman" w:hAnsi="Times New Roman" w:cs="Times New Roman"/>
          <w:b/>
        </w:rPr>
        <w:t>Salary Calculation and Payment</w:t>
      </w:r>
    </w:p>
    <w:p w14:paraId="7A348186"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 xml:space="preserve">Can generate any number of payment sheets in a single month such as. Salary </w:t>
      </w:r>
      <w:r>
        <w:rPr>
          <w:rFonts w:ascii="Times New Roman" w:hAnsi="Times New Roman" w:cs="Times New Roman"/>
        </w:rPr>
        <w:lastRenderedPageBreak/>
        <w:t>Sheet, Overtime/Tiffin Sheet, Bonus Sheet, and Automation of Adjustment Sheet for backdating increment adjustment.</w:t>
      </w:r>
    </w:p>
    <w:p w14:paraId="4B59F64D"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Department, Designation, Branch, Groups, Level, and Employment Type Wise salary can be generated.</w:t>
      </w:r>
    </w:p>
    <w:p w14:paraId="554AD54B"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Allow generating backdated difference adjustment sheet.</w:t>
      </w:r>
    </w:p>
    <w:p w14:paraId="32E5789C"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Automatic TDS Calculation (1% and other TDS separately) and deduct from the salary of the current month.</w:t>
      </w:r>
    </w:p>
    <w:p w14:paraId="2850D4C3"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 xml:space="preserve">Calculation of bonus as per Bonus Act only if applicable to service purchaser. </w:t>
      </w:r>
    </w:p>
    <w:p w14:paraId="3FFEF962"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Manage temporary/ short time period/seasonal employees' salary, TDS &amp; history.</w:t>
      </w:r>
    </w:p>
    <w:p w14:paraId="33B1F573"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Generate Salary Slip and send slip in email.</w:t>
      </w:r>
    </w:p>
    <w:p w14:paraId="4D22163E" w14:textId="1A396374"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 xml:space="preserve">Other salary reports such as PF, SSF, CIT, Bank, </w:t>
      </w:r>
      <w:proofErr w:type="gramStart"/>
      <w:r>
        <w:rPr>
          <w:rFonts w:ascii="Times New Roman" w:hAnsi="Times New Roman" w:cs="Times New Roman"/>
        </w:rPr>
        <w:t>Tax</w:t>
      </w:r>
      <w:proofErr w:type="gramEnd"/>
      <w:r>
        <w:rPr>
          <w:rFonts w:ascii="Times New Roman" w:hAnsi="Times New Roman" w:cs="Times New Roman"/>
        </w:rPr>
        <w:t xml:space="preserve"> deposit, Advance deductions, etc.</w:t>
      </w:r>
    </w:p>
    <w:p w14:paraId="2170E899" w14:textId="77777777" w:rsidR="00BA6CAB" w:rsidRPr="00BA6CAB" w:rsidRDefault="00BA6CAB" w:rsidP="00BA6CAB">
      <w:pPr>
        <w:pStyle w:val="ListParagraph"/>
        <w:widowControl w:val="0"/>
        <w:numPr>
          <w:ilvl w:val="0"/>
          <w:numId w:val="31"/>
        </w:numPr>
        <w:autoSpaceDE w:val="0"/>
        <w:autoSpaceDN w:val="0"/>
        <w:spacing w:after="0"/>
        <w:jc w:val="both"/>
        <w:rPr>
          <w:rFonts w:ascii="Times New Roman" w:hAnsi="Times New Roman" w:cs="Times New Roman"/>
          <w:highlight w:val="yellow"/>
        </w:rPr>
      </w:pPr>
      <w:r w:rsidRPr="00BA6CAB">
        <w:rPr>
          <w:rFonts w:ascii="Times New Roman" w:hAnsi="Times New Roman" w:cs="Times New Roman"/>
          <w:highlight w:val="yellow"/>
        </w:rPr>
        <w:t>Generate Upload Templates for EPF, CIT, and SSF to direct upload</w:t>
      </w:r>
    </w:p>
    <w:p w14:paraId="2FBC1DB8" w14:textId="77777777" w:rsidR="000F30D8" w:rsidRDefault="000F30D8" w:rsidP="000F30D8">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Reports based on various cost centers.</w:t>
      </w:r>
    </w:p>
    <w:p w14:paraId="1B976FCC" w14:textId="77777777" w:rsidR="0010491C" w:rsidRDefault="0010491C" w:rsidP="0010491C">
      <w:pPr>
        <w:widowControl w:val="0"/>
        <w:autoSpaceDE w:val="0"/>
        <w:autoSpaceDN w:val="0"/>
        <w:jc w:val="both"/>
      </w:pPr>
    </w:p>
    <w:p w14:paraId="5A49A934" w14:textId="77777777" w:rsidR="0010491C" w:rsidRPr="0010491C" w:rsidRDefault="0010491C" w:rsidP="0010491C">
      <w:pPr>
        <w:widowControl w:val="0"/>
        <w:autoSpaceDE w:val="0"/>
        <w:autoSpaceDN w:val="0"/>
        <w:jc w:val="both"/>
      </w:pPr>
    </w:p>
    <w:p w14:paraId="5ECCE379" w14:textId="77777777" w:rsidR="000F30D8" w:rsidRDefault="000F30D8" w:rsidP="000F30D8">
      <w:pPr>
        <w:pStyle w:val="BodyText"/>
        <w:spacing w:line="276" w:lineRule="auto"/>
        <w:ind w:right="450"/>
        <w:jc w:val="both"/>
        <w:rPr>
          <w:sz w:val="22"/>
          <w:szCs w:val="22"/>
        </w:rPr>
      </w:pPr>
    </w:p>
    <w:p w14:paraId="753F8BAB" w14:textId="7CE6140A" w:rsidR="000F30D8" w:rsidRPr="00784FF9" w:rsidRDefault="000F30D8" w:rsidP="000F30D8">
      <w:pPr>
        <w:pStyle w:val="ListParagraph"/>
        <w:widowControl w:val="0"/>
        <w:numPr>
          <w:ilvl w:val="0"/>
          <w:numId w:val="29"/>
        </w:numPr>
        <w:autoSpaceDE w:val="0"/>
        <w:autoSpaceDN w:val="0"/>
        <w:spacing w:after="0"/>
        <w:jc w:val="both"/>
        <w:outlineLvl w:val="2"/>
        <w:rPr>
          <w:rFonts w:ascii="Times New Roman" w:hAnsi="Times New Roman" w:cs="Times New Roman"/>
          <w:b/>
          <w:szCs w:val="22"/>
        </w:rPr>
      </w:pPr>
      <w:bookmarkStart w:id="16" w:name="_Toc138113477"/>
      <w:bookmarkStart w:id="17" w:name="_Toc138170948"/>
      <w:bookmarkStart w:id="18" w:name="_Toc140848060"/>
      <w:r>
        <w:rPr>
          <w:rFonts w:ascii="Times New Roman" w:hAnsi="Times New Roman" w:cs="Times New Roman"/>
          <w:b/>
        </w:rPr>
        <w:t>Employee Self-Service:</w:t>
      </w:r>
      <w:bookmarkEnd w:id="16"/>
      <w:bookmarkEnd w:id="17"/>
      <w:bookmarkEnd w:id="18"/>
    </w:p>
    <w:p w14:paraId="63C3DF5C" w14:textId="77777777" w:rsidR="00784FF9" w:rsidRDefault="00784FF9" w:rsidP="00784FF9">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Display all attendance status in a single window called Dashboard. </w:t>
      </w:r>
    </w:p>
    <w:p w14:paraId="6C5CB65E" w14:textId="77777777" w:rsidR="00784FF9" w:rsidRDefault="00784FF9" w:rsidP="00784FF9">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Employee Login, view employee personal details, history, and various reporting. </w:t>
      </w:r>
    </w:p>
    <w:p w14:paraId="3BCD2E35" w14:textId="77777777" w:rsidR="00784FF9" w:rsidRDefault="00784FF9" w:rsidP="00784FF9">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Leave taken and leave balance reports. </w:t>
      </w:r>
    </w:p>
    <w:p w14:paraId="49727D0C" w14:textId="77777777" w:rsidR="00784FF9" w:rsidRDefault="00784FF9" w:rsidP="00784FF9">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Online leave request and recommend/reject/approval process. </w:t>
      </w:r>
    </w:p>
    <w:p w14:paraId="48340E60" w14:textId="77777777" w:rsidR="00784FF9" w:rsidRDefault="00784FF9" w:rsidP="00784FF9">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Online Notice Publishing, Publish Holiday Calendar to all employees by Admins. </w:t>
      </w:r>
    </w:p>
    <w:p w14:paraId="10184AA0" w14:textId="77777777" w:rsidR="00784FF9" w:rsidRDefault="00784FF9" w:rsidP="00784FF9">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Attendance reports such as the present, absent, late coming, early going, on leave, on fieldwork reports in supervisor login and admin login</w:t>
      </w:r>
    </w:p>
    <w:p w14:paraId="0EF3961F" w14:textId="77777777" w:rsidR="00784FF9" w:rsidRDefault="00784FF9" w:rsidP="00784FF9">
      <w:pPr>
        <w:pStyle w:val="ListParagraph"/>
        <w:widowControl w:val="0"/>
        <w:numPr>
          <w:ilvl w:val="0"/>
          <w:numId w:val="31"/>
        </w:numPr>
        <w:autoSpaceDE w:val="0"/>
        <w:autoSpaceDN w:val="0"/>
        <w:spacing w:after="0"/>
        <w:jc w:val="both"/>
        <w:rPr>
          <w:rFonts w:ascii="Times New Roman" w:hAnsi="Times New Roman" w:cs="Times New Roman"/>
        </w:rPr>
      </w:pPr>
      <w:r>
        <w:rPr>
          <w:rFonts w:ascii="Times New Roman" w:hAnsi="Times New Roman" w:cs="Times New Roman"/>
        </w:rPr>
        <w:t>Upload important documents and links by admin and available to all employees.</w:t>
      </w:r>
    </w:p>
    <w:p w14:paraId="219BAF9B" w14:textId="77777777" w:rsidR="00784FF9" w:rsidRPr="00784FF9" w:rsidRDefault="00784FF9" w:rsidP="00784FF9">
      <w:pPr>
        <w:widowControl w:val="0"/>
        <w:autoSpaceDE w:val="0"/>
        <w:autoSpaceDN w:val="0"/>
        <w:ind w:left="2880"/>
        <w:jc w:val="both"/>
        <w:outlineLvl w:val="2"/>
        <w:rPr>
          <w:b/>
          <w:szCs w:val="22"/>
        </w:rPr>
      </w:pPr>
    </w:p>
    <w:p w14:paraId="25C6CD3C" w14:textId="0AC16692" w:rsidR="00784FF9" w:rsidRPr="00784FF9" w:rsidRDefault="00784FF9" w:rsidP="000F30D8">
      <w:pPr>
        <w:pStyle w:val="ListParagraph"/>
        <w:widowControl w:val="0"/>
        <w:numPr>
          <w:ilvl w:val="0"/>
          <w:numId w:val="29"/>
        </w:numPr>
        <w:autoSpaceDE w:val="0"/>
        <w:autoSpaceDN w:val="0"/>
        <w:spacing w:after="0"/>
        <w:jc w:val="both"/>
        <w:outlineLvl w:val="2"/>
        <w:rPr>
          <w:rFonts w:ascii="Times New Roman" w:hAnsi="Times New Roman" w:cs="Times New Roman"/>
          <w:b/>
          <w:szCs w:val="22"/>
        </w:rPr>
      </w:pPr>
      <w:commentRangeStart w:id="19"/>
      <w:r>
        <w:rPr>
          <w:rFonts w:ascii="Times New Roman" w:hAnsi="Times New Roman" w:cs="Times New Roman"/>
          <w:b/>
        </w:rPr>
        <w:t>Hierarchy management</w:t>
      </w:r>
    </w:p>
    <w:p w14:paraId="5AE40E9D" w14:textId="1184FB5E" w:rsidR="00BE1D3B" w:rsidRPr="00BE1D3B" w:rsidRDefault="00BE1D3B" w:rsidP="00784FF9">
      <w:pPr>
        <w:pStyle w:val="ListParagraph"/>
        <w:widowControl w:val="0"/>
        <w:numPr>
          <w:ilvl w:val="0"/>
          <w:numId w:val="31"/>
        </w:numPr>
        <w:autoSpaceDE w:val="0"/>
        <w:autoSpaceDN w:val="0"/>
        <w:spacing w:after="0"/>
        <w:jc w:val="both"/>
        <w:rPr>
          <w:rFonts w:ascii="Times New Roman" w:hAnsi="Times New Roman" w:cs="Times New Roman"/>
          <w:highlight w:val="yellow"/>
        </w:rPr>
      </w:pPr>
      <w:r w:rsidRPr="00BE1D3B">
        <w:rPr>
          <w:rFonts w:ascii="Times New Roman" w:hAnsi="Times New Roman" w:cs="Times New Roman"/>
          <w:highlight w:val="yellow"/>
        </w:rPr>
        <w:t>5 level Hierarch Management.</w:t>
      </w:r>
    </w:p>
    <w:p w14:paraId="3888B685" w14:textId="54D06CA0" w:rsidR="00784FF9" w:rsidRPr="00BE1D3B" w:rsidRDefault="00784FF9" w:rsidP="00784FF9">
      <w:pPr>
        <w:pStyle w:val="ListParagraph"/>
        <w:widowControl w:val="0"/>
        <w:numPr>
          <w:ilvl w:val="0"/>
          <w:numId w:val="31"/>
        </w:numPr>
        <w:autoSpaceDE w:val="0"/>
        <w:autoSpaceDN w:val="0"/>
        <w:spacing w:after="0"/>
        <w:jc w:val="both"/>
        <w:rPr>
          <w:rFonts w:ascii="Times New Roman" w:hAnsi="Times New Roman" w:cs="Times New Roman"/>
          <w:highlight w:val="yellow"/>
        </w:rPr>
      </w:pPr>
      <w:r w:rsidRPr="00BE1D3B">
        <w:rPr>
          <w:rFonts w:ascii="Times New Roman" w:hAnsi="Times New Roman" w:cs="Times New Roman"/>
          <w:highlight w:val="yellow"/>
        </w:rPr>
        <w:t xml:space="preserve">Dedicate Role for the user for approval of lower level staff’s recommendation </w:t>
      </w:r>
    </w:p>
    <w:p w14:paraId="7AC77F46" w14:textId="16F12A6C" w:rsidR="00784FF9" w:rsidRPr="00BE1D3B" w:rsidRDefault="00784FF9" w:rsidP="00784FF9">
      <w:pPr>
        <w:pStyle w:val="ListParagraph"/>
        <w:widowControl w:val="0"/>
        <w:numPr>
          <w:ilvl w:val="0"/>
          <w:numId w:val="31"/>
        </w:numPr>
        <w:autoSpaceDE w:val="0"/>
        <w:autoSpaceDN w:val="0"/>
        <w:spacing w:after="0"/>
        <w:jc w:val="both"/>
        <w:rPr>
          <w:rFonts w:ascii="Times New Roman" w:hAnsi="Times New Roman" w:cs="Times New Roman"/>
          <w:highlight w:val="yellow"/>
        </w:rPr>
      </w:pPr>
      <w:r w:rsidRPr="00BE1D3B">
        <w:rPr>
          <w:rFonts w:ascii="Times New Roman" w:hAnsi="Times New Roman" w:cs="Times New Roman"/>
          <w:highlight w:val="yellow"/>
        </w:rPr>
        <w:t xml:space="preserve">Rolls and permission </w:t>
      </w:r>
      <w:r w:rsidR="00BE1D3B" w:rsidRPr="00BE1D3B">
        <w:rPr>
          <w:rFonts w:ascii="Times New Roman" w:hAnsi="Times New Roman" w:cs="Times New Roman"/>
          <w:highlight w:val="yellow"/>
        </w:rPr>
        <w:t>based on hierarchy</w:t>
      </w:r>
    </w:p>
    <w:p w14:paraId="3CF5247C" w14:textId="3EA7A3A0" w:rsidR="00BE1D3B" w:rsidRPr="00BE1D3B" w:rsidRDefault="00BE1D3B" w:rsidP="00784FF9">
      <w:pPr>
        <w:pStyle w:val="ListParagraph"/>
        <w:widowControl w:val="0"/>
        <w:numPr>
          <w:ilvl w:val="0"/>
          <w:numId w:val="31"/>
        </w:numPr>
        <w:autoSpaceDE w:val="0"/>
        <w:autoSpaceDN w:val="0"/>
        <w:spacing w:after="0"/>
        <w:jc w:val="both"/>
        <w:rPr>
          <w:rFonts w:ascii="Times New Roman" w:hAnsi="Times New Roman" w:cs="Times New Roman"/>
          <w:highlight w:val="yellow"/>
        </w:rPr>
      </w:pPr>
      <w:r w:rsidRPr="00BE1D3B">
        <w:rPr>
          <w:rFonts w:ascii="Times New Roman" w:hAnsi="Times New Roman" w:cs="Times New Roman"/>
          <w:highlight w:val="yellow"/>
        </w:rPr>
        <w:t>Dedication of roles to other staffs.</w:t>
      </w:r>
      <w:commentRangeEnd w:id="19"/>
      <w:r w:rsidRPr="00BE1D3B">
        <w:rPr>
          <w:rStyle w:val="CommentReference"/>
          <w:rFonts w:ascii="Times New Roman" w:hAnsi="Times New Roman" w:cs="Times New Roman"/>
          <w:highlight w:val="yellow"/>
          <w:lang w:bidi="ar-SA"/>
        </w:rPr>
        <w:commentReference w:id="19"/>
      </w:r>
    </w:p>
    <w:p w14:paraId="6A90647B" w14:textId="1DF91C50" w:rsidR="004A7140" w:rsidRPr="00784FF9" w:rsidRDefault="004A7140" w:rsidP="00BE1D3B">
      <w:pPr>
        <w:pStyle w:val="ListParagraph"/>
        <w:widowControl w:val="0"/>
        <w:autoSpaceDE w:val="0"/>
        <w:autoSpaceDN w:val="0"/>
        <w:spacing w:after="0"/>
        <w:ind w:left="2160"/>
        <w:jc w:val="both"/>
        <w:rPr>
          <w:rFonts w:ascii="Times New Roman" w:hAnsi="Times New Roman" w:cs="Times New Roman"/>
        </w:rPr>
      </w:pPr>
      <w:bookmarkStart w:id="20" w:name="_GoBack"/>
      <w:bookmarkEnd w:id="20"/>
    </w:p>
    <w:sectPr w:rsidR="004A7140" w:rsidRPr="00784FF9" w:rsidSect="00C113BD">
      <w:headerReference w:type="even" r:id="rId15"/>
      <w:headerReference w:type="default" r:id="rId16"/>
      <w:footerReference w:type="default" r:id="rId17"/>
      <w:headerReference w:type="first" r:id="rId18"/>
      <w:pgSz w:w="11909" w:h="16834" w:code="9"/>
      <w:pgMar w:top="1440" w:right="1440" w:bottom="81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4-05-13T14:46:00Z" w:initials="u">
    <w:p w14:paraId="4B6E1400" w14:textId="4CC4BC0B" w:rsidR="00707BBA" w:rsidRDefault="00707BBA">
      <w:pPr>
        <w:pStyle w:val="CommentText"/>
      </w:pPr>
      <w:r>
        <w:rPr>
          <w:rStyle w:val="CommentReference"/>
        </w:rPr>
        <w:annotationRef/>
      </w:r>
      <w:r>
        <w:t>This rule will exempt service provider for making logical and financial mistakes during calculation</w:t>
      </w:r>
    </w:p>
  </w:comment>
  <w:comment w:id="1" w:author="user" w:date="2024-05-13T14:46:00Z" w:initials="u">
    <w:p w14:paraId="37F62C15" w14:textId="7A05FD7D" w:rsidR="00707BBA" w:rsidRDefault="00707BBA">
      <w:pPr>
        <w:pStyle w:val="CommentText"/>
      </w:pPr>
      <w:r>
        <w:rPr>
          <w:rStyle w:val="CommentReference"/>
        </w:rPr>
        <w:annotationRef/>
      </w:r>
    </w:p>
  </w:comment>
  <w:comment w:id="2" w:author="user" w:date="2024-05-13T14:52:00Z" w:initials="u">
    <w:p w14:paraId="48D5DBED" w14:textId="0FDEF9D0" w:rsidR="00707BBA" w:rsidRDefault="00707BBA">
      <w:pPr>
        <w:pStyle w:val="CommentText"/>
      </w:pPr>
      <w:r>
        <w:rPr>
          <w:rStyle w:val="CommentReference"/>
        </w:rPr>
        <w:annotationRef/>
      </w:r>
      <w:r>
        <w:t xml:space="preserve">So that we can keep the old employees data’s in database </w:t>
      </w:r>
    </w:p>
  </w:comment>
  <w:comment w:id="3" w:author="user" w:date="2024-05-13T14:49:00Z" w:initials="u">
    <w:p w14:paraId="03243054" w14:textId="5133D825" w:rsidR="00707BBA" w:rsidRDefault="00707BBA">
      <w:pPr>
        <w:pStyle w:val="CommentText"/>
      </w:pPr>
      <w:r>
        <w:rPr>
          <w:rStyle w:val="CommentReference"/>
        </w:rPr>
        <w:annotationRef/>
      </w:r>
      <w:r>
        <w:t>This will not be enough if we keep old employees data and records</w:t>
      </w:r>
    </w:p>
  </w:comment>
  <w:comment w:id="4" w:author="user" w:date="2024-05-13T14:57:00Z" w:initials="u">
    <w:p w14:paraId="1FF6D542" w14:textId="33534F44" w:rsidR="00671CCE" w:rsidRDefault="00671CCE">
      <w:pPr>
        <w:pStyle w:val="CommentText"/>
      </w:pPr>
      <w:r>
        <w:rPr>
          <w:rStyle w:val="CommentReference"/>
        </w:rPr>
        <w:annotationRef/>
      </w:r>
      <w:r>
        <w:t>Else we may loose all data.</w:t>
      </w:r>
    </w:p>
  </w:comment>
  <w:comment w:id="19" w:author="user" w:date="2024-05-13T15:20:00Z" w:initials="u">
    <w:p w14:paraId="0ACCF4EB" w14:textId="49E02DE1" w:rsidR="00BE1D3B" w:rsidRDefault="00BE1D3B">
      <w:pPr>
        <w:pStyle w:val="CommentText"/>
      </w:pPr>
      <w:r>
        <w:rPr>
          <w:rStyle w:val="CommentReference"/>
        </w:rPr>
        <w:annotationRef/>
      </w:r>
      <w:r>
        <w:t>This is mandatory if we want to go fully paperless way of operation.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B6E1400" w15:done="0"/>
  <w15:commentEx w15:paraId="37F62C15" w15:done="0"/>
  <w15:commentEx w15:paraId="48D5DBED" w15:done="0"/>
  <w15:commentEx w15:paraId="03243054" w15:done="0"/>
  <w15:commentEx w15:paraId="1FF6D542" w15:done="0"/>
  <w15:commentEx w15:paraId="0ACCF4E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136863" w14:textId="77777777" w:rsidR="00BE69CF" w:rsidRDefault="00BE69CF">
      <w:r>
        <w:separator/>
      </w:r>
    </w:p>
  </w:endnote>
  <w:endnote w:type="continuationSeparator" w:id="0">
    <w:p w14:paraId="3B28034E" w14:textId="77777777" w:rsidR="00BE69CF" w:rsidRDefault="00BE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AF9F17" w14:textId="397FD86C" w:rsidR="00012C70" w:rsidRPr="00067DFE" w:rsidRDefault="00012C70" w:rsidP="00012C70">
    <w:pPr>
      <w:pStyle w:val="Footer"/>
      <w:jc w:val="right"/>
      <w:rPr>
        <w:rFonts w:ascii="Arial" w:hAnsi="Arial" w:cs="Arial"/>
        <w:sz w:val="16"/>
        <w:szCs w:val="16"/>
      </w:rPr>
    </w:pPr>
    <w:r w:rsidRPr="00067DFE">
      <w:rPr>
        <w:rFonts w:ascii="Arial" w:hAnsi="Arial" w:cs="Arial"/>
        <w:sz w:val="16"/>
        <w:szCs w:val="16"/>
      </w:rPr>
      <w:t xml:space="preserve">Page </w:t>
    </w:r>
    <w:r w:rsidR="004E77E3" w:rsidRPr="00067DFE">
      <w:rPr>
        <w:rFonts w:ascii="Arial" w:hAnsi="Arial" w:cs="Arial"/>
        <w:sz w:val="16"/>
        <w:szCs w:val="16"/>
      </w:rPr>
      <w:fldChar w:fldCharType="begin"/>
    </w:r>
    <w:r w:rsidRPr="00067DFE">
      <w:rPr>
        <w:rFonts w:ascii="Arial" w:hAnsi="Arial" w:cs="Arial"/>
        <w:sz w:val="16"/>
        <w:szCs w:val="16"/>
      </w:rPr>
      <w:instrText xml:space="preserve"> PAGE </w:instrText>
    </w:r>
    <w:r w:rsidR="004E77E3" w:rsidRPr="00067DFE">
      <w:rPr>
        <w:rFonts w:ascii="Arial" w:hAnsi="Arial" w:cs="Arial"/>
        <w:sz w:val="16"/>
        <w:szCs w:val="16"/>
      </w:rPr>
      <w:fldChar w:fldCharType="separate"/>
    </w:r>
    <w:r w:rsidR="00BE1D3B">
      <w:rPr>
        <w:rFonts w:ascii="Arial" w:hAnsi="Arial" w:cs="Arial"/>
        <w:noProof/>
        <w:sz w:val="16"/>
        <w:szCs w:val="16"/>
      </w:rPr>
      <w:t>8</w:t>
    </w:r>
    <w:r w:rsidR="004E77E3" w:rsidRPr="00067DFE">
      <w:rPr>
        <w:rFonts w:ascii="Arial" w:hAnsi="Arial" w:cs="Arial"/>
        <w:sz w:val="16"/>
        <w:szCs w:val="16"/>
      </w:rPr>
      <w:fldChar w:fldCharType="end"/>
    </w:r>
    <w:r w:rsidRPr="00067DFE">
      <w:rPr>
        <w:rFonts w:ascii="Arial" w:hAnsi="Arial" w:cs="Arial"/>
        <w:sz w:val="16"/>
        <w:szCs w:val="16"/>
      </w:rPr>
      <w:t xml:space="preserve"> of </w:t>
    </w:r>
    <w:r w:rsidR="004E77E3" w:rsidRPr="00067DFE">
      <w:rPr>
        <w:rFonts w:ascii="Arial" w:hAnsi="Arial" w:cs="Arial"/>
        <w:sz w:val="16"/>
        <w:szCs w:val="16"/>
      </w:rPr>
      <w:fldChar w:fldCharType="begin"/>
    </w:r>
    <w:r w:rsidRPr="00067DFE">
      <w:rPr>
        <w:rFonts w:ascii="Arial" w:hAnsi="Arial" w:cs="Arial"/>
        <w:sz w:val="16"/>
        <w:szCs w:val="16"/>
      </w:rPr>
      <w:instrText xml:space="preserve"> NUMPAGES  </w:instrText>
    </w:r>
    <w:r w:rsidR="004E77E3" w:rsidRPr="00067DFE">
      <w:rPr>
        <w:rFonts w:ascii="Arial" w:hAnsi="Arial" w:cs="Arial"/>
        <w:sz w:val="16"/>
        <w:szCs w:val="16"/>
      </w:rPr>
      <w:fldChar w:fldCharType="separate"/>
    </w:r>
    <w:r w:rsidR="00BE1D3B">
      <w:rPr>
        <w:rFonts w:ascii="Arial" w:hAnsi="Arial" w:cs="Arial"/>
        <w:noProof/>
        <w:sz w:val="16"/>
        <w:szCs w:val="16"/>
      </w:rPr>
      <w:t>8</w:t>
    </w:r>
    <w:r w:rsidR="004E77E3" w:rsidRPr="00067DFE">
      <w:rPr>
        <w:rFonts w:ascii="Arial" w:hAnsi="Arial" w:cs="Arial"/>
        <w:sz w:val="16"/>
        <w:szCs w:val="16"/>
      </w:rPr>
      <w:fldChar w:fldCharType="end"/>
    </w:r>
  </w:p>
  <w:p w14:paraId="32773C14" w14:textId="77777777" w:rsidR="00012C70" w:rsidRPr="000E2233" w:rsidRDefault="00012C70" w:rsidP="00012C70">
    <w:pPr>
      <w:pStyle w:val="Footer"/>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8CA9B2" w14:textId="77777777" w:rsidR="00BE69CF" w:rsidRDefault="00BE69CF">
      <w:r>
        <w:separator/>
      </w:r>
    </w:p>
  </w:footnote>
  <w:footnote w:type="continuationSeparator" w:id="0">
    <w:p w14:paraId="2852639A" w14:textId="77777777" w:rsidR="00BE69CF" w:rsidRDefault="00BE6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6D9B3" w14:textId="77777777" w:rsidR="00012C70" w:rsidRDefault="00012C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CF145E" w14:textId="77777777" w:rsidR="00012C70" w:rsidRDefault="00012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CE962" w14:textId="77777777" w:rsidR="00012C70" w:rsidRDefault="00012C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4856"/>
    <w:multiLevelType w:val="hybridMultilevel"/>
    <w:tmpl w:val="8EA26498"/>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 w15:restartNumberingAfterBreak="0">
    <w:nsid w:val="03224FDC"/>
    <w:multiLevelType w:val="hybridMultilevel"/>
    <w:tmpl w:val="EC96F0CC"/>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055778"/>
    <w:multiLevelType w:val="hybridMultilevel"/>
    <w:tmpl w:val="10DE7AA4"/>
    <w:lvl w:ilvl="0" w:tplc="4ED8196A">
      <w:start w:val="1"/>
      <w:numFmt w:val="decimal"/>
      <w:lvlText w:val="1.%1"/>
      <w:lvlJc w:val="left"/>
      <w:pPr>
        <w:ind w:left="567" w:hanging="360"/>
      </w:pPr>
      <w:rPr>
        <w:rFonts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8D53B7"/>
    <w:multiLevelType w:val="hybridMultilevel"/>
    <w:tmpl w:val="BA6665F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249B0FDC"/>
    <w:multiLevelType w:val="hybridMultilevel"/>
    <w:tmpl w:val="4E64CD5E"/>
    <w:lvl w:ilvl="0" w:tplc="E1FAC5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4AF14D0"/>
    <w:multiLevelType w:val="hybridMultilevel"/>
    <w:tmpl w:val="30C437E2"/>
    <w:lvl w:ilvl="0" w:tplc="00000002">
      <w:start w:val="1"/>
      <w:numFmt w:val="bullet"/>
      <w:lvlText w:val=""/>
      <w:lvlJc w:val="left"/>
      <w:pPr>
        <w:ind w:left="2160" w:hanging="360"/>
      </w:pPr>
      <w:rPr>
        <w:rFonts w:ascii="Wingdings" w:hAnsi="Wingdings" w:cs="Symbol"/>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start w:val="1"/>
      <w:numFmt w:val="bullet"/>
      <w:lvlText w:val=""/>
      <w:lvlJc w:val="left"/>
      <w:pPr>
        <w:ind w:left="4320" w:hanging="360"/>
      </w:pPr>
      <w:rPr>
        <w:rFonts w:ascii="Symbol" w:hAnsi="Symbol" w:hint="default"/>
      </w:rPr>
    </w:lvl>
    <w:lvl w:ilvl="4" w:tplc="08090003">
      <w:start w:val="1"/>
      <w:numFmt w:val="bullet"/>
      <w:lvlText w:val="o"/>
      <w:lvlJc w:val="left"/>
      <w:pPr>
        <w:ind w:left="5040" w:hanging="360"/>
      </w:pPr>
      <w:rPr>
        <w:rFonts w:ascii="Courier New" w:hAnsi="Courier New" w:cs="Courier New" w:hint="default"/>
      </w:rPr>
    </w:lvl>
    <w:lvl w:ilvl="5" w:tplc="08090005">
      <w:start w:val="1"/>
      <w:numFmt w:val="bullet"/>
      <w:lvlText w:val=""/>
      <w:lvlJc w:val="left"/>
      <w:pPr>
        <w:ind w:left="5760" w:hanging="360"/>
      </w:pPr>
      <w:rPr>
        <w:rFonts w:ascii="Wingdings" w:hAnsi="Wingdings" w:hint="default"/>
      </w:rPr>
    </w:lvl>
    <w:lvl w:ilvl="6" w:tplc="08090001">
      <w:start w:val="1"/>
      <w:numFmt w:val="bullet"/>
      <w:lvlText w:val=""/>
      <w:lvlJc w:val="left"/>
      <w:pPr>
        <w:ind w:left="6480" w:hanging="360"/>
      </w:pPr>
      <w:rPr>
        <w:rFonts w:ascii="Symbol" w:hAnsi="Symbol" w:hint="default"/>
      </w:rPr>
    </w:lvl>
    <w:lvl w:ilvl="7" w:tplc="08090003">
      <w:start w:val="1"/>
      <w:numFmt w:val="bullet"/>
      <w:lvlText w:val="o"/>
      <w:lvlJc w:val="left"/>
      <w:pPr>
        <w:ind w:left="7200" w:hanging="360"/>
      </w:pPr>
      <w:rPr>
        <w:rFonts w:ascii="Courier New" w:hAnsi="Courier New" w:cs="Courier New" w:hint="default"/>
      </w:rPr>
    </w:lvl>
    <w:lvl w:ilvl="8" w:tplc="08090005">
      <w:start w:val="1"/>
      <w:numFmt w:val="bullet"/>
      <w:lvlText w:val=""/>
      <w:lvlJc w:val="left"/>
      <w:pPr>
        <w:ind w:left="7920" w:hanging="360"/>
      </w:pPr>
      <w:rPr>
        <w:rFonts w:ascii="Wingdings" w:hAnsi="Wingdings" w:hint="default"/>
      </w:rPr>
    </w:lvl>
  </w:abstractNum>
  <w:abstractNum w:abstractNumId="6" w15:restartNumberingAfterBreak="0">
    <w:nsid w:val="25904979"/>
    <w:multiLevelType w:val="hybridMultilevel"/>
    <w:tmpl w:val="6A468788"/>
    <w:lvl w:ilvl="0" w:tplc="04090011">
      <w:start w:val="1"/>
      <w:numFmt w:val="decimal"/>
      <w:lvlText w:val="%1)"/>
      <w:lvlJc w:val="left"/>
      <w:pPr>
        <w:ind w:left="720" w:hanging="360"/>
      </w:pPr>
      <w:rPr>
        <w:i w:val="0"/>
        <w:i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CC96818"/>
    <w:multiLevelType w:val="hybridMultilevel"/>
    <w:tmpl w:val="61BC069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45599D"/>
    <w:multiLevelType w:val="hybridMultilevel"/>
    <w:tmpl w:val="567C543E"/>
    <w:lvl w:ilvl="0" w:tplc="5C5CB804">
      <w:start w:val="1"/>
      <w:numFmt w:val="lowerLetter"/>
      <w:lvlText w:val="%1."/>
      <w:lvlJc w:val="left"/>
      <w:pPr>
        <w:ind w:left="1080" w:hanging="360"/>
      </w:pPr>
      <w:rPr>
        <w:rFonts w:ascii="Arial" w:eastAsia="Times New Roman" w:hAnsi="Arial" w:cs="Arial"/>
      </w:rPr>
    </w:lvl>
    <w:lvl w:ilvl="1" w:tplc="AD08ABF6">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EB924E0"/>
    <w:multiLevelType w:val="hybridMultilevel"/>
    <w:tmpl w:val="D786C436"/>
    <w:lvl w:ilvl="0" w:tplc="00000002">
      <w:start w:val="1"/>
      <w:numFmt w:val="bullet"/>
      <w:lvlText w:val=""/>
      <w:lvlJc w:val="left"/>
      <w:pPr>
        <w:ind w:left="720" w:hanging="360"/>
      </w:pPr>
      <w:rPr>
        <w:rFonts w:ascii="Wingdings" w:hAnsi="Wingdings"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F73F3"/>
    <w:multiLevelType w:val="hybridMultilevel"/>
    <w:tmpl w:val="0BA28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3B3761"/>
    <w:multiLevelType w:val="hybridMultilevel"/>
    <w:tmpl w:val="9212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64E46"/>
    <w:multiLevelType w:val="hybridMultilevel"/>
    <w:tmpl w:val="8EA26498"/>
    <w:lvl w:ilvl="0" w:tplc="6C66E76C">
      <w:start w:val="1"/>
      <w:numFmt w:val="lowerLetter"/>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13" w15:restartNumberingAfterBreak="0">
    <w:nsid w:val="329D7CDD"/>
    <w:multiLevelType w:val="hybridMultilevel"/>
    <w:tmpl w:val="19D67114"/>
    <w:lvl w:ilvl="0" w:tplc="04090017">
      <w:start w:val="1"/>
      <w:numFmt w:val="lowerLetter"/>
      <w:lvlText w:val="%1)"/>
      <w:lvlJc w:val="left"/>
      <w:pPr>
        <w:ind w:left="1100" w:hanging="360"/>
      </w:pPr>
    </w:lvl>
    <w:lvl w:ilvl="1" w:tplc="08090019" w:tentative="1">
      <w:start w:val="1"/>
      <w:numFmt w:val="lowerLetter"/>
      <w:lvlText w:val="%2."/>
      <w:lvlJc w:val="left"/>
      <w:pPr>
        <w:ind w:left="1820" w:hanging="360"/>
      </w:pPr>
    </w:lvl>
    <w:lvl w:ilvl="2" w:tplc="0809001B" w:tentative="1">
      <w:start w:val="1"/>
      <w:numFmt w:val="lowerRoman"/>
      <w:lvlText w:val="%3."/>
      <w:lvlJc w:val="right"/>
      <w:pPr>
        <w:ind w:left="2540" w:hanging="180"/>
      </w:pPr>
    </w:lvl>
    <w:lvl w:ilvl="3" w:tplc="0809000F" w:tentative="1">
      <w:start w:val="1"/>
      <w:numFmt w:val="decimal"/>
      <w:lvlText w:val="%4."/>
      <w:lvlJc w:val="left"/>
      <w:pPr>
        <w:ind w:left="3260" w:hanging="360"/>
      </w:pPr>
    </w:lvl>
    <w:lvl w:ilvl="4" w:tplc="08090019" w:tentative="1">
      <w:start w:val="1"/>
      <w:numFmt w:val="lowerLetter"/>
      <w:lvlText w:val="%5."/>
      <w:lvlJc w:val="left"/>
      <w:pPr>
        <w:ind w:left="3980" w:hanging="360"/>
      </w:pPr>
    </w:lvl>
    <w:lvl w:ilvl="5" w:tplc="0809001B" w:tentative="1">
      <w:start w:val="1"/>
      <w:numFmt w:val="lowerRoman"/>
      <w:lvlText w:val="%6."/>
      <w:lvlJc w:val="right"/>
      <w:pPr>
        <w:ind w:left="4700" w:hanging="180"/>
      </w:pPr>
    </w:lvl>
    <w:lvl w:ilvl="6" w:tplc="0809000F" w:tentative="1">
      <w:start w:val="1"/>
      <w:numFmt w:val="decimal"/>
      <w:lvlText w:val="%7."/>
      <w:lvlJc w:val="left"/>
      <w:pPr>
        <w:ind w:left="5420" w:hanging="360"/>
      </w:pPr>
    </w:lvl>
    <w:lvl w:ilvl="7" w:tplc="08090019" w:tentative="1">
      <w:start w:val="1"/>
      <w:numFmt w:val="lowerLetter"/>
      <w:lvlText w:val="%8."/>
      <w:lvlJc w:val="left"/>
      <w:pPr>
        <w:ind w:left="6140" w:hanging="360"/>
      </w:pPr>
    </w:lvl>
    <w:lvl w:ilvl="8" w:tplc="0809001B" w:tentative="1">
      <w:start w:val="1"/>
      <w:numFmt w:val="lowerRoman"/>
      <w:lvlText w:val="%9."/>
      <w:lvlJc w:val="right"/>
      <w:pPr>
        <w:ind w:left="6860" w:hanging="180"/>
      </w:pPr>
    </w:lvl>
  </w:abstractNum>
  <w:abstractNum w:abstractNumId="14" w15:restartNumberingAfterBreak="0">
    <w:nsid w:val="3BBE3B24"/>
    <w:multiLevelType w:val="hybridMultilevel"/>
    <w:tmpl w:val="0980F0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01733"/>
    <w:multiLevelType w:val="hybridMultilevel"/>
    <w:tmpl w:val="85DE2D2E"/>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6" w15:restartNumberingAfterBreak="0">
    <w:nsid w:val="42294EA5"/>
    <w:multiLevelType w:val="hybridMultilevel"/>
    <w:tmpl w:val="9CCA9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64101C9"/>
    <w:multiLevelType w:val="hybridMultilevel"/>
    <w:tmpl w:val="42225CCE"/>
    <w:lvl w:ilvl="0" w:tplc="91004D42">
      <w:start w:val="1"/>
      <w:numFmt w:val="bullet"/>
      <w:lvlText w:val=""/>
      <w:lvlJc w:val="left"/>
      <w:pPr>
        <w:ind w:left="1080" w:hanging="360"/>
      </w:pPr>
      <w:rPr>
        <w:rFonts w:ascii="Wingdings" w:hAnsi="Wingding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8" w15:restartNumberingAfterBreak="0">
    <w:nsid w:val="46EC7F8C"/>
    <w:multiLevelType w:val="hybridMultilevel"/>
    <w:tmpl w:val="C3CE339C"/>
    <w:lvl w:ilvl="0" w:tplc="5F62B96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94D5F06"/>
    <w:multiLevelType w:val="hybridMultilevel"/>
    <w:tmpl w:val="8E14FF58"/>
    <w:lvl w:ilvl="0" w:tplc="08090001">
      <w:start w:val="1"/>
      <w:numFmt w:val="bullet"/>
      <w:lvlText w:val=""/>
      <w:lvlJc w:val="left"/>
      <w:pPr>
        <w:ind w:left="1170" w:hanging="360"/>
      </w:pPr>
      <w:rPr>
        <w:rFonts w:ascii="Symbol" w:hAnsi="Symbol"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20" w15:restartNumberingAfterBreak="0">
    <w:nsid w:val="507B38C3"/>
    <w:multiLevelType w:val="hybridMultilevel"/>
    <w:tmpl w:val="B3EE3880"/>
    <w:lvl w:ilvl="0" w:tplc="9B66462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F37919"/>
    <w:multiLevelType w:val="hybridMultilevel"/>
    <w:tmpl w:val="F0C2CC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C4A4D02"/>
    <w:multiLevelType w:val="hybridMultilevel"/>
    <w:tmpl w:val="8EA26498"/>
    <w:lvl w:ilvl="0" w:tplc="FFFFFFFF">
      <w:start w:val="1"/>
      <w:numFmt w:val="lowerLetter"/>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3" w15:restartNumberingAfterBreak="0">
    <w:nsid w:val="5D567000"/>
    <w:multiLevelType w:val="hybridMultilevel"/>
    <w:tmpl w:val="9450606C"/>
    <w:lvl w:ilvl="0" w:tplc="809EBF1E">
      <w:start w:val="1"/>
      <w:numFmt w:val="lowerLetter"/>
      <w:lvlText w:val="%1."/>
      <w:lvlJc w:val="left"/>
      <w:pPr>
        <w:ind w:left="420" w:hanging="360"/>
      </w:pPr>
      <w:rPr>
        <w:rFonts w:hint="default"/>
        <w:b w:val="0"/>
        <w:bCs w:val="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5FD253AF"/>
    <w:multiLevelType w:val="hybridMultilevel"/>
    <w:tmpl w:val="36A85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924802"/>
    <w:multiLevelType w:val="hybridMultilevel"/>
    <w:tmpl w:val="64E4FC9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36334E"/>
    <w:multiLevelType w:val="hybridMultilevel"/>
    <w:tmpl w:val="D152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F96B8F"/>
    <w:multiLevelType w:val="hybridMultilevel"/>
    <w:tmpl w:val="18B0A1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C7638C6"/>
    <w:multiLevelType w:val="hybridMultilevel"/>
    <w:tmpl w:val="A0601272"/>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560E73"/>
    <w:multiLevelType w:val="multilevel"/>
    <w:tmpl w:val="72560E73"/>
    <w:lvl w:ilvl="0">
      <w:start w:val="1"/>
      <w:numFmt w:val="bullet"/>
      <w:lvlText w:val=""/>
      <w:lvlJc w:val="left"/>
      <w:pPr>
        <w:ind w:left="720" w:hanging="360"/>
      </w:pPr>
      <w:rPr>
        <w:rFonts w:ascii="Wingdings" w:hAnsi="Wingdings" w:cs="Symbol"/>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3BF49B7"/>
    <w:multiLevelType w:val="hybridMultilevel"/>
    <w:tmpl w:val="4E64CD5E"/>
    <w:lvl w:ilvl="0" w:tplc="E1FAC50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7C01763F"/>
    <w:multiLevelType w:val="hybridMultilevel"/>
    <w:tmpl w:val="242893AA"/>
    <w:lvl w:ilvl="0" w:tplc="AD08ABF6">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9A1124"/>
    <w:multiLevelType w:val="hybridMultilevel"/>
    <w:tmpl w:val="498E5A5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4"/>
  </w:num>
  <w:num w:numId="7">
    <w:abstractNumId w:val="11"/>
  </w:num>
  <w:num w:numId="8">
    <w:abstractNumId w:val="19"/>
  </w:num>
  <w:num w:numId="9">
    <w:abstractNumId w:val="16"/>
  </w:num>
  <w:num w:numId="10">
    <w:abstractNumId w:val="26"/>
  </w:num>
  <w:num w:numId="11">
    <w:abstractNumId w:val="23"/>
  </w:num>
  <w:num w:numId="12">
    <w:abstractNumId w:val="3"/>
  </w:num>
  <w:num w:numId="13">
    <w:abstractNumId w:val="14"/>
  </w:num>
  <w:num w:numId="14">
    <w:abstractNumId w:val="31"/>
  </w:num>
  <w:num w:numId="15">
    <w:abstractNumId w:val="10"/>
  </w:num>
  <w:num w:numId="16">
    <w:abstractNumId w:val="1"/>
  </w:num>
  <w:num w:numId="17">
    <w:abstractNumId w:val="25"/>
  </w:num>
  <w:num w:numId="18">
    <w:abstractNumId w:val="28"/>
  </w:num>
  <w:num w:numId="19">
    <w:abstractNumId w:val="9"/>
  </w:num>
  <w:num w:numId="20">
    <w:abstractNumId w:val="32"/>
  </w:num>
  <w:num w:numId="21">
    <w:abstractNumId w:val="21"/>
  </w:num>
  <w:num w:numId="22">
    <w:abstractNumId w:val="13"/>
  </w:num>
  <w:num w:numId="23">
    <w:abstractNumId w:val="27"/>
  </w:num>
  <w:num w:numId="24">
    <w:abstractNumId w:val="20"/>
  </w:num>
  <w:num w:numId="2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9"/>
  </w:num>
  <w:num w:numId="27">
    <w:abstractNumId w:val="2"/>
  </w:num>
  <w:num w:numId="28">
    <w:abstractNumId w:val="18"/>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6036dc70a19d10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B8A"/>
    <w:rsid w:val="00002515"/>
    <w:rsid w:val="0001263F"/>
    <w:rsid w:val="00012C70"/>
    <w:rsid w:val="00016816"/>
    <w:rsid w:val="000246D8"/>
    <w:rsid w:val="00025599"/>
    <w:rsid w:val="00031885"/>
    <w:rsid w:val="0003280D"/>
    <w:rsid w:val="0004057D"/>
    <w:rsid w:val="00044F15"/>
    <w:rsid w:val="00051975"/>
    <w:rsid w:val="00056E1C"/>
    <w:rsid w:val="00057DEE"/>
    <w:rsid w:val="00075789"/>
    <w:rsid w:val="0008280F"/>
    <w:rsid w:val="00083A41"/>
    <w:rsid w:val="00090ABE"/>
    <w:rsid w:val="000920F9"/>
    <w:rsid w:val="000948BA"/>
    <w:rsid w:val="000A0086"/>
    <w:rsid w:val="000A272C"/>
    <w:rsid w:val="000B1616"/>
    <w:rsid w:val="000B4510"/>
    <w:rsid w:val="000B5673"/>
    <w:rsid w:val="000B5AEE"/>
    <w:rsid w:val="000D05B0"/>
    <w:rsid w:val="000D2117"/>
    <w:rsid w:val="000E05C9"/>
    <w:rsid w:val="000E4C98"/>
    <w:rsid w:val="000E651A"/>
    <w:rsid w:val="000E6B8B"/>
    <w:rsid w:val="000E77B1"/>
    <w:rsid w:val="000F2F19"/>
    <w:rsid w:val="000F2F44"/>
    <w:rsid w:val="000F30D8"/>
    <w:rsid w:val="00102025"/>
    <w:rsid w:val="0010491C"/>
    <w:rsid w:val="0012208A"/>
    <w:rsid w:val="00122EA4"/>
    <w:rsid w:val="00132D4C"/>
    <w:rsid w:val="00143ADC"/>
    <w:rsid w:val="00144B32"/>
    <w:rsid w:val="00145F79"/>
    <w:rsid w:val="001478B4"/>
    <w:rsid w:val="00150C64"/>
    <w:rsid w:val="00151B2E"/>
    <w:rsid w:val="001532F6"/>
    <w:rsid w:val="00153E6C"/>
    <w:rsid w:val="001651CC"/>
    <w:rsid w:val="001667E5"/>
    <w:rsid w:val="00170EE7"/>
    <w:rsid w:val="00176B69"/>
    <w:rsid w:val="00177434"/>
    <w:rsid w:val="001804C6"/>
    <w:rsid w:val="001824A9"/>
    <w:rsid w:val="00182BA6"/>
    <w:rsid w:val="001850D1"/>
    <w:rsid w:val="00187BF2"/>
    <w:rsid w:val="00195219"/>
    <w:rsid w:val="001A0CB4"/>
    <w:rsid w:val="001A1186"/>
    <w:rsid w:val="001A1E01"/>
    <w:rsid w:val="001B61EE"/>
    <w:rsid w:val="001C2685"/>
    <w:rsid w:val="001C560B"/>
    <w:rsid w:val="001D5E89"/>
    <w:rsid w:val="001E71FA"/>
    <w:rsid w:val="001F0CFF"/>
    <w:rsid w:val="001F7327"/>
    <w:rsid w:val="00206A90"/>
    <w:rsid w:val="00223B38"/>
    <w:rsid w:val="00234F50"/>
    <w:rsid w:val="002354F2"/>
    <w:rsid w:val="00247F03"/>
    <w:rsid w:val="00247F88"/>
    <w:rsid w:val="0025790D"/>
    <w:rsid w:val="00260CC9"/>
    <w:rsid w:val="00271140"/>
    <w:rsid w:val="0027429C"/>
    <w:rsid w:val="0027793A"/>
    <w:rsid w:val="00283A53"/>
    <w:rsid w:val="00295BF1"/>
    <w:rsid w:val="00297EC1"/>
    <w:rsid w:val="002A7EA1"/>
    <w:rsid w:val="002D7416"/>
    <w:rsid w:val="002F2564"/>
    <w:rsid w:val="003059E5"/>
    <w:rsid w:val="00306026"/>
    <w:rsid w:val="00314368"/>
    <w:rsid w:val="00334FD4"/>
    <w:rsid w:val="00341EEA"/>
    <w:rsid w:val="00342EDB"/>
    <w:rsid w:val="00367A8E"/>
    <w:rsid w:val="003837FA"/>
    <w:rsid w:val="00386704"/>
    <w:rsid w:val="00396102"/>
    <w:rsid w:val="003A1892"/>
    <w:rsid w:val="003A69E7"/>
    <w:rsid w:val="003B2B07"/>
    <w:rsid w:val="003B4D1C"/>
    <w:rsid w:val="003B4D91"/>
    <w:rsid w:val="003B7856"/>
    <w:rsid w:val="003C24CD"/>
    <w:rsid w:val="003C373B"/>
    <w:rsid w:val="003C6314"/>
    <w:rsid w:val="003D3FFC"/>
    <w:rsid w:val="003D5B97"/>
    <w:rsid w:val="003E6EE8"/>
    <w:rsid w:val="003F15C9"/>
    <w:rsid w:val="003F2C27"/>
    <w:rsid w:val="004018ED"/>
    <w:rsid w:val="00402D55"/>
    <w:rsid w:val="00404F51"/>
    <w:rsid w:val="00422270"/>
    <w:rsid w:val="0042349E"/>
    <w:rsid w:val="004258F9"/>
    <w:rsid w:val="0043058C"/>
    <w:rsid w:val="00432FB4"/>
    <w:rsid w:val="0043385F"/>
    <w:rsid w:val="00437169"/>
    <w:rsid w:val="00441ACE"/>
    <w:rsid w:val="0044308F"/>
    <w:rsid w:val="004440DC"/>
    <w:rsid w:val="00447060"/>
    <w:rsid w:val="004516BC"/>
    <w:rsid w:val="00456831"/>
    <w:rsid w:val="0046174C"/>
    <w:rsid w:val="00466297"/>
    <w:rsid w:val="00467E71"/>
    <w:rsid w:val="00472398"/>
    <w:rsid w:val="004735CC"/>
    <w:rsid w:val="004749F8"/>
    <w:rsid w:val="00484A70"/>
    <w:rsid w:val="004851EB"/>
    <w:rsid w:val="004874F1"/>
    <w:rsid w:val="00490037"/>
    <w:rsid w:val="00490BD4"/>
    <w:rsid w:val="0049272D"/>
    <w:rsid w:val="004949DE"/>
    <w:rsid w:val="00496779"/>
    <w:rsid w:val="004A4060"/>
    <w:rsid w:val="004A5B8A"/>
    <w:rsid w:val="004A7140"/>
    <w:rsid w:val="004B6052"/>
    <w:rsid w:val="004C3C16"/>
    <w:rsid w:val="004C3E90"/>
    <w:rsid w:val="004C7C30"/>
    <w:rsid w:val="004D2D6D"/>
    <w:rsid w:val="004E3C8A"/>
    <w:rsid w:val="004E57F8"/>
    <w:rsid w:val="004E77E3"/>
    <w:rsid w:val="004F3409"/>
    <w:rsid w:val="004F6649"/>
    <w:rsid w:val="00505F54"/>
    <w:rsid w:val="00511049"/>
    <w:rsid w:val="0051126F"/>
    <w:rsid w:val="005128B3"/>
    <w:rsid w:val="00515785"/>
    <w:rsid w:val="005205ED"/>
    <w:rsid w:val="005240AF"/>
    <w:rsid w:val="005432FA"/>
    <w:rsid w:val="00543D43"/>
    <w:rsid w:val="00547B61"/>
    <w:rsid w:val="005518C0"/>
    <w:rsid w:val="00566F9A"/>
    <w:rsid w:val="00567600"/>
    <w:rsid w:val="00576636"/>
    <w:rsid w:val="00580DAA"/>
    <w:rsid w:val="00582D18"/>
    <w:rsid w:val="0058734B"/>
    <w:rsid w:val="00590BF9"/>
    <w:rsid w:val="005954C9"/>
    <w:rsid w:val="005A6489"/>
    <w:rsid w:val="005A79F2"/>
    <w:rsid w:val="005B6250"/>
    <w:rsid w:val="005C68B1"/>
    <w:rsid w:val="005D2531"/>
    <w:rsid w:val="005D2CBC"/>
    <w:rsid w:val="005E5F05"/>
    <w:rsid w:val="006044A8"/>
    <w:rsid w:val="00620C24"/>
    <w:rsid w:val="00621954"/>
    <w:rsid w:val="006451CD"/>
    <w:rsid w:val="006502D6"/>
    <w:rsid w:val="00671CCE"/>
    <w:rsid w:val="00672EF3"/>
    <w:rsid w:val="0068312F"/>
    <w:rsid w:val="00684BFE"/>
    <w:rsid w:val="006870D1"/>
    <w:rsid w:val="006A288F"/>
    <w:rsid w:val="006A5177"/>
    <w:rsid w:val="006B5457"/>
    <w:rsid w:val="006B5FDC"/>
    <w:rsid w:val="006B706D"/>
    <w:rsid w:val="006C255F"/>
    <w:rsid w:val="006C6C7C"/>
    <w:rsid w:val="006D45A5"/>
    <w:rsid w:val="006F5FD2"/>
    <w:rsid w:val="00707BBA"/>
    <w:rsid w:val="00711ACD"/>
    <w:rsid w:val="007131C4"/>
    <w:rsid w:val="00740781"/>
    <w:rsid w:val="00770541"/>
    <w:rsid w:val="0078044A"/>
    <w:rsid w:val="00784A7D"/>
    <w:rsid w:val="00784FF9"/>
    <w:rsid w:val="00786111"/>
    <w:rsid w:val="00787BD3"/>
    <w:rsid w:val="007951B9"/>
    <w:rsid w:val="007C15C2"/>
    <w:rsid w:val="007C472A"/>
    <w:rsid w:val="007D56AA"/>
    <w:rsid w:val="007E4DD7"/>
    <w:rsid w:val="007E5E57"/>
    <w:rsid w:val="007F07DF"/>
    <w:rsid w:val="007F0F3C"/>
    <w:rsid w:val="007F4388"/>
    <w:rsid w:val="007F4C11"/>
    <w:rsid w:val="008005FC"/>
    <w:rsid w:val="008177BC"/>
    <w:rsid w:val="0082327D"/>
    <w:rsid w:val="0084003D"/>
    <w:rsid w:val="00845856"/>
    <w:rsid w:val="00847D78"/>
    <w:rsid w:val="00853EEE"/>
    <w:rsid w:val="008563F1"/>
    <w:rsid w:val="00864C7A"/>
    <w:rsid w:val="008652C7"/>
    <w:rsid w:val="00872BE4"/>
    <w:rsid w:val="008A7D43"/>
    <w:rsid w:val="008B055B"/>
    <w:rsid w:val="008B0979"/>
    <w:rsid w:val="008B39C2"/>
    <w:rsid w:val="008C19AB"/>
    <w:rsid w:val="008C47A5"/>
    <w:rsid w:val="008C58EF"/>
    <w:rsid w:val="008D0C0C"/>
    <w:rsid w:val="008D1002"/>
    <w:rsid w:val="008D23A9"/>
    <w:rsid w:val="008D2966"/>
    <w:rsid w:val="008D3038"/>
    <w:rsid w:val="008D3FEB"/>
    <w:rsid w:val="008F5CD7"/>
    <w:rsid w:val="008F6604"/>
    <w:rsid w:val="00901E7F"/>
    <w:rsid w:val="00902E62"/>
    <w:rsid w:val="009048D1"/>
    <w:rsid w:val="00920381"/>
    <w:rsid w:val="009324CF"/>
    <w:rsid w:val="00934E80"/>
    <w:rsid w:val="0094389A"/>
    <w:rsid w:val="00950FFA"/>
    <w:rsid w:val="009531C6"/>
    <w:rsid w:val="009765D7"/>
    <w:rsid w:val="0099699D"/>
    <w:rsid w:val="009B3C2A"/>
    <w:rsid w:val="009C5275"/>
    <w:rsid w:val="009D4814"/>
    <w:rsid w:val="009D5FFF"/>
    <w:rsid w:val="009D6E7D"/>
    <w:rsid w:val="009F292B"/>
    <w:rsid w:val="009F559B"/>
    <w:rsid w:val="009F5E1E"/>
    <w:rsid w:val="00A16E9E"/>
    <w:rsid w:val="00A259B1"/>
    <w:rsid w:val="00A324A7"/>
    <w:rsid w:val="00A327A2"/>
    <w:rsid w:val="00A3743C"/>
    <w:rsid w:val="00A4539D"/>
    <w:rsid w:val="00A5653C"/>
    <w:rsid w:val="00A6149B"/>
    <w:rsid w:val="00A64A56"/>
    <w:rsid w:val="00A666C2"/>
    <w:rsid w:val="00A81901"/>
    <w:rsid w:val="00A84F81"/>
    <w:rsid w:val="00A85E6A"/>
    <w:rsid w:val="00A92325"/>
    <w:rsid w:val="00A92D66"/>
    <w:rsid w:val="00A9603F"/>
    <w:rsid w:val="00AA41CB"/>
    <w:rsid w:val="00AB2194"/>
    <w:rsid w:val="00AB5FAC"/>
    <w:rsid w:val="00AB7647"/>
    <w:rsid w:val="00AC45EF"/>
    <w:rsid w:val="00AF6886"/>
    <w:rsid w:val="00B04CBC"/>
    <w:rsid w:val="00B13273"/>
    <w:rsid w:val="00B14949"/>
    <w:rsid w:val="00B16133"/>
    <w:rsid w:val="00B20C04"/>
    <w:rsid w:val="00B274EC"/>
    <w:rsid w:val="00B32C54"/>
    <w:rsid w:val="00B356FA"/>
    <w:rsid w:val="00B43EE3"/>
    <w:rsid w:val="00B452B5"/>
    <w:rsid w:val="00B4748F"/>
    <w:rsid w:val="00B510EB"/>
    <w:rsid w:val="00B5741B"/>
    <w:rsid w:val="00B668E3"/>
    <w:rsid w:val="00B90CDF"/>
    <w:rsid w:val="00B91EB2"/>
    <w:rsid w:val="00BA1988"/>
    <w:rsid w:val="00BA5F89"/>
    <w:rsid w:val="00BA6CAB"/>
    <w:rsid w:val="00BA6E30"/>
    <w:rsid w:val="00BB0FF7"/>
    <w:rsid w:val="00BB702D"/>
    <w:rsid w:val="00BC1498"/>
    <w:rsid w:val="00BC42FD"/>
    <w:rsid w:val="00BC61D7"/>
    <w:rsid w:val="00BC68AA"/>
    <w:rsid w:val="00BD0132"/>
    <w:rsid w:val="00BE1D3B"/>
    <w:rsid w:val="00BE427D"/>
    <w:rsid w:val="00BE4A1E"/>
    <w:rsid w:val="00BE69CF"/>
    <w:rsid w:val="00BF2AF5"/>
    <w:rsid w:val="00BF2BB2"/>
    <w:rsid w:val="00C00B03"/>
    <w:rsid w:val="00C113BD"/>
    <w:rsid w:val="00C17D95"/>
    <w:rsid w:val="00C23DD9"/>
    <w:rsid w:val="00C258B3"/>
    <w:rsid w:val="00C31DB3"/>
    <w:rsid w:val="00C34092"/>
    <w:rsid w:val="00C3781E"/>
    <w:rsid w:val="00C565CC"/>
    <w:rsid w:val="00C57830"/>
    <w:rsid w:val="00C6216B"/>
    <w:rsid w:val="00C652CE"/>
    <w:rsid w:val="00C67811"/>
    <w:rsid w:val="00C67AAC"/>
    <w:rsid w:val="00C7105B"/>
    <w:rsid w:val="00C87CDA"/>
    <w:rsid w:val="00C96CA1"/>
    <w:rsid w:val="00CA37A6"/>
    <w:rsid w:val="00CA49C6"/>
    <w:rsid w:val="00CB2F3E"/>
    <w:rsid w:val="00CB45BF"/>
    <w:rsid w:val="00CC561D"/>
    <w:rsid w:val="00CD28C4"/>
    <w:rsid w:val="00CD6FD4"/>
    <w:rsid w:val="00CE134F"/>
    <w:rsid w:val="00CE5D1B"/>
    <w:rsid w:val="00CF0D4A"/>
    <w:rsid w:val="00D05343"/>
    <w:rsid w:val="00D10CC4"/>
    <w:rsid w:val="00D17060"/>
    <w:rsid w:val="00D175A7"/>
    <w:rsid w:val="00D21134"/>
    <w:rsid w:val="00D34FB9"/>
    <w:rsid w:val="00D35AD4"/>
    <w:rsid w:val="00D35F73"/>
    <w:rsid w:val="00D365EF"/>
    <w:rsid w:val="00D36E46"/>
    <w:rsid w:val="00D408F6"/>
    <w:rsid w:val="00D63B44"/>
    <w:rsid w:val="00D7454E"/>
    <w:rsid w:val="00D7786F"/>
    <w:rsid w:val="00D86EC4"/>
    <w:rsid w:val="00D9549D"/>
    <w:rsid w:val="00DA23BE"/>
    <w:rsid w:val="00DA5C13"/>
    <w:rsid w:val="00DB157F"/>
    <w:rsid w:val="00DB5F2E"/>
    <w:rsid w:val="00DC2343"/>
    <w:rsid w:val="00DD3E7F"/>
    <w:rsid w:val="00DD56CC"/>
    <w:rsid w:val="00DE2352"/>
    <w:rsid w:val="00DF180F"/>
    <w:rsid w:val="00DF1BE4"/>
    <w:rsid w:val="00E00B1B"/>
    <w:rsid w:val="00E10A80"/>
    <w:rsid w:val="00E135B2"/>
    <w:rsid w:val="00E1759B"/>
    <w:rsid w:val="00E202B8"/>
    <w:rsid w:val="00E23423"/>
    <w:rsid w:val="00E267F7"/>
    <w:rsid w:val="00E26A0A"/>
    <w:rsid w:val="00E30EF9"/>
    <w:rsid w:val="00E31613"/>
    <w:rsid w:val="00E45BE9"/>
    <w:rsid w:val="00E52BB9"/>
    <w:rsid w:val="00E56CD3"/>
    <w:rsid w:val="00E57170"/>
    <w:rsid w:val="00E63311"/>
    <w:rsid w:val="00E85012"/>
    <w:rsid w:val="00E96652"/>
    <w:rsid w:val="00EB0990"/>
    <w:rsid w:val="00EB28F0"/>
    <w:rsid w:val="00EB3212"/>
    <w:rsid w:val="00EC32F0"/>
    <w:rsid w:val="00EC5687"/>
    <w:rsid w:val="00ED0AF7"/>
    <w:rsid w:val="00ED12AA"/>
    <w:rsid w:val="00ED22AB"/>
    <w:rsid w:val="00EE117A"/>
    <w:rsid w:val="00F05D44"/>
    <w:rsid w:val="00F05D5D"/>
    <w:rsid w:val="00F154A6"/>
    <w:rsid w:val="00F21C5C"/>
    <w:rsid w:val="00F22134"/>
    <w:rsid w:val="00F23214"/>
    <w:rsid w:val="00F23683"/>
    <w:rsid w:val="00F304AF"/>
    <w:rsid w:val="00F30C1E"/>
    <w:rsid w:val="00F42D56"/>
    <w:rsid w:val="00F639CF"/>
    <w:rsid w:val="00F6520A"/>
    <w:rsid w:val="00F67CDB"/>
    <w:rsid w:val="00F734D1"/>
    <w:rsid w:val="00F77792"/>
    <w:rsid w:val="00F80C23"/>
    <w:rsid w:val="00F8768C"/>
    <w:rsid w:val="00F879E5"/>
    <w:rsid w:val="00F96C47"/>
    <w:rsid w:val="00F97F4F"/>
    <w:rsid w:val="00FA32C2"/>
    <w:rsid w:val="00FA3F79"/>
    <w:rsid w:val="00FB007C"/>
    <w:rsid w:val="00FC2B8A"/>
    <w:rsid w:val="00FC7AA3"/>
    <w:rsid w:val="00FD2AD7"/>
    <w:rsid w:val="00FD4281"/>
    <w:rsid w:val="00FE5F32"/>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20468A"/>
  <w15:docId w15:val="{2B1C0E3A-6450-4190-9183-C8D2FCC89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B8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FC2B8A"/>
    <w:pPr>
      <w:spacing w:after="200" w:line="276" w:lineRule="auto"/>
      <w:ind w:left="720"/>
      <w:contextualSpacing/>
    </w:pPr>
    <w:rPr>
      <w:rFonts w:ascii="Calibri" w:hAnsi="Calibri" w:cs="Mangal"/>
      <w:sz w:val="22"/>
      <w:szCs w:val="20"/>
      <w:lang w:bidi="ne-NP"/>
    </w:rPr>
  </w:style>
  <w:style w:type="paragraph" w:styleId="Header">
    <w:name w:val="header"/>
    <w:basedOn w:val="Normal"/>
    <w:link w:val="HeaderChar"/>
    <w:semiHidden/>
    <w:rsid w:val="00FC2B8A"/>
    <w:pPr>
      <w:tabs>
        <w:tab w:val="center" w:pos="4680"/>
        <w:tab w:val="right" w:pos="9360"/>
      </w:tabs>
    </w:pPr>
  </w:style>
  <w:style w:type="character" w:customStyle="1" w:styleId="HeaderChar">
    <w:name w:val="Header Char"/>
    <w:basedOn w:val="DefaultParagraphFont"/>
    <w:link w:val="Header"/>
    <w:semiHidden/>
    <w:rsid w:val="00FC2B8A"/>
    <w:rPr>
      <w:rFonts w:ascii="Times New Roman" w:eastAsia="Times New Roman" w:hAnsi="Times New Roman" w:cs="Times New Roman"/>
      <w:sz w:val="24"/>
      <w:szCs w:val="24"/>
    </w:rPr>
  </w:style>
  <w:style w:type="paragraph" w:styleId="Footer">
    <w:name w:val="footer"/>
    <w:basedOn w:val="Normal"/>
    <w:link w:val="FooterChar"/>
    <w:uiPriority w:val="99"/>
    <w:rsid w:val="00FC2B8A"/>
    <w:pPr>
      <w:tabs>
        <w:tab w:val="center" w:pos="4680"/>
        <w:tab w:val="right" w:pos="9360"/>
      </w:tabs>
    </w:pPr>
  </w:style>
  <w:style w:type="character" w:customStyle="1" w:styleId="FooterChar">
    <w:name w:val="Footer Char"/>
    <w:basedOn w:val="DefaultParagraphFont"/>
    <w:link w:val="Footer"/>
    <w:uiPriority w:val="99"/>
    <w:rsid w:val="00FC2B8A"/>
    <w:rPr>
      <w:rFonts w:ascii="Times New Roman" w:eastAsia="Times New Roman" w:hAnsi="Times New Roman" w:cs="Times New Roman"/>
      <w:sz w:val="24"/>
      <w:szCs w:val="24"/>
    </w:rPr>
  </w:style>
  <w:style w:type="paragraph" w:styleId="PlainText">
    <w:name w:val="Plain Text"/>
    <w:basedOn w:val="Normal"/>
    <w:link w:val="PlainTextChar"/>
    <w:rsid w:val="00FC2B8A"/>
    <w:rPr>
      <w:rFonts w:ascii="Courier New" w:hAnsi="Courier New" w:cs="Mangal"/>
      <w:sz w:val="20"/>
      <w:szCs w:val="20"/>
      <w:lang w:bidi="ne-NP"/>
    </w:rPr>
  </w:style>
  <w:style w:type="character" w:customStyle="1" w:styleId="PlainTextChar">
    <w:name w:val="Plain Text Char"/>
    <w:basedOn w:val="DefaultParagraphFont"/>
    <w:link w:val="PlainText"/>
    <w:rsid w:val="00FC2B8A"/>
    <w:rPr>
      <w:rFonts w:ascii="Courier New" w:eastAsia="Times New Roman" w:hAnsi="Courier New" w:cs="Mangal"/>
      <w:sz w:val="20"/>
      <w:szCs w:val="20"/>
      <w:lang w:bidi="ne-NP"/>
    </w:rPr>
  </w:style>
  <w:style w:type="paragraph" w:styleId="BalloonText">
    <w:name w:val="Balloon Text"/>
    <w:basedOn w:val="Normal"/>
    <w:link w:val="BalloonTextChar"/>
    <w:uiPriority w:val="99"/>
    <w:semiHidden/>
    <w:unhideWhenUsed/>
    <w:rsid w:val="00FC2B8A"/>
    <w:rPr>
      <w:rFonts w:ascii="Tahoma" w:hAnsi="Tahoma" w:cs="Tahoma"/>
      <w:sz w:val="16"/>
      <w:szCs w:val="16"/>
    </w:rPr>
  </w:style>
  <w:style w:type="character" w:customStyle="1" w:styleId="BalloonTextChar">
    <w:name w:val="Balloon Text Char"/>
    <w:basedOn w:val="DefaultParagraphFont"/>
    <w:link w:val="BalloonText"/>
    <w:uiPriority w:val="99"/>
    <w:semiHidden/>
    <w:rsid w:val="00FC2B8A"/>
    <w:rPr>
      <w:rFonts w:ascii="Tahoma" w:eastAsia="Times New Roman" w:hAnsi="Tahoma" w:cs="Tahoma"/>
      <w:sz w:val="16"/>
      <w:szCs w:val="16"/>
    </w:rPr>
  </w:style>
  <w:style w:type="table" w:styleId="TableGrid">
    <w:name w:val="Table Grid"/>
    <w:basedOn w:val="TableNormal"/>
    <w:uiPriority w:val="39"/>
    <w:rsid w:val="00ED1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C6314"/>
    <w:pPr>
      <w:autoSpaceDE w:val="0"/>
      <w:autoSpaceDN w:val="0"/>
      <w:adjustRightInd w:val="0"/>
      <w:spacing w:after="0" w:line="240" w:lineRule="auto"/>
    </w:pPr>
    <w:rPr>
      <w:rFonts w:ascii="Calibri" w:eastAsia="Times New Roman" w:hAnsi="Calibri" w:cs="Calibri"/>
      <w:color w:val="000000"/>
      <w:sz w:val="24"/>
      <w:szCs w:val="24"/>
      <w:lang w:val="en-GB" w:eastAsia="en-GB" w:bidi="ne-NP"/>
    </w:rPr>
  </w:style>
  <w:style w:type="character" w:styleId="Strong">
    <w:name w:val="Strong"/>
    <w:basedOn w:val="DefaultParagraphFont"/>
    <w:uiPriority w:val="22"/>
    <w:qFormat/>
    <w:rsid w:val="00AB2194"/>
    <w:rPr>
      <w:b/>
      <w:bCs/>
    </w:rPr>
  </w:style>
  <w:style w:type="character" w:styleId="Hyperlink">
    <w:name w:val="Hyperlink"/>
    <w:basedOn w:val="DefaultParagraphFont"/>
    <w:uiPriority w:val="99"/>
    <w:unhideWhenUsed/>
    <w:rsid w:val="00853EEE"/>
    <w:rPr>
      <w:color w:val="0000FF" w:themeColor="hyperlink"/>
      <w:u w:val="single"/>
    </w:rPr>
  </w:style>
  <w:style w:type="character" w:customStyle="1" w:styleId="UnresolvedMention">
    <w:name w:val="Unresolved Mention"/>
    <w:basedOn w:val="DefaultParagraphFont"/>
    <w:uiPriority w:val="99"/>
    <w:semiHidden/>
    <w:unhideWhenUsed/>
    <w:rsid w:val="00BF2BB2"/>
    <w:rPr>
      <w:color w:val="605E5C"/>
      <w:shd w:val="clear" w:color="auto" w:fill="E1DFDD"/>
    </w:rPr>
  </w:style>
  <w:style w:type="paragraph" w:styleId="BodyText">
    <w:name w:val="Body Text"/>
    <w:basedOn w:val="Normal"/>
    <w:link w:val="BodyTextChar"/>
    <w:uiPriority w:val="1"/>
    <w:semiHidden/>
    <w:unhideWhenUsed/>
    <w:qFormat/>
    <w:rsid w:val="000F30D8"/>
    <w:pPr>
      <w:widowControl w:val="0"/>
      <w:autoSpaceDE w:val="0"/>
      <w:autoSpaceDN w:val="0"/>
    </w:pPr>
  </w:style>
  <w:style w:type="character" w:customStyle="1" w:styleId="BodyTextChar">
    <w:name w:val="Body Text Char"/>
    <w:basedOn w:val="DefaultParagraphFont"/>
    <w:link w:val="BodyText"/>
    <w:uiPriority w:val="1"/>
    <w:semiHidden/>
    <w:qFormat/>
    <w:rsid w:val="000F30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07BBA"/>
    <w:rPr>
      <w:sz w:val="16"/>
      <w:szCs w:val="16"/>
    </w:rPr>
  </w:style>
  <w:style w:type="paragraph" w:styleId="CommentText">
    <w:name w:val="annotation text"/>
    <w:basedOn w:val="Normal"/>
    <w:link w:val="CommentTextChar"/>
    <w:uiPriority w:val="99"/>
    <w:semiHidden/>
    <w:unhideWhenUsed/>
    <w:rsid w:val="00707BBA"/>
    <w:rPr>
      <w:sz w:val="20"/>
      <w:szCs w:val="20"/>
    </w:rPr>
  </w:style>
  <w:style w:type="character" w:customStyle="1" w:styleId="CommentTextChar">
    <w:name w:val="Comment Text Char"/>
    <w:basedOn w:val="DefaultParagraphFont"/>
    <w:link w:val="CommentText"/>
    <w:uiPriority w:val="99"/>
    <w:semiHidden/>
    <w:rsid w:val="00707BB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07BBA"/>
    <w:rPr>
      <w:b/>
      <w:bCs/>
    </w:rPr>
  </w:style>
  <w:style w:type="character" w:customStyle="1" w:styleId="CommentSubjectChar">
    <w:name w:val="Comment Subject Char"/>
    <w:basedOn w:val="CommentTextChar"/>
    <w:link w:val="CommentSubject"/>
    <w:uiPriority w:val="99"/>
    <w:semiHidden/>
    <w:rsid w:val="00707BBA"/>
    <w:rPr>
      <w:rFonts w:ascii="Times New Roman" w:eastAsia="Times New Roman" w:hAnsi="Times New Roman" w:cs="Times New Roman"/>
      <w:b/>
      <w:bCs/>
      <w:sz w:val="20"/>
      <w:szCs w:val="20"/>
    </w:rPr>
  </w:style>
  <w:style w:type="paragraph" w:styleId="Revision">
    <w:name w:val="Revision"/>
    <w:hidden/>
    <w:uiPriority w:val="99"/>
    <w:semiHidden/>
    <w:rsid w:val="00707BBA"/>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702881">
      <w:bodyDiv w:val="1"/>
      <w:marLeft w:val="0"/>
      <w:marRight w:val="0"/>
      <w:marTop w:val="0"/>
      <w:marBottom w:val="0"/>
      <w:divBdr>
        <w:top w:val="none" w:sz="0" w:space="0" w:color="auto"/>
        <w:left w:val="none" w:sz="0" w:space="0" w:color="auto"/>
        <w:bottom w:val="none" w:sz="0" w:space="0" w:color="auto"/>
        <w:right w:val="none" w:sz="0" w:space="0" w:color="auto"/>
      </w:divBdr>
    </w:div>
    <w:div w:id="307250905">
      <w:bodyDiv w:val="1"/>
      <w:marLeft w:val="0"/>
      <w:marRight w:val="0"/>
      <w:marTop w:val="0"/>
      <w:marBottom w:val="0"/>
      <w:divBdr>
        <w:top w:val="none" w:sz="0" w:space="0" w:color="auto"/>
        <w:left w:val="none" w:sz="0" w:space="0" w:color="auto"/>
        <w:bottom w:val="none" w:sz="0" w:space="0" w:color="auto"/>
        <w:right w:val="none" w:sz="0" w:space="0" w:color="auto"/>
      </w:divBdr>
    </w:div>
    <w:div w:id="382023313">
      <w:bodyDiv w:val="1"/>
      <w:marLeft w:val="0"/>
      <w:marRight w:val="0"/>
      <w:marTop w:val="0"/>
      <w:marBottom w:val="0"/>
      <w:divBdr>
        <w:top w:val="none" w:sz="0" w:space="0" w:color="auto"/>
        <w:left w:val="none" w:sz="0" w:space="0" w:color="auto"/>
        <w:bottom w:val="none" w:sz="0" w:space="0" w:color="auto"/>
        <w:right w:val="none" w:sz="0" w:space="0" w:color="auto"/>
      </w:divBdr>
      <w:divsChild>
        <w:div w:id="1770083540">
          <w:marLeft w:val="0"/>
          <w:marRight w:val="0"/>
          <w:marTop w:val="0"/>
          <w:marBottom w:val="0"/>
          <w:divBdr>
            <w:top w:val="none" w:sz="0" w:space="0" w:color="auto"/>
            <w:left w:val="none" w:sz="0" w:space="0" w:color="auto"/>
            <w:bottom w:val="none" w:sz="0" w:space="0" w:color="auto"/>
            <w:right w:val="none" w:sz="0" w:space="0" w:color="auto"/>
          </w:divBdr>
        </w:div>
        <w:div w:id="1830973848">
          <w:marLeft w:val="0"/>
          <w:marRight w:val="0"/>
          <w:marTop w:val="0"/>
          <w:marBottom w:val="0"/>
          <w:divBdr>
            <w:top w:val="none" w:sz="0" w:space="0" w:color="auto"/>
            <w:left w:val="none" w:sz="0" w:space="0" w:color="auto"/>
            <w:bottom w:val="none" w:sz="0" w:space="0" w:color="auto"/>
            <w:right w:val="none" w:sz="0" w:space="0" w:color="auto"/>
          </w:divBdr>
        </w:div>
        <w:div w:id="1885678475">
          <w:marLeft w:val="0"/>
          <w:marRight w:val="0"/>
          <w:marTop w:val="0"/>
          <w:marBottom w:val="0"/>
          <w:divBdr>
            <w:top w:val="none" w:sz="0" w:space="0" w:color="auto"/>
            <w:left w:val="none" w:sz="0" w:space="0" w:color="auto"/>
            <w:bottom w:val="none" w:sz="0" w:space="0" w:color="auto"/>
            <w:right w:val="none" w:sz="0" w:space="0" w:color="auto"/>
          </w:divBdr>
        </w:div>
        <w:div w:id="2067146041">
          <w:marLeft w:val="0"/>
          <w:marRight w:val="0"/>
          <w:marTop w:val="0"/>
          <w:marBottom w:val="0"/>
          <w:divBdr>
            <w:top w:val="none" w:sz="0" w:space="0" w:color="auto"/>
            <w:left w:val="none" w:sz="0" w:space="0" w:color="auto"/>
            <w:bottom w:val="none" w:sz="0" w:space="0" w:color="auto"/>
            <w:right w:val="none" w:sz="0" w:space="0" w:color="auto"/>
          </w:divBdr>
        </w:div>
      </w:divsChild>
    </w:div>
    <w:div w:id="398209740">
      <w:bodyDiv w:val="1"/>
      <w:marLeft w:val="0"/>
      <w:marRight w:val="0"/>
      <w:marTop w:val="0"/>
      <w:marBottom w:val="0"/>
      <w:divBdr>
        <w:top w:val="none" w:sz="0" w:space="0" w:color="auto"/>
        <w:left w:val="none" w:sz="0" w:space="0" w:color="auto"/>
        <w:bottom w:val="none" w:sz="0" w:space="0" w:color="auto"/>
        <w:right w:val="none" w:sz="0" w:space="0" w:color="auto"/>
      </w:divBdr>
    </w:div>
    <w:div w:id="558515995">
      <w:bodyDiv w:val="1"/>
      <w:marLeft w:val="0"/>
      <w:marRight w:val="0"/>
      <w:marTop w:val="0"/>
      <w:marBottom w:val="0"/>
      <w:divBdr>
        <w:top w:val="none" w:sz="0" w:space="0" w:color="auto"/>
        <w:left w:val="none" w:sz="0" w:space="0" w:color="auto"/>
        <w:bottom w:val="none" w:sz="0" w:space="0" w:color="auto"/>
        <w:right w:val="none" w:sz="0" w:space="0" w:color="auto"/>
      </w:divBdr>
    </w:div>
    <w:div w:id="767968387">
      <w:bodyDiv w:val="1"/>
      <w:marLeft w:val="0"/>
      <w:marRight w:val="0"/>
      <w:marTop w:val="0"/>
      <w:marBottom w:val="0"/>
      <w:divBdr>
        <w:top w:val="none" w:sz="0" w:space="0" w:color="auto"/>
        <w:left w:val="none" w:sz="0" w:space="0" w:color="auto"/>
        <w:bottom w:val="none" w:sz="0" w:space="0" w:color="auto"/>
        <w:right w:val="none" w:sz="0" w:space="0" w:color="auto"/>
      </w:divBdr>
    </w:div>
    <w:div w:id="1288925433">
      <w:bodyDiv w:val="1"/>
      <w:marLeft w:val="0"/>
      <w:marRight w:val="0"/>
      <w:marTop w:val="0"/>
      <w:marBottom w:val="0"/>
      <w:divBdr>
        <w:top w:val="none" w:sz="0" w:space="0" w:color="auto"/>
        <w:left w:val="none" w:sz="0" w:space="0" w:color="auto"/>
        <w:bottom w:val="none" w:sz="0" w:space="0" w:color="auto"/>
        <w:right w:val="none" w:sz="0" w:space="0" w:color="auto"/>
      </w:divBdr>
    </w:div>
    <w:div w:id="1771584365">
      <w:bodyDiv w:val="1"/>
      <w:marLeft w:val="0"/>
      <w:marRight w:val="0"/>
      <w:marTop w:val="0"/>
      <w:marBottom w:val="0"/>
      <w:divBdr>
        <w:top w:val="none" w:sz="0" w:space="0" w:color="auto"/>
        <w:left w:val="none" w:sz="0" w:space="0" w:color="auto"/>
        <w:bottom w:val="none" w:sz="0" w:space="0" w:color="auto"/>
        <w:right w:val="none" w:sz="0" w:space="0" w:color="auto"/>
      </w:divBdr>
      <w:divsChild>
        <w:div w:id="92437717">
          <w:marLeft w:val="0"/>
          <w:marRight w:val="0"/>
          <w:marTop w:val="0"/>
          <w:marBottom w:val="0"/>
          <w:divBdr>
            <w:top w:val="none" w:sz="0" w:space="0" w:color="auto"/>
            <w:left w:val="none" w:sz="0" w:space="0" w:color="auto"/>
            <w:bottom w:val="none" w:sz="0" w:space="0" w:color="auto"/>
            <w:right w:val="none" w:sz="0" w:space="0" w:color="auto"/>
          </w:divBdr>
        </w:div>
        <w:div w:id="596444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Rajnee.dutraj@nimble.com.np"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hiva@nimble.com.np"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uja.poudel@nimble.com.np"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ishwor.pandey@nimble.com.np"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mailto:account@nimble.com.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78864-09D5-4B68-82E7-9BB7CAF2C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2157</Words>
  <Characters>12296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user</cp:lastModifiedBy>
  <cp:revision>2</cp:revision>
  <cp:lastPrinted>2020-08-16T05:40:00Z</cp:lastPrinted>
  <dcterms:created xsi:type="dcterms:W3CDTF">2024-05-13T09:36:00Z</dcterms:created>
  <dcterms:modified xsi:type="dcterms:W3CDTF">2024-05-13T09:36:00Z</dcterms:modified>
</cp:coreProperties>
</file>