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4AA5" w14:textId="05493550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>Midterm Report: Gaussian Mixture Model for Network Intrusion Detection</w:t>
      </w:r>
      <w:r w:rsidRPr="00C23CE2">
        <w:rPr>
          <w:rFonts w:cstheme="minorHAnsi"/>
        </w:rPr>
        <w:br/>
      </w:r>
      <w:r w:rsidRPr="00C23CE2">
        <w:rPr>
          <w:rFonts w:cstheme="minorHAnsi"/>
          <w:b/>
          <w:bCs/>
        </w:rPr>
        <w:t>Student:</w:t>
      </w:r>
      <w:r w:rsidRPr="00C23CE2">
        <w:rPr>
          <w:rFonts w:cstheme="minorHAnsi"/>
        </w:rPr>
        <w:t xml:space="preserve"> Sudharani </w:t>
      </w:r>
      <w:proofErr w:type="spellStart"/>
      <w:r w:rsidRPr="00C23CE2">
        <w:rPr>
          <w:rFonts w:cstheme="minorHAnsi"/>
        </w:rPr>
        <w:t>Gugulothu</w:t>
      </w:r>
      <w:proofErr w:type="spellEnd"/>
      <w:r w:rsidRPr="00C23CE2">
        <w:rPr>
          <w:rFonts w:cstheme="minorHAnsi"/>
        </w:rPr>
        <w:br/>
      </w:r>
      <w:r w:rsidRPr="00C23CE2">
        <w:rPr>
          <w:rFonts w:cstheme="minorHAnsi"/>
          <w:b/>
          <w:bCs/>
        </w:rPr>
        <w:t>Dataset:</w:t>
      </w:r>
      <w:r w:rsidRPr="00C23CE2">
        <w:rPr>
          <w:rFonts w:cstheme="minorHAnsi"/>
        </w:rPr>
        <w:t xml:space="preserve"> CICIDS2017 (Friday Working Hours – DDoS subset)</w:t>
      </w:r>
      <w:r w:rsidRPr="00C23CE2">
        <w:rPr>
          <w:rFonts w:cstheme="minorHAnsi"/>
        </w:rPr>
        <w:br/>
      </w:r>
      <w:r w:rsidRPr="00C23CE2">
        <w:rPr>
          <w:rFonts w:cstheme="minorHAnsi"/>
          <w:b/>
          <w:bCs/>
        </w:rPr>
        <w:t>Instructor:</w:t>
      </w:r>
      <w:r w:rsidRPr="00C23CE2">
        <w:rPr>
          <w:rFonts w:cstheme="minorHAnsi"/>
        </w:rPr>
        <w:t xml:space="preserve"> Dr. Ahmed </w:t>
      </w:r>
      <w:proofErr w:type="spellStart"/>
      <w:r w:rsidRPr="00C23CE2">
        <w:rPr>
          <w:rFonts w:cstheme="minorHAnsi"/>
        </w:rPr>
        <w:t>Bensaoud</w:t>
      </w:r>
      <w:proofErr w:type="spellEnd"/>
    </w:p>
    <w:p w14:paraId="4E6D672B" w14:textId="648EF0C9" w:rsidR="00C23CE2" w:rsidRPr="00C23CE2" w:rsidRDefault="00C23CE2" w:rsidP="00C23CE2">
      <w:pPr>
        <w:rPr>
          <w:rFonts w:cstheme="minorHAnsi"/>
        </w:rPr>
      </w:pPr>
    </w:p>
    <w:p w14:paraId="561BC48C" w14:textId="77777777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1. Introduction</w:t>
      </w:r>
    </w:p>
    <w:p w14:paraId="0250063B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Network intrusion detection is a critical component of cybersecurity. Traditional rule-based systems fail to adapt to new or evolving threats; therefore, statistical and machine-learning approaches such as the Gaussian Mixture Model (GMM) provide a powerful unsupervised alternative.</w:t>
      </w:r>
      <w:r w:rsidRPr="00C23CE2">
        <w:rPr>
          <w:rFonts w:cstheme="minorHAnsi"/>
        </w:rPr>
        <w:br/>
        <w:t>GMM models the data distribution as a combination of several Gaussian components, estimating their means, covariances, and mixture weights via the Expectation–Maximization (EM) algorithm.</w:t>
      </w:r>
      <w:r w:rsidRPr="00C23CE2">
        <w:rPr>
          <w:rFonts w:cstheme="minorHAnsi"/>
        </w:rPr>
        <w:br/>
        <w:t>By identifying data points that fall in low-probability regions of this learned distribution, GMM can detect potential anomalies or attacks without explicit labels.</w:t>
      </w:r>
    </w:p>
    <w:p w14:paraId="530BB0F7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This experiment applies a GMM-based anomaly-detection pipeline to the CICIDS2017 Friday Working Hours (DDoS) subset to detect malicious network flows and </w:t>
      </w:r>
      <w:proofErr w:type="spellStart"/>
      <w:r w:rsidRPr="00C23CE2">
        <w:rPr>
          <w:rFonts w:cstheme="minorHAnsi"/>
        </w:rPr>
        <w:t>analyze</w:t>
      </w:r>
      <w:proofErr w:type="spellEnd"/>
      <w:r w:rsidRPr="00C23CE2">
        <w:rPr>
          <w:rFonts w:cstheme="minorHAnsi"/>
        </w:rPr>
        <w:t xml:space="preserve"> cluster </w:t>
      </w:r>
      <w:proofErr w:type="spellStart"/>
      <w:r w:rsidRPr="00C23CE2">
        <w:rPr>
          <w:rFonts w:cstheme="minorHAnsi"/>
        </w:rPr>
        <w:t>behavior</w:t>
      </w:r>
      <w:proofErr w:type="spellEnd"/>
      <w:r w:rsidRPr="00C23CE2">
        <w:rPr>
          <w:rFonts w:cstheme="minorHAnsi"/>
        </w:rPr>
        <w:t>.</w:t>
      </w:r>
    </w:p>
    <w:p w14:paraId="0290E208" w14:textId="5C977FB9" w:rsidR="00C23CE2" w:rsidRPr="00C23CE2" w:rsidRDefault="00C23CE2" w:rsidP="00C23CE2">
      <w:pPr>
        <w:rPr>
          <w:rFonts w:cstheme="minorHAnsi"/>
        </w:rPr>
      </w:pPr>
    </w:p>
    <w:p w14:paraId="0B3BFF69" w14:textId="7ED5B1BA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2. Algorithm Implementation</w:t>
      </w:r>
    </w:p>
    <w:p w14:paraId="17C222F6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The dataset contained 225,711 records and 78 numeric features after cleaning.</w:t>
      </w:r>
      <w:r w:rsidRPr="00C23CE2">
        <w:rPr>
          <w:rFonts w:cstheme="minorHAnsi"/>
        </w:rPr>
        <w:br/>
        <w:t>Key preprocessing steps included:</w:t>
      </w:r>
    </w:p>
    <w:p w14:paraId="0DC3EA3D" w14:textId="77777777" w:rsidR="00C23CE2" w:rsidRPr="00C23CE2" w:rsidRDefault="00C23CE2" w:rsidP="00C23CE2">
      <w:pPr>
        <w:numPr>
          <w:ilvl w:val="0"/>
          <w:numId w:val="1"/>
        </w:numPr>
        <w:rPr>
          <w:rFonts w:cstheme="minorHAnsi"/>
        </w:rPr>
      </w:pPr>
      <w:r w:rsidRPr="00C23CE2">
        <w:rPr>
          <w:rFonts w:cstheme="minorHAnsi"/>
        </w:rPr>
        <w:t>Data Cleaning &amp; Selection: non-numeric columns removed; infinite or missing values dropped.</w:t>
      </w:r>
    </w:p>
    <w:p w14:paraId="2FFDD734" w14:textId="77777777" w:rsidR="00C23CE2" w:rsidRPr="00C23CE2" w:rsidRDefault="00C23CE2" w:rsidP="00C23CE2">
      <w:pPr>
        <w:numPr>
          <w:ilvl w:val="0"/>
          <w:numId w:val="1"/>
        </w:numPr>
        <w:rPr>
          <w:rFonts w:cstheme="minorHAnsi"/>
        </w:rPr>
      </w:pPr>
      <w:r w:rsidRPr="00C23CE2">
        <w:rPr>
          <w:rFonts w:cstheme="minorHAnsi"/>
        </w:rPr>
        <w:t>Label Encoding: BENIGN → 0 (normal), Attack → 1 (anomaly).</w:t>
      </w:r>
    </w:p>
    <w:p w14:paraId="3835A817" w14:textId="77777777" w:rsidR="00C23CE2" w:rsidRPr="00C23CE2" w:rsidRDefault="00C23CE2" w:rsidP="00C23CE2">
      <w:pPr>
        <w:numPr>
          <w:ilvl w:val="0"/>
          <w:numId w:val="1"/>
        </w:numPr>
        <w:rPr>
          <w:rFonts w:cstheme="minorHAnsi"/>
        </w:rPr>
      </w:pPr>
      <w:r w:rsidRPr="00C23CE2">
        <w:rPr>
          <w:rFonts w:cstheme="minorHAnsi"/>
        </w:rPr>
        <w:t>Feature Scaling: applied StandardScaler (z-score normalization).</w:t>
      </w:r>
    </w:p>
    <w:p w14:paraId="7D7E5368" w14:textId="77777777" w:rsidR="00C23CE2" w:rsidRPr="00C23CE2" w:rsidRDefault="00C23CE2" w:rsidP="00C23CE2">
      <w:pPr>
        <w:numPr>
          <w:ilvl w:val="0"/>
          <w:numId w:val="1"/>
        </w:numPr>
        <w:rPr>
          <w:rFonts w:cstheme="minorHAnsi"/>
        </w:rPr>
      </w:pPr>
      <w:r w:rsidRPr="00C23CE2">
        <w:rPr>
          <w:rFonts w:cstheme="minorHAnsi"/>
        </w:rPr>
        <w:t xml:space="preserve">Dimensionality Reduction: </w:t>
      </w:r>
      <w:proofErr w:type="gramStart"/>
      <w:r w:rsidRPr="00C23CE2">
        <w:rPr>
          <w:rFonts w:cstheme="minorHAnsi"/>
        </w:rPr>
        <w:t>PCA(</w:t>
      </w:r>
      <w:proofErr w:type="spellStart"/>
      <w:proofErr w:type="gramEnd"/>
      <w:r w:rsidRPr="00C23CE2">
        <w:rPr>
          <w:rFonts w:cstheme="minorHAnsi"/>
        </w:rPr>
        <w:t>n_components</w:t>
      </w:r>
      <w:proofErr w:type="spellEnd"/>
      <w:r w:rsidRPr="00C23CE2">
        <w:rPr>
          <w:rFonts w:cstheme="minorHAnsi"/>
        </w:rPr>
        <w:t xml:space="preserve"> = 20) to improve training efficiency and reduce noise.</w:t>
      </w:r>
    </w:p>
    <w:p w14:paraId="7252A53B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The GMM was then trained on the PCA-reduced data using the following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17"/>
        <w:gridCol w:w="4414"/>
      </w:tblGrid>
      <w:tr w:rsidR="00C23CE2" w:rsidRPr="00C23CE2" w14:paraId="3D1E56C2" w14:textId="77777777" w:rsidTr="00C23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9AA5D" w14:textId="77777777" w:rsidR="00C23CE2" w:rsidRPr="00C23CE2" w:rsidRDefault="00C23CE2" w:rsidP="00C23CE2">
            <w:pPr>
              <w:rPr>
                <w:rFonts w:cstheme="minorHAnsi"/>
                <w:b/>
                <w:bCs/>
              </w:rPr>
            </w:pPr>
            <w:r w:rsidRPr="00C23CE2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D299B36" w14:textId="77777777" w:rsidR="00C23CE2" w:rsidRPr="00C23CE2" w:rsidRDefault="00C23CE2" w:rsidP="00C23CE2">
            <w:pPr>
              <w:rPr>
                <w:rFonts w:cstheme="minorHAnsi"/>
                <w:b/>
                <w:bCs/>
              </w:rPr>
            </w:pPr>
            <w:r w:rsidRPr="00C23CE2">
              <w:rPr>
                <w:rFonts w:cstheme="minorHAnsi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0342FE6" w14:textId="77777777" w:rsidR="00C23CE2" w:rsidRPr="00C23CE2" w:rsidRDefault="00C23CE2" w:rsidP="00C23CE2">
            <w:pPr>
              <w:rPr>
                <w:rFonts w:cstheme="minorHAnsi"/>
                <w:b/>
                <w:bCs/>
              </w:rPr>
            </w:pPr>
            <w:r w:rsidRPr="00C23CE2">
              <w:rPr>
                <w:rFonts w:cstheme="minorHAnsi"/>
                <w:b/>
                <w:bCs/>
              </w:rPr>
              <w:t>Description</w:t>
            </w:r>
          </w:p>
        </w:tc>
      </w:tr>
      <w:tr w:rsidR="00C23CE2" w:rsidRPr="00C23CE2" w14:paraId="414FCAFF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1FE6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n_components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BA913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variable (1–10)</w:t>
            </w:r>
          </w:p>
        </w:tc>
        <w:tc>
          <w:tcPr>
            <w:tcW w:w="0" w:type="auto"/>
            <w:vAlign w:val="center"/>
            <w:hideMark/>
          </w:tcPr>
          <w:p w14:paraId="693214A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tested using AIC/BIC selection</w:t>
            </w:r>
          </w:p>
        </w:tc>
      </w:tr>
      <w:tr w:rsidR="00C23CE2" w:rsidRPr="00C23CE2" w14:paraId="52EEC0E3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818A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covariance_type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549FF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diag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4A4B0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diagonal covariance for computational efficiency</w:t>
            </w:r>
          </w:p>
        </w:tc>
      </w:tr>
      <w:tr w:rsidR="00C23CE2" w:rsidRPr="00C23CE2" w14:paraId="3A64ABB2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B336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9E3EE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D59D59D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EM iterations</w:t>
            </w:r>
          </w:p>
        </w:tc>
      </w:tr>
      <w:tr w:rsidR="00C23CE2" w:rsidRPr="00C23CE2" w14:paraId="589EB159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A654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reg_covar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8B61E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1e-6</w:t>
            </w:r>
          </w:p>
        </w:tc>
        <w:tc>
          <w:tcPr>
            <w:tcW w:w="0" w:type="auto"/>
            <w:vAlign w:val="center"/>
            <w:hideMark/>
          </w:tcPr>
          <w:p w14:paraId="2CFF48F5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stabilizes covariance matrices</w:t>
            </w:r>
          </w:p>
        </w:tc>
      </w:tr>
      <w:tr w:rsidR="00C23CE2" w:rsidRPr="00C23CE2" w14:paraId="0673FE25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9512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tol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1C967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1e-3</w:t>
            </w:r>
          </w:p>
        </w:tc>
        <w:tc>
          <w:tcPr>
            <w:tcW w:w="0" w:type="auto"/>
            <w:vAlign w:val="center"/>
            <w:hideMark/>
          </w:tcPr>
          <w:p w14:paraId="41E8438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convergence threshold</w:t>
            </w:r>
          </w:p>
        </w:tc>
      </w:tr>
      <w:tr w:rsidR="00C23CE2" w:rsidRPr="00C23CE2" w14:paraId="7CA1807B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9255" w14:textId="77777777" w:rsidR="00C23CE2" w:rsidRPr="00C23CE2" w:rsidRDefault="00C23CE2" w:rsidP="00C23CE2">
            <w:pPr>
              <w:rPr>
                <w:rFonts w:cstheme="minorHAnsi"/>
              </w:rPr>
            </w:pPr>
            <w:proofErr w:type="spellStart"/>
            <w:r w:rsidRPr="00C23CE2">
              <w:rPr>
                <w:rFonts w:cstheme="minorHAnsi"/>
              </w:rPr>
              <w:t>random_state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F85E4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BE072D0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reproducibility</w:t>
            </w:r>
          </w:p>
        </w:tc>
      </w:tr>
    </w:tbl>
    <w:p w14:paraId="5ACAF69A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pict w14:anchorId="586FE5E3">
          <v:rect id="_x0000_i1069" style="width:0;height:1.5pt" o:hralign="center" o:hrstd="t" o:hr="t" fillcolor="#a0a0a0" stroked="f"/>
        </w:pict>
      </w:r>
    </w:p>
    <w:p w14:paraId="7A3F0E95" w14:textId="77777777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lastRenderedPageBreak/>
        <w:t>3.1 Model Selection via AIC and BIC</w:t>
      </w:r>
    </w:p>
    <w:p w14:paraId="601F56B3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The AIC/BIC curves (Figure 1) were generated using a 10,000-sample subset.</w:t>
      </w:r>
      <w:r w:rsidRPr="00C23CE2">
        <w:rPr>
          <w:rFonts w:cstheme="minorHAnsi"/>
        </w:rPr>
        <w:br/>
        <w:t>Both criteria decreased sharply up to K = 10, suggesting that the dataset’s underlying distribution is best represented by approximately ten Gaussian components rather than a simple binary (normal vs attack) model.</w:t>
      </w:r>
    </w:p>
    <w:p w14:paraId="426278F8" w14:textId="693D1763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drawing>
          <wp:inline distT="0" distB="0" distL="0" distR="0" wp14:anchorId="67B71AF3" wp14:editId="577065A1">
            <wp:extent cx="5731510" cy="3274060"/>
            <wp:effectExtent l="0" t="0" r="2540" b="2540"/>
            <wp:docPr id="8021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6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0D9C" w14:textId="77777777" w:rsidR="00C23CE2" w:rsidRPr="00C23CE2" w:rsidRDefault="00C23CE2" w:rsidP="00C23CE2">
      <w:pPr>
        <w:rPr>
          <w:rFonts w:cstheme="minorHAnsi"/>
        </w:rPr>
      </w:pPr>
    </w:p>
    <w:p w14:paraId="2D4DF283" w14:textId="4B046E3B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  <w:b/>
          <w:bCs/>
        </w:rPr>
        <w:t xml:space="preserve">                                      </w:t>
      </w:r>
      <w:r w:rsidRPr="00C23CE2">
        <w:rPr>
          <w:rFonts w:cstheme="minorHAnsi"/>
          <w:i/>
          <w:iCs/>
        </w:rPr>
        <w:t>Model Selection via AIC and BIC (Subset of 10k)</w:t>
      </w:r>
      <w:r w:rsidRPr="00C23CE2">
        <w:rPr>
          <w:rFonts w:cstheme="minorHAnsi"/>
        </w:rPr>
        <w:br/>
        <w:t>→ Best K (BIC) = 10</w:t>
      </w:r>
    </w:p>
    <w:p w14:paraId="225D4B22" w14:textId="67103430" w:rsidR="00C23CE2" w:rsidRPr="00C23CE2" w:rsidRDefault="00C23CE2" w:rsidP="00C23CE2">
      <w:pPr>
        <w:rPr>
          <w:rFonts w:cstheme="minorHAnsi"/>
        </w:rPr>
      </w:pPr>
    </w:p>
    <w:p w14:paraId="70180C06" w14:textId="77777777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3.2 Confusion Matrix and Performance Metrics</w:t>
      </w:r>
    </w:p>
    <w:p w14:paraId="6592369E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After fitting the final GMM (K = 10) and applying a log-likelihood threshold at the 5th percentile, the following results were obtained: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804"/>
      </w:tblGrid>
      <w:tr w:rsidR="00C23CE2" w:rsidRPr="00C23CE2" w14:paraId="3B6ABB76" w14:textId="77777777" w:rsidTr="00C23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62FBA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0A1D4BA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Value</w:t>
            </w:r>
          </w:p>
        </w:tc>
      </w:tr>
      <w:tr w:rsidR="00C23CE2" w:rsidRPr="00C23CE2" w14:paraId="1707D162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7A2F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5AA0828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38.63 %</w:t>
            </w:r>
          </w:p>
        </w:tc>
      </w:tr>
      <w:tr w:rsidR="00C23CE2" w:rsidRPr="00C23CE2" w14:paraId="23232744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50F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Precision (Normal)</w:t>
            </w:r>
          </w:p>
        </w:tc>
        <w:tc>
          <w:tcPr>
            <w:tcW w:w="0" w:type="auto"/>
            <w:vAlign w:val="center"/>
            <w:hideMark/>
          </w:tcPr>
          <w:p w14:paraId="4E475F63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0.40</w:t>
            </w:r>
          </w:p>
        </w:tc>
      </w:tr>
      <w:tr w:rsidR="00C23CE2" w:rsidRPr="00C23CE2" w14:paraId="116FEA67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2E6D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Recall (Normal)</w:t>
            </w:r>
          </w:p>
        </w:tc>
        <w:tc>
          <w:tcPr>
            <w:tcW w:w="0" w:type="auto"/>
            <w:vAlign w:val="center"/>
            <w:hideMark/>
          </w:tcPr>
          <w:p w14:paraId="004FD375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0.89</w:t>
            </w:r>
          </w:p>
        </w:tc>
      </w:tr>
      <w:tr w:rsidR="00C23CE2" w:rsidRPr="00C23CE2" w14:paraId="383BF5C7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1C0F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Precision (Attack)</w:t>
            </w:r>
          </w:p>
        </w:tc>
        <w:tc>
          <w:tcPr>
            <w:tcW w:w="0" w:type="auto"/>
            <w:vAlign w:val="center"/>
            <w:hideMark/>
          </w:tcPr>
          <w:p w14:paraId="06C1147F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0.04</w:t>
            </w:r>
          </w:p>
        </w:tc>
      </w:tr>
      <w:tr w:rsidR="00C23CE2" w:rsidRPr="00C23CE2" w14:paraId="08937B06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B4AE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Recall (Attack)</w:t>
            </w:r>
          </w:p>
        </w:tc>
        <w:tc>
          <w:tcPr>
            <w:tcW w:w="0" w:type="auto"/>
            <w:vAlign w:val="center"/>
            <w:hideMark/>
          </w:tcPr>
          <w:p w14:paraId="06305E04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0.00</w:t>
            </w:r>
          </w:p>
        </w:tc>
      </w:tr>
      <w:tr w:rsidR="00C23CE2" w:rsidRPr="00C23CE2" w14:paraId="79344025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582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F1 Score (Macro)</w:t>
            </w:r>
          </w:p>
        </w:tc>
        <w:tc>
          <w:tcPr>
            <w:tcW w:w="0" w:type="auto"/>
            <w:vAlign w:val="center"/>
            <w:hideMark/>
          </w:tcPr>
          <w:p w14:paraId="58BA2BEE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0.28</w:t>
            </w:r>
          </w:p>
        </w:tc>
      </w:tr>
      <w:tr w:rsidR="00C23CE2" w:rsidRPr="00C23CE2" w14:paraId="1A04920B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C0DA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lastRenderedPageBreak/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2D2C5D50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0.39</w:t>
            </w:r>
          </w:p>
        </w:tc>
      </w:tr>
    </w:tbl>
    <w:p w14:paraId="3C636A84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Confusion Matrix: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209"/>
        <w:gridCol w:w="1115"/>
      </w:tblGrid>
      <w:tr w:rsidR="00C23CE2" w:rsidRPr="00C23CE2" w14:paraId="5D2D482B" w14:textId="77777777" w:rsidTr="00C23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A1E79" w14:textId="77777777" w:rsidR="00C23CE2" w:rsidRPr="00C23CE2" w:rsidRDefault="00C23CE2" w:rsidP="00C23CE2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26FDD9A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Pred Normal</w:t>
            </w:r>
          </w:p>
        </w:tc>
        <w:tc>
          <w:tcPr>
            <w:tcW w:w="0" w:type="auto"/>
            <w:vAlign w:val="center"/>
            <w:hideMark/>
          </w:tcPr>
          <w:p w14:paraId="08952807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Pred Attack</w:t>
            </w:r>
          </w:p>
        </w:tc>
      </w:tr>
      <w:tr w:rsidR="00C23CE2" w:rsidRPr="00C23CE2" w14:paraId="72A7CC84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793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Actual Normal</w:t>
            </w:r>
          </w:p>
        </w:tc>
        <w:tc>
          <w:tcPr>
            <w:tcW w:w="0" w:type="auto"/>
            <w:vAlign w:val="center"/>
            <w:hideMark/>
          </w:tcPr>
          <w:p w14:paraId="1DD59D95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86 797</w:t>
            </w:r>
          </w:p>
        </w:tc>
        <w:tc>
          <w:tcPr>
            <w:tcW w:w="0" w:type="auto"/>
            <w:vAlign w:val="center"/>
            <w:hideMark/>
          </w:tcPr>
          <w:p w14:paraId="270B2C1B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10 889</w:t>
            </w:r>
          </w:p>
        </w:tc>
      </w:tr>
      <w:tr w:rsidR="00C23CE2" w:rsidRPr="00C23CE2" w14:paraId="11C01351" w14:textId="77777777" w:rsidTr="00C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D373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Actual Attack</w:t>
            </w:r>
          </w:p>
        </w:tc>
        <w:tc>
          <w:tcPr>
            <w:tcW w:w="0" w:type="auto"/>
            <w:vAlign w:val="center"/>
            <w:hideMark/>
          </w:tcPr>
          <w:p w14:paraId="6C85A10A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127 628</w:t>
            </w:r>
          </w:p>
        </w:tc>
        <w:tc>
          <w:tcPr>
            <w:tcW w:w="0" w:type="auto"/>
            <w:vAlign w:val="center"/>
            <w:hideMark/>
          </w:tcPr>
          <w:p w14:paraId="5D7FFAA9" w14:textId="77777777" w:rsidR="00C23CE2" w:rsidRPr="00C23CE2" w:rsidRDefault="00C23CE2" w:rsidP="00C23CE2">
            <w:pPr>
              <w:rPr>
                <w:rFonts w:cstheme="minorHAnsi"/>
              </w:rPr>
            </w:pPr>
            <w:r w:rsidRPr="00C23CE2">
              <w:rPr>
                <w:rFonts w:cstheme="minorHAnsi"/>
              </w:rPr>
              <w:t>397</w:t>
            </w:r>
          </w:p>
        </w:tc>
      </w:tr>
    </w:tbl>
    <w:p w14:paraId="450ADB4F" w14:textId="77777777" w:rsidR="00C23CE2" w:rsidRPr="00C23CE2" w:rsidRDefault="00C23CE2" w:rsidP="00C23CE2">
      <w:pPr>
        <w:rPr>
          <w:rFonts w:cstheme="minorHAnsi"/>
        </w:rPr>
      </w:pPr>
    </w:p>
    <w:p w14:paraId="10B1CFD0" w14:textId="4A735183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The normalized matrix shows 89 % of benign traffic classified correctly but nearly all attack records misclassified as normal, reflecting class imbalance and overlapping feature distributions.</w:t>
      </w:r>
    </w:p>
    <w:p w14:paraId="75A2F4EC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6080C7B0" w14:textId="5E1CDBA3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 xml:space="preserve">                          </w:t>
      </w:r>
      <w:r w:rsidRPr="00C23CE2">
        <w:rPr>
          <w:rFonts w:cstheme="minorHAnsi"/>
          <w:b/>
          <w:bCs/>
        </w:rPr>
        <w:drawing>
          <wp:inline distT="0" distB="0" distL="0" distR="0" wp14:anchorId="49FA41A4" wp14:editId="776BFDF4">
            <wp:extent cx="3733800" cy="3026596"/>
            <wp:effectExtent l="0" t="0" r="0" b="2540"/>
            <wp:docPr id="962253282" name="Picture 1" descr="A blue squares with numbers and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3282" name="Picture 1" descr="A blue squares with numbers and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972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66F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4F81F421" w14:textId="37B08488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 xml:space="preserve">                                                   </w:t>
      </w:r>
      <w:r w:rsidRPr="00C23CE2">
        <w:rPr>
          <w:rFonts w:cstheme="minorHAnsi"/>
          <w:i/>
          <w:iCs/>
        </w:rPr>
        <w:t>Confusion Matrix – GMM</w:t>
      </w:r>
      <w:r w:rsidRPr="00C23CE2">
        <w:rPr>
          <w:rFonts w:cstheme="minorHAnsi"/>
        </w:rPr>
        <w:br/>
      </w:r>
    </w:p>
    <w:p w14:paraId="7F2B6719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28BA4EDF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10D1D04B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4CC11FA1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6B1A88DA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6649B948" w14:textId="424D5E56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lastRenderedPageBreak/>
        <w:t xml:space="preserve">                             </w:t>
      </w:r>
      <w:r w:rsidRPr="00C23CE2">
        <w:rPr>
          <w:rFonts w:cstheme="minorHAnsi"/>
          <w:b/>
          <w:bCs/>
        </w:rPr>
        <w:drawing>
          <wp:inline distT="0" distB="0" distL="0" distR="0" wp14:anchorId="0A26DEC9" wp14:editId="35F2C16E">
            <wp:extent cx="3604260" cy="2945092"/>
            <wp:effectExtent l="0" t="0" r="0" b="8255"/>
            <wp:docPr id="311947495" name="Picture 1" descr="A green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7495" name="Picture 1" descr="A green and white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800" cy="2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B8B" w14:textId="77777777" w:rsidR="00C23CE2" w:rsidRPr="00C23CE2" w:rsidRDefault="00C23CE2" w:rsidP="00C23CE2">
      <w:pPr>
        <w:rPr>
          <w:rFonts w:cstheme="minorHAnsi"/>
          <w:b/>
          <w:bCs/>
        </w:rPr>
      </w:pPr>
    </w:p>
    <w:p w14:paraId="107E19AF" w14:textId="4965DB39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  <w:b/>
          <w:bCs/>
        </w:rPr>
        <w:t xml:space="preserve">                                                </w:t>
      </w:r>
      <w:r w:rsidRPr="00C23CE2">
        <w:rPr>
          <w:rFonts w:cstheme="minorHAnsi"/>
          <w:i/>
          <w:iCs/>
        </w:rPr>
        <w:t>Normalized Confusion Matrix – GMM</w:t>
      </w:r>
    </w:p>
    <w:p w14:paraId="50AC0E1D" w14:textId="6397FEC9" w:rsidR="00C23CE2" w:rsidRPr="00C23CE2" w:rsidRDefault="00C23CE2" w:rsidP="00C23CE2">
      <w:pPr>
        <w:rPr>
          <w:rFonts w:cstheme="minorHAnsi"/>
        </w:rPr>
      </w:pPr>
    </w:p>
    <w:p w14:paraId="73A64992" w14:textId="77777777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3.3 t-SNE Visualization</w:t>
      </w:r>
    </w:p>
    <w:p w14:paraId="4D615A7A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A 2-D t-SNE projection (Figure 4) of 8,000 samples illustrates the learned distribution.</w:t>
      </w:r>
      <w:r w:rsidRPr="00C23CE2">
        <w:rPr>
          <w:rFonts w:cstheme="minorHAnsi"/>
        </w:rPr>
        <w:br/>
        <w:t>Blue points (predicted normal) cluster densely, forming several compact regions, while red points (predicted anomalies) appear scattered around the periphery.</w:t>
      </w:r>
      <w:r w:rsidRPr="00C23CE2">
        <w:rPr>
          <w:rFonts w:cstheme="minorHAnsi"/>
        </w:rPr>
        <w:br/>
        <w:t>This confirms that the GMM captures general traffic structure but fails to isolate certain attack flows due to feature overlap.</w:t>
      </w:r>
    </w:p>
    <w:p w14:paraId="01DC2A61" w14:textId="57583A6F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         </w:t>
      </w:r>
      <w:r w:rsidRPr="00C23CE2">
        <w:rPr>
          <w:rFonts w:cstheme="minorHAnsi"/>
        </w:rPr>
        <w:drawing>
          <wp:inline distT="0" distB="0" distL="0" distR="0" wp14:anchorId="03F91B0C" wp14:editId="6F03D1D0">
            <wp:extent cx="4625340" cy="3033169"/>
            <wp:effectExtent l="0" t="0" r="3810" b="0"/>
            <wp:docPr id="225841277" name="Picture 1" descr="A map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41277" name="Picture 1" descr="A map of a ma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45" cy="30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651" w14:textId="77777777" w:rsidR="00C23CE2" w:rsidRPr="00C23CE2" w:rsidRDefault="00C23CE2" w:rsidP="00C23CE2">
      <w:pPr>
        <w:rPr>
          <w:rFonts w:cstheme="minorHAnsi"/>
        </w:rPr>
      </w:pPr>
    </w:p>
    <w:p w14:paraId="2AD8DEA7" w14:textId="16E726DA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                                     </w:t>
      </w:r>
      <w:r w:rsidRPr="00C23CE2">
        <w:rPr>
          <w:rFonts w:cstheme="minorHAnsi"/>
          <w:i/>
          <w:iCs/>
        </w:rPr>
        <w:t>t-SNE Visualization of GMM Anomaly Detection</w:t>
      </w:r>
    </w:p>
    <w:p w14:paraId="5CE26876" w14:textId="3CCA4147" w:rsidR="00C23CE2" w:rsidRPr="00C23CE2" w:rsidRDefault="00C23CE2" w:rsidP="00C23CE2">
      <w:pPr>
        <w:rPr>
          <w:rFonts w:cstheme="minorHAnsi"/>
        </w:rPr>
      </w:pPr>
    </w:p>
    <w:p w14:paraId="74CE4EC1" w14:textId="36371098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4. Result Analysis and Observations</w:t>
      </w:r>
    </w:p>
    <w:p w14:paraId="29B044CA" w14:textId="77777777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>Number of Clusters Identified</w:t>
      </w:r>
    </w:p>
    <w:p w14:paraId="6A4BCAD4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Model-selection metrics (AIC/BIC) identified 10 clusters, indicating the presence of multiple sub-types of network </w:t>
      </w:r>
      <w:proofErr w:type="spellStart"/>
      <w:r w:rsidRPr="00C23CE2">
        <w:rPr>
          <w:rFonts w:cstheme="minorHAnsi"/>
        </w:rPr>
        <w:t>behavior</w:t>
      </w:r>
      <w:proofErr w:type="spellEnd"/>
      <w:r w:rsidRPr="00C23CE2">
        <w:rPr>
          <w:rFonts w:cstheme="minorHAnsi"/>
        </w:rPr>
        <w:t>. These clusters represent different traffic patterns rather than a strict normal/attack dichotomy.</w:t>
      </w:r>
    </w:p>
    <w:p w14:paraId="78B111DC" w14:textId="77777777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>Anomalies Detected</w:t>
      </w:r>
    </w:p>
    <w:p w14:paraId="3C0725E0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Approximately 11 286 records (5 %) were flagged as anomalies based on the log-likelihood threshold. Most corresponded to high-variance or low-frequency </w:t>
      </w:r>
      <w:proofErr w:type="spellStart"/>
      <w:r w:rsidRPr="00C23CE2">
        <w:rPr>
          <w:rFonts w:cstheme="minorHAnsi"/>
        </w:rPr>
        <w:t>behaviors</w:t>
      </w:r>
      <w:proofErr w:type="spellEnd"/>
      <w:r w:rsidRPr="00C23CE2">
        <w:rPr>
          <w:rFonts w:cstheme="minorHAnsi"/>
        </w:rPr>
        <w:t xml:space="preserve"> observed in DDoS flows.</w:t>
      </w:r>
    </w:p>
    <w:p w14:paraId="7944CD13" w14:textId="77777777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>Algorithm Performance and Challenges</w:t>
      </w:r>
    </w:p>
    <w:p w14:paraId="5F7C55C6" w14:textId="77777777" w:rsidR="00C23CE2" w:rsidRPr="00C23CE2" w:rsidRDefault="00C23CE2" w:rsidP="00C23CE2">
      <w:pPr>
        <w:numPr>
          <w:ilvl w:val="0"/>
          <w:numId w:val="2"/>
        </w:numPr>
        <w:rPr>
          <w:rFonts w:cstheme="minorHAnsi"/>
        </w:rPr>
      </w:pPr>
      <w:r w:rsidRPr="00C23CE2">
        <w:rPr>
          <w:rFonts w:cstheme="minorHAnsi"/>
        </w:rPr>
        <w:t>The model achieved 38.6 % overall accuracy with moderate cluster cohesion (Silhouette = 0.39).</w:t>
      </w:r>
    </w:p>
    <w:p w14:paraId="3FF38125" w14:textId="77777777" w:rsidR="00C23CE2" w:rsidRPr="00C23CE2" w:rsidRDefault="00C23CE2" w:rsidP="00C23CE2">
      <w:pPr>
        <w:numPr>
          <w:ilvl w:val="0"/>
          <w:numId w:val="2"/>
        </w:numPr>
        <w:rPr>
          <w:rFonts w:cstheme="minorHAnsi"/>
        </w:rPr>
      </w:pPr>
      <w:r w:rsidRPr="00C23CE2">
        <w:rPr>
          <w:rFonts w:cstheme="minorHAnsi"/>
          <w:b/>
          <w:bCs/>
        </w:rPr>
        <w:t>Strengths:</w:t>
      </w:r>
      <w:r w:rsidRPr="00C23CE2">
        <w:rPr>
          <w:rFonts w:cstheme="minorHAnsi"/>
        </w:rPr>
        <w:t xml:space="preserve"> GMM provided a clear probabilistic structure of network traffic and successfully identified rare low-probability flows.</w:t>
      </w:r>
    </w:p>
    <w:p w14:paraId="7BAE37B6" w14:textId="77777777" w:rsidR="00C23CE2" w:rsidRPr="00C23CE2" w:rsidRDefault="00C23CE2" w:rsidP="00C23CE2">
      <w:pPr>
        <w:numPr>
          <w:ilvl w:val="0"/>
          <w:numId w:val="2"/>
        </w:numPr>
        <w:rPr>
          <w:rFonts w:cstheme="minorHAnsi"/>
        </w:rPr>
      </w:pPr>
      <w:r w:rsidRPr="00C23CE2">
        <w:rPr>
          <w:rFonts w:cstheme="minorHAnsi"/>
          <w:b/>
          <w:bCs/>
        </w:rPr>
        <w:t>Challenges:</w:t>
      </w:r>
    </w:p>
    <w:p w14:paraId="659C4810" w14:textId="77777777" w:rsidR="00C23CE2" w:rsidRPr="00C23CE2" w:rsidRDefault="00C23CE2" w:rsidP="00C23CE2">
      <w:pPr>
        <w:numPr>
          <w:ilvl w:val="1"/>
          <w:numId w:val="2"/>
        </w:numPr>
        <w:rPr>
          <w:rFonts w:cstheme="minorHAnsi"/>
        </w:rPr>
      </w:pPr>
      <w:r w:rsidRPr="00C23CE2">
        <w:rPr>
          <w:rFonts w:cstheme="minorHAnsi"/>
        </w:rPr>
        <w:t>Threshold Sensitivity: The fixed 5 % cutoff led to many false negatives among attack samples.</w:t>
      </w:r>
    </w:p>
    <w:p w14:paraId="37856CE6" w14:textId="77777777" w:rsidR="00C23CE2" w:rsidRPr="00C23CE2" w:rsidRDefault="00C23CE2" w:rsidP="00C23CE2">
      <w:pPr>
        <w:numPr>
          <w:ilvl w:val="1"/>
          <w:numId w:val="2"/>
        </w:numPr>
        <w:rPr>
          <w:rFonts w:cstheme="minorHAnsi"/>
        </w:rPr>
      </w:pPr>
      <w:r w:rsidRPr="00C23CE2">
        <w:rPr>
          <w:rFonts w:cstheme="minorHAnsi"/>
        </w:rPr>
        <w:t>Imbalanced Data: Attack samples (57 %) dominated the training distribution, biasing mixture weights.</w:t>
      </w:r>
    </w:p>
    <w:p w14:paraId="14AF7A4A" w14:textId="77777777" w:rsidR="00C23CE2" w:rsidRPr="00C23CE2" w:rsidRDefault="00C23CE2" w:rsidP="00C23CE2">
      <w:pPr>
        <w:numPr>
          <w:ilvl w:val="1"/>
          <w:numId w:val="2"/>
        </w:numPr>
        <w:rPr>
          <w:rFonts w:cstheme="minorHAnsi"/>
        </w:rPr>
      </w:pPr>
      <w:r w:rsidRPr="00C23CE2">
        <w:rPr>
          <w:rFonts w:cstheme="minorHAnsi"/>
        </w:rPr>
        <w:t>Feature Overlap: Benign and malicious traffic shared similar statistical signatures after PCA reduction, causing misclassification.</w:t>
      </w:r>
    </w:p>
    <w:p w14:paraId="2AF32E58" w14:textId="77777777" w:rsidR="00C23CE2" w:rsidRPr="00C23CE2" w:rsidRDefault="00C23CE2" w:rsidP="00C23CE2">
      <w:pPr>
        <w:numPr>
          <w:ilvl w:val="1"/>
          <w:numId w:val="2"/>
        </w:numPr>
        <w:rPr>
          <w:rFonts w:cstheme="minorHAnsi"/>
        </w:rPr>
      </w:pPr>
      <w:r w:rsidRPr="00C23CE2">
        <w:rPr>
          <w:rFonts w:cstheme="minorHAnsi"/>
        </w:rPr>
        <w:t>Model Complexity: The optimal K = 10 suggests heterogeneous data; a simpler 2-component model was insufficient.</w:t>
      </w:r>
    </w:p>
    <w:p w14:paraId="4E45A80E" w14:textId="77777777" w:rsidR="00C23CE2" w:rsidRPr="00C23CE2" w:rsidRDefault="00C23CE2" w:rsidP="00C23CE2">
      <w:pPr>
        <w:numPr>
          <w:ilvl w:val="1"/>
          <w:numId w:val="2"/>
        </w:numPr>
        <w:rPr>
          <w:rFonts w:cstheme="minorHAnsi"/>
        </w:rPr>
      </w:pPr>
      <w:r w:rsidRPr="00C23CE2">
        <w:rPr>
          <w:rFonts w:cstheme="minorHAnsi"/>
        </w:rPr>
        <w:t xml:space="preserve">Diagonal Covariance Assumption: While computationally efficient, it ignored inter-feature correlations important for capturing coordinated attack </w:t>
      </w:r>
      <w:proofErr w:type="spellStart"/>
      <w:r w:rsidRPr="00C23CE2">
        <w:rPr>
          <w:rFonts w:cstheme="minorHAnsi"/>
        </w:rPr>
        <w:t>behaviors</w:t>
      </w:r>
      <w:proofErr w:type="spellEnd"/>
      <w:r w:rsidRPr="00C23CE2">
        <w:rPr>
          <w:rFonts w:cstheme="minorHAnsi"/>
        </w:rPr>
        <w:t>.</w:t>
      </w:r>
    </w:p>
    <w:p w14:paraId="614D02DE" w14:textId="77777777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>Despite these challenges, GMM proved effective for exploring data structure and unsupervised anomaly detection when combined with dimensionality reduction.</w:t>
      </w:r>
    </w:p>
    <w:p w14:paraId="6273DA0F" w14:textId="77777777" w:rsidR="00C23CE2" w:rsidRPr="00C23CE2" w:rsidRDefault="00C23CE2" w:rsidP="00C23CE2">
      <w:pPr>
        <w:rPr>
          <w:rFonts w:cstheme="minorHAnsi"/>
          <w:b/>
          <w:bCs/>
        </w:rPr>
      </w:pPr>
      <w:r w:rsidRPr="00C23CE2">
        <w:rPr>
          <w:rFonts w:cstheme="minorHAnsi"/>
          <w:b/>
          <w:bCs/>
        </w:rPr>
        <w:t>Patterns Observed in the Dataset</w:t>
      </w:r>
    </w:p>
    <w:p w14:paraId="1181625F" w14:textId="77777777" w:rsidR="00C23CE2" w:rsidRPr="00C23CE2" w:rsidRDefault="00C23CE2" w:rsidP="00C23CE2">
      <w:pPr>
        <w:numPr>
          <w:ilvl w:val="0"/>
          <w:numId w:val="3"/>
        </w:numPr>
        <w:rPr>
          <w:rFonts w:cstheme="minorHAnsi"/>
        </w:rPr>
      </w:pPr>
      <w:r w:rsidRPr="00C23CE2">
        <w:rPr>
          <w:rFonts w:cstheme="minorHAnsi"/>
        </w:rPr>
        <w:t>Benign traffic formed compact, homogeneous clusters reflecting stable flow characteristics.</w:t>
      </w:r>
    </w:p>
    <w:p w14:paraId="2BA77FB9" w14:textId="77777777" w:rsidR="00C23CE2" w:rsidRPr="00C23CE2" w:rsidRDefault="00C23CE2" w:rsidP="00C23CE2">
      <w:pPr>
        <w:numPr>
          <w:ilvl w:val="0"/>
          <w:numId w:val="3"/>
        </w:numPr>
        <w:rPr>
          <w:rFonts w:cstheme="minorHAnsi"/>
        </w:rPr>
      </w:pPr>
      <w:r w:rsidRPr="00C23CE2">
        <w:rPr>
          <w:rFonts w:cstheme="minorHAnsi"/>
        </w:rPr>
        <w:t xml:space="preserve">Attack traffic showed repetitive, high-frequency </w:t>
      </w:r>
      <w:proofErr w:type="spellStart"/>
      <w:r w:rsidRPr="00C23CE2">
        <w:rPr>
          <w:rFonts w:cstheme="minorHAnsi"/>
        </w:rPr>
        <w:t>behaviors</w:t>
      </w:r>
      <w:proofErr w:type="spellEnd"/>
      <w:r w:rsidRPr="00C23CE2">
        <w:rPr>
          <w:rFonts w:cstheme="minorHAnsi"/>
        </w:rPr>
        <w:t xml:space="preserve"> typical of DDoS events (short durations and high packet rates).</w:t>
      </w:r>
    </w:p>
    <w:p w14:paraId="53DBB24C" w14:textId="77777777" w:rsidR="00C23CE2" w:rsidRPr="00C23CE2" w:rsidRDefault="00C23CE2" w:rsidP="00C23CE2">
      <w:pPr>
        <w:numPr>
          <w:ilvl w:val="0"/>
          <w:numId w:val="3"/>
        </w:numPr>
        <w:rPr>
          <w:rFonts w:cstheme="minorHAnsi"/>
        </w:rPr>
      </w:pPr>
      <w:r w:rsidRPr="00C23CE2">
        <w:rPr>
          <w:rFonts w:cstheme="minorHAnsi"/>
        </w:rPr>
        <w:t>t-SNE clusters showed normal flows densely grouped, while anomalous flows appeared as small, sparse pockets—indicating statistical irregularities rather than entirely distinct groups.</w:t>
      </w:r>
    </w:p>
    <w:p w14:paraId="2E540280" w14:textId="77777777" w:rsidR="00C23CE2" w:rsidRPr="00C23CE2" w:rsidRDefault="00C23CE2" w:rsidP="00C23CE2">
      <w:pPr>
        <w:numPr>
          <w:ilvl w:val="0"/>
          <w:numId w:val="3"/>
        </w:numPr>
        <w:rPr>
          <w:rFonts w:cstheme="minorHAnsi"/>
        </w:rPr>
      </w:pPr>
      <w:r w:rsidRPr="00C23CE2">
        <w:rPr>
          <w:rFonts w:cstheme="minorHAnsi"/>
        </w:rPr>
        <w:t>The log-likelihood distribution exhibited a long negative tail, consistent with rare, low-probability attack events.</w:t>
      </w:r>
    </w:p>
    <w:p w14:paraId="67F0A9C3" w14:textId="77777777" w:rsidR="00C23CE2" w:rsidRPr="00C23CE2" w:rsidRDefault="00C23CE2" w:rsidP="00C23CE2">
      <w:pPr>
        <w:numPr>
          <w:ilvl w:val="0"/>
          <w:numId w:val="3"/>
        </w:numPr>
        <w:rPr>
          <w:rFonts w:cstheme="minorHAnsi"/>
        </w:rPr>
      </w:pPr>
      <w:r w:rsidRPr="00C23CE2">
        <w:rPr>
          <w:rFonts w:cstheme="minorHAnsi"/>
        </w:rPr>
        <w:lastRenderedPageBreak/>
        <w:t>Overall, the dataset displays significant statistical overlap between classes, reinforcing the difficulty of distinguishing benign and DDoS flows using unsupervised density models alone.</w:t>
      </w:r>
    </w:p>
    <w:p w14:paraId="16AD7FB3" w14:textId="79845BDA" w:rsidR="00C23CE2" w:rsidRPr="00C23CE2" w:rsidRDefault="00C23CE2" w:rsidP="00C23CE2">
      <w:pPr>
        <w:rPr>
          <w:rFonts w:cstheme="minorHAnsi"/>
        </w:rPr>
      </w:pPr>
    </w:p>
    <w:p w14:paraId="1908B20C" w14:textId="77777777" w:rsidR="00C23CE2" w:rsidRPr="00C23CE2" w:rsidRDefault="00C23CE2" w:rsidP="00C23CE2">
      <w:pPr>
        <w:rPr>
          <w:rFonts w:cstheme="minorHAnsi"/>
          <w:b/>
          <w:bCs/>
          <w:sz w:val="24"/>
          <w:szCs w:val="24"/>
        </w:rPr>
      </w:pPr>
      <w:r w:rsidRPr="00C23CE2">
        <w:rPr>
          <w:rFonts w:cstheme="minorHAnsi"/>
          <w:b/>
          <w:bCs/>
          <w:sz w:val="24"/>
          <w:szCs w:val="24"/>
        </w:rPr>
        <w:t>5. Conclusion</w:t>
      </w:r>
    </w:p>
    <w:p w14:paraId="7DA33CCA" w14:textId="6C1A5F61" w:rsidR="00C23CE2" w:rsidRPr="00C23CE2" w:rsidRDefault="00C23CE2" w:rsidP="00C23CE2">
      <w:pPr>
        <w:rPr>
          <w:rFonts w:cstheme="minorHAnsi"/>
        </w:rPr>
      </w:pPr>
      <w:r w:rsidRPr="00C23CE2">
        <w:rPr>
          <w:rFonts w:cstheme="minorHAnsi"/>
        </w:rPr>
        <w:t xml:space="preserve">The implemented Gaussian Mixture Model with diagonal covariance and PCA-reduced features successfully </w:t>
      </w:r>
      <w:proofErr w:type="spellStart"/>
      <w:r w:rsidRPr="00C23CE2">
        <w:rPr>
          <w:rFonts w:cstheme="minorHAnsi"/>
        </w:rPr>
        <w:t>modeled</w:t>
      </w:r>
      <w:proofErr w:type="spellEnd"/>
      <w:r w:rsidRPr="00C23CE2">
        <w:rPr>
          <w:rFonts w:cstheme="minorHAnsi"/>
        </w:rPr>
        <w:t xml:space="preserve"> network-traffic distributions in the CICIDS2017 dataset.</w:t>
      </w:r>
      <w:r w:rsidRPr="00C23CE2">
        <w:rPr>
          <w:rFonts w:cstheme="minorHAnsi"/>
        </w:rPr>
        <w:br/>
        <w:t>While the algorithm detected anomalies and revealed latent cluster structure, its accuracy remained limited by overlapping feature spaces and data imbalance.</w:t>
      </w:r>
      <w:r w:rsidRPr="00C23CE2">
        <w:rPr>
          <w:rFonts w:cstheme="minorHAnsi"/>
        </w:rPr>
        <w:br/>
        <w:t xml:space="preserve">Future improvements could include semi-supervised calibration, dynamic threshold tuning, or hybrid architectures integrating GMM with neural autoencoders to better separate benign and malicious </w:t>
      </w:r>
      <w:r w:rsidRPr="00C23CE2">
        <w:rPr>
          <w:rFonts w:cstheme="minorHAnsi"/>
        </w:rPr>
        <w:t>behaviours</w:t>
      </w:r>
      <w:r w:rsidRPr="00C23CE2">
        <w:rPr>
          <w:rFonts w:cstheme="minorHAnsi"/>
        </w:rPr>
        <w:t>.</w:t>
      </w:r>
    </w:p>
    <w:p w14:paraId="0BD1624F" w14:textId="77777777" w:rsidR="003850BE" w:rsidRPr="00C23CE2" w:rsidRDefault="003850BE">
      <w:pPr>
        <w:rPr>
          <w:rFonts w:cstheme="minorHAnsi"/>
        </w:rPr>
      </w:pPr>
    </w:p>
    <w:sectPr w:rsidR="003850BE" w:rsidRPr="00C2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4C57"/>
    <w:multiLevelType w:val="multilevel"/>
    <w:tmpl w:val="BD7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E5869"/>
    <w:multiLevelType w:val="multilevel"/>
    <w:tmpl w:val="E5DC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C6BE3"/>
    <w:multiLevelType w:val="multilevel"/>
    <w:tmpl w:val="628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00615">
    <w:abstractNumId w:val="1"/>
  </w:num>
  <w:num w:numId="2" w16cid:durableId="1362584729">
    <w:abstractNumId w:val="2"/>
  </w:num>
  <w:num w:numId="3" w16cid:durableId="109459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2"/>
    <w:rsid w:val="00365D19"/>
    <w:rsid w:val="003850BE"/>
    <w:rsid w:val="006F1181"/>
    <w:rsid w:val="009A40F5"/>
    <w:rsid w:val="00C23CE2"/>
    <w:rsid w:val="00C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22C"/>
  <w15:chartTrackingRefBased/>
  <w15:docId w15:val="{51D6CE2E-2C94-4374-A415-93817B9F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rani</dc:creator>
  <cp:keywords/>
  <dc:description/>
  <cp:lastModifiedBy>sudha rani</cp:lastModifiedBy>
  <cp:revision>1</cp:revision>
  <dcterms:created xsi:type="dcterms:W3CDTF">2025-10-20T22:06:00Z</dcterms:created>
  <dcterms:modified xsi:type="dcterms:W3CDTF">2025-10-20T22:18:00Z</dcterms:modified>
</cp:coreProperties>
</file>