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0121D" w14:textId="77777777" w:rsidR="00A43E2A" w:rsidRPr="00A43E2A" w:rsidRDefault="00A43E2A" w:rsidP="00A43E2A">
      <w:pPr>
        <w:numPr>
          <w:ilvl w:val="0"/>
          <w:numId w:val="12"/>
        </w:numPr>
      </w:pPr>
      <w:r w:rsidRPr="00A43E2A">
        <w:t xml:space="preserve">In the below given cell, shape of the </w:t>
      </w:r>
      <w:proofErr w:type="gramStart"/>
      <w:r w:rsidRPr="00A43E2A">
        <w:t>boxes.eval</w:t>
      </w:r>
      <w:proofErr w:type="gramEnd"/>
      <w:r w:rsidRPr="00A43E2A">
        <w:t xml:space="preserve">() is (1783,4). Why are there 1783 boxes? Explain the reason for it. What is the maximum number and minimum number you can get for that? Write these answers in a word file. </w:t>
      </w:r>
    </w:p>
    <w:p w14:paraId="7ED4FEBA" w14:textId="77777777" w:rsidR="006128B1" w:rsidRDefault="00000000">
      <w:r>
        <w:t>The reason there are 1783 boxes in `</w:t>
      </w:r>
      <w:proofErr w:type="gramStart"/>
      <w:r>
        <w:t>boxes.eval</w:t>
      </w:r>
      <w:proofErr w:type="gramEnd"/>
      <w:r>
        <w:t>()` is due to the way the YOLO (You Only Look Once) object detection model predicts bounding boxes. YOLO divides the input image into a grid, and for each grid cell, it predicts a certain number of bounding boxes with associated confidence scores and class probabilities.</w:t>
      </w:r>
    </w:p>
    <w:p w14:paraId="4D9B50F5" w14:textId="77777777" w:rsidR="00A43E2A" w:rsidRDefault="00A43E2A" w:rsidP="00A43E2A">
      <w:pPr>
        <w:pStyle w:val="ListParagraph"/>
        <w:numPr>
          <w:ilvl w:val="0"/>
          <w:numId w:val="12"/>
        </w:numPr>
        <w:spacing w:after="160" w:line="256" w:lineRule="auto"/>
      </w:pPr>
      <w:r>
        <w:t xml:space="preserve">yolo_anchors.txt contains 10 values. They can be considered as height and width of 5 anchor boxes. What is the advantage of using such anchor boxes? What was the method used to determine the sizes of these anchor boxes? Give the answers to these questions in the word file. </w:t>
      </w:r>
    </w:p>
    <w:p w14:paraId="475C6781" w14:textId="7FBE5445" w:rsidR="00EE4706" w:rsidRDefault="00000000">
      <w:r>
        <w:t>By changing the mean and standard deviation (`stddev`) in the `</w:t>
      </w:r>
      <w:proofErr w:type="gramStart"/>
      <w:r>
        <w:t>tf.compat</w:t>
      </w:r>
      <w:proofErr w:type="gramEnd"/>
      <w:r>
        <w:t>.v1.random_normal` function, as well as the threshold value, you can observe different values for `boxes.eval().shape`. Higher mean values and lower thresholds will generally result in more boxes passing the confidence filter, while lower mean values and higher thresholds will result in fewer boxes.</w:t>
      </w:r>
    </w:p>
    <w:p w14:paraId="06B338E0" w14:textId="77777777" w:rsidR="00EE4706" w:rsidRPr="00EE4706" w:rsidRDefault="00EE4706" w:rsidP="00EE4706">
      <w:r w:rsidRPr="00EE4706">
        <w:t>The values you provided represent the dimensions (width and height) of the 5 anchor boxes, typically formatted as pairs:</w:t>
      </w:r>
    </w:p>
    <w:p w14:paraId="24999BF4" w14:textId="77777777" w:rsidR="00EE4706" w:rsidRPr="00EE4706" w:rsidRDefault="00EE4706" w:rsidP="00EE4706">
      <w:pPr>
        <w:numPr>
          <w:ilvl w:val="0"/>
          <w:numId w:val="10"/>
        </w:numPr>
      </w:pPr>
      <w:r w:rsidRPr="00EE4706">
        <w:rPr>
          <w:b/>
          <w:bCs/>
        </w:rPr>
        <w:t>Anchor Box 1:</w:t>
      </w:r>
      <w:r w:rsidRPr="00EE4706">
        <w:t xml:space="preserve"> (0.57273, 0.677385)</w:t>
      </w:r>
    </w:p>
    <w:p w14:paraId="3400AA6C" w14:textId="77777777" w:rsidR="00EE4706" w:rsidRPr="00EE4706" w:rsidRDefault="00EE4706" w:rsidP="00EE4706">
      <w:pPr>
        <w:numPr>
          <w:ilvl w:val="0"/>
          <w:numId w:val="10"/>
        </w:numPr>
      </w:pPr>
      <w:r w:rsidRPr="00EE4706">
        <w:rPr>
          <w:b/>
          <w:bCs/>
        </w:rPr>
        <w:t>Anchor Box 2:</w:t>
      </w:r>
      <w:r w:rsidRPr="00EE4706">
        <w:t xml:space="preserve"> (1.87446, 2.06253)</w:t>
      </w:r>
    </w:p>
    <w:p w14:paraId="1896AF5A" w14:textId="77777777" w:rsidR="00EE4706" w:rsidRPr="00EE4706" w:rsidRDefault="00EE4706" w:rsidP="00EE4706">
      <w:pPr>
        <w:numPr>
          <w:ilvl w:val="0"/>
          <w:numId w:val="10"/>
        </w:numPr>
      </w:pPr>
      <w:r w:rsidRPr="00EE4706">
        <w:rPr>
          <w:b/>
          <w:bCs/>
        </w:rPr>
        <w:t>Anchor Box 3:</w:t>
      </w:r>
      <w:r w:rsidRPr="00EE4706">
        <w:t xml:space="preserve"> (3.33843, 5.47434)</w:t>
      </w:r>
    </w:p>
    <w:p w14:paraId="67D1D96C" w14:textId="77777777" w:rsidR="00EE4706" w:rsidRPr="00EE4706" w:rsidRDefault="00EE4706" w:rsidP="00EE4706">
      <w:pPr>
        <w:numPr>
          <w:ilvl w:val="0"/>
          <w:numId w:val="10"/>
        </w:numPr>
      </w:pPr>
      <w:r w:rsidRPr="00EE4706">
        <w:rPr>
          <w:b/>
          <w:bCs/>
        </w:rPr>
        <w:t>Anchor Box 4:</w:t>
      </w:r>
      <w:r w:rsidRPr="00EE4706">
        <w:t xml:space="preserve"> (7.88282, 3.52778)</w:t>
      </w:r>
    </w:p>
    <w:p w14:paraId="788EFA3E" w14:textId="77777777" w:rsidR="00EE4706" w:rsidRPr="00EE4706" w:rsidRDefault="00EE4706" w:rsidP="00EE4706">
      <w:pPr>
        <w:numPr>
          <w:ilvl w:val="0"/>
          <w:numId w:val="10"/>
        </w:numPr>
      </w:pPr>
      <w:r w:rsidRPr="00EE4706">
        <w:rPr>
          <w:b/>
          <w:bCs/>
        </w:rPr>
        <w:t>Anchor Box 5:</w:t>
      </w:r>
      <w:r w:rsidRPr="00EE4706">
        <w:t xml:space="preserve"> (9.77052, 9.16828)</w:t>
      </w:r>
    </w:p>
    <w:p w14:paraId="20231FF3" w14:textId="77777777" w:rsidR="00EE4706" w:rsidRPr="00EE4706" w:rsidRDefault="00EE4706" w:rsidP="00EE4706">
      <w:pPr>
        <w:rPr>
          <w:b/>
          <w:bCs/>
        </w:rPr>
      </w:pPr>
      <w:r w:rsidRPr="00EE4706">
        <w:rPr>
          <w:b/>
          <w:bCs/>
        </w:rPr>
        <w:t>Interpretation:</w:t>
      </w:r>
    </w:p>
    <w:p w14:paraId="7E8D77D4" w14:textId="77777777" w:rsidR="00EE4706" w:rsidRPr="00EE4706" w:rsidRDefault="00EE4706" w:rsidP="00EE4706">
      <w:pPr>
        <w:numPr>
          <w:ilvl w:val="0"/>
          <w:numId w:val="11"/>
        </w:numPr>
      </w:pPr>
      <w:r w:rsidRPr="00EE4706">
        <w:rPr>
          <w:b/>
          <w:bCs/>
        </w:rPr>
        <w:t>Smaller Anchors</w:t>
      </w:r>
      <w:r w:rsidRPr="00EE4706">
        <w:t xml:space="preserve"> (e.g., 0.57273, 0.677385): These anchors are useful for detecting small objects in the image.</w:t>
      </w:r>
    </w:p>
    <w:p w14:paraId="143AF5F5" w14:textId="77777777" w:rsidR="00EE4706" w:rsidRPr="00EE4706" w:rsidRDefault="00EE4706" w:rsidP="00EE4706">
      <w:pPr>
        <w:numPr>
          <w:ilvl w:val="0"/>
          <w:numId w:val="11"/>
        </w:numPr>
      </w:pPr>
      <w:r w:rsidRPr="00EE4706">
        <w:rPr>
          <w:b/>
          <w:bCs/>
        </w:rPr>
        <w:t>Larger Anchors</w:t>
      </w:r>
      <w:r w:rsidRPr="00EE4706">
        <w:t xml:space="preserve"> (e.g., 9.77052, 9.16828): These anchors are more suitable for detecting larger objects.</w:t>
      </w:r>
    </w:p>
    <w:p w14:paraId="34FA67E2" w14:textId="77777777" w:rsidR="00EE4706" w:rsidRPr="00EE4706" w:rsidRDefault="00EE4706" w:rsidP="00EE4706">
      <w:r w:rsidRPr="00EE4706">
        <w:t>These anchor boxes are carefully selected to represent a wide range of object sizes that the model is expected to detect in the dataset. By using these predefined anchor boxes, the model can predict objects more accurately, considering the typical aspect ratios and scales present in the dataset.</w:t>
      </w:r>
    </w:p>
    <w:p w14:paraId="5355F64E" w14:textId="77777777" w:rsidR="00EE4706" w:rsidRDefault="00EE4706"/>
    <w:sectPr w:rsidR="00EE47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9D3B4F"/>
    <w:multiLevelType w:val="hybridMultilevel"/>
    <w:tmpl w:val="B754AE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31E113E"/>
    <w:multiLevelType w:val="multilevel"/>
    <w:tmpl w:val="3E9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13482"/>
    <w:multiLevelType w:val="multilevel"/>
    <w:tmpl w:val="47CE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D688A"/>
    <w:multiLevelType w:val="hybridMultilevel"/>
    <w:tmpl w:val="71C4F2F6"/>
    <w:lvl w:ilvl="0" w:tplc="0409000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621718448">
    <w:abstractNumId w:val="8"/>
  </w:num>
  <w:num w:numId="2" w16cid:durableId="1213273208">
    <w:abstractNumId w:val="6"/>
  </w:num>
  <w:num w:numId="3" w16cid:durableId="954363739">
    <w:abstractNumId w:val="5"/>
  </w:num>
  <w:num w:numId="4" w16cid:durableId="1123158497">
    <w:abstractNumId w:val="4"/>
  </w:num>
  <w:num w:numId="5" w16cid:durableId="152525583">
    <w:abstractNumId w:val="7"/>
  </w:num>
  <w:num w:numId="6" w16cid:durableId="436370082">
    <w:abstractNumId w:val="3"/>
  </w:num>
  <w:num w:numId="7" w16cid:durableId="290482896">
    <w:abstractNumId w:val="2"/>
  </w:num>
  <w:num w:numId="8" w16cid:durableId="941032664">
    <w:abstractNumId w:val="1"/>
  </w:num>
  <w:num w:numId="9" w16cid:durableId="1451513737">
    <w:abstractNumId w:val="0"/>
  </w:num>
  <w:num w:numId="10" w16cid:durableId="877744203">
    <w:abstractNumId w:val="11"/>
  </w:num>
  <w:num w:numId="11" w16cid:durableId="851140182">
    <w:abstractNumId w:val="10"/>
  </w:num>
  <w:num w:numId="12" w16cid:durableId="1327443906">
    <w:abstractNumId w:val="9"/>
  </w:num>
  <w:num w:numId="13" w16cid:durableId="860900384">
    <w:abstractNumId w:val="9"/>
  </w:num>
  <w:num w:numId="14" w16cid:durableId="11054662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A26"/>
    <w:rsid w:val="0015074B"/>
    <w:rsid w:val="0029639D"/>
    <w:rsid w:val="00326F90"/>
    <w:rsid w:val="003B471C"/>
    <w:rsid w:val="0045415A"/>
    <w:rsid w:val="006128B1"/>
    <w:rsid w:val="00A43E2A"/>
    <w:rsid w:val="00AA1D8D"/>
    <w:rsid w:val="00B4639A"/>
    <w:rsid w:val="00B47730"/>
    <w:rsid w:val="00CB0664"/>
    <w:rsid w:val="00EE47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6CB743"/>
  <w14:defaultImageDpi w14:val="300"/>
  <w15:docId w15:val="{0E3E8FCF-F201-4538-BBB7-93D9D95D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79583">
      <w:bodyDiv w:val="1"/>
      <w:marLeft w:val="0"/>
      <w:marRight w:val="0"/>
      <w:marTop w:val="0"/>
      <w:marBottom w:val="0"/>
      <w:divBdr>
        <w:top w:val="none" w:sz="0" w:space="0" w:color="auto"/>
        <w:left w:val="none" w:sz="0" w:space="0" w:color="auto"/>
        <w:bottom w:val="none" w:sz="0" w:space="0" w:color="auto"/>
        <w:right w:val="none" w:sz="0" w:space="0" w:color="auto"/>
      </w:divBdr>
    </w:div>
    <w:div w:id="949627031">
      <w:bodyDiv w:val="1"/>
      <w:marLeft w:val="0"/>
      <w:marRight w:val="0"/>
      <w:marTop w:val="0"/>
      <w:marBottom w:val="0"/>
      <w:divBdr>
        <w:top w:val="none" w:sz="0" w:space="0" w:color="auto"/>
        <w:left w:val="none" w:sz="0" w:space="0" w:color="auto"/>
        <w:bottom w:val="none" w:sz="0" w:space="0" w:color="auto"/>
        <w:right w:val="none" w:sz="0" w:space="0" w:color="auto"/>
      </w:divBdr>
      <w:divsChild>
        <w:div w:id="633482856">
          <w:marLeft w:val="0"/>
          <w:marRight w:val="0"/>
          <w:marTop w:val="0"/>
          <w:marBottom w:val="0"/>
          <w:divBdr>
            <w:top w:val="none" w:sz="0" w:space="0" w:color="auto"/>
            <w:left w:val="none" w:sz="0" w:space="0" w:color="auto"/>
            <w:bottom w:val="none" w:sz="0" w:space="0" w:color="auto"/>
            <w:right w:val="none" w:sz="0" w:space="0" w:color="auto"/>
          </w:divBdr>
          <w:divsChild>
            <w:div w:id="1254168312">
              <w:marLeft w:val="0"/>
              <w:marRight w:val="0"/>
              <w:marTop w:val="0"/>
              <w:marBottom w:val="0"/>
              <w:divBdr>
                <w:top w:val="none" w:sz="0" w:space="0" w:color="auto"/>
                <w:left w:val="none" w:sz="0" w:space="0" w:color="auto"/>
                <w:bottom w:val="none" w:sz="0" w:space="0" w:color="auto"/>
                <w:right w:val="none" w:sz="0" w:space="0" w:color="auto"/>
              </w:divBdr>
              <w:divsChild>
                <w:div w:id="472715177">
                  <w:marLeft w:val="0"/>
                  <w:marRight w:val="0"/>
                  <w:marTop w:val="0"/>
                  <w:marBottom w:val="0"/>
                  <w:divBdr>
                    <w:top w:val="none" w:sz="0" w:space="0" w:color="auto"/>
                    <w:left w:val="none" w:sz="0" w:space="0" w:color="auto"/>
                    <w:bottom w:val="none" w:sz="0" w:space="0" w:color="auto"/>
                    <w:right w:val="none" w:sz="0" w:space="0" w:color="auto"/>
                  </w:divBdr>
                  <w:divsChild>
                    <w:div w:id="16200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1865">
          <w:marLeft w:val="0"/>
          <w:marRight w:val="0"/>
          <w:marTop w:val="0"/>
          <w:marBottom w:val="0"/>
          <w:divBdr>
            <w:top w:val="none" w:sz="0" w:space="0" w:color="auto"/>
            <w:left w:val="none" w:sz="0" w:space="0" w:color="auto"/>
            <w:bottom w:val="none" w:sz="0" w:space="0" w:color="auto"/>
            <w:right w:val="none" w:sz="0" w:space="0" w:color="auto"/>
          </w:divBdr>
          <w:divsChild>
            <w:div w:id="1022895174">
              <w:marLeft w:val="0"/>
              <w:marRight w:val="0"/>
              <w:marTop w:val="0"/>
              <w:marBottom w:val="0"/>
              <w:divBdr>
                <w:top w:val="none" w:sz="0" w:space="0" w:color="auto"/>
                <w:left w:val="none" w:sz="0" w:space="0" w:color="auto"/>
                <w:bottom w:val="none" w:sz="0" w:space="0" w:color="auto"/>
                <w:right w:val="none" w:sz="0" w:space="0" w:color="auto"/>
              </w:divBdr>
              <w:divsChild>
                <w:div w:id="920257701">
                  <w:marLeft w:val="0"/>
                  <w:marRight w:val="0"/>
                  <w:marTop w:val="0"/>
                  <w:marBottom w:val="0"/>
                  <w:divBdr>
                    <w:top w:val="none" w:sz="0" w:space="0" w:color="auto"/>
                    <w:left w:val="none" w:sz="0" w:space="0" w:color="auto"/>
                    <w:bottom w:val="none" w:sz="0" w:space="0" w:color="auto"/>
                    <w:right w:val="none" w:sz="0" w:space="0" w:color="auto"/>
                  </w:divBdr>
                  <w:divsChild>
                    <w:div w:id="15232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7679">
      <w:bodyDiv w:val="1"/>
      <w:marLeft w:val="0"/>
      <w:marRight w:val="0"/>
      <w:marTop w:val="0"/>
      <w:marBottom w:val="0"/>
      <w:divBdr>
        <w:top w:val="none" w:sz="0" w:space="0" w:color="auto"/>
        <w:left w:val="none" w:sz="0" w:space="0" w:color="auto"/>
        <w:bottom w:val="none" w:sz="0" w:space="0" w:color="auto"/>
        <w:right w:val="none" w:sz="0" w:space="0" w:color="auto"/>
      </w:divBdr>
    </w:div>
    <w:div w:id="1301493852">
      <w:bodyDiv w:val="1"/>
      <w:marLeft w:val="0"/>
      <w:marRight w:val="0"/>
      <w:marTop w:val="0"/>
      <w:marBottom w:val="0"/>
      <w:divBdr>
        <w:top w:val="none" w:sz="0" w:space="0" w:color="auto"/>
        <w:left w:val="none" w:sz="0" w:space="0" w:color="auto"/>
        <w:bottom w:val="none" w:sz="0" w:space="0" w:color="auto"/>
        <w:right w:val="none" w:sz="0" w:space="0" w:color="auto"/>
      </w:divBdr>
    </w:div>
    <w:div w:id="1789472855">
      <w:bodyDiv w:val="1"/>
      <w:marLeft w:val="0"/>
      <w:marRight w:val="0"/>
      <w:marTop w:val="0"/>
      <w:marBottom w:val="0"/>
      <w:divBdr>
        <w:top w:val="none" w:sz="0" w:space="0" w:color="auto"/>
        <w:left w:val="none" w:sz="0" w:space="0" w:color="auto"/>
        <w:bottom w:val="none" w:sz="0" w:space="0" w:color="auto"/>
        <w:right w:val="none" w:sz="0" w:space="0" w:color="auto"/>
      </w:divBdr>
    </w:div>
    <w:div w:id="1832716197">
      <w:bodyDiv w:val="1"/>
      <w:marLeft w:val="0"/>
      <w:marRight w:val="0"/>
      <w:marTop w:val="0"/>
      <w:marBottom w:val="0"/>
      <w:divBdr>
        <w:top w:val="none" w:sz="0" w:space="0" w:color="auto"/>
        <w:left w:val="none" w:sz="0" w:space="0" w:color="auto"/>
        <w:bottom w:val="none" w:sz="0" w:space="0" w:color="auto"/>
        <w:right w:val="none" w:sz="0" w:space="0" w:color="auto"/>
      </w:divBdr>
    </w:div>
    <w:div w:id="1862625946">
      <w:bodyDiv w:val="1"/>
      <w:marLeft w:val="0"/>
      <w:marRight w:val="0"/>
      <w:marTop w:val="0"/>
      <w:marBottom w:val="0"/>
      <w:divBdr>
        <w:top w:val="none" w:sz="0" w:space="0" w:color="auto"/>
        <w:left w:val="none" w:sz="0" w:space="0" w:color="auto"/>
        <w:bottom w:val="none" w:sz="0" w:space="0" w:color="auto"/>
        <w:right w:val="none" w:sz="0" w:space="0" w:color="auto"/>
      </w:divBdr>
      <w:divsChild>
        <w:div w:id="2129159801">
          <w:marLeft w:val="0"/>
          <w:marRight w:val="0"/>
          <w:marTop w:val="0"/>
          <w:marBottom w:val="0"/>
          <w:divBdr>
            <w:top w:val="none" w:sz="0" w:space="0" w:color="auto"/>
            <w:left w:val="none" w:sz="0" w:space="0" w:color="auto"/>
            <w:bottom w:val="none" w:sz="0" w:space="0" w:color="auto"/>
            <w:right w:val="none" w:sz="0" w:space="0" w:color="auto"/>
          </w:divBdr>
          <w:divsChild>
            <w:div w:id="1047608361">
              <w:marLeft w:val="0"/>
              <w:marRight w:val="0"/>
              <w:marTop w:val="0"/>
              <w:marBottom w:val="0"/>
              <w:divBdr>
                <w:top w:val="none" w:sz="0" w:space="0" w:color="auto"/>
                <w:left w:val="none" w:sz="0" w:space="0" w:color="auto"/>
                <w:bottom w:val="none" w:sz="0" w:space="0" w:color="auto"/>
                <w:right w:val="none" w:sz="0" w:space="0" w:color="auto"/>
              </w:divBdr>
              <w:divsChild>
                <w:div w:id="1117680353">
                  <w:marLeft w:val="0"/>
                  <w:marRight w:val="0"/>
                  <w:marTop w:val="0"/>
                  <w:marBottom w:val="0"/>
                  <w:divBdr>
                    <w:top w:val="none" w:sz="0" w:space="0" w:color="auto"/>
                    <w:left w:val="none" w:sz="0" w:space="0" w:color="auto"/>
                    <w:bottom w:val="none" w:sz="0" w:space="0" w:color="auto"/>
                    <w:right w:val="none" w:sz="0" w:space="0" w:color="auto"/>
                  </w:divBdr>
                  <w:divsChild>
                    <w:div w:id="1604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8991">
          <w:marLeft w:val="0"/>
          <w:marRight w:val="0"/>
          <w:marTop w:val="0"/>
          <w:marBottom w:val="0"/>
          <w:divBdr>
            <w:top w:val="none" w:sz="0" w:space="0" w:color="auto"/>
            <w:left w:val="none" w:sz="0" w:space="0" w:color="auto"/>
            <w:bottom w:val="none" w:sz="0" w:space="0" w:color="auto"/>
            <w:right w:val="none" w:sz="0" w:space="0" w:color="auto"/>
          </w:divBdr>
          <w:divsChild>
            <w:div w:id="1730953773">
              <w:marLeft w:val="0"/>
              <w:marRight w:val="0"/>
              <w:marTop w:val="0"/>
              <w:marBottom w:val="0"/>
              <w:divBdr>
                <w:top w:val="none" w:sz="0" w:space="0" w:color="auto"/>
                <w:left w:val="none" w:sz="0" w:space="0" w:color="auto"/>
                <w:bottom w:val="none" w:sz="0" w:space="0" w:color="auto"/>
                <w:right w:val="none" w:sz="0" w:space="0" w:color="auto"/>
              </w:divBdr>
              <w:divsChild>
                <w:div w:id="168644469">
                  <w:marLeft w:val="0"/>
                  <w:marRight w:val="0"/>
                  <w:marTop w:val="0"/>
                  <w:marBottom w:val="0"/>
                  <w:divBdr>
                    <w:top w:val="none" w:sz="0" w:space="0" w:color="auto"/>
                    <w:left w:val="none" w:sz="0" w:space="0" w:color="auto"/>
                    <w:bottom w:val="none" w:sz="0" w:space="0" w:color="auto"/>
                    <w:right w:val="none" w:sz="0" w:space="0" w:color="auto"/>
                  </w:divBdr>
                  <w:divsChild>
                    <w:div w:id="16956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Sabeelus Saraf[COR/EKO/LOITS]</cp:lastModifiedBy>
  <cp:revision>4</cp:revision>
  <dcterms:created xsi:type="dcterms:W3CDTF">2013-12-23T23:15:00Z</dcterms:created>
  <dcterms:modified xsi:type="dcterms:W3CDTF">2024-08-25T13:43:00Z</dcterms:modified>
  <cp:category/>
</cp:coreProperties>
</file>