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26E95D" w14:textId="77777777" w:rsidR="000120FA" w:rsidRDefault="000120FA" w:rsidP="000120FA">
      <w:pPr>
        <w:shd w:val="clear" w:color="auto" w:fill="FFFFFF"/>
        <w:rPr>
          <w:rFonts w:ascii="Arial" w:hAnsi="Arial" w:cs="Arial"/>
          <w:color w:val="1B1C1D"/>
        </w:rPr>
      </w:pPr>
      <w:r>
        <w:rPr>
          <w:rFonts w:ascii="Arial" w:hAnsi="Arial" w:cs="Arial"/>
          <w:color w:val="1B1C1D"/>
        </w:rPr>
        <w:pict w14:anchorId="1832A6E8">
          <v:rect id="_x0000_i1025" style="width:0;height:1.5pt" o:hralign="center" o:hrstd="t" o:hr="t" fillcolor="#a0a0a0" stroked="f"/>
        </w:pict>
      </w:r>
    </w:p>
    <w:p w14:paraId="31D36BB4" w14:textId="77777777" w:rsidR="000120FA" w:rsidRDefault="000120FA" w:rsidP="000120FA">
      <w:pPr>
        <w:pStyle w:val="Heading1"/>
        <w:shd w:val="clear" w:color="auto" w:fill="FFFFFF"/>
        <w:spacing w:before="420" w:beforeAutospacing="0" w:after="120" w:afterAutospacing="0" w:line="420" w:lineRule="atLeast"/>
        <w:rPr>
          <w:rFonts w:ascii="Arial" w:hAnsi="Arial" w:cs="Arial"/>
          <w:color w:val="1B1C1D"/>
          <w:sz w:val="33"/>
          <w:szCs w:val="33"/>
        </w:rPr>
      </w:pPr>
      <w:proofErr w:type="spellStart"/>
      <w:r>
        <w:rPr>
          <w:rFonts w:ascii="Arial" w:hAnsi="Arial" w:cs="Arial"/>
          <w:color w:val="1B1C1D"/>
          <w:sz w:val="33"/>
          <w:szCs w:val="33"/>
        </w:rPr>
        <w:t>PhonePe</w:t>
      </w:r>
      <w:proofErr w:type="spellEnd"/>
      <w:r>
        <w:rPr>
          <w:rFonts w:ascii="Arial" w:hAnsi="Arial" w:cs="Arial"/>
          <w:color w:val="1B1C1D"/>
          <w:sz w:val="33"/>
          <w:szCs w:val="33"/>
        </w:rPr>
        <w:t xml:space="preserve"> Dataset Analysis Report: UPI Platform Performance</w:t>
      </w:r>
    </w:p>
    <w:p w14:paraId="16D7A6D8" w14:textId="77777777" w:rsidR="000120FA" w:rsidRDefault="000120FA" w:rsidP="000120FA">
      <w:pPr>
        <w:pStyle w:val="Heading2"/>
        <w:shd w:val="clear" w:color="auto" w:fill="FFFFFF"/>
        <w:spacing w:before="420" w:beforeAutospacing="0" w:after="120" w:afterAutospacing="0" w:line="420" w:lineRule="atLeast"/>
        <w:rPr>
          <w:rFonts w:ascii="Arial" w:hAnsi="Arial" w:cs="Arial"/>
          <w:color w:val="1B1C1D"/>
          <w:sz w:val="30"/>
          <w:szCs w:val="30"/>
        </w:rPr>
      </w:pPr>
      <w:r>
        <w:rPr>
          <w:rFonts w:ascii="Arial" w:hAnsi="Arial" w:cs="Arial"/>
          <w:color w:val="1B1C1D"/>
          <w:sz w:val="30"/>
          <w:szCs w:val="30"/>
        </w:rPr>
        <w:t>Executive Summary</w:t>
      </w:r>
    </w:p>
    <w:p w14:paraId="6A2866C3" w14:textId="77777777" w:rsidR="000120FA" w:rsidRDefault="000120FA" w:rsidP="000120FA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1B1C1D"/>
        </w:rPr>
      </w:pPr>
      <w:r>
        <w:rPr>
          <w:rStyle w:val="citation-302"/>
          <w:rFonts w:ascii="Arial" w:hAnsi="Arial" w:cs="Arial"/>
          <w:color w:val="1B1C1D"/>
        </w:rPr>
        <w:t xml:space="preserve">This report summarizes the analysis of daily metrics from the </w:t>
      </w:r>
      <w:proofErr w:type="spellStart"/>
      <w:r>
        <w:rPr>
          <w:rStyle w:val="citation-302"/>
          <w:rFonts w:ascii="Arial" w:hAnsi="Arial" w:cs="Arial"/>
          <w:color w:val="1B1C1D"/>
        </w:rPr>
        <w:t>PhonePe</w:t>
      </w:r>
      <w:proofErr w:type="spellEnd"/>
      <w:r>
        <w:rPr>
          <w:rStyle w:val="citation-302"/>
          <w:rFonts w:ascii="Arial" w:hAnsi="Arial" w:cs="Arial"/>
          <w:color w:val="1B1C1D"/>
        </w:rPr>
        <w:t xml:space="preserve"> platform spanning </w:t>
      </w:r>
      <w:r>
        <w:rPr>
          <w:rStyle w:val="citation-302"/>
          <w:rFonts w:ascii="Arial" w:hAnsi="Arial" w:cs="Arial"/>
          <w:b/>
          <w:bCs/>
          <w:color w:val="1B1C1D"/>
        </w:rPr>
        <w:t>January 1, 2019, to April 30, 2021</w:t>
      </w:r>
      <w:r>
        <w:rPr>
          <w:rFonts w:ascii="Arial" w:hAnsi="Arial" w:cs="Arial"/>
          <w:color w:val="1B1C1D"/>
        </w:rPr>
        <w:t>. </w:t>
      </w:r>
      <w:r>
        <w:rPr>
          <w:rStyle w:val="citation-301"/>
          <w:rFonts w:ascii="Arial" w:hAnsi="Arial" w:cs="Arial"/>
          <w:color w:val="1B1C1D"/>
        </w:rPr>
        <w:t>The data covers user engagement within the payment flow ("Page Sessions") and transaction volumes ("Traffic")</w:t>
      </w:r>
      <w:r>
        <w:rPr>
          <w:rFonts w:ascii="Arial" w:hAnsi="Arial" w:cs="Arial"/>
          <w:color w:val="1B1C1D"/>
        </w:rPr>
        <w:t>.</w:t>
      </w:r>
    </w:p>
    <w:p w14:paraId="2AFB2CD2" w14:textId="77777777" w:rsidR="000120FA" w:rsidRDefault="000120FA" w:rsidP="000120FA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1B1C1D"/>
        </w:rPr>
      </w:pPr>
      <w:r>
        <w:rPr>
          <w:rStyle w:val="citation-300"/>
          <w:rFonts w:ascii="Arial" w:hAnsi="Arial" w:cs="Arial"/>
          <w:color w:val="1B1C1D"/>
        </w:rPr>
        <w:t>Overall, platform usage shows </w:t>
      </w:r>
      <w:r>
        <w:rPr>
          <w:rStyle w:val="citation-300"/>
          <w:rFonts w:ascii="Arial" w:hAnsi="Arial" w:cs="Arial"/>
          <w:b/>
          <w:bCs/>
          <w:color w:val="1B1C1D"/>
        </w:rPr>
        <w:t>high stability</w:t>
      </w:r>
      <w:r>
        <w:rPr>
          <w:rStyle w:val="citation-300"/>
          <w:rFonts w:ascii="Arial" w:hAnsi="Arial" w:cs="Arial"/>
          <w:color w:val="1B1C1D"/>
        </w:rPr>
        <w:t> and </w:t>
      </w:r>
      <w:r>
        <w:rPr>
          <w:rStyle w:val="citation-300"/>
          <w:rFonts w:ascii="Arial" w:hAnsi="Arial" w:cs="Arial"/>
          <w:b/>
          <w:bCs/>
          <w:color w:val="1B1C1D"/>
        </w:rPr>
        <w:t>low variation</w:t>
      </w:r>
      <w:r>
        <w:rPr>
          <w:rStyle w:val="citation-300"/>
          <w:rFonts w:ascii="Arial" w:hAnsi="Arial" w:cs="Arial"/>
          <w:color w:val="1B1C1D"/>
        </w:rPr>
        <w:t> across the two-year period</w:t>
      </w:r>
      <w:r>
        <w:rPr>
          <w:rFonts w:ascii="Arial" w:hAnsi="Arial" w:cs="Arial"/>
          <w:color w:val="1B1C1D"/>
        </w:rPr>
        <w:t>. </w:t>
      </w:r>
      <w:r>
        <w:rPr>
          <w:rStyle w:val="citation-299"/>
          <w:rFonts w:ascii="Arial" w:hAnsi="Arial" w:cs="Arial"/>
          <w:color w:val="1B1C1D"/>
        </w:rPr>
        <w:t>The payment funnel exhibits a </w:t>
      </w:r>
      <w:r>
        <w:rPr>
          <w:rStyle w:val="citation-299"/>
          <w:rFonts w:ascii="Arial" w:hAnsi="Arial" w:cs="Arial"/>
          <w:b/>
          <w:bCs/>
          <w:color w:val="1B1C1D"/>
        </w:rPr>
        <w:t>linear user flow</w:t>
      </w:r>
      <w:r>
        <w:rPr>
          <w:rStyle w:val="citation-299"/>
          <w:rFonts w:ascii="Arial" w:hAnsi="Arial" w:cs="Arial"/>
          <w:color w:val="1B1C1D"/>
        </w:rPr>
        <w:t xml:space="preserve"> with high correlations between </w:t>
      </w:r>
      <w:proofErr w:type="gramStart"/>
      <w:r>
        <w:rPr>
          <w:rStyle w:val="citation-299"/>
          <w:rFonts w:ascii="Arial" w:hAnsi="Arial" w:cs="Arial"/>
          <w:color w:val="1B1C1D"/>
        </w:rPr>
        <w:t>stages </w:t>
      </w:r>
      <w:r>
        <w:rPr>
          <w:rStyle w:val="citation-298"/>
          <w:rFonts w:ascii="Arial" w:hAnsi="Arial" w:cs="Arial"/>
          <w:color w:val="1B1C1D"/>
        </w:rPr>
        <w:t>,</w:t>
      </w:r>
      <w:proofErr w:type="gramEnd"/>
      <w:r>
        <w:rPr>
          <w:rStyle w:val="citation-298"/>
          <w:rFonts w:ascii="Arial" w:hAnsi="Arial" w:cs="Arial"/>
          <w:color w:val="1B1C1D"/>
        </w:rPr>
        <w:t xml:space="preserve"> confirming that most drop-offs occur early in the process</w:t>
      </w:r>
      <w:r>
        <w:rPr>
          <w:rFonts w:ascii="Arial" w:hAnsi="Arial" w:cs="Arial"/>
          <w:color w:val="1B1C1D"/>
        </w:rPr>
        <w:t>.</w:t>
      </w:r>
    </w:p>
    <w:p w14:paraId="00F32FF0" w14:textId="77777777" w:rsidR="000120FA" w:rsidRDefault="000120FA" w:rsidP="000120FA">
      <w:pPr>
        <w:pStyle w:val="NormalWeb"/>
        <w:shd w:val="clear" w:color="auto" w:fill="FFFFFF"/>
        <w:spacing w:before="0" w:beforeAutospacing="0" w:after="120" w:afterAutospacing="0"/>
        <w:rPr>
          <w:rFonts w:ascii="Arial" w:hAnsi="Arial" w:cs="Arial"/>
          <w:color w:val="1B1C1D"/>
        </w:rPr>
      </w:pPr>
      <w:r>
        <w:rPr>
          <w:rFonts w:ascii="Arial" w:hAnsi="Arial" w:cs="Arial"/>
          <w:b/>
          <w:bCs/>
          <w:color w:val="1B1C1D"/>
        </w:rPr>
        <w:t>Key Findings:</w:t>
      </w:r>
    </w:p>
    <w:p w14:paraId="0C82ADC8" w14:textId="77777777" w:rsidR="000120FA" w:rsidRDefault="000120FA" w:rsidP="000120FA">
      <w:pPr>
        <w:pStyle w:val="NormalWeb"/>
        <w:numPr>
          <w:ilvl w:val="0"/>
          <w:numId w:val="2"/>
        </w:numPr>
        <w:shd w:val="clear" w:color="auto" w:fill="FFFFFF"/>
        <w:spacing w:before="120" w:beforeAutospacing="0" w:after="120" w:afterAutospacing="0"/>
        <w:rPr>
          <w:rFonts w:ascii="Arial" w:hAnsi="Arial" w:cs="Arial"/>
          <w:color w:val="1B1C1D"/>
        </w:rPr>
      </w:pPr>
      <w:r>
        <w:rPr>
          <w:rStyle w:val="citation-297"/>
          <w:rFonts w:ascii="Arial" w:hAnsi="Arial" w:cs="Arial"/>
          <w:b/>
          <w:bCs/>
          <w:color w:val="1B1C1D"/>
        </w:rPr>
        <w:t>Conversion Rate:</w:t>
      </w:r>
      <w:r>
        <w:rPr>
          <w:rStyle w:val="citation-297"/>
          <w:rFonts w:ascii="Arial" w:hAnsi="Arial" w:cs="Arial"/>
          <w:color w:val="1B1C1D"/>
        </w:rPr>
        <w:t> The overall funnel conversion from </w:t>
      </w:r>
      <w:r>
        <w:rPr>
          <w:rStyle w:val="citation-297"/>
          <w:rFonts w:ascii="Arial" w:hAnsi="Arial" w:cs="Arial"/>
          <w:b/>
          <w:bCs/>
          <w:color w:val="1B1C1D"/>
        </w:rPr>
        <w:t>List of Senders</w:t>
      </w:r>
      <w:r>
        <w:rPr>
          <w:rStyle w:val="citation-297"/>
          <w:rFonts w:ascii="Arial" w:hAnsi="Arial" w:cs="Arial"/>
          <w:color w:val="1B1C1D"/>
        </w:rPr>
        <w:t> to </w:t>
      </w:r>
      <w:r>
        <w:rPr>
          <w:rStyle w:val="citation-297"/>
          <w:rFonts w:ascii="Arial" w:hAnsi="Arial" w:cs="Arial"/>
          <w:b/>
          <w:bCs/>
          <w:color w:val="1B1C1D"/>
        </w:rPr>
        <w:t>Successful Transfers</w:t>
      </w:r>
      <w:r>
        <w:rPr>
          <w:rStyle w:val="citation-297"/>
          <w:rFonts w:ascii="Arial" w:hAnsi="Arial" w:cs="Arial"/>
          <w:color w:val="1B1C1D"/>
        </w:rPr>
        <w:t> is approximately </w:t>
      </w:r>
      <w:r>
        <w:rPr>
          <w:rStyle w:val="citation-297"/>
          <w:rFonts w:ascii="Arial" w:hAnsi="Arial" w:cs="Arial"/>
          <w:b/>
          <w:bCs/>
          <w:color w:val="1B1C1D"/>
        </w:rPr>
        <w:t>31.6%</w:t>
      </w:r>
      <w:r>
        <w:rPr>
          <w:rFonts w:ascii="Arial" w:hAnsi="Arial" w:cs="Arial"/>
          <w:color w:val="1B1C1D"/>
        </w:rPr>
        <w:t>.</w:t>
      </w:r>
    </w:p>
    <w:p w14:paraId="0C518FDA" w14:textId="77777777" w:rsidR="000120FA" w:rsidRDefault="000120FA" w:rsidP="000120FA">
      <w:pPr>
        <w:pStyle w:val="NormalWeb"/>
        <w:numPr>
          <w:ilvl w:val="0"/>
          <w:numId w:val="2"/>
        </w:numPr>
        <w:shd w:val="clear" w:color="auto" w:fill="FFFFFF"/>
        <w:spacing w:before="120" w:beforeAutospacing="0" w:after="120" w:afterAutospacing="0"/>
        <w:rPr>
          <w:rFonts w:ascii="Arial" w:hAnsi="Arial" w:cs="Arial"/>
          <w:color w:val="1B1C1D"/>
        </w:rPr>
      </w:pPr>
      <w:r>
        <w:rPr>
          <w:rStyle w:val="citation-296"/>
          <w:rFonts w:ascii="Arial" w:hAnsi="Arial" w:cs="Arial"/>
          <w:b/>
          <w:bCs/>
          <w:color w:val="1B1C1D"/>
        </w:rPr>
        <w:t>Traffic Stability:</w:t>
      </w:r>
      <w:r>
        <w:rPr>
          <w:rStyle w:val="citation-296"/>
          <w:rFonts w:ascii="Arial" w:hAnsi="Arial" w:cs="Arial"/>
          <w:color w:val="1B1C1D"/>
        </w:rPr>
        <w:t> Traffic metrics are nearly constant, with </w:t>
      </w:r>
      <w:r>
        <w:rPr>
          <w:rStyle w:val="citation-296"/>
          <w:rFonts w:ascii="Arial" w:hAnsi="Arial" w:cs="Arial"/>
          <w:b/>
          <w:bCs/>
          <w:color w:val="1B1C1D"/>
        </w:rPr>
        <w:t>Retail</w:t>
      </w:r>
      <w:r>
        <w:rPr>
          <w:rStyle w:val="citation-296"/>
          <w:rFonts w:ascii="Arial" w:hAnsi="Arial" w:cs="Arial"/>
          <w:color w:val="1B1C1D"/>
        </w:rPr>
        <w:t> traffic (mean </w:t>
      </w:r>
      <w:r>
        <w:rPr>
          <w:rStyle w:val="citation-296"/>
          <w:rFonts w:ascii="Cambria Math" w:hAnsi="Cambria Math" w:cs="Cambria Math"/>
          <w:color w:val="1B1C1D"/>
          <w:sz w:val="29"/>
          <w:szCs w:val="29"/>
        </w:rPr>
        <w:t>∼</w:t>
      </w:r>
      <w:r>
        <w:rPr>
          <w:rStyle w:val="citation-296"/>
          <w:color w:val="1B1C1D"/>
          <w:sz w:val="29"/>
          <w:szCs w:val="29"/>
        </w:rPr>
        <w:t>100,500</w:t>
      </w:r>
      <w:r>
        <w:rPr>
          <w:rStyle w:val="citation-296"/>
          <w:rFonts w:ascii="Arial" w:hAnsi="Arial" w:cs="Arial"/>
          <w:color w:val="1B1C1D"/>
        </w:rPr>
        <w:t> units) being the dominant transaction type</w:t>
      </w:r>
      <w:r>
        <w:rPr>
          <w:rFonts w:ascii="Arial" w:hAnsi="Arial" w:cs="Arial"/>
          <w:color w:val="1B1C1D"/>
        </w:rPr>
        <w:t>.</w:t>
      </w:r>
    </w:p>
    <w:p w14:paraId="30085408" w14:textId="77777777" w:rsidR="000120FA" w:rsidRDefault="000120FA" w:rsidP="000120FA">
      <w:pPr>
        <w:pStyle w:val="NormalWeb"/>
        <w:numPr>
          <w:ilvl w:val="0"/>
          <w:numId w:val="2"/>
        </w:numPr>
        <w:shd w:val="clear" w:color="auto" w:fill="FFFFFF"/>
        <w:spacing w:before="120" w:beforeAutospacing="0" w:after="120" w:afterAutospacing="0"/>
        <w:rPr>
          <w:rFonts w:ascii="Arial" w:hAnsi="Arial" w:cs="Arial"/>
          <w:color w:val="1B1C1D"/>
        </w:rPr>
      </w:pPr>
      <w:r>
        <w:rPr>
          <w:rStyle w:val="citation-295"/>
          <w:rFonts w:ascii="Arial" w:hAnsi="Arial" w:cs="Arial"/>
          <w:b/>
          <w:bCs/>
          <w:color w:val="1B1C1D"/>
        </w:rPr>
        <w:t>Trends:</w:t>
      </w:r>
      <w:r>
        <w:rPr>
          <w:rStyle w:val="citation-295"/>
          <w:rFonts w:ascii="Arial" w:hAnsi="Arial" w:cs="Arial"/>
          <w:color w:val="1B1C1D"/>
        </w:rPr>
        <w:t> There is a slight upward trend in successful transfers over time (about a </w:t>
      </w:r>
      <w:r>
        <w:rPr>
          <w:rStyle w:val="citation-295"/>
          <w:rFonts w:ascii="Arial" w:hAnsi="Arial" w:cs="Arial"/>
          <w:b/>
          <w:bCs/>
          <w:color w:val="1B1C1D"/>
        </w:rPr>
        <w:t>5% increase</w:t>
      </w:r>
      <w:r>
        <w:rPr>
          <w:rStyle w:val="citation-295"/>
          <w:rFonts w:ascii="Arial" w:hAnsi="Arial" w:cs="Arial"/>
          <w:color w:val="1B1C1D"/>
        </w:rPr>
        <w:t> from 2019 to 2021 averages), but monthly fluctuations are minor</w:t>
      </w:r>
      <w:r>
        <w:rPr>
          <w:rFonts w:ascii="Arial" w:hAnsi="Arial" w:cs="Arial"/>
          <w:color w:val="1B1C1D"/>
        </w:rPr>
        <w:t>.</w:t>
      </w:r>
    </w:p>
    <w:p w14:paraId="4A8C9115" w14:textId="77777777" w:rsidR="000120FA" w:rsidRDefault="000120FA" w:rsidP="000120FA">
      <w:pPr>
        <w:shd w:val="clear" w:color="auto" w:fill="FFFFFF"/>
        <w:rPr>
          <w:rFonts w:ascii="Arial" w:hAnsi="Arial" w:cs="Arial"/>
          <w:color w:val="1B1C1D"/>
        </w:rPr>
      </w:pPr>
      <w:r>
        <w:rPr>
          <w:rFonts w:ascii="Arial" w:hAnsi="Arial" w:cs="Arial"/>
          <w:color w:val="1B1C1D"/>
        </w:rPr>
        <w:pict w14:anchorId="6A39BE90">
          <v:rect id="_x0000_i1026" style="width:0;height:1.5pt" o:hralign="center" o:hrstd="t" o:hr="t" fillcolor="#a0a0a0" stroked="f"/>
        </w:pict>
      </w:r>
    </w:p>
    <w:p w14:paraId="0DA6B07B" w14:textId="77777777" w:rsidR="000120FA" w:rsidRDefault="000120FA" w:rsidP="000120FA">
      <w:pPr>
        <w:pStyle w:val="Heading2"/>
        <w:shd w:val="clear" w:color="auto" w:fill="FFFFFF"/>
        <w:spacing w:before="420" w:beforeAutospacing="0" w:after="120" w:afterAutospacing="0" w:line="420" w:lineRule="atLeast"/>
        <w:rPr>
          <w:rFonts w:ascii="Arial" w:hAnsi="Arial" w:cs="Arial"/>
          <w:color w:val="1B1C1D"/>
          <w:sz w:val="30"/>
          <w:szCs w:val="30"/>
        </w:rPr>
      </w:pPr>
      <w:r>
        <w:rPr>
          <w:rFonts w:ascii="Arial" w:hAnsi="Arial" w:cs="Arial"/>
          <w:color w:val="1B1C1D"/>
          <w:sz w:val="30"/>
          <w:szCs w:val="30"/>
        </w:rPr>
        <w:t>I. Payment Funnel Conversion Rates</w:t>
      </w:r>
    </w:p>
    <w:p w14:paraId="4ECD1262" w14:textId="77777777" w:rsidR="000120FA" w:rsidRDefault="000120FA" w:rsidP="000120FA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1B1C1D"/>
        </w:rPr>
      </w:pPr>
      <w:r>
        <w:rPr>
          <w:rStyle w:val="citation-294"/>
          <w:rFonts w:ascii="Arial" w:hAnsi="Arial" w:cs="Arial"/>
          <w:color w:val="1B1C1D"/>
        </w:rPr>
        <w:t>The payment flow follows a clear funnel: List of Senders </w:t>
      </w:r>
      <w:r>
        <w:rPr>
          <w:rStyle w:val="citation-294"/>
          <w:color w:val="1B1C1D"/>
          <w:sz w:val="29"/>
          <w:szCs w:val="29"/>
        </w:rPr>
        <w:t>→</w:t>
      </w:r>
      <w:r>
        <w:rPr>
          <w:rStyle w:val="citation-294"/>
          <w:rFonts w:ascii="Arial" w:hAnsi="Arial" w:cs="Arial"/>
          <w:color w:val="1B1C1D"/>
        </w:rPr>
        <w:t> Amount Entry </w:t>
      </w:r>
      <w:r>
        <w:rPr>
          <w:rStyle w:val="citation-294"/>
          <w:color w:val="1B1C1D"/>
          <w:sz w:val="29"/>
          <w:szCs w:val="29"/>
        </w:rPr>
        <w:t>→</w:t>
      </w:r>
      <w:r>
        <w:rPr>
          <w:rStyle w:val="citation-294"/>
          <w:rFonts w:ascii="Arial" w:hAnsi="Arial" w:cs="Arial"/>
          <w:color w:val="1B1C1D"/>
        </w:rPr>
        <w:t> UPI PIN Page </w:t>
      </w:r>
      <w:r>
        <w:rPr>
          <w:rStyle w:val="citation-294"/>
          <w:color w:val="1B1C1D"/>
          <w:sz w:val="29"/>
          <w:szCs w:val="29"/>
        </w:rPr>
        <w:t>→</w:t>
      </w:r>
      <w:r>
        <w:rPr>
          <w:rStyle w:val="citation-294"/>
          <w:rFonts w:ascii="Arial" w:hAnsi="Arial" w:cs="Arial"/>
          <w:color w:val="1B1C1D"/>
        </w:rPr>
        <w:t> Successful Transfers</w:t>
      </w:r>
      <w:r>
        <w:rPr>
          <w:rFonts w:ascii="Arial" w:hAnsi="Arial" w:cs="Arial"/>
          <w:color w:val="1B1C1D"/>
        </w:rPr>
        <w:t>. </w:t>
      </w:r>
      <w:r>
        <w:rPr>
          <w:rStyle w:val="citation-293"/>
          <w:rFonts w:ascii="Arial" w:hAnsi="Arial" w:cs="Arial"/>
          <w:color w:val="1B1C1D"/>
        </w:rPr>
        <w:t>The average drop-off rates indicate that the largest drop-off occurs between the List of Senders and Amount Entry stages</w:t>
      </w:r>
      <w:r>
        <w:rPr>
          <w:rFonts w:ascii="Arial" w:hAnsi="Arial" w:cs="Arial"/>
          <w:color w:val="1B1C1D"/>
        </w:rPr>
        <w:t>.</w:t>
      </w:r>
    </w:p>
    <w:tbl>
      <w:tblPr>
        <w:tblW w:w="10286" w:type="dxa"/>
        <w:tblCellSpacing w:w="15" w:type="dxa"/>
        <w:shd w:val="clear" w:color="auto" w:fill="F0F4F9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76"/>
        <w:gridCol w:w="2995"/>
        <w:gridCol w:w="3915"/>
      </w:tblGrid>
      <w:tr w:rsidR="000120FA" w14:paraId="3D912747" w14:textId="77777777" w:rsidTr="000120FA">
        <w:trPr>
          <w:tblHeader/>
          <w:tblCellSpacing w:w="15" w:type="dxa"/>
        </w:trPr>
        <w:tc>
          <w:tcPr>
            <w:tcW w:w="0" w:type="auto"/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2C47202E" w14:textId="77777777" w:rsidR="000120FA" w:rsidRDefault="000120FA">
            <w:pPr>
              <w:spacing w:line="300" w:lineRule="atLeast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Stage</w:t>
            </w:r>
          </w:p>
        </w:tc>
        <w:tc>
          <w:tcPr>
            <w:tcW w:w="0" w:type="auto"/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3FAA51BD" w14:textId="77777777" w:rsidR="000120FA" w:rsidRDefault="000120FA">
            <w:pPr>
              <w:pStyle w:val="NormalWeb"/>
              <w:spacing w:before="0" w:beforeAutospacing="0" w:after="240" w:afterAutospacing="0" w:line="300" w:lineRule="atLeast"/>
              <w:rPr>
                <w:rFonts w:ascii="Arial" w:hAnsi="Arial" w:cs="Arial"/>
                <w:sz w:val="21"/>
                <w:szCs w:val="21"/>
              </w:rPr>
            </w:pPr>
            <w:r>
              <w:rPr>
                <w:rStyle w:val="citation-292"/>
                <w:rFonts w:ascii="Arial" w:hAnsi="Arial" w:cs="Arial"/>
                <w:sz w:val="21"/>
                <w:szCs w:val="21"/>
              </w:rPr>
              <w:t>Average Daily Sessions </w:t>
            </w:r>
          </w:p>
        </w:tc>
        <w:tc>
          <w:tcPr>
            <w:tcW w:w="0" w:type="auto"/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040E8F03" w14:textId="77777777" w:rsidR="000120FA" w:rsidRDefault="000120FA">
            <w:pPr>
              <w:pStyle w:val="NormalWeb"/>
              <w:spacing w:before="0" w:beforeAutospacing="0" w:after="240" w:afterAutospacing="0" w:line="300" w:lineRule="atLeast"/>
              <w:rPr>
                <w:rFonts w:ascii="Arial" w:hAnsi="Arial" w:cs="Arial"/>
                <w:sz w:val="21"/>
                <w:szCs w:val="21"/>
              </w:rPr>
            </w:pPr>
            <w:r>
              <w:rPr>
                <w:rStyle w:val="citation-291"/>
                <w:rFonts w:ascii="Arial" w:hAnsi="Arial" w:cs="Arial"/>
                <w:sz w:val="21"/>
                <w:szCs w:val="21"/>
              </w:rPr>
              <w:t>Conversion from Previous Stage </w:t>
            </w:r>
          </w:p>
        </w:tc>
      </w:tr>
      <w:tr w:rsidR="000120FA" w14:paraId="14AD799B" w14:textId="77777777" w:rsidTr="000120FA">
        <w:trPr>
          <w:tblCellSpacing w:w="15" w:type="dxa"/>
        </w:trPr>
        <w:tc>
          <w:tcPr>
            <w:tcW w:w="0" w:type="auto"/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049CA9AF" w14:textId="77777777" w:rsidR="000120FA" w:rsidRDefault="000120FA">
            <w:pPr>
              <w:spacing w:line="300" w:lineRule="atLeast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List of Senders (Entry point)</w:t>
            </w:r>
          </w:p>
        </w:tc>
        <w:tc>
          <w:tcPr>
            <w:tcW w:w="0" w:type="auto"/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09265EB7" w14:textId="77777777" w:rsidR="000120FA" w:rsidRDefault="000120FA">
            <w:pPr>
              <w:pStyle w:val="NormalWeb"/>
              <w:spacing w:before="0" w:beforeAutospacing="0" w:after="240" w:afterAutospacing="0" w:line="300" w:lineRule="atLeast"/>
              <w:rPr>
                <w:rFonts w:ascii="Arial" w:hAnsi="Arial" w:cs="Arial"/>
                <w:sz w:val="21"/>
                <w:szCs w:val="21"/>
              </w:rPr>
            </w:pPr>
            <w:r>
              <w:rPr>
                <w:rStyle w:val="citation-290"/>
                <w:rFonts w:ascii="Arial" w:hAnsi="Arial" w:cs="Arial"/>
                <w:sz w:val="21"/>
                <w:szCs w:val="21"/>
              </w:rPr>
              <w:t>63,200 </w:t>
            </w:r>
          </w:p>
        </w:tc>
        <w:tc>
          <w:tcPr>
            <w:tcW w:w="0" w:type="auto"/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200C588A" w14:textId="77777777" w:rsidR="000120FA" w:rsidRDefault="000120FA">
            <w:pPr>
              <w:pStyle w:val="NormalWeb"/>
              <w:spacing w:before="0" w:beforeAutospacing="0" w:after="240" w:afterAutospacing="0" w:line="300" w:lineRule="atLeast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(Entry point) </w:t>
            </w:r>
          </w:p>
        </w:tc>
      </w:tr>
      <w:tr w:rsidR="000120FA" w14:paraId="70AF759E" w14:textId="77777777" w:rsidTr="000120FA">
        <w:trPr>
          <w:tblCellSpacing w:w="15" w:type="dxa"/>
        </w:trPr>
        <w:tc>
          <w:tcPr>
            <w:tcW w:w="0" w:type="auto"/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5E1EF01F" w14:textId="77777777" w:rsidR="000120FA" w:rsidRDefault="000120FA">
            <w:pPr>
              <w:spacing w:line="300" w:lineRule="atLeast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Amount Entry</w:t>
            </w:r>
          </w:p>
        </w:tc>
        <w:tc>
          <w:tcPr>
            <w:tcW w:w="0" w:type="auto"/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63EEB3AB" w14:textId="77777777" w:rsidR="000120FA" w:rsidRDefault="000120FA">
            <w:pPr>
              <w:pStyle w:val="NormalWeb"/>
              <w:spacing w:before="0" w:beforeAutospacing="0" w:after="240" w:afterAutospacing="0" w:line="300" w:lineRule="atLeast"/>
              <w:rPr>
                <w:rFonts w:ascii="Arial" w:hAnsi="Arial" w:cs="Arial"/>
                <w:sz w:val="21"/>
                <w:szCs w:val="21"/>
              </w:rPr>
            </w:pPr>
            <w:r>
              <w:rPr>
                <w:rStyle w:val="citation-288"/>
                <w:rFonts w:ascii="Arial" w:hAnsi="Arial" w:cs="Arial"/>
                <w:sz w:val="21"/>
                <w:szCs w:val="21"/>
              </w:rPr>
              <w:t>37,000 </w:t>
            </w:r>
          </w:p>
        </w:tc>
        <w:tc>
          <w:tcPr>
            <w:tcW w:w="0" w:type="auto"/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576FA23A" w14:textId="77777777" w:rsidR="000120FA" w:rsidRDefault="000120FA">
            <w:pPr>
              <w:pStyle w:val="NormalWeb"/>
              <w:spacing w:before="0" w:beforeAutospacing="0" w:after="240" w:afterAutospacing="0" w:line="300" w:lineRule="atLeast"/>
              <w:rPr>
                <w:rFonts w:ascii="Arial" w:hAnsi="Arial" w:cs="Arial"/>
                <w:sz w:val="21"/>
                <w:szCs w:val="21"/>
              </w:rPr>
            </w:pPr>
            <w:r>
              <w:rPr>
                <w:rStyle w:val="citation-287"/>
                <w:rFonts w:ascii="Arial" w:hAnsi="Arial" w:cs="Arial"/>
                <w:sz w:val="21"/>
                <w:szCs w:val="21"/>
              </w:rPr>
              <w:t>58.5% </w:t>
            </w:r>
          </w:p>
        </w:tc>
      </w:tr>
      <w:tr w:rsidR="000120FA" w14:paraId="4F217519" w14:textId="77777777" w:rsidTr="000120FA">
        <w:trPr>
          <w:tblCellSpacing w:w="15" w:type="dxa"/>
        </w:trPr>
        <w:tc>
          <w:tcPr>
            <w:tcW w:w="0" w:type="auto"/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1640137B" w14:textId="77777777" w:rsidR="000120FA" w:rsidRDefault="000120FA">
            <w:pPr>
              <w:spacing w:line="300" w:lineRule="atLeast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UPI PIN Page</w:t>
            </w:r>
          </w:p>
        </w:tc>
        <w:tc>
          <w:tcPr>
            <w:tcW w:w="0" w:type="auto"/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33380A82" w14:textId="77777777" w:rsidR="000120FA" w:rsidRDefault="000120FA">
            <w:pPr>
              <w:pStyle w:val="NormalWeb"/>
              <w:spacing w:before="0" w:beforeAutospacing="0" w:after="240" w:afterAutospacing="0" w:line="300" w:lineRule="atLeast"/>
              <w:rPr>
                <w:rFonts w:ascii="Arial" w:hAnsi="Arial" w:cs="Arial"/>
                <w:sz w:val="21"/>
                <w:szCs w:val="21"/>
              </w:rPr>
            </w:pPr>
            <w:r>
              <w:rPr>
                <w:rStyle w:val="citation-286"/>
                <w:rFonts w:ascii="Arial" w:hAnsi="Arial" w:cs="Arial"/>
                <w:sz w:val="21"/>
                <w:szCs w:val="21"/>
              </w:rPr>
              <w:t>25,300 </w:t>
            </w:r>
          </w:p>
        </w:tc>
        <w:tc>
          <w:tcPr>
            <w:tcW w:w="0" w:type="auto"/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07F7F93E" w14:textId="77777777" w:rsidR="000120FA" w:rsidRDefault="000120FA">
            <w:pPr>
              <w:pStyle w:val="NormalWeb"/>
              <w:spacing w:before="0" w:beforeAutospacing="0" w:after="240" w:afterAutospacing="0" w:line="300" w:lineRule="atLeast"/>
              <w:rPr>
                <w:rFonts w:ascii="Arial" w:hAnsi="Arial" w:cs="Arial"/>
                <w:sz w:val="21"/>
                <w:szCs w:val="21"/>
              </w:rPr>
            </w:pPr>
            <w:r>
              <w:rPr>
                <w:rStyle w:val="citation-285"/>
                <w:rFonts w:ascii="Arial" w:hAnsi="Arial" w:cs="Arial"/>
                <w:sz w:val="21"/>
                <w:szCs w:val="21"/>
              </w:rPr>
              <w:t>68.4% </w:t>
            </w:r>
          </w:p>
        </w:tc>
      </w:tr>
      <w:tr w:rsidR="000120FA" w14:paraId="497FC008" w14:textId="77777777" w:rsidTr="000120FA">
        <w:trPr>
          <w:tblCellSpacing w:w="15" w:type="dxa"/>
        </w:trPr>
        <w:tc>
          <w:tcPr>
            <w:tcW w:w="0" w:type="auto"/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5196150D" w14:textId="77777777" w:rsidR="000120FA" w:rsidRDefault="000120FA">
            <w:pPr>
              <w:spacing w:line="300" w:lineRule="atLeast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lastRenderedPageBreak/>
              <w:t>Successful Transfers</w:t>
            </w:r>
          </w:p>
        </w:tc>
        <w:tc>
          <w:tcPr>
            <w:tcW w:w="0" w:type="auto"/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05B26CD1" w14:textId="77777777" w:rsidR="000120FA" w:rsidRDefault="000120FA">
            <w:pPr>
              <w:pStyle w:val="NormalWeb"/>
              <w:spacing w:before="0" w:beforeAutospacing="0" w:after="240" w:afterAutospacing="0" w:line="300" w:lineRule="atLeast"/>
              <w:rPr>
                <w:rFonts w:ascii="Arial" w:hAnsi="Arial" w:cs="Arial"/>
                <w:sz w:val="21"/>
                <w:szCs w:val="21"/>
              </w:rPr>
            </w:pPr>
            <w:r>
              <w:rPr>
                <w:rStyle w:val="citation-284"/>
                <w:rFonts w:ascii="Arial" w:hAnsi="Arial" w:cs="Arial"/>
                <w:sz w:val="21"/>
                <w:szCs w:val="21"/>
              </w:rPr>
              <w:t>20,000 </w:t>
            </w:r>
          </w:p>
        </w:tc>
        <w:tc>
          <w:tcPr>
            <w:tcW w:w="0" w:type="auto"/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29054048" w14:textId="77777777" w:rsidR="000120FA" w:rsidRDefault="000120FA">
            <w:pPr>
              <w:pStyle w:val="NormalWeb"/>
              <w:spacing w:before="0" w:beforeAutospacing="0" w:after="240" w:afterAutospacing="0" w:line="300" w:lineRule="atLeast"/>
              <w:rPr>
                <w:rFonts w:ascii="Arial" w:hAnsi="Arial" w:cs="Arial"/>
                <w:sz w:val="21"/>
                <w:szCs w:val="21"/>
              </w:rPr>
            </w:pPr>
            <w:r>
              <w:rPr>
                <w:rStyle w:val="citation-283"/>
                <w:rFonts w:ascii="Arial" w:hAnsi="Arial" w:cs="Arial"/>
                <w:sz w:val="21"/>
                <w:szCs w:val="21"/>
              </w:rPr>
              <w:t>79.1% </w:t>
            </w:r>
          </w:p>
        </w:tc>
      </w:tr>
    </w:tbl>
    <w:p w14:paraId="44F6BD63" w14:textId="77777777" w:rsidR="000120FA" w:rsidRDefault="000120FA" w:rsidP="000120FA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1B1C1D"/>
        </w:rPr>
      </w:pPr>
      <w:r>
        <w:rPr>
          <w:rStyle w:val="citation-282"/>
          <w:rFonts w:ascii="Arial" w:hAnsi="Arial" w:cs="Arial"/>
          <w:color w:val="1B1C1D"/>
        </w:rPr>
        <w:t>The </w:t>
      </w:r>
      <w:r>
        <w:rPr>
          <w:rStyle w:val="citation-282"/>
          <w:rFonts w:ascii="Arial" w:hAnsi="Arial" w:cs="Arial"/>
          <w:b/>
          <w:bCs/>
          <w:color w:val="1B1C1D"/>
        </w:rPr>
        <w:t>Overall Funnel Conversion</w:t>
      </w:r>
      <w:r>
        <w:rPr>
          <w:rStyle w:val="citation-282"/>
          <w:rFonts w:ascii="Arial" w:hAnsi="Arial" w:cs="Arial"/>
          <w:color w:val="1B1C1D"/>
        </w:rPr>
        <w:t> (Successful / List of Senders) is approximately </w:t>
      </w:r>
      <w:r>
        <w:rPr>
          <w:rStyle w:val="citation-282"/>
          <w:rFonts w:ascii="Arial" w:hAnsi="Arial" w:cs="Arial"/>
          <w:b/>
          <w:bCs/>
          <w:color w:val="1B1C1D"/>
        </w:rPr>
        <w:t>31.6%</w:t>
      </w:r>
      <w:r>
        <w:rPr>
          <w:rFonts w:ascii="Arial" w:hAnsi="Arial" w:cs="Arial"/>
          <w:color w:val="1B1C1D"/>
        </w:rPr>
        <w:t>.</w:t>
      </w:r>
    </w:p>
    <w:p w14:paraId="48CC4792" w14:textId="77777777" w:rsidR="000120FA" w:rsidRDefault="000120FA" w:rsidP="000120FA">
      <w:pPr>
        <w:shd w:val="clear" w:color="auto" w:fill="FFFFFF"/>
        <w:rPr>
          <w:rFonts w:ascii="Arial" w:hAnsi="Arial" w:cs="Arial"/>
          <w:color w:val="1B1C1D"/>
        </w:rPr>
      </w:pPr>
      <w:r>
        <w:rPr>
          <w:rFonts w:ascii="Arial" w:hAnsi="Arial" w:cs="Arial"/>
          <w:color w:val="1B1C1D"/>
        </w:rPr>
        <w:pict w14:anchorId="44508190">
          <v:rect id="_x0000_i1027" style="width:0;height:1.5pt" o:hralign="center" o:hrstd="t" o:hr="t" fillcolor="#a0a0a0" stroked="f"/>
        </w:pict>
      </w:r>
    </w:p>
    <w:p w14:paraId="5FE28640" w14:textId="77777777" w:rsidR="000120FA" w:rsidRDefault="000120FA" w:rsidP="000120FA">
      <w:pPr>
        <w:pStyle w:val="Heading2"/>
        <w:shd w:val="clear" w:color="auto" w:fill="FFFFFF"/>
        <w:spacing w:before="420" w:beforeAutospacing="0" w:after="120" w:afterAutospacing="0" w:line="420" w:lineRule="atLeast"/>
        <w:rPr>
          <w:rFonts w:ascii="Arial" w:hAnsi="Arial" w:cs="Arial"/>
          <w:color w:val="1B1C1D"/>
          <w:sz w:val="30"/>
          <w:szCs w:val="30"/>
        </w:rPr>
      </w:pPr>
      <w:r>
        <w:rPr>
          <w:rFonts w:ascii="Arial" w:hAnsi="Arial" w:cs="Arial"/>
          <w:color w:val="1B1C1D"/>
          <w:sz w:val="30"/>
          <w:szCs w:val="30"/>
        </w:rPr>
        <w:t>II. Summary Statistics (Daily Metrics)</w:t>
      </w:r>
    </w:p>
    <w:p w14:paraId="104539C4" w14:textId="77777777" w:rsidR="000120FA" w:rsidRDefault="000120FA" w:rsidP="000120FA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1B1C1D"/>
        </w:rPr>
      </w:pPr>
      <w:r>
        <w:rPr>
          <w:rStyle w:val="citation-281"/>
          <w:rFonts w:ascii="Arial" w:hAnsi="Arial" w:cs="Arial"/>
          <w:color w:val="1B1C1D"/>
        </w:rPr>
        <w:t>Daily metrics show low variation, reinforcing the stability of platform usage</w:t>
      </w:r>
      <w:r>
        <w:rPr>
          <w:rFonts w:ascii="Arial" w:hAnsi="Arial" w:cs="Arial"/>
          <w:color w:val="1B1C1D"/>
        </w:rPr>
        <w:t>. </w:t>
      </w:r>
      <w:r>
        <w:rPr>
          <w:rStyle w:val="citation-280"/>
          <w:rFonts w:ascii="Arial" w:hAnsi="Arial" w:cs="Arial"/>
          <w:color w:val="1B1C1D"/>
        </w:rPr>
        <w:t>Traffic metrics, particularly </w:t>
      </w:r>
      <w:r>
        <w:rPr>
          <w:rStyle w:val="citation-280"/>
          <w:rFonts w:ascii="Arial" w:hAnsi="Arial" w:cs="Arial"/>
          <w:b/>
          <w:bCs/>
          <w:color w:val="1B1C1D"/>
        </w:rPr>
        <w:t>P2P</w:t>
      </w:r>
      <w:r>
        <w:rPr>
          <w:rStyle w:val="citation-280"/>
          <w:rFonts w:ascii="Arial" w:hAnsi="Arial" w:cs="Arial"/>
          <w:color w:val="1B1C1D"/>
        </w:rPr>
        <w:t>, have a very low standard deviation (</w:t>
      </w:r>
      <w:r>
        <w:rPr>
          <w:rStyle w:val="citation-280"/>
          <w:color w:val="1B1C1D"/>
          <w:sz w:val="29"/>
          <w:szCs w:val="29"/>
        </w:rPr>
        <w:t>Std Dev&lt;100</w:t>
      </w:r>
      <w:r>
        <w:rPr>
          <w:rStyle w:val="citation-280"/>
          <w:rFonts w:ascii="Arial" w:hAnsi="Arial" w:cs="Arial"/>
          <w:color w:val="1B1C1D"/>
        </w:rPr>
        <w:t>)</w:t>
      </w:r>
      <w:r>
        <w:rPr>
          <w:rFonts w:ascii="Arial" w:hAnsi="Arial" w:cs="Arial"/>
          <w:color w:val="1B1C1D"/>
        </w:rPr>
        <w:t>.</w:t>
      </w:r>
    </w:p>
    <w:tbl>
      <w:tblPr>
        <w:tblW w:w="10620" w:type="dxa"/>
        <w:tblCellSpacing w:w="15" w:type="dxa"/>
        <w:shd w:val="clear" w:color="auto" w:fill="F0F4F9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91"/>
        <w:gridCol w:w="1526"/>
        <w:gridCol w:w="1526"/>
        <w:gridCol w:w="1526"/>
        <w:gridCol w:w="1526"/>
        <w:gridCol w:w="1525"/>
      </w:tblGrid>
      <w:tr w:rsidR="000120FA" w14:paraId="0EC6B5D0" w14:textId="77777777" w:rsidTr="000120FA">
        <w:trPr>
          <w:tblHeader/>
          <w:tblCellSpacing w:w="15" w:type="dxa"/>
        </w:trPr>
        <w:tc>
          <w:tcPr>
            <w:tcW w:w="0" w:type="auto"/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4AC5D8FD" w14:textId="77777777" w:rsidR="000120FA" w:rsidRDefault="000120FA">
            <w:pPr>
              <w:spacing w:line="300" w:lineRule="atLeast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Metric</w:t>
            </w:r>
          </w:p>
        </w:tc>
        <w:tc>
          <w:tcPr>
            <w:tcW w:w="0" w:type="auto"/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23223203" w14:textId="77777777" w:rsidR="000120FA" w:rsidRDefault="000120FA">
            <w:pPr>
              <w:pStyle w:val="NormalWeb"/>
              <w:spacing w:before="0" w:beforeAutospacing="0" w:after="240" w:afterAutospacing="0" w:line="300" w:lineRule="atLeast"/>
              <w:rPr>
                <w:rFonts w:ascii="Arial" w:hAnsi="Arial" w:cs="Arial"/>
                <w:sz w:val="21"/>
                <w:szCs w:val="21"/>
              </w:rPr>
            </w:pPr>
            <w:r>
              <w:rPr>
                <w:rStyle w:val="citation-279"/>
                <w:rFonts w:ascii="Arial" w:hAnsi="Arial" w:cs="Arial"/>
                <w:sz w:val="21"/>
                <w:szCs w:val="21"/>
              </w:rPr>
              <w:t>Mean </w:t>
            </w:r>
          </w:p>
        </w:tc>
        <w:tc>
          <w:tcPr>
            <w:tcW w:w="0" w:type="auto"/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71E5573B" w14:textId="77777777" w:rsidR="000120FA" w:rsidRDefault="000120FA">
            <w:pPr>
              <w:pStyle w:val="NormalWeb"/>
              <w:spacing w:before="0" w:beforeAutospacing="0" w:after="240" w:afterAutospacing="0" w:line="300" w:lineRule="atLeast"/>
              <w:rPr>
                <w:rFonts w:ascii="Arial" w:hAnsi="Arial" w:cs="Arial"/>
                <w:sz w:val="21"/>
                <w:szCs w:val="21"/>
              </w:rPr>
            </w:pPr>
            <w:r>
              <w:rPr>
                <w:rStyle w:val="citation-278"/>
                <w:rFonts w:ascii="Arial" w:hAnsi="Arial" w:cs="Arial"/>
                <w:sz w:val="21"/>
                <w:szCs w:val="21"/>
              </w:rPr>
              <w:t>Median </w:t>
            </w:r>
          </w:p>
        </w:tc>
        <w:tc>
          <w:tcPr>
            <w:tcW w:w="0" w:type="auto"/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065070D7" w14:textId="77777777" w:rsidR="000120FA" w:rsidRDefault="000120FA">
            <w:pPr>
              <w:pStyle w:val="NormalWeb"/>
              <w:spacing w:before="0" w:beforeAutospacing="0" w:after="240" w:afterAutospacing="0" w:line="300" w:lineRule="atLeast"/>
              <w:rPr>
                <w:rFonts w:ascii="Arial" w:hAnsi="Arial" w:cs="Arial"/>
                <w:sz w:val="21"/>
                <w:szCs w:val="21"/>
              </w:rPr>
            </w:pPr>
            <w:r>
              <w:rPr>
                <w:rStyle w:val="citation-277"/>
                <w:rFonts w:ascii="Arial" w:hAnsi="Arial" w:cs="Arial"/>
                <w:sz w:val="21"/>
                <w:szCs w:val="21"/>
              </w:rPr>
              <w:t>Min </w:t>
            </w:r>
          </w:p>
        </w:tc>
        <w:tc>
          <w:tcPr>
            <w:tcW w:w="0" w:type="auto"/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5705AC10" w14:textId="77777777" w:rsidR="000120FA" w:rsidRDefault="000120FA">
            <w:pPr>
              <w:pStyle w:val="NormalWeb"/>
              <w:spacing w:before="0" w:beforeAutospacing="0" w:after="240" w:afterAutospacing="0" w:line="300" w:lineRule="atLeast"/>
              <w:rPr>
                <w:rFonts w:ascii="Arial" w:hAnsi="Arial" w:cs="Arial"/>
                <w:sz w:val="21"/>
                <w:szCs w:val="21"/>
              </w:rPr>
            </w:pPr>
            <w:r>
              <w:rPr>
                <w:rStyle w:val="citation-276"/>
                <w:rFonts w:ascii="Arial" w:hAnsi="Arial" w:cs="Arial"/>
                <w:sz w:val="21"/>
                <w:szCs w:val="21"/>
              </w:rPr>
              <w:t>Max </w:t>
            </w:r>
          </w:p>
        </w:tc>
        <w:tc>
          <w:tcPr>
            <w:tcW w:w="0" w:type="auto"/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0FA6D85A" w14:textId="77777777" w:rsidR="000120FA" w:rsidRDefault="000120FA">
            <w:pPr>
              <w:pStyle w:val="NormalWeb"/>
              <w:spacing w:before="0" w:beforeAutospacing="0" w:after="240" w:afterAutospacing="0" w:line="300" w:lineRule="atLeast"/>
              <w:rPr>
                <w:rFonts w:ascii="Arial" w:hAnsi="Arial" w:cs="Arial"/>
                <w:sz w:val="21"/>
                <w:szCs w:val="21"/>
              </w:rPr>
            </w:pPr>
            <w:r>
              <w:rPr>
                <w:rStyle w:val="citation-275"/>
                <w:rFonts w:ascii="Arial" w:hAnsi="Arial" w:cs="Arial"/>
                <w:sz w:val="21"/>
                <w:szCs w:val="21"/>
              </w:rPr>
              <w:t>Std Dev </w:t>
            </w:r>
          </w:p>
        </w:tc>
      </w:tr>
      <w:tr w:rsidR="000120FA" w14:paraId="63E75463" w14:textId="77777777" w:rsidTr="000120FA">
        <w:trPr>
          <w:tblCellSpacing w:w="15" w:type="dxa"/>
        </w:trPr>
        <w:tc>
          <w:tcPr>
            <w:tcW w:w="0" w:type="auto"/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78399A1E" w14:textId="77777777" w:rsidR="000120FA" w:rsidRDefault="000120FA">
            <w:pPr>
              <w:spacing w:line="300" w:lineRule="atLeast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List of Senders</w:t>
            </w:r>
          </w:p>
        </w:tc>
        <w:tc>
          <w:tcPr>
            <w:tcW w:w="0" w:type="auto"/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54DA5B85" w14:textId="77777777" w:rsidR="000120FA" w:rsidRDefault="000120FA">
            <w:pPr>
              <w:pStyle w:val="NormalWeb"/>
              <w:spacing w:before="0" w:beforeAutospacing="0" w:after="240" w:afterAutospacing="0" w:line="300" w:lineRule="atLeast"/>
              <w:rPr>
                <w:rFonts w:ascii="Arial" w:hAnsi="Arial" w:cs="Arial"/>
                <w:sz w:val="21"/>
                <w:szCs w:val="21"/>
              </w:rPr>
            </w:pPr>
            <w:r>
              <w:rPr>
                <w:rStyle w:val="citation-274"/>
                <w:rFonts w:ascii="Arial" w:hAnsi="Arial" w:cs="Arial"/>
                <w:sz w:val="21"/>
                <w:szCs w:val="21"/>
              </w:rPr>
              <w:t>63,200 </w:t>
            </w:r>
          </w:p>
        </w:tc>
        <w:tc>
          <w:tcPr>
            <w:tcW w:w="0" w:type="auto"/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57F5E970" w14:textId="77777777" w:rsidR="000120FA" w:rsidRDefault="000120FA">
            <w:pPr>
              <w:pStyle w:val="NormalWeb"/>
              <w:spacing w:before="0" w:beforeAutospacing="0" w:after="240" w:afterAutospacing="0" w:line="300" w:lineRule="atLeast"/>
              <w:rPr>
                <w:rFonts w:ascii="Arial" w:hAnsi="Arial" w:cs="Arial"/>
                <w:sz w:val="21"/>
                <w:szCs w:val="21"/>
              </w:rPr>
            </w:pPr>
            <w:r>
              <w:rPr>
                <w:rStyle w:val="citation-273"/>
                <w:rFonts w:ascii="Arial" w:hAnsi="Arial" w:cs="Arial"/>
                <w:sz w:val="21"/>
                <w:szCs w:val="21"/>
              </w:rPr>
              <w:t>63,000 </w:t>
            </w:r>
          </w:p>
        </w:tc>
        <w:tc>
          <w:tcPr>
            <w:tcW w:w="0" w:type="auto"/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10094BA7" w14:textId="77777777" w:rsidR="000120FA" w:rsidRDefault="000120FA">
            <w:pPr>
              <w:pStyle w:val="NormalWeb"/>
              <w:spacing w:before="0" w:beforeAutospacing="0" w:after="240" w:afterAutospacing="0" w:line="300" w:lineRule="atLeast"/>
              <w:rPr>
                <w:rFonts w:ascii="Arial" w:hAnsi="Arial" w:cs="Arial"/>
                <w:sz w:val="21"/>
                <w:szCs w:val="21"/>
              </w:rPr>
            </w:pPr>
            <w:r>
              <w:rPr>
                <w:rStyle w:val="citation-272"/>
                <w:rFonts w:ascii="Arial" w:hAnsi="Arial" w:cs="Arial"/>
                <w:sz w:val="21"/>
                <w:szCs w:val="21"/>
              </w:rPr>
              <w:t>24,805 </w:t>
            </w:r>
          </w:p>
        </w:tc>
        <w:tc>
          <w:tcPr>
            <w:tcW w:w="0" w:type="auto"/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4FA7F09A" w14:textId="77777777" w:rsidR="000120FA" w:rsidRDefault="000120FA">
            <w:pPr>
              <w:pStyle w:val="NormalWeb"/>
              <w:spacing w:before="0" w:beforeAutospacing="0" w:after="240" w:afterAutospacing="0" w:line="300" w:lineRule="atLeast"/>
              <w:rPr>
                <w:rFonts w:ascii="Arial" w:hAnsi="Arial" w:cs="Arial"/>
                <w:sz w:val="21"/>
                <w:szCs w:val="21"/>
              </w:rPr>
            </w:pPr>
            <w:r>
              <w:rPr>
                <w:rStyle w:val="citation-271"/>
                <w:rFonts w:ascii="Arial" w:hAnsi="Arial" w:cs="Arial"/>
                <w:sz w:val="21"/>
                <w:szCs w:val="21"/>
              </w:rPr>
              <w:t>89,130 </w:t>
            </w:r>
          </w:p>
        </w:tc>
        <w:tc>
          <w:tcPr>
            <w:tcW w:w="0" w:type="auto"/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78C620DA" w14:textId="77777777" w:rsidR="000120FA" w:rsidRDefault="000120FA">
            <w:pPr>
              <w:pStyle w:val="NormalWeb"/>
              <w:spacing w:before="0" w:beforeAutospacing="0" w:after="240" w:afterAutospacing="0" w:line="300" w:lineRule="atLeast"/>
              <w:rPr>
                <w:rFonts w:ascii="Arial" w:hAnsi="Arial" w:cs="Arial"/>
                <w:sz w:val="21"/>
                <w:szCs w:val="21"/>
              </w:rPr>
            </w:pPr>
            <w:r>
              <w:rPr>
                <w:rStyle w:val="citation-270"/>
                <w:rFonts w:ascii="Arial" w:hAnsi="Arial" w:cs="Arial"/>
                <w:sz w:val="21"/>
                <w:szCs w:val="21"/>
              </w:rPr>
              <w:t>4,500 </w:t>
            </w:r>
          </w:p>
        </w:tc>
      </w:tr>
      <w:tr w:rsidR="000120FA" w14:paraId="22E7F5E8" w14:textId="77777777" w:rsidTr="000120FA">
        <w:trPr>
          <w:tblCellSpacing w:w="15" w:type="dxa"/>
        </w:trPr>
        <w:tc>
          <w:tcPr>
            <w:tcW w:w="0" w:type="auto"/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3C9D4A48" w14:textId="77777777" w:rsidR="000120FA" w:rsidRDefault="000120FA">
            <w:pPr>
              <w:spacing w:line="300" w:lineRule="atLeast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Amount Entry</w:t>
            </w:r>
          </w:p>
        </w:tc>
        <w:tc>
          <w:tcPr>
            <w:tcW w:w="0" w:type="auto"/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793790B5" w14:textId="77777777" w:rsidR="000120FA" w:rsidRDefault="000120FA">
            <w:pPr>
              <w:pStyle w:val="NormalWeb"/>
              <w:spacing w:before="0" w:beforeAutospacing="0" w:after="240" w:afterAutospacing="0" w:line="300" w:lineRule="atLeast"/>
              <w:rPr>
                <w:rFonts w:ascii="Arial" w:hAnsi="Arial" w:cs="Arial"/>
                <w:sz w:val="21"/>
                <w:szCs w:val="21"/>
              </w:rPr>
            </w:pPr>
            <w:r>
              <w:rPr>
                <w:rStyle w:val="citation-269"/>
                <w:rFonts w:ascii="Arial" w:hAnsi="Arial" w:cs="Arial"/>
                <w:sz w:val="21"/>
                <w:szCs w:val="21"/>
              </w:rPr>
              <w:t>37,000 </w:t>
            </w:r>
          </w:p>
        </w:tc>
        <w:tc>
          <w:tcPr>
            <w:tcW w:w="0" w:type="auto"/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63B766D0" w14:textId="77777777" w:rsidR="000120FA" w:rsidRDefault="000120FA">
            <w:pPr>
              <w:pStyle w:val="NormalWeb"/>
              <w:spacing w:before="0" w:beforeAutospacing="0" w:after="240" w:afterAutospacing="0" w:line="300" w:lineRule="atLeast"/>
              <w:rPr>
                <w:rFonts w:ascii="Arial" w:hAnsi="Arial" w:cs="Arial"/>
                <w:sz w:val="21"/>
                <w:szCs w:val="21"/>
              </w:rPr>
            </w:pPr>
            <w:r>
              <w:rPr>
                <w:rStyle w:val="citation-268"/>
                <w:rFonts w:ascii="Arial" w:hAnsi="Arial" w:cs="Arial"/>
                <w:sz w:val="21"/>
                <w:szCs w:val="21"/>
              </w:rPr>
              <w:t>36,900 </w:t>
            </w:r>
          </w:p>
        </w:tc>
        <w:tc>
          <w:tcPr>
            <w:tcW w:w="0" w:type="auto"/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0DF02B88" w14:textId="77777777" w:rsidR="000120FA" w:rsidRDefault="000120FA">
            <w:pPr>
              <w:pStyle w:val="NormalWeb"/>
              <w:spacing w:before="0" w:beforeAutospacing="0" w:after="240" w:afterAutospacing="0" w:line="300" w:lineRule="atLeast"/>
              <w:rPr>
                <w:rFonts w:ascii="Arial" w:hAnsi="Arial" w:cs="Arial"/>
                <w:sz w:val="21"/>
                <w:szCs w:val="21"/>
              </w:rPr>
            </w:pPr>
            <w:r>
              <w:rPr>
                <w:rStyle w:val="citation-267"/>
                <w:rFonts w:ascii="Arial" w:hAnsi="Arial" w:cs="Arial"/>
                <w:sz w:val="21"/>
                <w:szCs w:val="21"/>
              </w:rPr>
              <w:t>12,082 </w:t>
            </w:r>
          </w:p>
        </w:tc>
        <w:tc>
          <w:tcPr>
            <w:tcW w:w="0" w:type="auto"/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51C2BE72" w14:textId="77777777" w:rsidR="000120FA" w:rsidRDefault="000120FA">
            <w:pPr>
              <w:pStyle w:val="NormalWeb"/>
              <w:spacing w:before="0" w:beforeAutospacing="0" w:after="240" w:afterAutospacing="0" w:line="300" w:lineRule="atLeast"/>
              <w:rPr>
                <w:rFonts w:ascii="Arial" w:hAnsi="Arial" w:cs="Arial"/>
                <w:sz w:val="21"/>
                <w:szCs w:val="21"/>
              </w:rPr>
            </w:pPr>
            <w:r>
              <w:rPr>
                <w:rStyle w:val="citation-266"/>
                <w:rFonts w:ascii="Arial" w:hAnsi="Arial" w:cs="Arial"/>
                <w:sz w:val="21"/>
                <w:szCs w:val="21"/>
              </w:rPr>
              <w:t>52,854 </w:t>
            </w:r>
          </w:p>
        </w:tc>
        <w:tc>
          <w:tcPr>
            <w:tcW w:w="0" w:type="auto"/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3711048A" w14:textId="77777777" w:rsidR="000120FA" w:rsidRDefault="000120FA">
            <w:pPr>
              <w:pStyle w:val="NormalWeb"/>
              <w:spacing w:before="0" w:beforeAutospacing="0" w:after="240" w:afterAutospacing="0" w:line="300" w:lineRule="atLeast"/>
              <w:rPr>
                <w:rFonts w:ascii="Arial" w:hAnsi="Arial" w:cs="Arial"/>
                <w:sz w:val="21"/>
                <w:szCs w:val="21"/>
              </w:rPr>
            </w:pPr>
            <w:r>
              <w:rPr>
                <w:rStyle w:val="citation-265"/>
                <w:rFonts w:ascii="Arial" w:hAnsi="Arial" w:cs="Arial"/>
                <w:sz w:val="21"/>
                <w:szCs w:val="21"/>
              </w:rPr>
              <w:t>2,800 </w:t>
            </w:r>
          </w:p>
        </w:tc>
      </w:tr>
      <w:tr w:rsidR="000120FA" w14:paraId="6E904943" w14:textId="77777777" w:rsidTr="000120FA">
        <w:trPr>
          <w:tblCellSpacing w:w="15" w:type="dxa"/>
        </w:trPr>
        <w:tc>
          <w:tcPr>
            <w:tcW w:w="0" w:type="auto"/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37D17B9B" w14:textId="77777777" w:rsidR="000120FA" w:rsidRDefault="000120FA">
            <w:pPr>
              <w:spacing w:line="300" w:lineRule="atLeast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UPI PIN Page</w:t>
            </w:r>
          </w:p>
        </w:tc>
        <w:tc>
          <w:tcPr>
            <w:tcW w:w="0" w:type="auto"/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7A7FB73B" w14:textId="77777777" w:rsidR="000120FA" w:rsidRDefault="000120FA">
            <w:pPr>
              <w:pStyle w:val="NormalWeb"/>
              <w:spacing w:before="0" w:beforeAutospacing="0" w:after="240" w:afterAutospacing="0" w:line="300" w:lineRule="atLeast"/>
              <w:rPr>
                <w:rFonts w:ascii="Arial" w:hAnsi="Arial" w:cs="Arial"/>
                <w:sz w:val="21"/>
                <w:szCs w:val="21"/>
              </w:rPr>
            </w:pPr>
            <w:r>
              <w:rPr>
                <w:rStyle w:val="citation-264"/>
                <w:rFonts w:ascii="Arial" w:hAnsi="Arial" w:cs="Arial"/>
                <w:sz w:val="21"/>
                <w:szCs w:val="21"/>
              </w:rPr>
              <w:t>25,300 </w:t>
            </w:r>
          </w:p>
        </w:tc>
        <w:tc>
          <w:tcPr>
            <w:tcW w:w="0" w:type="auto"/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10A54F0B" w14:textId="77777777" w:rsidR="000120FA" w:rsidRDefault="000120FA">
            <w:pPr>
              <w:pStyle w:val="NormalWeb"/>
              <w:spacing w:before="0" w:beforeAutospacing="0" w:after="240" w:afterAutospacing="0" w:line="300" w:lineRule="atLeast"/>
              <w:rPr>
                <w:rFonts w:ascii="Arial" w:hAnsi="Arial" w:cs="Arial"/>
                <w:sz w:val="21"/>
                <w:szCs w:val="21"/>
              </w:rPr>
            </w:pPr>
            <w:r>
              <w:rPr>
                <w:rStyle w:val="citation-263"/>
                <w:rFonts w:ascii="Arial" w:hAnsi="Arial" w:cs="Arial"/>
                <w:sz w:val="21"/>
                <w:szCs w:val="21"/>
              </w:rPr>
              <w:t>25,200 </w:t>
            </w:r>
          </w:p>
        </w:tc>
        <w:tc>
          <w:tcPr>
            <w:tcW w:w="0" w:type="auto"/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30D60F2C" w14:textId="77777777" w:rsidR="000120FA" w:rsidRDefault="000120FA">
            <w:pPr>
              <w:pStyle w:val="NormalWeb"/>
              <w:spacing w:before="0" w:beforeAutospacing="0" w:after="240" w:afterAutospacing="0" w:line="300" w:lineRule="atLeast"/>
              <w:rPr>
                <w:rFonts w:ascii="Arial" w:hAnsi="Arial" w:cs="Arial"/>
                <w:sz w:val="21"/>
                <w:szCs w:val="21"/>
              </w:rPr>
            </w:pPr>
            <w:r>
              <w:rPr>
                <w:rStyle w:val="citation-262"/>
                <w:rFonts w:ascii="Arial" w:hAnsi="Arial" w:cs="Arial"/>
                <w:sz w:val="21"/>
                <w:szCs w:val="21"/>
              </w:rPr>
              <w:t>8,220 </w:t>
            </w:r>
          </w:p>
        </w:tc>
        <w:tc>
          <w:tcPr>
            <w:tcW w:w="0" w:type="auto"/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1F10CAFA" w14:textId="77777777" w:rsidR="000120FA" w:rsidRDefault="000120FA">
            <w:pPr>
              <w:pStyle w:val="NormalWeb"/>
              <w:spacing w:before="0" w:beforeAutospacing="0" w:after="240" w:afterAutospacing="0" w:line="300" w:lineRule="atLeast"/>
              <w:rPr>
                <w:rFonts w:ascii="Arial" w:hAnsi="Arial" w:cs="Arial"/>
                <w:sz w:val="21"/>
                <w:szCs w:val="21"/>
              </w:rPr>
            </w:pPr>
            <w:r>
              <w:rPr>
                <w:rStyle w:val="citation-261"/>
                <w:rFonts w:ascii="Arial" w:hAnsi="Arial" w:cs="Arial"/>
                <w:sz w:val="21"/>
                <w:szCs w:val="21"/>
              </w:rPr>
              <w:t>35,982 </w:t>
            </w:r>
          </w:p>
        </w:tc>
        <w:tc>
          <w:tcPr>
            <w:tcW w:w="0" w:type="auto"/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624790F1" w14:textId="77777777" w:rsidR="000120FA" w:rsidRDefault="000120FA">
            <w:pPr>
              <w:pStyle w:val="NormalWeb"/>
              <w:spacing w:before="0" w:beforeAutospacing="0" w:after="240" w:afterAutospacing="0" w:line="300" w:lineRule="atLeast"/>
              <w:rPr>
                <w:rFonts w:ascii="Arial" w:hAnsi="Arial" w:cs="Arial"/>
                <w:sz w:val="21"/>
                <w:szCs w:val="21"/>
              </w:rPr>
            </w:pPr>
            <w:r>
              <w:rPr>
                <w:rStyle w:val="citation-260"/>
                <w:rFonts w:ascii="Arial" w:hAnsi="Arial" w:cs="Arial"/>
                <w:sz w:val="21"/>
                <w:szCs w:val="21"/>
              </w:rPr>
              <w:t>2,200 </w:t>
            </w:r>
          </w:p>
        </w:tc>
      </w:tr>
      <w:tr w:rsidR="000120FA" w14:paraId="44BC2199" w14:textId="77777777" w:rsidTr="000120FA">
        <w:trPr>
          <w:tblCellSpacing w:w="15" w:type="dxa"/>
        </w:trPr>
        <w:tc>
          <w:tcPr>
            <w:tcW w:w="0" w:type="auto"/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305775C5" w14:textId="77777777" w:rsidR="000120FA" w:rsidRDefault="000120FA">
            <w:pPr>
              <w:spacing w:line="300" w:lineRule="atLeast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Successful Transfers</w:t>
            </w:r>
          </w:p>
        </w:tc>
        <w:tc>
          <w:tcPr>
            <w:tcW w:w="0" w:type="auto"/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264DC5BC" w14:textId="77777777" w:rsidR="000120FA" w:rsidRDefault="000120FA">
            <w:pPr>
              <w:pStyle w:val="NormalWeb"/>
              <w:spacing w:before="0" w:beforeAutospacing="0" w:after="240" w:afterAutospacing="0" w:line="300" w:lineRule="atLeast"/>
              <w:rPr>
                <w:rFonts w:ascii="Arial" w:hAnsi="Arial" w:cs="Arial"/>
                <w:sz w:val="21"/>
                <w:szCs w:val="21"/>
              </w:rPr>
            </w:pPr>
            <w:r>
              <w:rPr>
                <w:rStyle w:val="citation-259"/>
                <w:rFonts w:ascii="Arial" w:hAnsi="Arial" w:cs="Arial"/>
                <w:sz w:val="21"/>
                <w:szCs w:val="21"/>
              </w:rPr>
              <w:t>20,000 </w:t>
            </w:r>
          </w:p>
        </w:tc>
        <w:tc>
          <w:tcPr>
            <w:tcW w:w="0" w:type="auto"/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10A7757F" w14:textId="77777777" w:rsidR="000120FA" w:rsidRDefault="000120FA">
            <w:pPr>
              <w:pStyle w:val="NormalWeb"/>
              <w:spacing w:before="0" w:beforeAutospacing="0" w:after="240" w:afterAutospacing="0" w:line="300" w:lineRule="atLeast"/>
              <w:rPr>
                <w:rFonts w:ascii="Arial" w:hAnsi="Arial" w:cs="Arial"/>
                <w:sz w:val="21"/>
                <w:szCs w:val="21"/>
              </w:rPr>
            </w:pPr>
            <w:r>
              <w:rPr>
                <w:rStyle w:val="citation-258"/>
                <w:rFonts w:ascii="Arial" w:hAnsi="Arial" w:cs="Arial"/>
                <w:sz w:val="21"/>
                <w:szCs w:val="21"/>
              </w:rPr>
              <w:t>19,800 </w:t>
            </w:r>
          </w:p>
        </w:tc>
        <w:tc>
          <w:tcPr>
            <w:tcW w:w="0" w:type="auto"/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03534575" w14:textId="77777777" w:rsidR="000120FA" w:rsidRDefault="000120FA">
            <w:pPr>
              <w:pStyle w:val="NormalWeb"/>
              <w:spacing w:before="0" w:beforeAutospacing="0" w:after="240" w:afterAutospacing="0" w:line="300" w:lineRule="atLeast"/>
              <w:rPr>
                <w:rFonts w:ascii="Arial" w:hAnsi="Arial" w:cs="Arial"/>
                <w:sz w:val="21"/>
                <w:szCs w:val="21"/>
              </w:rPr>
            </w:pPr>
            <w:r>
              <w:rPr>
                <w:rStyle w:val="citation-257"/>
                <w:rFonts w:ascii="Arial" w:hAnsi="Arial" w:cs="Arial"/>
                <w:sz w:val="21"/>
                <w:szCs w:val="21"/>
              </w:rPr>
              <w:t>6,404 </w:t>
            </w:r>
          </w:p>
        </w:tc>
        <w:tc>
          <w:tcPr>
            <w:tcW w:w="0" w:type="auto"/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2C9C5573" w14:textId="77777777" w:rsidR="000120FA" w:rsidRDefault="000120FA">
            <w:pPr>
              <w:pStyle w:val="NormalWeb"/>
              <w:spacing w:before="0" w:beforeAutospacing="0" w:after="240" w:afterAutospacing="0" w:line="300" w:lineRule="atLeast"/>
              <w:rPr>
                <w:rFonts w:ascii="Arial" w:hAnsi="Arial" w:cs="Arial"/>
                <w:sz w:val="21"/>
                <w:szCs w:val="21"/>
              </w:rPr>
            </w:pPr>
            <w:r>
              <w:rPr>
                <w:rStyle w:val="citation-256"/>
                <w:rFonts w:ascii="Arial" w:hAnsi="Arial" w:cs="Arial"/>
                <w:sz w:val="21"/>
                <w:szCs w:val="21"/>
              </w:rPr>
              <w:t>28,538 </w:t>
            </w:r>
          </w:p>
        </w:tc>
        <w:tc>
          <w:tcPr>
            <w:tcW w:w="0" w:type="auto"/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0486DC3F" w14:textId="77777777" w:rsidR="000120FA" w:rsidRDefault="000120FA">
            <w:pPr>
              <w:pStyle w:val="NormalWeb"/>
              <w:spacing w:before="0" w:beforeAutospacing="0" w:after="240" w:afterAutospacing="0" w:line="300" w:lineRule="atLeast"/>
              <w:rPr>
                <w:rFonts w:ascii="Arial" w:hAnsi="Arial" w:cs="Arial"/>
                <w:sz w:val="21"/>
                <w:szCs w:val="21"/>
              </w:rPr>
            </w:pPr>
            <w:r>
              <w:rPr>
                <w:rStyle w:val="citation-255"/>
                <w:rFonts w:ascii="Arial" w:hAnsi="Arial" w:cs="Arial"/>
                <w:sz w:val="21"/>
                <w:szCs w:val="21"/>
              </w:rPr>
              <w:t>1,900 </w:t>
            </w:r>
          </w:p>
        </w:tc>
      </w:tr>
      <w:tr w:rsidR="000120FA" w14:paraId="033BBB49" w14:textId="77777777" w:rsidTr="000120FA">
        <w:trPr>
          <w:tblCellSpacing w:w="15" w:type="dxa"/>
        </w:trPr>
        <w:tc>
          <w:tcPr>
            <w:tcW w:w="0" w:type="auto"/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0061B3B7" w14:textId="77777777" w:rsidR="000120FA" w:rsidRDefault="000120FA">
            <w:pPr>
              <w:spacing w:line="300" w:lineRule="atLeast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P2P</w:t>
            </w:r>
          </w:p>
        </w:tc>
        <w:tc>
          <w:tcPr>
            <w:tcW w:w="0" w:type="auto"/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3F3831BF" w14:textId="77777777" w:rsidR="000120FA" w:rsidRDefault="000120FA">
            <w:pPr>
              <w:pStyle w:val="NormalWeb"/>
              <w:spacing w:before="0" w:beforeAutospacing="0" w:after="240" w:afterAutospacing="0" w:line="300" w:lineRule="atLeast"/>
              <w:rPr>
                <w:rFonts w:ascii="Arial" w:hAnsi="Arial" w:cs="Arial"/>
                <w:sz w:val="21"/>
                <w:szCs w:val="21"/>
              </w:rPr>
            </w:pPr>
            <w:r>
              <w:rPr>
                <w:rStyle w:val="citation-254"/>
                <w:rFonts w:ascii="Arial" w:hAnsi="Arial" w:cs="Arial"/>
                <w:sz w:val="21"/>
                <w:szCs w:val="21"/>
              </w:rPr>
              <w:t>30,050 </w:t>
            </w:r>
          </w:p>
        </w:tc>
        <w:tc>
          <w:tcPr>
            <w:tcW w:w="0" w:type="auto"/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69D9440D" w14:textId="77777777" w:rsidR="000120FA" w:rsidRDefault="000120FA">
            <w:pPr>
              <w:pStyle w:val="NormalWeb"/>
              <w:spacing w:before="0" w:beforeAutospacing="0" w:after="240" w:afterAutospacing="0" w:line="300" w:lineRule="atLeast"/>
              <w:rPr>
                <w:rFonts w:ascii="Arial" w:hAnsi="Arial" w:cs="Arial"/>
                <w:sz w:val="21"/>
                <w:szCs w:val="21"/>
              </w:rPr>
            </w:pPr>
            <w:r>
              <w:rPr>
                <w:rStyle w:val="citation-253"/>
                <w:rFonts w:ascii="Arial" w:hAnsi="Arial" w:cs="Arial"/>
                <w:sz w:val="21"/>
                <w:szCs w:val="21"/>
              </w:rPr>
              <w:t>30,046 </w:t>
            </w:r>
          </w:p>
        </w:tc>
        <w:tc>
          <w:tcPr>
            <w:tcW w:w="0" w:type="auto"/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4F14A2E1" w14:textId="77777777" w:rsidR="000120FA" w:rsidRDefault="000120FA">
            <w:pPr>
              <w:pStyle w:val="NormalWeb"/>
              <w:spacing w:before="0" w:beforeAutospacing="0" w:after="240" w:afterAutospacing="0" w:line="300" w:lineRule="atLeast"/>
              <w:rPr>
                <w:rFonts w:ascii="Arial" w:hAnsi="Arial" w:cs="Arial"/>
                <w:sz w:val="21"/>
                <w:szCs w:val="21"/>
              </w:rPr>
            </w:pPr>
            <w:r>
              <w:rPr>
                <w:rStyle w:val="citation-252"/>
                <w:rFonts w:ascii="Arial" w:hAnsi="Arial" w:cs="Arial"/>
                <w:sz w:val="21"/>
                <w:szCs w:val="21"/>
              </w:rPr>
              <w:t>9,019 </w:t>
            </w:r>
          </w:p>
        </w:tc>
        <w:tc>
          <w:tcPr>
            <w:tcW w:w="0" w:type="auto"/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65B96AC0" w14:textId="77777777" w:rsidR="000120FA" w:rsidRDefault="000120FA">
            <w:pPr>
              <w:pStyle w:val="NormalWeb"/>
              <w:spacing w:before="0" w:beforeAutospacing="0" w:after="240" w:afterAutospacing="0" w:line="300" w:lineRule="atLeast"/>
              <w:rPr>
                <w:rFonts w:ascii="Arial" w:hAnsi="Arial" w:cs="Arial"/>
                <w:sz w:val="21"/>
                <w:szCs w:val="21"/>
              </w:rPr>
            </w:pPr>
            <w:r>
              <w:rPr>
                <w:rStyle w:val="citation-251"/>
                <w:rFonts w:ascii="Arial" w:hAnsi="Arial" w:cs="Arial"/>
                <w:sz w:val="21"/>
                <w:szCs w:val="21"/>
              </w:rPr>
              <w:t>44,542 </w:t>
            </w:r>
          </w:p>
        </w:tc>
        <w:tc>
          <w:tcPr>
            <w:tcW w:w="0" w:type="auto"/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15413FDD" w14:textId="77777777" w:rsidR="000120FA" w:rsidRDefault="000120FA">
            <w:pPr>
              <w:pStyle w:val="NormalWeb"/>
              <w:spacing w:before="0" w:beforeAutospacing="0" w:after="240" w:afterAutospacing="0" w:line="300" w:lineRule="atLeast"/>
              <w:rPr>
                <w:rFonts w:ascii="Arial" w:hAnsi="Arial" w:cs="Arial"/>
                <w:sz w:val="21"/>
                <w:szCs w:val="21"/>
              </w:rPr>
            </w:pPr>
            <w:r>
              <w:rPr>
                <w:rStyle w:val="citation-250"/>
                <w:rFonts w:ascii="Arial" w:hAnsi="Arial" w:cs="Arial"/>
                <w:sz w:val="21"/>
                <w:szCs w:val="21"/>
              </w:rPr>
              <w:t>450 </w:t>
            </w:r>
          </w:p>
        </w:tc>
      </w:tr>
      <w:tr w:rsidR="000120FA" w14:paraId="1C543912" w14:textId="77777777" w:rsidTr="000120FA">
        <w:trPr>
          <w:tblCellSpacing w:w="15" w:type="dxa"/>
        </w:trPr>
        <w:tc>
          <w:tcPr>
            <w:tcW w:w="0" w:type="auto"/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258C8343" w14:textId="77777777" w:rsidR="000120FA" w:rsidRDefault="000120FA">
            <w:pPr>
              <w:spacing w:line="300" w:lineRule="atLeast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Retail</w:t>
            </w:r>
          </w:p>
        </w:tc>
        <w:tc>
          <w:tcPr>
            <w:tcW w:w="0" w:type="auto"/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1A946D79" w14:textId="77777777" w:rsidR="000120FA" w:rsidRDefault="000120FA">
            <w:pPr>
              <w:pStyle w:val="NormalWeb"/>
              <w:spacing w:before="0" w:beforeAutospacing="0" w:after="240" w:afterAutospacing="0" w:line="300" w:lineRule="atLeast"/>
              <w:rPr>
                <w:rFonts w:ascii="Arial" w:hAnsi="Arial" w:cs="Arial"/>
                <w:sz w:val="21"/>
                <w:szCs w:val="21"/>
              </w:rPr>
            </w:pPr>
            <w:r>
              <w:rPr>
                <w:rStyle w:val="citation-249"/>
                <w:rFonts w:ascii="Arial" w:hAnsi="Arial" w:cs="Arial"/>
                <w:sz w:val="21"/>
                <w:szCs w:val="21"/>
              </w:rPr>
              <w:t>100,500 </w:t>
            </w:r>
          </w:p>
        </w:tc>
        <w:tc>
          <w:tcPr>
            <w:tcW w:w="0" w:type="auto"/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4B38740D" w14:textId="77777777" w:rsidR="000120FA" w:rsidRDefault="000120FA">
            <w:pPr>
              <w:pStyle w:val="NormalWeb"/>
              <w:spacing w:before="0" w:beforeAutospacing="0" w:after="240" w:afterAutospacing="0" w:line="300" w:lineRule="atLeast"/>
              <w:rPr>
                <w:rFonts w:ascii="Arial" w:hAnsi="Arial" w:cs="Arial"/>
                <w:sz w:val="21"/>
                <w:szCs w:val="21"/>
              </w:rPr>
            </w:pPr>
            <w:r>
              <w:rPr>
                <w:rStyle w:val="citation-248"/>
                <w:rFonts w:ascii="Arial" w:hAnsi="Arial" w:cs="Arial"/>
                <w:sz w:val="21"/>
                <w:szCs w:val="21"/>
              </w:rPr>
              <w:t>100,500 </w:t>
            </w:r>
          </w:p>
        </w:tc>
        <w:tc>
          <w:tcPr>
            <w:tcW w:w="0" w:type="auto"/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4FC9004C" w14:textId="77777777" w:rsidR="000120FA" w:rsidRDefault="000120FA">
            <w:pPr>
              <w:pStyle w:val="NormalWeb"/>
              <w:spacing w:before="0" w:beforeAutospacing="0" w:after="240" w:afterAutospacing="0" w:line="300" w:lineRule="atLeast"/>
              <w:rPr>
                <w:rFonts w:ascii="Arial" w:hAnsi="Arial" w:cs="Arial"/>
                <w:sz w:val="21"/>
                <w:szCs w:val="21"/>
              </w:rPr>
            </w:pPr>
            <w:r>
              <w:rPr>
                <w:rStyle w:val="citation-247"/>
                <w:rFonts w:ascii="Arial" w:hAnsi="Arial" w:cs="Arial"/>
                <w:sz w:val="21"/>
                <w:szCs w:val="21"/>
              </w:rPr>
              <w:t>29,830 </w:t>
            </w:r>
          </w:p>
        </w:tc>
        <w:tc>
          <w:tcPr>
            <w:tcW w:w="0" w:type="auto"/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6D1D3AD3" w14:textId="77777777" w:rsidR="000120FA" w:rsidRDefault="000120FA">
            <w:pPr>
              <w:pStyle w:val="NormalWeb"/>
              <w:spacing w:before="0" w:beforeAutospacing="0" w:after="240" w:afterAutospacing="0" w:line="300" w:lineRule="atLeast"/>
              <w:rPr>
                <w:rFonts w:ascii="Arial" w:hAnsi="Arial" w:cs="Arial"/>
                <w:sz w:val="21"/>
                <w:szCs w:val="21"/>
              </w:rPr>
            </w:pPr>
            <w:r>
              <w:rPr>
                <w:rStyle w:val="citation-246"/>
                <w:rFonts w:ascii="Arial" w:hAnsi="Arial" w:cs="Arial"/>
                <w:sz w:val="21"/>
                <w:szCs w:val="21"/>
              </w:rPr>
              <w:t>149,256 </w:t>
            </w:r>
          </w:p>
        </w:tc>
        <w:tc>
          <w:tcPr>
            <w:tcW w:w="0" w:type="auto"/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15669AFB" w14:textId="77777777" w:rsidR="000120FA" w:rsidRDefault="000120FA">
            <w:pPr>
              <w:pStyle w:val="NormalWeb"/>
              <w:spacing w:before="0" w:beforeAutospacing="0" w:after="240" w:afterAutospacing="0" w:line="300" w:lineRule="atLeast"/>
              <w:rPr>
                <w:rFonts w:ascii="Arial" w:hAnsi="Arial" w:cs="Arial"/>
                <w:sz w:val="21"/>
                <w:szCs w:val="21"/>
              </w:rPr>
            </w:pPr>
            <w:r>
              <w:rPr>
                <w:rStyle w:val="citation-245"/>
                <w:rFonts w:ascii="Arial" w:hAnsi="Arial" w:cs="Arial"/>
                <w:sz w:val="21"/>
                <w:szCs w:val="21"/>
              </w:rPr>
              <w:t>1,200 </w:t>
            </w:r>
          </w:p>
        </w:tc>
      </w:tr>
      <w:tr w:rsidR="000120FA" w14:paraId="795BC026" w14:textId="77777777" w:rsidTr="000120FA">
        <w:trPr>
          <w:tblCellSpacing w:w="15" w:type="dxa"/>
        </w:trPr>
        <w:tc>
          <w:tcPr>
            <w:tcW w:w="0" w:type="auto"/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661E2F9E" w14:textId="77777777" w:rsidR="000120FA" w:rsidRDefault="000120FA">
            <w:pPr>
              <w:spacing w:line="300" w:lineRule="atLeast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Total Traffic</w:t>
            </w:r>
          </w:p>
        </w:tc>
        <w:tc>
          <w:tcPr>
            <w:tcW w:w="0" w:type="auto"/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2F15B690" w14:textId="77777777" w:rsidR="000120FA" w:rsidRDefault="000120FA">
            <w:pPr>
              <w:pStyle w:val="NormalWeb"/>
              <w:spacing w:before="0" w:beforeAutospacing="0" w:after="240" w:afterAutospacing="0" w:line="300" w:lineRule="atLeast"/>
              <w:rPr>
                <w:rFonts w:ascii="Arial" w:hAnsi="Arial" w:cs="Arial"/>
                <w:sz w:val="21"/>
                <w:szCs w:val="21"/>
              </w:rPr>
            </w:pPr>
            <w:r>
              <w:rPr>
                <w:rStyle w:val="citation-244"/>
                <w:rFonts w:ascii="Arial" w:hAnsi="Arial" w:cs="Arial"/>
                <w:sz w:val="21"/>
                <w:szCs w:val="21"/>
              </w:rPr>
              <w:t>130,550 </w:t>
            </w:r>
          </w:p>
        </w:tc>
        <w:tc>
          <w:tcPr>
            <w:tcW w:w="0" w:type="auto"/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6F0976F2" w14:textId="77777777" w:rsidR="000120FA" w:rsidRDefault="000120FA">
            <w:pPr>
              <w:pStyle w:val="NormalWeb"/>
              <w:spacing w:before="0" w:beforeAutospacing="0" w:after="240" w:afterAutospacing="0" w:line="300" w:lineRule="atLeast"/>
              <w:rPr>
                <w:rFonts w:ascii="Arial" w:hAnsi="Arial" w:cs="Arial"/>
                <w:sz w:val="21"/>
                <w:szCs w:val="21"/>
              </w:rPr>
            </w:pPr>
            <w:r>
              <w:rPr>
                <w:rStyle w:val="citation-243"/>
                <w:rFonts w:ascii="Arial" w:hAnsi="Arial" w:cs="Arial"/>
                <w:sz w:val="21"/>
                <w:szCs w:val="21"/>
              </w:rPr>
              <w:t>130,500 </w:t>
            </w:r>
          </w:p>
        </w:tc>
        <w:tc>
          <w:tcPr>
            <w:tcW w:w="0" w:type="auto"/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59250A70" w14:textId="77777777" w:rsidR="000120FA" w:rsidRDefault="000120FA">
            <w:pPr>
              <w:pStyle w:val="NormalWeb"/>
              <w:spacing w:before="0" w:beforeAutospacing="0" w:after="240" w:afterAutospacing="0" w:line="300" w:lineRule="atLeast"/>
              <w:rPr>
                <w:rFonts w:ascii="Arial" w:hAnsi="Arial" w:cs="Arial"/>
                <w:sz w:val="21"/>
                <w:szCs w:val="21"/>
              </w:rPr>
            </w:pPr>
            <w:r>
              <w:rPr>
                <w:rStyle w:val="citation-242"/>
                <w:rFonts w:ascii="Arial" w:hAnsi="Arial" w:cs="Arial"/>
                <w:sz w:val="21"/>
                <w:szCs w:val="21"/>
              </w:rPr>
              <w:t>109,429 </w:t>
            </w:r>
          </w:p>
        </w:tc>
        <w:tc>
          <w:tcPr>
            <w:tcW w:w="0" w:type="auto"/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7D0E5382" w14:textId="77777777" w:rsidR="000120FA" w:rsidRDefault="000120FA">
            <w:pPr>
              <w:pStyle w:val="NormalWeb"/>
              <w:spacing w:before="0" w:beforeAutospacing="0" w:after="240" w:afterAutospacing="0" w:line="300" w:lineRule="atLeast"/>
              <w:rPr>
                <w:rFonts w:ascii="Arial" w:hAnsi="Arial" w:cs="Arial"/>
                <w:sz w:val="21"/>
                <w:szCs w:val="21"/>
              </w:rPr>
            </w:pPr>
            <w:r>
              <w:rPr>
                <w:rStyle w:val="citation-241"/>
                <w:rFonts w:ascii="Arial" w:hAnsi="Arial" w:cs="Arial"/>
                <w:sz w:val="21"/>
                <w:szCs w:val="21"/>
              </w:rPr>
              <w:t>179,300 </w:t>
            </w:r>
          </w:p>
        </w:tc>
        <w:tc>
          <w:tcPr>
            <w:tcW w:w="0" w:type="auto"/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29A6A6DA" w14:textId="77777777" w:rsidR="000120FA" w:rsidRDefault="000120FA">
            <w:pPr>
              <w:pStyle w:val="NormalWeb"/>
              <w:spacing w:before="0" w:beforeAutospacing="0" w:after="240" w:afterAutospacing="0" w:line="300" w:lineRule="atLeast"/>
              <w:rPr>
                <w:rFonts w:ascii="Arial" w:hAnsi="Arial" w:cs="Arial"/>
                <w:sz w:val="21"/>
                <w:szCs w:val="21"/>
              </w:rPr>
            </w:pPr>
            <w:r>
              <w:rPr>
                <w:rStyle w:val="citation-240"/>
                <w:rFonts w:ascii="Arial" w:hAnsi="Arial" w:cs="Arial"/>
                <w:sz w:val="21"/>
                <w:szCs w:val="21"/>
              </w:rPr>
              <w:t>1,500 </w:t>
            </w:r>
          </w:p>
        </w:tc>
      </w:tr>
    </w:tbl>
    <w:p w14:paraId="4FE77288" w14:textId="77777777" w:rsidR="000120FA" w:rsidRDefault="000120FA" w:rsidP="000120FA">
      <w:pPr>
        <w:shd w:val="clear" w:color="auto" w:fill="FFFFFF"/>
        <w:spacing w:line="240" w:lineRule="auto"/>
        <w:rPr>
          <w:rFonts w:ascii="Arial" w:hAnsi="Arial" w:cs="Arial"/>
          <w:color w:val="1B1C1D"/>
          <w:sz w:val="24"/>
          <w:szCs w:val="24"/>
        </w:rPr>
      </w:pPr>
      <w:r>
        <w:rPr>
          <w:rFonts w:ascii="Arial" w:hAnsi="Arial" w:cs="Arial"/>
          <w:color w:val="1B1C1D"/>
        </w:rPr>
        <w:pict w14:anchorId="5F8756B0">
          <v:rect id="_x0000_i1028" style="width:0;height:1.5pt" o:hralign="center" o:hrstd="t" o:hr="t" fillcolor="#a0a0a0" stroked="f"/>
        </w:pict>
      </w:r>
    </w:p>
    <w:p w14:paraId="7D21A7A4" w14:textId="77777777" w:rsidR="000120FA" w:rsidRDefault="000120FA" w:rsidP="000120FA">
      <w:pPr>
        <w:pStyle w:val="Heading2"/>
        <w:shd w:val="clear" w:color="auto" w:fill="FFFFFF"/>
        <w:spacing w:before="420" w:beforeAutospacing="0" w:after="120" w:afterAutospacing="0" w:line="420" w:lineRule="atLeast"/>
        <w:rPr>
          <w:rFonts w:ascii="Arial" w:hAnsi="Arial" w:cs="Arial"/>
          <w:color w:val="1B1C1D"/>
          <w:sz w:val="30"/>
          <w:szCs w:val="30"/>
        </w:rPr>
      </w:pPr>
      <w:r>
        <w:rPr>
          <w:rFonts w:ascii="Arial" w:hAnsi="Arial" w:cs="Arial"/>
          <w:color w:val="1B1C1D"/>
          <w:sz w:val="30"/>
          <w:szCs w:val="30"/>
        </w:rPr>
        <w:t>III. Correlations Between Metrics</w:t>
      </w:r>
    </w:p>
    <w:p w14:paraId="0F292F6C" w14:textId="77777777" w:rsidR="000120FA" w:rsidRDefault="000120FA" w:rsidP="000120FA">
      <w:pPr>
        <w:pStyle w:val="NormalWeb"/>
        <w:shd w:val="clear" w:color="auto" w:fill="FFFFFF"/>
        <w:spacing w:before="0" w:beforeAutospacing="0" w:after="120" w:afterAutospacing="0"/>
        <w:rPr>
          <w:rFonts w:ascii="Arial" w:hAnsi="Arial" w:cs="Arial"/>
          <w:color w:val="1B1C1D"/>
        </w:rPr>
      </w:pPr>
      <w:r>
        <w:rPr>
          <w:rFonts w:ascii="Arial" w:hAnsi="Arial" w:cs="Arial"/>
          <w:color w:val="1B1C1D"/>
        </w:rPr>
        <w:t>The correlation matrix confirms two distinct relationships within the dataset:</w:t>
      </w:r>
    </w:p>
    <w:p w14:paraId="3A0D0AFE" w14:textId="77777777" w:rsidR="000120FA" w:rsidRDefault="000120FA" w:rsidP="000120FA">
      <w:pPr>
        <w:pStyle w:val="NormalWeb"/>
        <w:numPr>
          <w:ilvl w:val="0"/>
          <w:numId w:val="3"/>
        </w:numPr>
        <w:shd w:val="clear" w:color="auto" w:fill="FFFFFF"/>
        <w:spacing w:before="120" w:beforeAutospacing="0" w:after="120" w:afterAutospacing="0"/>
        <w:rPr>
          <w:rFonts w:ascii="Arial" w:hAnsi="Arial" w:cs="Arial"/>
          <w:color w:val="1B1C1D"/>
        </w:rPr>
      </w:pPr>
      <w:r>
        <w:rPr>
          <w:rStyle w:val="citation-239"/>
          <w:rFonts w:ascii="Arial" w:hAnsi="Arial" w:cs="Arial"/>
          <w:b/>
          <w:bCs/>
          <w:color w:val="1B1C1D"/>
        </w:rPr>
        <w:t>Strong Funnel Correlation:</w:t>
      </w:r>
      <w:r>
        <w:rPr>
          <w:rStyle w:val="citation-239"/>
          <w:rFonts w:ascii="Arial" w:hAnsi="Arial" w:cs="Arial"/>
          <w:color w:val="1B1C1D"/>
        </w:rPr>
        <w:t xml:space="preserve"> Metrics within the payment funnel (List of Senders, Amount Entry, UPI PIN Page, Successful Transfers) show high positive </w:t>
      </w:r>
      <w:r>
        <w:rPr>
          <w:rStyle w:val="citation-239"/>
          <w:rFonts w:ascii="Arial" w:hAnsi="Arial" w:cs="Arial"/>
          <w:color w:val="1B1C1D"/>
        </w:rPr>
        <w:lastRenderedPageBreak/>
        <w:t>correlations (</w:t>
      </w:r>
      <w:r>
        <w:rPr>
          <w:rStyle w:val="citation-239"/>
          <w:rFonts w:ascii="Cambria Math" w:hAnsi="Cambria Math" w:cs="Cambria Math"/>
          <w:color w:val="1B1C1D"/>
          <w:sz w:val="29"/>
          <w:szCs w:val="29"/>
        </w:rPr>
        <w:t>∼</w:t>
      </w:r>
      <w:r>
        <w:rPr>
          <w:rStyle w:val="citation-239"/>
          <w:color w:val="1B1C1D"/>
          <w:sz w:val="29"/>
          <w:szCs w:val="29"/>
        </w:rPr>
        <w:t>0.85</w:t>
      </w:r>
      <w:r>
        <w:rPr>
          <w:rStyle w:val="citation-239"/>
          <w:rFonts w:ascii="Arial" w:hAnsi="Arial" w:cs="Arial"/>
          <w:color w:val="1B1C1D"/>
        </w:rPr>
        <w:t> to </w:t>
      </w:r>
      <w:r>
        <w:rPr>
          <w:rStyle w:val="citation-239"/>
          <w:color w:val="1B1C1D"/>
          <w:sz w:val="29"/>
          <w:szCs w:val="29"/>
        </w:rPr>
        <w:t>0.95</w:t>
      </w:r>
      <w:r>
        <w:rPr>
          <w:rStyle w:val="citation-239"/>
          <w:rFonts w:ascii="Arial" w:hAnsi="Arial" w:cs="Arial"/>
          <w:color w:val="1B1C1D"/>
        </w:rPr>
        <w:t>)</w:t>
      </w:r>
      <w:r>
        <w:rPr>
          <w:rFonts w:ascii="Arial" w:hAnsi="Arial" w:cs="Arial"/>
          <w:color w:val="1B1C1D"/>
        </w:rPr>
        <w:t>. </w:t>
      </w:r>
      <w:r>
        <w:rPr>
          <w:rStyle w:val="citation-238"/>
          <w:rFonts w:ascii="Arial" w:hAnsi="Arial" w:cs="Arial"/>
          <w:b/>
          <w:bCs/>
          <w:color w:val="1B1C1D"/>
        </w:rPr>
        <w:t>Successful Transfers</w:t>
      </w:r>
      <w:r>
        <w:rPr>
          <w:rStyle w:val="citation-238"/>
          <w:rFonts w:ascii="Arial" w:hAnsi="Arial" w:cs="Arial"/>
          <w:color w:val="1B1C1D"/>
        </w:rPr>
        <w:t> correlate strongly with the </w:t>
      </w:r>
      <w:r>
        <w:rPr>
          <w:rStyle w:val="citation-238"/>
          <w:rFonts w:ascii="Arial" w:hAnsi="Arial" w:cs="Arial"/>
          <w:b/>
          <w:bCs/>
          <w:color w:val="1B1C1D"/>
        </w:rPr>
        <w:t>UPI PIN Page</w:t>
      </w:r>
      <w:r>
        <w:rPr>
          <w:rStyle w:val="citation-238"/>
          <w:rFonts w:ascii="Arial" w:hAnsi="Arial" w:cs="Arial"/>
          <w:color w:val="1B1C1D"/>
        </w:rPr>
        <w:t> (0.95)</w:t>
      </w:r>
      <w:r>
        <w:rPr>
          <w:rFonts w:ascii="Arial" w:hAnsi="Arial" w:cs="Arial"/>
          <w:color w:val="1B1C1D"/>
        </w:rPr>
        <w:t>.</w:t>
      </w:r>
    </w:p>
    <w:p w14:paraId="216B7410" w14:textId="77777777" w:rsidR="000120FA" w:rsidRDefault="000120FA" w:rsidP="000120FA">
      <w:pPr>
        <w:pStyle w:val="NormalWeb"/>
        <w:numPr>
          <w:ilvl w:val="0"/>
          <w:numId w:val="3"/>
        </w:numPr>
        <w:shd w:val="clear" w:color="auto" w:fill="FFFFFF"/>
        <w:spacing w:before="120" w:beforeAutospacing="0" w:after="120" w:afterAutospacing="0"/>
        <w:rPr>
          <w:rFonts w:ascii="Arial" w:hAnsi="Arial" w:cs="Arial"/>
          <w:color w:val="1B1C1D"/>
        </w:rPr>
      </w:pPr>
      <w:r>
        <w:rPr>
          <w:rStyle w:val="citation-237"/>
          <w:rFonts w:ascii="Arial" w:hAnsi="Arial" w:cs="Arial"/>
          <w:b/>
          <w:bCs/>
          <w:color w:val="1B1C1D"/>
        </w:rPr>
        <w:t>Traffic Independence:</w:t>
      </w:r>
      <w:r>
        <w:rPr>
          <w:rStyle w:val="citation-237"/>
          <w:rFonts w:ascii="Arial" w:hAnsi="Arial" w:cs="Arial"/>
          <w:color w:val="1B1C1D"/>
        </w:rPr>
        <w:t> </w:t>
      </w:r>
      <w:r>
        <w:rPr>
          <w:rStyle w:val="citation-237"/>
          <w:rFonts w:ascii="Arial" w:hAnsi="Arial" w:cs="Arial"/>
          <w:b/>
          <w:bCs/>
          <w:color w:val="1B1C1D"/>
        </w:rPr>
        <w:t>Total Traffic</w:t>
      </w:r>
      <w:r>
        <w:rPr>
          <w:rStyle w:val="citation-237"/>
          <w:rFonts w:ascii="Arial" w:hAnsi="Arial" w:cs="Arial"/>
          <w:color w:val="1B1C1D"/>
        </w:rPr>
        <w:t> is largely independent of the Page Sessions funnel metrics (correlations </w:t>
      </w:r>
      <w:r>
        <w:rPr>
          <w:rStyle w:val="citation-237"/>
          <w:rFonts w:ascii="Cambria Math" w:hAnsi="Cambria Math" w:cs="Cambria Math"/>
          <w:color w:val="1B1C1D"/>
          <w:sz w:val="29"/>
          <w:szCs w:val="29"/>
        </w:rPr>
        <w:t>∼</w:t>
      </w:r>
      <w:r>
        <w:rPr>
          <w:rStyle w:val="citation-237"/>
          <w:color w:val="1B1C1D"/>
          <w:sz w:val="29"/>
          <w:szCs w:val="29"/>
        </w:rPr>
        <w:t>0.08</w:t>
      </w:r>
      <w:r>
        <w:rPr>
          <w:rStyle w:val="citation-237"/>
          <w:rFonts w:ascii="Arial" w:hAnsi="Arial" w:cs="Arial"/>
          <w:color w:val="1B1C1D"/>
        </w:rPr>
        <w:t> to </w:t>
      </w:r>
      <w:r>
        <w:rPr>
          <w:rStyle w:val="citation-237"/>
          <w:color w:val="1B1C1D"/>
          <w:sz w:val="29"/>
          <w:szCs w:val="29"/>
        </w:rPr>
        <w:t>0.12</w:t>
      </w:r>
      <w:r>
        <w:rPr>
          <w:rStyle w:val="citation-237"/>
          <w:rFonts w:ascii="Arial" w:hAnsi="Arial" w:cs="Arial"/>
          <w:color w:val="1B1C1D"/>
        </w:rPr>
        <w:t>)</w:t>
      </w:r>
      <w:r>
        <w:rPr>
          <w:rFonts w:ascii="Arial" w:hAnsi="Arial" w:cs="Arial"/>
          <w:color w:val="1B1C1D"/>
        </w:rPr>
        <w:t>.</w:t>
      </w:r>
    </w:p>
    <w:tbl>
      <w:tblPr>
        <w:tblW w:w="10620" w:type="dxa"/>
        <w:tblCellSpacing w:w="15" w:type="dxa"/>
        <w:shd w:val="clear" w:color="auto" w:fill="F0F4F9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46"/>
        <w:gridCol w:w="1706"/>
        <w:gridCol w:w="1579"/>
        <w:gridCol w:w="1565"/>
        <w:gridCol w:w="2175"/>
        <w:gridCol w:w="1449"/>
      </w:tblGrid>
      <w:tr w:rsidR="000120FA" w14:paraId="5CD7CA78" w14:textId="77777777" w:rsidTr="000120FA">
        <w:trPr>
          <w:tblHeader/>
          <w:tblCellSpacing w:w="15" w:type="dxa"/>
        </w:trPr>
        <w:tc>
          <w:tcPr>
            <w:tcW w:w="0" w:type="auto"/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32504FB9" w14:textId="77777777" w:rsidR="000120FA" w:rsidRDefault="000120FA">
            <w:pPr>
              <w:rPr>
                <w:rFonts w:ascii="Arial" w:hAnsi="Arial" w:cs="Arial"/>
                <w:color w:val="1B1C1D"/>
              </w:rPr>
            </w:pPr>
          </w:p>
        </w:tc>
        <w:tc>
          <w:tcPr>
            <w:tcW w:w="0" w:type="auto"/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4E0F31BD" w14:textId="77777777" w:rsidR="000120FA" w:rsidRDefault="000120FA">
            <w:pPr>
              <w:pStyle w:val="NormalWeb"/>
              <w:spacing w:before="0" w:beforeAutospacing="0" w:after="240" w:afterAutospacing="0" w:line="300" w:lineRule="atLeast"/>
              <w:rPr>
                <w:rFonts w:ascii="Arial" w:hAnsi="Arial" w:cs="Arial"/>
                <w:sz w:val="21"/>
                <w:szCs w:val="21"/>
              </w:rPr>
            </w:pPr>
            <w:r>
              <w:rPr>
                <w:rStyle w:val="citation-236"/>
                <w:rFonts w:ascii="Arial" w:hAnsi="Arial" w:cs="Arial"/>
                <w:sz w:val="21"/>
                <w:szCs w:val="21"/>
              </w:rPr>
              <w:t>List of Senders </w:t>
            </w:r>
          </w:p>
        </w:tc>
        <w:tc>
          <w:tcPr>
            <w:tcW w:w="0" w:type="auto"/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37F40F14" w14:textId="77777777" w:rsidR="000120FA" w:rsidRDefault="000120FA">
            <w:pPr>
              <w:pStyle w:val="NormalWeb"/>
              <w:spacing w:before="0" w:beforeAutospacing="0" w:after="240" w:afterAutospacing="0" w:line="300" w:lineRule="atLeast"/>
              <w:rPr>
                <w:rFonts w:ascii="Arial" w:hAnsi="Arial" w:cs="Arial"/>
                <w:sz w:val="21"/>
                <w:szCs w:val="21"/>
              </w:rPr>
            </w:pPr>
            <w:r>
              <w:rPr>
                <w:rStyle w:val="citation-235"/>
                <w:rFonts w:ascii="Arial" w:hAnsi="Arial" w:cs="Arial"/>
                <w:sz w:val="21"/>
                <w:szCs w:val="21"/>
              </w:rPr>
              <w:t>Amount Entry </w:t>
            </w:r>
          </w:p>
        </w:tc>
        <w:tc>
          <w:tcPr>
            <w:tcW w:w="0" w:type="auto"/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28F34FED" w14:textId="77777777" w:rsidR="000120FA" w:rsidRDefault="000120FA">
            <w:pPr>
              <w:pStyle w:val="NormalWeb"/>
              <w:spacing w:before="0" w:beforeAutospacing="0" w:after="240" w:afterAutospacing="0" w:line="300" w:lineRule="atLeast"/>
              <w:rPr>
                <w:rFonts w:ascii="Arial" w:hAnsi="Arial" w:cs="Arial"/>
                <w:sz w:val="21"/>
                <w:szCs w:val="21"/>
              </w:rPr>
            </w:pPr>
            <w:r>
              <w:rPr>
                <w:rStyle w:val="citation-234"/>
                <w:rFonts w:ascii="Arial" w:hAnsi="Arial" w:cs="Arial"/>
                <w:sz w:val="21"/>
                <w:szCs w:val="21"/>
              </w:rPr>
              <w:t>UPI PIN Page </w:t>
            </w:r>
          </w:p>
        </w:tc>
        <w:tc>
          <w:tcPr>
            <w:tcW w:w="0" w:type="auto"/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194E12E3" w14:textId="77777777" w:rsidR="000120FA" w:rsidRDefault="000120FA">
            <w:pPr>
              <w:pStyle w:val="NormalWeb"/>
              <w:spacing w:before="0" w:beforeAutospacing="0" w:after="240" w:afterAutospacing="0" w:line="300" w:lineRule="atLeast"/>
              <w:rPr>
                <w:rFonts w:ascii="Arial" w:hAnsi="Arial" w:cs="Arial"/>
                <w:sz w:val="21"/>
                <w:szCs w:val="21"/>
              </w:rPr>
            </w:pPr>
            <w:r>
              <w:rPr>
                <w:rStyle w:val="citation-233"/>
                <w:rFonts w:ascii="Arial" w:hAnsi="Arial" w:cs="Arial"/>
                <w:sz w:val="21"/>
                <w:szCs w:val="21"/>
              </w:rPr>
              <w:t>Successful Transfers </w:t>
            </w:r>
          </w:p>
        </w:tc>
        <w:tc>
          <w:tcPr>
            <w:tcW w:w="0" w:type="auto"/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6337557F" w14:textId="77777777" w:rsidR="000120FA" w:rsidRDefault="000120FA">
            <w:pPr>
              <w:pStyle w:val="NormalWeb"/>
              <w:spacing w:before="0" w:beforeAutospacing="0" w:after="240" w:afterAutospacing="0" w:line="300" w:lineRule="atLeast"/>
              <w:rPr>
                <w:rFonts w:ascii="Arial" w:hAnsi="Arial" w:cs="Arial"/>
                <w:sz w:val="21"/>
                <w:szCs w:val="21"/>
              </w:rPr>
            </w:pPr>
            <w:r>
              <w:rPr>
                <w:rStyle w:val="citation-232"/>
                <w:rFonts w:ascii="Arial" w:hAnsi="Arial" w:cs="Arial"/>
                <w:sz w:val="21"/>
                <w:szCs w:val="21"/>
              </w:rPr>
              <w:t>Total Traffic </w:t>
            </w:r>
          </w:p>
        </w:tc>
      </w:tr>
      <w:tr w:rsidR="000120FA" w14:paraId="5434481D" w14:textId="77777777" w:rsidTr="000120FA">
        <w:trPr>
          <w:tblCellSpacing w:w="15" w:type="dxa"/>
        </w:trPr>
        <w:tc>
          <w:tcPr>
            <w:tcW w:w="0" w:type="auto"/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5D7F358F" w14:textId="77777777" w:rsidR="000120FA" w:rsidRDefault="000120FA">
            <w:pPr>
              <w:spacing w:line="300" w:lineRule="atLeast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List of Senders</w:t>
            </w:r>
          </w:p>
        </w:tc>
        <w:tc>
          <w:tcPr>
            <w:tcW w:w="0" w:type="auto"/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7436923A" w14:textId="77777777" w:rsidR="000120FA" w:rsidRDefault="000120FA">
            <w:pPr>
              <w:pStyle w:val="NormalWeb"/>
              <w:spacing w:before="0" w:beforeAutospacing="0" w:after="240" w:afterAutospacing="0" w:line="300" w:lineRule="atLeast"/>
              <w:rPr>
                <w:rFonts w:ascii="Arial" w:hAnsi="Arial" w:cs="Arial"/>
                <w:sz w:val="21"/>
                <w:szCs w:val="21"/>
              </w:rPr>
            </w:pPr>
            <w:r>
              <w:rPr>
                <w:rStyle w:val="citation-231"/>
                <w:rFonts w:ascii="Arial" w:hAnsi="Arial" w:cs="Arial"/>
                <w:sz w:val="21"/>
                <w:szCs w:val="21"/>
              </w:rPr>
              <w:t>1.00 </w:t>
            </w:r>
          </w:p>
        </w:tc>
        <w:tc>
          <w:tcPr>
            <w:tcW w:w="0" w:type="auto"/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6C94AEC2" w14:textId="77777777" w:rsidR="000120FA" w:rsidRDefault="000120FA">
            <w:pPr>
              <w:pStyle w:val="NormalWeb"/>
              <w:spacing w:before="0" w:beforeAutospacing="0" w:after="240" w:afterAutospacing="0" w:line="300" w:lineRule="atLeast"/>
              <w:rPr>
                <w:rFonts w:ascii="Arial" w:hAnsi="Arial" w:cs="Arial"/>
                <w:sz w:val="21"/>
                <w:szCs w:val="21"/>
              </w:rPr>
            </w:pPr>
            <w:r>
              <w:rPr>
                <w:rStyle w:val="citation-230"/>
                <w:rFonts w:ascii="Arial" w:hAnsi="Arial" w:cs="Arial"/>
                <w:sz w:val="21"/>
                <w:szCs w:val="21"/>
              </w:rPr>
              <w:t>0.92 </w:t>
            </w:r>
          </w:p>
        </w:tc>
        <w:tc>
          <w:tcPr>
            <w:tcW w:w="0" w:type="auto"/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1F0133B4" w14:textId="77777777" w:rsidR="000120FA" w:rsidRDefault="000120FA">
            <w:pPr>
              <w:pStyle w:val="NormalWeb"/>
              <w:spacing w:before="0" w:beforeAutospacing="0" w:after="240" w:afterAutospacing="0" w:line="300" w:lineRule="atLeast"/>
              <w:rPr>
                <w:rFonts w:ascii="Arial" w:hAnsi="Arial" w:cs="Arial"/>
                <w:sz w:val="21"/>
                <w:szCs w:val="21"/>
              </w:rPr>
            </w:pPr>
            <w:r>
              <w:rPr>
                <w:rStyle w:val="citation-229"/>
                <w:rFonts w:ascii="Arial" w:hAnsi="Arial" w:cs="Arial"/>
                <w:sz w:val="21"/>
                <w:szCs w:val="21"/>
              </w:rPr>
              <w:t>0.88 </w:t>
            </w:r>
          </w:p>
        </w:tc>
        <w:tc>
          <w:tcPr>
            <w:tcW w:w="0" w:type="auto"/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0C29312C" w14:textId="77777777" w:rsidR="000120FA" w:rsidRDefault="000120FA">
            <w:pPr>
              <w:pStyle w:val="NormalWeb"/>
              <w:spacing w:before="0" w:beforeAutospacing="0" w:after="240" w:afterAutospacing="0" w:line="300" w:lineRule="atLeast"/>
              <w:rPr>
                <w:rFonts w:ascii="Arial" w:hAnsi="Arial" w:cs="Arial"/>
                <w:sz w:val="21"/>
                <w:szCs w:val="21"/>
              </w:rPr>
            </w:pPr>
            <w:r>
              <w:rPr>
                <w:rStyle w:val="citation-228"/>
                <w:rFonts w:ascii="Arial" w:hAnsi="Arial" w:cs="Arial"/>
                <w:sz w:val="21"/>
                <w:szCs w:val="21"/>
              </w:rPr>
              <w:t>0.85 </w:t>
            </w:r>
          </w:p>
        </w:tc>
        <w:tc>
          <w:tcPr>
            <w:tcW w:w="0" w:type="auto"/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235021FA" w14:textId="77777777" w:rsidR="000120FA" w:rsidRDefault="000120FA">
            <w:pPr>
              <w:pStyle w:val="NormalWeb"/>
              <w:spacing w:before="0" w:beforeAutospacing="0" w:after="240" w:afterAutospacing="0" w:line="300" w:lineRule="atLeast"/>
              <w:rPr>
                <w:rFonts w:ascii="Arial" w:hAnsi="Arial" w:cs="Arial"/>
                <w:sz w:val="21"/>
                <w:szCs w:val="21"/>
              </w:rPr>
            </w:pPr>
            <w:r>
              <w:rPr>
                <w:rStyle w:val="citation-227"/>
                <w:rFonts w:ascii="Arial" w:hAnsi="Arial" w:cs="Arial"/>
                <w:sz w:val="21"/>
                <w:szCs w:val="21"/>
              </w:rPr>
              <w:t>0.10 </w:t>
            </w:r>
          </w:p>
        </w:tc>
      </w:tr>
      <w:tr w:rsidR="000120FA" w14:paraId="2316DE9C" w14:textId="77777777" w:rsidTr="000120FA">
        <w:trPr>
          <w:tblCellSpacing w:w="15" w:type="dxa"/>
        </w:trPr>
        <w:tc>
          <w:tcPr>
            <w:tcW w:w="0" w:type="auto"/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74BF67A2" w14:textId="77777777" w:rsidR="000120FA" w:rsidRDefault="000120FA">
            <w:pPr>
              <w:spacing w:line="300" w:lineRule="atLeast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Amount Entry</w:t>
            </w:r>
          </w:p>
        </w:tc>
        <w:tc>
          <w:tcPr>
            <w:tcW w:w="0" w:type="auto"/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6DF7AFA7" w14:textId="77777777" w:rsidR="000120FA" w:rsidRDefault="000120FA">
            <w:pPr>
              <w:pStyle w:val="NormalWeb"/>
              <w:spacing w:before="0" w:beforeAutospacing="0" w:after="240" w:afterAutospacing="0" w:line="300" w:lineRule="atLeast"/>
              <w:rPr>
                <w:rFonts w:ascii="Arial" w:hAnsi="Arial" w:cs="Arial"/>
                <w:sz w:val="21"/>
                <w:szCs w:val="21"/>
              </w:rPr>
            </w:pPr>
            <w:r>
              <w:rPr>
                <w:rStyle w:val="citation-226"/>
                <w:rFonts w:ascii="Arial" w:hAnsi="Arial" w:cs="Arial"/>
                <w:sz w:val="21"/>
                <w:szCs w:val="21"/>
              </w:rPr>
              <w:t>0.92 </w:t>
            </w:r>
          </w:p>
        </w:tc>
        <w:tc>
          <w:tcPr>
            <w:tcW w:w="0" w:type="auto"/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521A98F8" w14:textId="77777777" w:rsidR="000120FA" w:rsidRDefault="000120FA">
            <w:pPr>
              <w:pStyle w:val="NormalWeb"/>
              <w:spacing w:before="0" w:beforeAutospacing="0" w:after="240" w:afterAutospacing="0" w:line="300" w:lineRule="atLeast"/>
              <w:rPr>
                <w:rFonts w:ascii="Arial" w:hAnsi="Arial" w:cs="Arial"/>
                <w:sz w:val="21"/>
                <w:szCs w:val="21"/>
              </w:rPr>
            </w:pPr>
            <w:r>
              <w:rPr>
                <w:rStyle w:val="citation-225"/>
                <w:rFonts w:ascii="Arial" w:hAnsi="Arial" w:cs="Arial"/>
                <w:sz w:val="21"/>
                <w:szCs w:val="21"/>
              </w:rPr>
              <w:t>1.00 </w:t>
            </w:r>
          </w:p>
        </w:tc>
        <w:tc>
          <w:tcPr>
            <w:tcW w:w="0" w:type="auto"/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616B534F" w14:textId="77777777" w:rsidR="000120FA" w:rsidRDefault="000120FA">
            <w:pPr>
              <w:pStyle w:val="NormalWeb"/>
              <w:spacing w:before="0" w:beforeAutospacing="0" w:after="240" w:afterAutospacing="0" w:line="300" w:lineRule="atLeast"/>
              <w:rPr>
                <w:rFonts w:ascii="Arial" w:hAnsi="Arial" w:cs="Arial"/>
                <w:sz w:val="21"/>
                <w:szCs w:val="21"/>
              </w:rPr>
            </w:pPr>
            <w:r>
              <w:rPr>
                <w:rStyle w:val="citation-224"/>
                <w:rFonts w:ascii="Arial" w:hAnsi="Arial" w:cs="Arial"/>
                <w:sz w:val="21"/>
                <w:szCs w:val="21"/>
              </w:rPr>
              <w:t>0.94 </w:t>
            </w:r>
          </w:p>
        </w:tc>
        <w:tc>
          <w:tcPr>
            <w:tcW w:w="0" w:type="auto"/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6D67E925" w14:textId="77777777" w:rsidR="000120FA" w:rsidRDefault="000120FA">
            <w:pPr>
              <w:pStyle w:val="NormalWeb"/>
              <w:spacing w:before="0" w:beforeAutospacing="0" w:after="240" w:afterAutospacing="0" w:line="300" w:lineRule="atLeast"/>
              <w:rPr>
                <w:rFonts w:ascii="Arial" w:hAnsi="Arial" w:cs="Arial"/>
                <w:sz w:val="21"/>
                <w:szCs w:val="21"/>
              </w:rPr>
            </w:pPr>
            <w:r>
              <w:rPr>
                <w:rStyle w:val="citation-223"/>
                <w:rFonts w:ascii="Arial" w:hAnsi="Arial" w:cs="Arial"/>
                <w:sz w:val="21"/>
                <w:szCs w:val="21"/>
              </w:rPr>
              <w:t>0.90 </w:t>
            </w:r>
          </w:p>
        </w:tc>
        <w:tc>
          <w:tcPr>
            <w:tcW w:w="0" w:type="auto"/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46681C6A" w14:textId="77777777" w:rsidR="000120FA" w:rsidRDefault="000120FA">
            <w:pPr>
              <w:pStyle w:val="NormalWeb"/>
              <w:spacing w:before="0" w:beforeAutospacing="0" w:after="240" w:afterAutospacing="0" w:line="300" w:lineRule="atLeast"/>
              <w:rPr>
                <w:rFonts w:ascii="Arial" w:hAnsi="Arial" w:cs="Arial"/>
                <w:sz w:val="21"/>
                <w:szCs w:val="21"/>
              </w:rPr>
            </w:pPr>
            <w:r>
              <w:rPr>
                <w:rStyle w:val="citation-222"/>
                <w:rFonts w:ascii="Arial" w:hAnsi="Arial" w:cs="Arial"/>
                <w:sz w:val="21"/>
                <w:szCs w:val="21"/>
              </w:rPr>
              <w:t>0.12 </w:t>
            </w:r>
          </w:p>
        </w:tc>
      </w:tr>
      <w:tr w:rsidR="000120FA" w14:paraId="0A554D99" w14:textId="77777777" w:rsidTr="000120FA">
        <w:trPr>
          <w:tblCellSpacing w:w="15" w:type="dxa"/>
        </w:trPr>
        <w:tc>
          <w:tcPr>
            <w:tcW w:w="0" w:type="auto"/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3F66C0D1" w14:textId="77777777" w:rsidR="000120FA" w:rsidRDefault="000120FA">
            <w:pPr>
              <w:spacing w:line="300" w:lineRule="atLeast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UPI PIN Page</w:t>
            </w:r>
          </w:p>
        </w:tc>
        <w:tc>
          <w:tcPr>
            <w:tcW w:w="0" w:type="auto"/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63FFE9F7" w14:textId="77777777" w:rsidR="000120FA" w:rsidRDefault="000120FA">
            <w:pPr>
              <w:pStyle w:val="NormalWeb"/>
              <w:spacing w:before="0" w:beforeAutospacing="0" w:after="240" w:afterAutospacing="0" w:line="300" w:lineRule="atLeast"/>
              <w:rPr>
                <w:rFonts w:ascii="Arial" w:hAnsi="Arial" w:cs="Arial"/>
                <w:sz w:val="21"/>
                <w:szCs w:val="21"/>
              </w:rPr>
            </w:pPr>
            <w:r>
              <w:rPr>
                <w:rStyle w:val="citation-221"/>
                <w:rFonts w:ascii="Arial" w:hAnsi="Arial" w:cs="Arial"/>
                <w:sz w:val="21"/>
                <w:szCs w:val="21"/>
              </w:rPr>
              <w:t>0.88 </w:t>
            </w:r>
          </w:p>
        </w:tc>
        <w:tc>
          <w:tcPr>
            <w:tcW w:w="0" w:type="auto"/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6BBF92FA" w14:textId="77777777" w:rsidR="000120FA" w:rsidRDefault="000120FA">
            <w:pPr>
              <w:pStyle w:val="NormalWeb"/>
              <w:spacing w:before="0" w:beforeAutospacing="0" w:after="240" w:afterAutospacing="0" w:line="300" w:lineRule="atLeast"/>
              <w:rPr>
                <w:rFonts w:ascii="Arial" w:hAnsi="Arial" w:cs="Arial"/>
                <w:sz w:val="21"/>
                <w:szCs w:val="21"/>
              </w:rPr>
            </w:pPr>
            <w:r>
              <w:rPr>
                <w:rStyle w:val="citation-220"/>
                <w:rFonts w:ascii="Arial" w:hAnsi="Arial" w:cs="Arial"/>
                <w:sz w:val="21"/>
                <w:szCs w:val="21"/>
              </w:rPr>
              <w:t>0.94 </w:t>
            </w:r>
          </w:p>
        </w:tc>
        <w:tc>
          <w:tcPr>
            <w:tcW w:w="0" w:type="auto"/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2F767064" w14:textId="77777777" w:rsidR="000120FA" w:rsidRDefault="000120FA">
            <w:pPr>
              <w:pStyle w:val="NormalWeb"/>
              <w:spacing w:before="0" w:beforeAutospacing="0" w:after="240" w:afterAutospacing="0" w:line="300" w:lineRule="atLeast"/>
              <w:rPr>
                <w:rFonts w:ascii="Arial" w:hAnsi="Arial" w:cs="Arial"/>
                <w:sz w:val="21"/>
                <w:szCs w:val="21"/>
              </w:rPr>
            </w:pPr>
            <w:r>
              <w:rPr>
                <w:rStyle w:val="citation-219"/>
                <w:rFonts w:ascii="Arial" w:hAnsi="Arial" w:cs="Arial"/>
                <w:sz w:val="21"/>
                <w:szCs w:val="21"/>
              </w:rPr>
              <w:t>1.00 </w:t>
            </w:r>
          </w:p>
        </w:tc>
        <w:tc>
          <w:tcPr>
            <w:tcW w:w="0" w:type="auto"/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6DC271A2" w14:textId="77777777" w:rsidR="000120FA" w:rsidRDefault="000120FA">
            <w:pPr>
              <w:pStyle w:val="NormalWeb"/>
              <w:spacing w:before="0" w:beforeAutospacing="0" w:after="240" w:afterAutospacing="0" w:line="300" w:lineRule="atLeast"/>
              <w:rPr>
                <w:rFonts w:ascii="Arial" w:hAnsi="Arial" w:cs="Arial"/>
                <w:sz w:val="21"/>
                <w:szCs w:val="21"/>
              </w:rPr>
            </w:pPr>
            <w:r>
              <w:rPr>
                <w:rStyle w:val="citation-218"/>
                <w:rFonts w:ascii="Arial" w:hAnsi="Arial" w:cs="Arial"/>
                <w:sz w:val="21"/>
                <w:szCs w:val="21"/>
              </w:rPr>
              <w:t>0.95 </w:t>
            </w:r>
          </w:p>
        </w:tc>
        <w:tc>
          <w:tcPr>
            <w:tcW w:w="0" w:type="auto"/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578E54BA" w14:textId="77777777" w:rsidR="000120FA" w:rsidRDefault="000120FA">
            <w:pPr>
              <w:pStyle w:val="NormalWeb"/>
              <w:spacing w:before="0" w:beforeAutospacing="0" w:after="240" w:afterAutospacing="0" w:line="300" w:lineRule="atLeast"/>
              <w:rPr>
                <w:rFonts w:ascii="Arial" w:hAnsi="Arial" w:cs="Arial"/>
                <w:sz w:val="21"/>
                <w:szCs w:val="21"/>
              </w:rPr>
            </w:pPr>
            <w:r>
              <w:rPr>
                <w:rStyle w:val="citation-217"/>
                <w:rFonts w:ascii="Arial" w:hAnsi="Arial" w:cs="Arial"/>
                <w:sz w:val="21"/>
                <w:szCs w:val="21"/>
              </w:rPr>
              <w:t>0.08 </w:t>
            </w:r>
          </w:p>
        </w:tc>
      </w:tr>
      <w:tr w:rsidR="000120FA" w14:paraId="49E1EF4D" w14:textId="77777777" w:rsidTr="000120FA">
        <w:trPr>
          <w:tblCellSpacing w:w="15" w:type="dxa"/>
        </w:trPr>
        <w:tc>
          <w:tcPr>
            <w:tcW w:w="0" w:type="auto"/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058E9AE3" w14:textId="77777777" w:rsidR="000120FA" w:rsidRDefault="000120FA">
            <w:pPr>
              <w:spacing w:line="300" w:lineRule="atLeast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Successful Transfers</w:t>
            </w:r>
          </w:p>
        </w:tc>
        <w:tc>
          <w:tcPr>
            <w:tcW w:w="0" w:type="auto"/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4AD8A1B3" w14:textId="77777777" w:rsidR="000120FA" w:rsidRDefault="000120FA">
            <w:pPr>
              <w:pStyle w:val="NormalWeb"/>
              <w:spacing w:before="0" w:beforeAutospacing="0" w:after="240" w:afterAutospacing="0" w:line="300" w:lineRule="atLeast"/>
              <w:rPr>
                <w:rFonts w:ascii="Arial" w:hAnsi="Arial" w:cs="Arial"/>
                <w:sz w:val="21"/>
                <w:szCs w:val="21"/>
              </w:rPr>
            </w:pPr>
            <w:r>
              <w:rPr>
                <w:rStyle w:val="citation-216"/>
                <w:rFonts w:ascii="Arial" w:hAnsi="Arial" w:cs="Arial"/>
                <w:sz w:val="21"/>
                <w:szCs w:val="21"/>
              </w:rPr>
              <w:t>0.85 </w:t>
            </w:r>
          </w:p>
        </w:tc>
        <w:tc>
          <w:tcPr>
            <w:tcW w:w="0" w:type="auto"/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73C02272" w14:textId="77777777" w:rsidR="000120FA" w:rsidRDefault="000120FA">
            <w:pPr>
              <w:pStyle w:val="NormalWeb"/>
              <w:spacing w:before="0" w:beforeAutospacing="0" w:after="240" w:afterAutospacing="0" w:line="300" w:lineRule="atLeast"/>
              <w:rPr>
                <w:rFonts w:ascii="Arial" w:hAnsi="Arial" w:cs="Arial"/>
                <w:sz w:val="21"/>
                <w:szCs w:val="21"/>
              </w:rPr>
            </w:pPr>
            <w:r>
              <w:rPr>
                <w:rStyle w:val="citation-215"/>
                <w:rFonts w:ascii="Arial" w:hAnsi="Arial" w:cs="Arial"/>
                <w:sz w:val="21"/>
                <w:szCs w:val="21"/>
              </w:rPr>
              <w:t>0.90 </w:t>
            </w:r>
          </w:p>
        </w:tc>
        <w:tc>
          <w:tcPr>
            <w:tcW w:w="0" w:type="auto"/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2CF66820" w14:textId="77777777" w:rsidR="000120FA" w:rsidRDefault="000120FA">
            <w:pPr>
              <w:pStyle w:val="NormalWeb"/>
              <w:spacing w:before="0" w:beforeAutospacing="0" w:after="240" w:afterAutospacing="0" w:line="300" w:lineRule="atLeast"/>
              <w:rPr>
                <w:rFonts w:ascii="Arial" w:hAnsi="Arial" w:cs="Arial"/>
                <w:sz w:val="21"/>
                <w:szCs w:val="21"/>
              </w:rPr>
            </w:pPr>
            <w:r>
              <w:rPr>
                <w:rStyle w:val="citation-214"/>
                <w:rFonts w:ascii="Arial" w:hAnsi="Arial" w:cs="Arial"/>
                <w:sz w:val="21"/>
                <w:szCs w:val="21"/>
              </w:rPr>
              <w:t>0.95 </w:t>
            </w:r>
          </w:p>
        </w:tc>
        <w:tc>
          <w:tcPr>
            <w:tcW w:w="0" w:type="auto"/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04055F15" w14:textId="77777777" w:rsidR="000120FA" w:rsidRDefault="000120FA">
            <w:pPr>
              <w:pStyle w:val="NormalWeb"/>
              <w:spacing w:before="0" w:beforeAutospacing="0" w:after="240" w:afterAutospacing="0" w:line="300" w:lineRule="atLeast"/>
              <w:rPr>
                <w:rFonts w:ascii="Arial" w:hAnsi="Arial" w:cs="Arial"/>
                <w:sz w:val="21"/>
                <w:szCs w:val="21"/>
              </w:rPr>
            </w:pPr>
            <w:r>
              <w:rPr>
                <w:rStyle w:val="citation-213"/>
                <w:rFonts w:ascii="Arial" w:hAnsi="Arial" w:cs="Arial"/>
                <w:sz w:val="21"/>
                <w:szCs w:val="21"/>
              </w:rPr>
              <w:t>1.00 </w:t>
            </w:r>
          </w:p>
        </w:tc>
        <w:tc>
          <w:tcPr>
            <w:tcW w:w="0" w:type="auto"/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5D1D58BB" w14:textId="77777777" w:rsidR="000120FA" w:rsidRDefault="000120FA">
            <w:pPr>
              <w:pStyle w:val="NormalWeb"/>
              <w:spacing w:before="0" w:beforeAutospacing="0" w:after="240" w:afterAutospacing="0" w:line="300" w:lineRule="atLeast"/>
              <w:rPr>
                <w:rFonts w:ascii="Arial" w:hAnsi="Arial" w:cs="Arial"/>
                <w:sz w:val="21"/>
                <w:szCs w:val="21"/>
              </w:rPr>
            </w:pPr>
            <w:r>
              <w:rPr>
                <w:rStyle w:val="citation-212"/>
                <w:rFonts w:ascii="Arial" w:hAnsi="Arial" w:cs="Arial"/>
                <w:sz w:val="21"/>
                <w:szCs w:val="21"/>
              </w:rPr>
              <w:t>0.09 </w:t>
            </w:r>
          </w:p>
        </w:tc>
      </w:tr>
      <w:tr w:rsidR="000120FA" w14:paraId="4BE7EBDF" w14:textId="77777777" w:rsidTr="000120FA">
        <w:trPr>
          <w:tblCellSpacing w:w="15" w:type="dxa"/>
        </w:trPr>
        <w:tc>
          <w:tcPr>
            <w:tcW w:w="0" w:type="auto"/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7BA62FFD" w14:textId="77777777" w:rsidR="000120FA" w:rsidRDefault="000120FA">
            <w:pPr>
              <w:spacing w:line="300" w:lineRule="atLeast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Total Traffic</w:t>
            </w:r>
          </w:p>
        </w:tc>
        <w:tc>
          <w:tcPr>
            <w:tcW w:w="0" w:type="auto"/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318C0701" w14:textId="77777777" w:rsidR="000120FA" w:rsidRDefault="000120FA">
            <w:pPr>
              <w:pStyle w:val="NormalWeb"/>
              <w:spacing w:before="0" w:beforeAutospacing="0" w:after="240" w:afterAutospacing="0" w:line="300" w:lineRule="atLeast"/>
              <w:rPr>
                <w:rFonts w:ascii="Arial" w:hAnsi="Arial" w:cs="Arial"/>
                <w:sz w:val="21"/>
                <w:szCs w:val="21"/>
              </w:rPr>
            </w:pPr>
            <w:r>
              <w:rPr>
                <w:rStyle w:val="citation-211"/>
                <w:rFonts w:ascii="Arial" w:hAnsi="Arial" w:cs="Arial"/>
                <w:sz w:val="21"/>
                <w:szCs w:val="21"/>
              </w:rPr>
              <w:t>0.10 </w:t>
            </w:r>
          </w:p>
        </w:tc>
        <w:tc>
          <w:tcPr>
            <w:tcW w:w="0" w:type="auto"/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63F58236" w14:textId="77777777" w:rsidR="000120FA" w:rsidRDefault="000120FA">
            <w:pPr>
              <w:pStyle w:val="NormalWeb"/>
              <w:spacing w:before="0" w:beforeAutospacing="0" w:after="240" w:afterAutospacing="0" w:line="300" w:lineRule="atLeast"/>
              <w:rPr>
                <w:rFonts w:ascii="Arial" w:hAnsi="Arial" w:cs="Arial"/>
                <w:sz w:val="21"/>
                <w:szCs w:val="21"/>
              </w:rPr>
            </w:pPr>
            <w:r>
              <w:rPr>
                <w:rStyle w:val="citation-210"/>
                <w:rFonts w:ascii="Arial" w:hAnsi="Arial" w:cs="Arial"/>
                <w:sz w:val="21"/>
                <w:szCs w:val="21"/>
              </w:rPr>
              <w:t>0.12 </w:t>
            </w:r>
          </w:p>
        </w:tc>
        <w:tc>
          <w:tcPr>
            <w:tcW w:w="0" w:type="auto"/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5C912B15" w14:textId="77777777" w:rsidR="000120FA" w:rsidRDefault="000120FA">
            <w:pPr>
              <w:pStyle w:val="NormalWeb"/>
              <w:spacing w:before="0" w:beforeAutospacing="0" w:after="240" w:afterAutospacing="0" w:line="300" w:lineRule="atLeast"/>
              <w:rPr>
                <w:rFonts w:ascii="Arial" w:hAnsi="Arial" w:cs="Arial"/>
                <w:sz w:val="21"/>
                <w:szCs w:val="21"/>
              </w:rPr>
            </w:pPr>
            <w:r>
              <w:rPr>
                <w:rStyle w:val="citation-209"/>
                <w:rFonts w:ascii="Arial" w:hAnsi="Arial" w:cs="Arial"/>
                <w:sz w:val="21"/>
                <w:szCs w:val="21"/>
              </w:rPr>
              <w:t>0.08 </w:t>
            </w:r>
          </w:p>
        </w:tc>
        <w:tc>
          <w:tcPr>
            <w:tcW w:w="0" w:type="auto"/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482E99D2" w14:textId="77777777" w:rsidR="000120FA" w:rsidRDefault="000120FA">
            <w:pPr>
              <w:pStyle w:val="NormalWeb"/>
              <w:spacing w:before="0" w:beforeAutospacing="0" w:after="240" w:afterAutospacing="0" w:line="300" w:lineRule="atLeast"/>
              <w:rPr>
                <w:rFonts w:ascii="Arial" w:hAnsi="Arial" w:cs="Arial"/>
                <w:sz w:val="21"/>
                <w:szCs w:val="21"/>
              </w:rPr>
            </w:pPr>
            <w:r>
              <w:rPr>
                <w:rStyle w:val="citation-208"/>
                <w:rFonts w:ascii="Arial" w:hAnsi="Arial" w:cs="Arial"/>
                <w:sz w:val="21"/>
                <w:szCs w:val="21"/>
              </w:rPr>
              <w:t>0.09 </w:t>
            </w:r>
          </w:p>
        </w:tc>
        <w:tc>
          <w:tcPr>
            <w:tcW w:w="0" w:type="auto"/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3ECFFB49" w14:textId="77777777" w:rsidR="000120FA" w:rsidRDefault="000120FA">
            <w:pPr>
              <w:pStyle w:val="NormalWeb"/>
              <w:spacing w:before="0" w:beforeAutospacing="0" w:after="240" w:afterAutospacing="0" w:line="300" w:lineRule="atLeast"/>
              <w:rPr>
                <w:rFonts w:ascii="Arial" w:hAnsi="Arial" w:cs="Arial"/>
                <w:sz w:val="21"/>
                <w:szCs w:val="21"/>
              </w:rPr>
            </w:pPr>
            <w:r>
              <w:rPr>
                <w:rStyle w:val="citation-207"/>
                <w:rFonts w:ascii="Arial" w:hAnsi="Arial" w:cs="Arial"/>
                <w:sz w:val="21"/>
                <w:szCs w:val="21"/>
              </w:rPr>
              <w:t>1.00 </w:t>
            </w:r>
          </w:p>
        </w:tc>
      </w:tr>
    </w:tbl>
    <w:p w14:paraId="32E30410" w14:textId="24A9E88D" w:rsidR="003E5614" w:rsidRDefault="003E5614"/>
    <w:p w14:paraId="6EADA700" w14:textId="77777777" w:rsidR="000120FA" w:rsidRDefault="000120FA" w:rsidP="000120FA">
      <w:pPr>
        <w:pStyle w:val="Heading2"/>
      </w:pPr>
      <w:r>
        <w:t>IV. Recommended Dashboard Visualizations</w:t>
      </w:r>
    </w:p>
    <w:p w14:paraId="16EC910E" w14:textId="77777777" w:rsidR="000120FA" w:rsidRDefault="000120FA" w:rsidP="000120FA">
      <w:pPr>
        <w:pStyle w:val="NormalWeb"/>
      </w:pPr>
      <w:r>
        <w:rPr>
          <w:rStyle w:val="citation-206"/>
        </w:rPr>
        <w:t>To effectively track and communicate platform health, the following visualizations are recommended for a performance dashboard</w:t>
      </w:r>
      <w:r>
        <w:t>:</w:t>
      </w:r>
    </w:p>
    <w:p w14:paraId="0C8588DA" w14:textId="77777777" w:rsidR="000120FA" w:rsidRDefault="000120FA" w:rsidP="000120FA">
      <w:pPr>
        <w:pStyle w:val="NormalWeb"/>
        <w:numPr>
          <w:ilvl w:val="0"/>
          <w:numId w:val="4"/>
        </w:numPr>
      </w:pPr>
      <w:r>
        <w:rPr>
          <w:rStyle w:val="citation-205"/>
          <w:b/>
          <w:bCs/>
        </w:rPr>
        <w:t>Line Chart: Page Sessions Trends</w:t>
      </w:r>
      <w:r>
        <w:rPr>
          <w:rStyle w:val="citation-205"/>
        </w:rPr>
        <w:t xml:space="preserve"> - Plotting all </w:t>
      </w:r>
      <w:proofErr w:type="gramStart"/>
      <w:r>
        <w:rPr>
          <w:rStyle w:val="citation-205"/>
        </w:rPr>
        <w:t>four funnel</w:t>
      </w:r>
      <w:proofErr w:type="gramEnd"/>
      <w:r>
        <w:rPr>
          <w:rStyle w:val="citation-205"/>
        </w:rPr>
        <w:t xml:space="preserve"> metrics over time to show daily fluctuations and confirm overall stability</w:t>
      </w:r>
      <w:r>
        <w:t>.</w:t>
      </w:r>
    </w:p>
    <w:p w14:paraId="79DFC099" w14:textId="77777777" w:rsidR="000120FA" w:rsidRDefault="000120FA" w:rsidP="000120FA">
      <w:pPr>
        <w:pStyle w:val="NormalWeb"/>
        <w:numPr>
          <w:ilvl w:val="0"/>
          <w:numId w:val="4"/>
        </w:numPr>
      </w:pPr>
      <w:r>
        <w:rPr>
          <w:rStyle w:val="citation-204"/>
          <w:b/>
          <w:bCs/>
        </w:rPr>
        <w:t>Bar Chart: Monthly Traffic Breakdown</w:t>
      </w:r>
      <w:r>
        <w:rPr>
          <w:rStyle w:val="citation-204"/>
        </w:rPr>
        <w:t xml:space="preserve"> - A stacked bar chart visualizing </w:t>
      </w:r>
      <w:r>
        <w:rPr>
          <w:rStyle w:val="citation-204"/>
          <w:b/>
          <w:bCs/>
        </w:rPr>
        <w:t>P2P</w:t>
      </w:r>
      <w:r>
        <w:rPr>
          <w:rStyle w:val="citation-204"/>
        </w:rPr>
        <w:t xml:space="preserve"> and </w:t>
      </w:r>
      <w:r>
        <w:rPr>
          <w:rStyle w:val="citation-204"/>
          <w:b/>
          <w:bCs/>
        </w:rPr>
        <w:t>Retail</w:t>
      </w:r>
      <w:r>
        <w:rPr>
          <w:rStyle w:val="citation-204"/>
        </w:rPr>
        <w:t xml:space="preserve"> contributions to </w:t>
      </w:r>
      <w:r>
        <w:rPr>
          <w:rStyle w:val="citation-204"/>
          <w:b/>
          <w:bCs/>
        </w:rPr>
        <w:t>Total Traffic</w:t>
      </w:r>
      <w:r>
        <w:t>.</w:t>
      </w:r>
    </w:p>
    <w:p w14:paraId="17ECB0A2" w14:textId="77777777" w:rsidR="000120FA" w:rsidRDefault="000120FA" w:rsidP="000120FA">
      <w:pPr>
        <w:pStyle w:val="NormalWeb"/>
        <w:numPr>
          <w:ilvl w:val="0"/>
          <w:numId w:val="4"/>
        </w:numPr>
      </w:pPr>
      <w:r>
        <w:rPr>
          <w:rStyle w:val="citation-203"/>
          <w:b/>
          <w:bCs/>
        </w:rPr>
        <w:t>Funnel Chart: Payment Conversion</w:t>
      </w:r>
      <w:r>
        <w:rPr>
          <w:rStyle w:val="citation-203"/>
        </w:rPr>
        <w:t xml:space="preserve"> - A visual representation of the drop-offs at each stage in the user flow</w:t>
      </w:r>
      <w:r>
        <w:t>.</w:t>
      </w:r>
    </w:p>
    <w:p w14:paraId="6E4104D9" w14:textId="77777777" w:rsidR="000120FA" w:rsidRDefault="000120FA" w:rsidP="000120FA">
      <w:pPr>
        <w:pStyle w:val="NormalWeb"/>
        <w:numPr>
          <w:ilvl w:val="0"/>
          <w:numId w:val="4"/>
        </w:numPr>
      </w:pPr>
      <w:r>
        <w:rPr>
          <w:rStyle w:val="citation-202"/>
          <w:b/>
          <w:bCs/>
        </w:rPr>
        <w:t>Heatmap: Correlations</w:t>
      </w:r>
      <w:r>
        <w:rPr>
          <w:rStyle w:val="citation-202"/>
        </w:rPr>
        <w:t xml:space="preserve"> - A matrix highlighting the strong linear relationships within the funnel</w:t>
      </w:r>
      <w:r>
        <w:t>.</w:t>
      </w:r>
    </w:p>
    <w:p w14:paraId="254B1E93" w14:textId="77777777" w:rsidR="000120FA" w:rsidRDefault="000120FA"/>
    <w:sectPr w:rsidR="000120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0D28C7"/>
    <w:multiLevelType w:val="multilevel"/>
    <w:tmpl w:val="273ED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662667F"/>
    <w:multiLevelType w:val="multilevel"/>
    <w:tmpl w:val="E7C87F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F6E37BA"/>
    <w:multiLevelType w:val="multilevel"/>
    <w:tmpl w:val="5546D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A03491D"/>
    <w:multiLevelType w:val="multilevel"/>
    <w:tmpl w:val="63D2F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0FA"/>
    <w:rsid w:val="000120FA"/>
    <w:rsid w:val="003E5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E9059F"/>
  <w15:chartTrackingRefBased/>
  <w15:docId w15:val="{6D887121-F81A-40E4-A082-BBEC65263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120F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0120F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20F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0120FA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0120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itation-302">
    <w:name w:val="citation-302"/>
    <w:basedOn w:val="DefaultParagraphFont"/>
    <w:rsid w:val="000120FA"/>
  </w:style>
  <w:style w:type="character" w:customStyle="1" w:styleId="citation-301">
    <w:name w:val="citation-301"/>
    <w:basedOn w:val="DefaultParagraphFont"/>
    <w:rsid w:val="000120FA"/>
  </w:style>
  <w:style w:type="character" w:customStyle="1" w:styleId="citation-300">
    <w:name w:val="citation-300"/>
    <w:basedOn w:val="DefaultParagraphFont"/>
    <w:rsid w:val="000120FA"/>
  </w:style>
  <w:style w:type="character" w:customStyle="1" w:styleId="citation-299">
    <w:name w:val="citation-299"/>
    <w:basedOn w:val="DefaultParagraphFont"/>
    <w:rsid w:val="000120FA"/>
  </w:style>
  <w:style w:type="character" w:customStyle="1" w:styleId="citation-298">
    <w:name w:val="citation-298"/>
    <w:basedOn w:val="DefaultParagraphFont"/>
    <w:rsid w:val="000120FA"/>
  </w:style>
  <w:style w:type="paragraph" w:customStyle="1" w:styleId="ng-tns-c2673929453-134">
    <w:name w:val="ng-tns-c2673929453-134"/>
    <w:basedOn w:val="Normal"/>
    <w:rsid w:val="000120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0120FA"/>
    <w:rPr>
      <w:rFonts w:ascii="Courier New" w:eastAsia="Times New Roman" w:hAnsi="Courier New" w:cs="Courier New"/>
      <w:sz w:val="20"/>
      <w:szCs w:val="20"/>
    </w:rPr>
  </w:style>
  <w:style w:type="character" w:customStyle="1" w:styleId="citation-297">
    <w:name w:val="citation-297"/>
    <w:basedOn w:val="DefaultParagraphFont"/>
    <w:rsid w:val="000120FA"/>
  </w:style>
  <w:style w:type="character" w:customStyle="1" w:styleId="citation-296">
    <w:name w:val="citation-296"/>
    <w:basedOn w:val="DefaultParagraphFont"/>
    <w:rsid w:val="000120FA"/>
  </w:style>
  <w:style w:type="character" w:customStyle="1" w:styleId="citation-295">
    <w:name w:val="citation-295"/>
    <w:basedOn w:val="DefaultParagraphFont"/>
    <w:rsid w:val="000120FA"/>
  </w:style>
  <w:style w:type="character" w:customStyle="1" w:styleId="citation-294">
    <w:name w:val="citation-294"/>
    <w:basedOn w:val="DefaultParagraphFont"/>
    <w:rsid w:val="000120FA"/>
  </w:style>
  <w:style w:type="character" w:customStyle="1" w:styleId="citation-293">
    <w:name w:val="citation-293"/>
    <w:basedOn w:val="DefaultParagraphFont"/>
    <w:rsid w:val="000120FA"/>
  </w:style>
  <w:style w:type="character" w:customStyle="1" w:styleId="citation-292">
    <w:name w:val="citation-292"/>
    <w:basedOn w:val="DefaultParagraphFont"/>
    <w:rsid w:val="000120FA"/>
  </w:style>
  <w:style w:type="character" w:customStyle="1" w:styleId="citation-291">
    <w:name w:val="citation-291"/>
    <w:basedOn w:val="DefaultParagraphFont"/>
    <w:rsid w:val="000120FA"/>
  </w:style>
  <w:style w:type="character" w:customStyle="1" w:styleId="citation-290">
    <w:name w:val="citation-290"/>
    <w:basedOn w:val="DefaultParagraphFont"/>
    <w:rsid w:val="000120FA"/>
  </w:style>
  <w:style w:type="character" w:customStyle="1" w:styleId="citation-288">
    <w:name w:val="citation-288"/>
    <w:basedOn w:val="DefaultParagraphFont"/>
    <w:rsid w:val="000120FA"/>
  </w:style>
  <w:style w:type="character" w:customStyle="1" w:styleId="citation-287">
    <w:name w:val="citation-287"/>
    <w:basedOn w:val="DefaultParagraphFont"/>
    <w:rsid w:val="000120FA"/>
  </w:style>
  <w:style w:type="character" w:customStyle="1" w:styleId="citation-286">
    <w:name w:val="citation-286"/>
    <w:basedOn w:val="DefaultParagraphFont"/>
    <w:rsid w:val="000120FA"/>
  </w:style>
  <w:style w:type="character" w:customStyle="1" w:styleId="citation-285">
    <w:name w:val="citation-285"/>
    <w:basedOn w:val="DefaultParagraphFont"/>
    <w:rsid w:val="000120FA"/>
  </w:style>
  <w:style w:type="character" w:customStyle="1" w:styleId="citation-284">
    <w:name w:val="citation-284"/>
    <w:basedOn w:val="DefaultParagraphFont"/>
    <w:rsid w:val="000120FA"/>
  </w:style>
  <w:style w:type="character" w:customStyle="1" w:styleId="citation-283">
    <w:name w:val="citation-283"/>
    <w:basedOn w:val="DefaultParagraphFont"/>
    <w:rsid w:val="000120FA"/>
  </w:style>
  <w:style w:type="character" w:customStyle="1" w:styleId="citation-282">
    <w:name w:val="citation-282"/>
    <w:basedOn w:val="DefaultParagraphFont"/>
    <w:rsid w:val="000120FA"/>
  </w:style>
  <w:style w:type="character" w:customStyle="1" w:styleId="citation-281">
    <w:name w:val="citation-281"/>
    <w:basedOn w:val="DefaultParagraphFont"/>
    <w:rsid w:val="000120FA"/>
  </w:style>
  <w:style w:type="character" w:customStyle="1" w:styleId="citation-280">
    <w:name w:val="citation-280"/>
    <w:basedOn w:val="DefaultParagraphFont"/>
    <w:rsid w:val="000120FA"/>
  </w:style>
  <w:style w:type="character" w:customStyle="1" w:styleId="citation-279">
    <w:name w:val="citation-279"/>
    <w:basedOn w:val="DefaultParagraphFont"/>
    <w:rsid w:val="000120FA"/>
  </w:style>
  <w:style w:type="character" w:customStyle="1" w:styleId="citation-278">
    <w:name w:val="citation-278"/>
    <w:basedOn w:val="DefaultParagraphFont"/>
    <w:rsid w:val="000120FA"/>
  </w:style>
  <w:style w:type="character" w:customStyle="1" w:styleId="citation-277">
    <w:name w:val="citation-277"/>
    <w:basedOn w:val="DefaultParagraphFont"/>
    <w:rsid w:val="000120FA"/>
  </w:style>
  <w:style w:type="character" w:customStyle="1" w:styleId="citation-276">
    <w:name w:val="citation-276"/>
    <w:basedOn w:val="DefaultParagraphFont"/>
    <w:rsid w:val="000120FA"/>
  </w:style>
  <w:style w:type="character" w:customStyle="1" w:styleId="citation-275">
    <w:name w:val="citation-275"/>
    <w:basedOn w:val="DefaultParagraphFont"/>
    <w:rsid w:val="000120FA"/>
  </w:style>
  <w:style w:type="character" w:customStyle="1" w:styleId="citation-274">
    <w:name w:val="citation-274"/>
    <w:basedOn w:val="DefaultParagraphFont"/>
    <w:rsid w:val="000120FA"/>
  </w:style>
  <w:style w:type="character" w:customStyle="1" w:styleId="citation-273">
    <w:name w:val="citation-273"/>
    <w:basedOn w:val="DefaultParagraphFont"/>
    <w:rsid w:val="000120FA"/>
  </w:style>
  <w:style w:type="character" w:customStyle="1" w:styleId="citation-272">
    <w:name w:val="citation-272"/>
    <w:basedOn w:val="DefaultParagraphFont"/>
    <w:rsid w:val="000120FA"/>
  </w:style>
  <w:style w:type="character" w:customStyle="1" w:styleId="citation-271">
    <w:name w:val="citation-271"/>
    <w:basedOn w:val="DefaultParagraphFont"/>
    <w:rsid w:val="000120FA"/>
  </w:style>
  <w:style w:type="character" w:customStyle="1" w:styleId="citation-270">
    <w:name w:val="citation-270"/>
    <w:basedOn w:val="DefaultParagraphFont"/>
    <w:rsid w:val="000120FA"/>
  </w:style>
  <w:style w:type="character" w:customStyle="1" w:styleId="citation-269">
    <w:name w:val="citation-269"/>
    <w:basedOn w:val="DefaultParagraphFont"/>
    <w:rsid w:val="000120FA"/>
  </w:style>
  <w:style w:type="character" w:customStyle="1" w:styleId="citation-268">
    <w:name w:val="citation-268"/>
    <w:basedOn w:val="DefaultParagraphFont"/>
    <w:rsid w:val="000120FA"/>
  </w:style>
  <w:style w:type="character" w:customStyle="1" w:styleId="citation-267">
    <w:name w:val="citation-267"/>
    <w:basedOn w:val="DefaultParagraphFont"/>
    <w:rsid w:val="000120FA"/>
  </w:style>
  <w:style w:type="character" w:customStyle="1" w:styleId="citation-266">
    <w:name w:val="citation-266"/>
    <w:basedOn w:val="DefaultParagraphFont"/>
    <w:rsid w:val="000120FA"/>
  </w:style>
  <w:style w:type="character" w:customStyle="1" w:styleId="citation-265">
    <w:name w:val="citation-265"/>
    <w:basedOn w:val="DefaultParagraphFont"/>
    <w:rsid w:val="000120FA"/>
  </w:style>
  <w:style w:type="character" w:customStyle="1" w:styleId="citation-264">
    <w:name w:val="citation-264"/>
    <w:basedOn w:val="DefaultParagraphFont"/>
    <w:rsid w:val="000120FA"/>
  </w:style>
  <w:style w:type="character" w:customStyle="1" w:styleId="citation-263">
    <w:name w:val="citation-263"/>
    <w:basedOn w:val="DefaultParagraphFont"/>
    <w:rsid w:val="000120FA"/>
  </w:style>
  <w:style w:type="character" w:customStyle="1" w:styleId="citation-262">
    <w:name w:val="citation-262"/>
    <w:basedOn w:val="DefaultParagraphFont"/>
    <w:rsid w:val="000120FA"/>
  </w:style>
  <w:style w:type="character" w:customStyle="1" w:styleId="citation-261">
    <w:name w:val="citation-261"/>
    <w:basedOn w:val="DefaultParagraphFont"/>
    <w:rsid w:val="000120FA"/>
  </w:style>
  <w:style w:type="character" w:customStyle="1" w:styleId="citation-260">
    <w:name w:val="citation-260"/>
    <w:basedOn w:val="DefaultParagraphFont"/>
    <w:rsid w:val="000120FA"/>
  </w:style>
  <w:style w:type="character" w:customStyle="1" w:styleId="citation-259">
    <w:name w:val="citation-259"/>
    <w:basedOn w:val="DefaultParagraphFont"/>
    <w:rsid w:val="000120FA"/>
  </w:style>
  <w:style w:type="character" w:customStyle="1" w:styleId="citation-258">
    <w:name w:val="citation-258"/>
    <w:basedOn w:val="DefaultParagraphFont"/>
    <w:rsid w:val="000120FA"/>
  </w:style>
  <w:style w:type="character" w:customStyle="1" w:styleId="citation-257">
    <w:name w:val="citation-257"/>
    <w:basedOn w:val="DefaultParagraphFont"/>
    <w:rsid w:val="000120FA"/>
  </w:style>
  <w:style w:type="character" w:customStyle="1" w:styleId="citation-256">
    <w:name w:val="citation-256"/>
    <w:basedOn w:val="DefaultParagraphFont"/>
    <w:rsid w:val="000120FA"/>
  </w:style>
  <w:style w:type="character" w:customStyle="1" w:styleId="citation-255">
    <w:name w:val="citation-255"/>
    <w:basedOn w:val="DefaultParagraphFont"/>
    <w:rsid w:val="000120FA"/>
  </w:style>
  <w:style w:type="character" w:customStyle="1" w:styleId="citation-254">
    <w:name w:val="citation-254"/>
    <w:basedOn w:val="DefaultParagraphFont"/>
    <w:rsid w:val="000120FA"/>
  </w:style>
  <w:style w:type="character" w:customStyle="1" w:styleId="citation-253">
    <w:name w:val="citation-253"/>
    <w:basedOn w:val="DefaultParagraphFont"/>
    <w:rsid w:val="000120FA"/>
  </w:style>
  <w:style w:type="character" w:customStyle="1" w:styleId="citation-252">
    <w:name w:val="citation-252"/>
    <w:basedOn w:val="DefaultParagraphFont"/>
    <w:rsid w:val="000120FA"/>
  </w:style>
  <w:style w:type="character" w:customStyle="1" w:styleId="citation-251">
    <w:name w:val="citation-251"/>
    <w:basedOn w:val="DefaultParagraphFont"/>
    <w:rsid w:val="000120FA"/>
  </w:style>
  <w:style w:type="character" w:customStyle="1" w:styleId="citation-250">
    <w:name w:val="citation-250"/>
    <w:basedOn w:val="DefaultParagraphFont"/>
    <w:rsid w:val="000120FA"/>
  </w:style>
  <w:style w:type="character" w:customStyle="1" w:styleId="citation-249">
    <w:name w:val="citation-249"/>
    <w:basedOn w:val="DefaultParagraphFont"/>
    <w:rsid w:val="000120FA"/>
  </w:style>
  <w:style w:type="character" w:customStyle="1" w:styleId="citation-248">
    <w:name w:val="citation-248"/>
    <w:basedOn w:val="DefaultParagraphFont"/>
    <w:rsid w:val="000120FA"/>
  </w:style>
  <w:style w:type="character" w:customStyle="1" w:styleId="citation-247">
    <w:name w:val="citation-247"/>
    <w:basedOn w:val="DefaultParagraphFont"/>
    <w:rsid w:val="000120FA"/>
  </w:style>
  <w:style w:type="character" w:customStyle="1" w:styleId="citation-246">
    <w:name w:val="citation-246"/>
    <w:basedOn w:val="DefaultParagraphFont"/>
    <w:rsid w:val="000120FA"/>
  </w:style>
  <w:style w:type="character" w:customStyle="1" w:styleId="citation-245">
    <w:name w:val="citation-245"/>
    <w:basedOn w:val="DefaultParagraphFont"/>
    <w:rsid w:val="000120FA"/>
  </w:style>
  <w:style w:type="character" w:customStyle="1" w:styleId="citation-244">
    <w:name w:val="citation-244"/>
    <w:basedOn w:val="DefaultParagraphFont"/>
    <w:rsid w:val="000120FA"/>
  </w:style>
  <w:style w:type="character" w:customStyle="1" w:styleId="citation-243">
    <w:name w:val="citation-243"/>
    <w:basedOn w:val="DefaultParagraphFont"/>
    <w:rsid w:val="000120FA"/>
  </w:style>
  <w:style w:type="character" w:customStyle="1" w:styleId="citation-242">
    <w:name w:val="citation-242"/>
    <w:basedOn w:val="DefaultParagraphFont"/>
    <w:rsid w:val="000120FA"/>
  </w:style>
  <w:style w:type="character" w:customStyle="1" w:styleId="citation-241">
    <w:name w:val="citation-241"/>
    <w:basedOn w:val="DefaultParagraphFont"/>
    <w:rsid w:val="000120FA"/>
  </w:style>
  <w:style w:type="character" w:customStyle="1" w:styleId="citation-240">
    <w:name w:val="citation-240"/>
    <w:basedOn w:val="DefaultParagraphFont"/>
    <w:rsid w:val="000120FA"/>
  </w:style>
  <w:style w:type="character" w:customStyle="1" w:styleId="citation-239">
    <w:name w:val="citation-239"/>
    <w:basedOn w:val="DefaultParagraphFont"/>
    <w:rsid w:val="000120FA"/>
  </w:style>
  <w:style w:type="character" w:customStyle="1" w:styleId="citation-238">
    <w:name w:val="citation-238"/>
    <w:basedOn w:val="DefaultParagraphFont"/>
    <w:rsid w:val="000120FA"/>
  </w:style>
  <w:style w:type="character" w:customStyle="1" w:styleId="citation-237">
    <w:name w:val="citation-237"/>
    <w:basedOn w:val="DefaultParagraphFont"/>
    <w:rsid w:val="000120FA"/>
  </w:style>
  <w:style w:type="character" w:customStyle="1" w:styleId="citation-236">
    <w:name w:val="citation-236"/>
    <w:basedOn w:val="DefaultParagraphFont"/>
    <w:rsid w:val="000120FA"/>
  </w:style>
  <w:style w:type="character" w:customStyle="1" w:styleId="citation-235">
    <w:name w:val="citation-235"/>
    <w:basedOn w:val="DefaultParagraphFont"/>
    <w:rsid w:val="000120FA"/>
  </w:style>
  <w:style w:type="character" w:customStyle="1" w:styleId="citation-234">
    <w:name w:val="citation-234"/>
    <w:basedOn w:val="DefaultParagraphFont"/>
    <w:rsid w:val="000120FA"/>
  </w:style>
  <w:style w:type="character" w:customStyle="1" w:styleId="citation-233">
    <w:name w:val="citation-233"/>
    <w:basedOn w:val="DefaultParagraphFont"/>
    <w:rsid w:val="000120FA"/>
  </w:style>
  <w:style w:type="character" w:customStyle="1" w:styleId="citation-232">
    <w:name w:val="citation-232"/>
    <w:basedOn w:val="DefaultParagraphFont"/>
    <w:rsid w:val="000120FA"/>
  </w:style>
  <w:style w:type="character" w:customStyle="1" w:styleId="citation-231">
    <w:name w:val="citation-231"/>
    <w:basedOn w:val="DefaultParagraphFont"/>
    <w:rsid w:val="000120FA"/>
  </w:style>
  <w:style w:type="character" w:customStyle="1" w:styleId="citation-230">
    <w:name w:val="citation-230"/>
    <w:basedOn w:val="DefaultParagraphFont"/>
    <w:rsid w:val="000120FA"/>
  </w:style>
  <w:style w:type="character" w:customStyle="1" w:styleId="citation-229">
    <w:name w:val="citation-229"/>
    <w:basedOn w:val="DefaultParagraphFont"/>
    <w:rsid w:val="000120FA"/>
  </w:style>
  <w:style w:type="character" w:customStyle="1" w:styleId="citation-228">
    <w:name w:val="citation-228"/>
    <w:basedOn w:val="DefaultParagraphFont"/>
    <w:rsid w:val="000120FA"/>
  </w:style>
  <w:style w:type="character" w:customStyle="1" w:styleId="citation-227">
    <w:name w:val="citation-227"/>
    <w:basedOn w:val="DefaultParagraphFont"/>
    <w:rsid w:val="000120FA"/>
  </w:style>
  <w:style w:type="character" w:customStyle="1" w:styleId="citation-226">
    <w:name w:val="citation-226"/>
    <w:basedOn w:val="DefaultParagraphFont"/>
    <w:rsid w:val="000120FA"/>
  </w:style>
  <w:style w:type="character" w:customStyle="1" w:styleId="citation-225">
    <w:name w:val="citation-225"/>
    <w:basedOn w:val="DefaultParagraphFont"/>
    <w:rsid w:val="000120FA"/>
  </w:style>
  <w:style w:type="character" w:customStyle="1" w:styleId="citation-224">
    <w:name w:val="citation-224"/>
    <w:basedOn w:val="DefaultParagraphFont"/>
    <w:rsid w:val="000120FA"/>
  </w:style>
  <w:style w:type="character" w:customStyle="1" w:styleId="citation-223">
    <w:name w:val="citation-223"/>
    <w:basedOn w:val="DefaultParagraphFont"/>
    <w:rsid w:val="000120FA"/>
  </w:style>
  <w:style w:type="character" w:customStyle="1" w:styleId="citation-222">
    <w:name w:val="citation-222"/>
    <w:basedOn w:val="DefaultParagraphFont"/>
    <w:rsid w:val="000120FA"/>
  </w:style>
  <w:style w:type="character" w:customStyle="1" w:styleId="citation-221">
    <w:name w:val="citation-221"/>
    <w:basedOn w:val="DefaultParagraphFont"/>
    <w:rsid w:val="000120FA"/>
  </w:style>
  <w:style w:type="character" w:customStyle="1" w:styleId="citation-220">
    <w:name w:val="citation-220"/>
    <w:basedOn w:val="DefaultParagraphFont"/>
    <w:rsid w:val="000120FA"/>
  </w:style>
  <w:style w:type="character" w:customStyle="1" w:styleId="citation-219">
    <w:name w:val="citation-219"/>
    <w:basedOn w:val="DefaultParagraphFont"/>
    <w:rsid w:val="000120FA"/>
  </w:style>
  <w:style w:type="character" w:customStyle="1" w:styleId="citation-218">
    <w:name w:val="citation-218"/>
    <w:basedOn w:val="DefaultParagraphFont"/>
    <w:rsid w:val="000120FA"/>
  </w:style>
  <w:style w:type="character" w:customStyle="1" w:styleId="citation-217">
    <w:name w:val="citation-217"/>
    <w:basedOn w:val="DefaultParagraphFont"/>
    <w:rsid w:val="000120FA"/>
  </w:style>
  <w:style w:type="character" w:customStyle="1" w:styleId="citation-216">
    <w:name w:val="citation-216"/>
    <w:basedOn w:val="DefaultParagraphFont"/>
    <w:rsid w:val="000120FA"/>
  </w:style>
  <w:style w:type="character" w:customStyle="1" w:styleId="citation-215">
    <w:name w:val="citation-215"/>
    <w:basedOn w:val="DefaultParagraphFont"/>
    <w:rsid w:val="000120FA"/>
  </w:style>
  <w:style w:type="character" w:customStyle="1" w:styleId="citation-214">
    <w:name w:val="citation-214"/>
    <w:basedOn w:val="DefaultParagraphFont"/>
    <w:rsid w:val="000120FA"/>
  </w:style>
  <w:style w:type="character" w:customStyle="1" w:styleId="citation-213">
    <w:name w:val="citation-213"/>
    <w:basedOn w:val="DefaultParagraphFont"/>
    <w:rsid w:val="000120FA"/>
  </w:style>
  <w:style w:type="character" w:customStyle="1" w:styleId="citation-212">
    <w:name w:val="citation-212"/>
    <w:basedOn w:val="DefaultParagraphFont"/>
    <w:rsid w:val="000120FA"/>
  </w:style>
  <w:style w:type="character" w:customStyle="1" w:styleId="citation-211">
    <w:name w:val="citation-211"/>
    <w:basedOn w:val="DefaultParagraphFont"/>
    <w:rsid w:val="000120FA"/>
  </w:style>
  <w:style w:type="character" w:customStyle="1" w:styleId="citation-210">
    <w:name w:val="citation-210"/>
    <w:basedOn w:val="DefaultParagraphFont"/>
    <w:rsid w:val="000120FA"/>
  </w:style>
  <w:style w:type="character" w:customStyle="1" w:styleId="citation-209">
    <w:name w:val="citation-209"/>
    <w:basedOn w:val="DefaultParagraphFont"/>
    <w:rsid w:val="000120FA"/>
  </w:style>
  <w:style w:type="character" w:customStyle="1" w:styleId="citation-208">
    <w:name w:val="citation-208"/>
    <w:basedOn w:val="DefaultParagraphFont"/>
    <w:rsid w:val="000120FA"/>
  </w:style>
  <w:style w:type="character" w:customStyle="1" w:styleId="citation-207">
    <w:name w:val="citation-207"/>
    <w:basedOn w:val="DefaultParagraphFont"/>
    <w:rsid w:val="000120FA"/>
  </w:style>
  <w:style w:type="character" w:customStyle="1" w:styleId="citation-206">
    <w:name w:val="citation-206"/>
    <w:basedOn w:val="DefaultParagraphFont"/>
    <w:rsid w:val="000120FA"/>
  </w:style>
  <w:style w:type="character" w:customStyle="1" w:styleId="citation-205">
    <w:name w:val="citation-205"/>
    <w:basedOn w:val="DefaultParagraphFont"/>
    <w:rsid w:val="000120FA"/>
  </w:style>
  <w:style w:type="character" w:customStyle="1" w:styleId="citation-204">
    <w:name w:val="citation-204"/>
    <w:basedOn w:val="DefaultParagraphFont"/>
    <w:rsid w:val="000120FA"/>
  </w:style>
  <w:style w:type="character" w:customStyle="1" w:styleId="citation-203">
    <w:name w:val="citation-203"/>
    <w:basedOn w:val="DefaultParagraphFont"/>
    <w:rsid w:val="000120FA"/>
  </w:style>
  <w:style w:type="character" w:customStyle="1" w:styleId="citation-202">
    <w:name w:val="citation-202"/>
    <w:basedOn w:val="DefaultParagraphFont"/>
    <w:rsid w:val="000120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636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0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25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67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52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31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932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519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1909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3569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34576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920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6249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9858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23547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892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2830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9983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873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535</Words>
  <Characters>3056</Characters>
  <Application>Microsoft Office Word</Application>
  <DocSecurity>0</DocSecurity>
  <Lines>25</Lines>
  <Paragraphs>7</Paragraphs>
  <ScaleCrop>false</ScaleCrop>
  <Company/>
  <LinksUpToDate>false</LinksUpToDate>
  <CharactersWithSpaces>3584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samantha b</dc:creator>
  <cp:keywords/>
  <dc:description/>
  <cp:lastModifiedBy>samantha b</cp:lastModifiedBy>
  <cp:revision>1</cp:revision>
  <dcterms:created xsi:type="dcterms:W3CDTF">2025-10-23T18:49:00Z</dcterms:created>
  <dcterms:modified xsi:type="dcterms:W3CDTF">2025-10-23T18:54:00Z</dcterms:modified>
</cp:coreProperties>
</file>