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1F4E79"/>
          <w:sz w:val="56"/>
          <w:szCs w:val="56"/>
        </w:rPr>
        <w:t>API Documentation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/>
          <w:iCs/>
          <w:color w:val="555555"/>
          <w:sz w:val="28"/>
          <w:szCs w:val="28"/>
        </w:rPr>
        <w:t>Product Template &amp; Auto-Fill Service</w:t>
      </w:r>
    </w:p>
    <w:p>
      <w:pPr>
        <w:pStyle w:val="Normal"/>
        <w:pBdr>
          <w:bottom w:val="single" w:sz="8" w:space="4" w:color="2E75B6"/>
        </w:pBdr>
        <w:spacing w:before="0" w:after="480"/>
        <w:jc w:val="center"/>
        <w:rPr/>
      </w:pPr>
      <w:r>
        <w:rPr>
          <w:rFonts w:eastAsia="Arial" w:cs="Arial"/>
          <w:color w:val="888888"/>
          <w:sz w:val="20"/>
          <w:szCs w:val="20"/>
        </w:rPr>
        <w:t>Version 1.0  |  Base URL: https://&lt;your-server&gt;/api</w:t>
      </w:r>
    </w:p>
    <w:p>
      <w:pPr>
        <w:pStyle w:val="Heading1"/>
        <w:pBdr>
          <w:bottom w:val="single" w:sz="8" w:space="4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Overview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This document describes the REST API endpoints for the Product Template and Auto-Fill Service. The API supports downloading Excel templates, retrieving column configurations, previewing and exporting data, and automatically filling product data using an AI-powered bot.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799"/>
        <w:gridCol w:w="1200"/>
        <w:gridCol w:w="6361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36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/api/download_template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636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Download a default or custom Excel (.xlsx) template</w:t>
            </w:r>
          </w:p>
        </w:tc>
      </w:tr>
      <w:tr>
        <w:trPr/>
        <w:tc>
          <w:tcPr>
            <w:tcW w:w="1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/api/get_template_data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636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Retrieve the list of default template column headers</w:t>
            </w:r>
          </w:p>
        </w:tc>
      </w:tr>
      <w:tr>
        <w:trPr/>
        <w:tc>
          <w:tcPr>
            <w:tcW w:w="1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/api/preview/{message_id}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636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Preview file/data for a given message session</w:t>
            </w:r>
          </w:p>
        </w:tc>
      </w:tr>
      <w:tr>
        <w:trPr/>
        <w:tc>
          <w:tcPr>
            <w:tcW w:w="1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/api/product_fill/{message_id}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636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Upload a file and auto-fill product data via AI bot</w:t>
            </w:r>
          </w:p>
        </w:tc>
      </w:tr>
      <w:tr>
        <w:trPr/>
        <w:tc>
          <w:tcPr>
            <w:tcW w:w="1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/api/export/{message_id}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636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Export processed data for a given message session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1. Download Template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Download an Excel (.xlsx) template file — either the default standard template or a custom one with user-specified column headers.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Endpoint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/api/download_template</w:t>
            </w:r>
          </w:p>
        </w:tc>
      </w:tr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Method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</w:tr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 Required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Response Type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Binary file stream (.xlsx)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>
          <w:rFonts w:ascii="Arial" w:hAnsi="Arial" w:eastAsia="Arial" w:cs="Arial"/>
          <w:b/>
          <w:bCs/>
          <w:color w:val="404040"/>
          <w:sz w:val="22"/>
          <w:szCs w:val="22"/>
        </w:rPr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404040"/>
          <w:sz w:val="22"/>
          <w:szCs w:val="22"/>
        </w:rPr>
        <w:t>Query Parameters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599"/>
        <w:gridCol w:w="1200"/>
        <w:gridCol w:w="1201"/>
        <w:gridCol w:w="5359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35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5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template_type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</w:t>
            </w:r>
          </w:p>
        </w:tc>
        <w:tc>
          <w:tcPr>
            <w:tcW w:w="120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  <w:tc>
          <w:tcPr>
            <w:tcW w:w="535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 "custom" for a custom column list, or any other value (e.g. "default") for the standard template.</w:t>
            </w:r>
          </w:p>
        </w:tc>
      </w:tr>
      <w:tr>
        <w:trPr/>
        <w:tc>
          <w:tcPr>
            <w:tcW w:w="15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column_list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</w:t>
            </w:r>
          </w:p>
        </w:tc>
        <w:tc>
          <w:tcPr>
            <w:tcW w:w="120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Conditional</w:t>
            </w:r>
          </w:p>
        </w:tc>
        <w:tc>
          <w:tcPr>
            <w:tcW w:w="535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 JSON-encoded array of column names. Required only when template_type is "custom". Example: ["Product Name","SKU","Price"]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404040"/>
          <w:sz w:val="22"/>
          <w:szCs w:val="22"/>
        </w:rPr>
        <w:t>Response Headers (on success)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999"/>
        <w:gridCol w:w="6360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Header</w:t>
            </w:r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29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Content-Type</w:t>
            </w:r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application/vnd.openxmlformats-officedocument.spreadsheetml.sheet</w:t>
            </w:r>
          </w:p>
        </w:tc>
      </w:tr>
      <w:tr>
        <w:trPr/>
        <w:tc>
          <w:tcPr>
            <w:tcW w:w="29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Content-Disposition</w:t>
            </w:r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attachment; filename=template.xlsx</w:t>
            </w:r>
          </w:p>
        </w:tc>
      </w:tr>
      <w:tr>
        <w:trPr/>
        <w:tc>
          <w:tcPr>
            <w:tcW w:w="29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Content-Length</w:t>
            </w:r>
          </w:p>
        </w:tc>
        <w:tc>
          <w:tcPr>
            <w:tcW w:w="6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Size of the file in bytes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404040"/>
          <w:sz w:val="22"/>
          <w:szCs w:val="22"/>
        </w:rPr>
        <w:t>Example Requests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Default template:</w:t>
      </w:r>
    </w:p>
    <w:p>
      <w:pPr>
        <w:pStyle w:val="Normal"/>
        <w:pBdr>
          <w:left w:val="single" w:sz="12" w:space="4" w:color="2E75B6"/>
        </w:pBdr>
        <w:shd w:val="clear" w:fill="EEF2F7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GET /api/download_template?template_type=default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Custom template:</w:t>
      </w:r>
    </w:p>
    <w:p>
      <w:pPr>
        <w:pStyle w:val="Normal"/>
        <w:pBdr>
          <w:left w:val="single" w:sz="12" w:space="4" w:color="2E75B6"/>
        </w:pBdr>
        <w:shd w:val="clear" w:fill="EEF2F7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GET /api/download_template?template_type=custom&amp;column_list=%5B%22Product+Name%22%2C%22SKU%22%5D</w:t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Note: </w:t>
      </w:r>
      <w:r>
        <w:rPr>
          <w:rFonts w:eastAsia="Arial" w:cs="Arial"/>
          <w:i/>
          <w:iCs/>
          <w:color w:val="555555"/>
          <w:sz w:val="20"/>
          <w:szCs w:val="20"/>
        </w:rPr>
        <w:t>The column_list value must be URL-encoded when passed as a query parameter.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2. Get Template Data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Retrieve the list of default column headers used in the standard product template. This is useful for discovering available columns before building a custom template request.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Endpoint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/api/get_template_data</w:t>
            </w:r>
          </w:p>
        </w:tc>
      </w:tr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Method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</w:tr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 Required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Response Type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JSON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404040"/>
          <w:sz w:val="22"/>
          <w:szCs w:val="22"/>
        </w:rPr>
        <w:t>Query Parameters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None.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404040"/>
          <w:sz w:val="22"/>
          <w:szCs w:val="22"/>
        </w:rPr>
        <w:t>Response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Success Response — HTTP 200</w:t>
      </w:r>
    </w:p>
    <w:p>
      <w:pPr>
        <w:pStyle w:val="Normal"/>
        <w:pBdr>
          <w:left w:val="single" w:sz="12" w:space="4" w:color="2E75B6"/>
        </w:pBdr>
        <w:shd w:val="clear" w:fill="EEF2F7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{ "status": "success", "column_list": ["Column1", "Column2", "Column3"] }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Failure Response — HTTP 200</w:t>
      </w:r>
    </w:p>
    <w:p>
      <w:pPr>
        <w:pStyle w:val="Normal"/>
        <w:pBdr>
          <w:left w:val="single" w:sz="12" w:space="4" w:color="2E75B6"/>
        </w:pBdr>
        <w:shd w:val="clear" w:fill="EEF2F7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{ "status": "failed", "column_list": [] }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799"/>
        <w:gridCol w:w="1800"/>
        <w:gridCol w:w="5761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</w:t>
            </w:r>
          </w:p>
        </w:tc>
        <w:tc>
          <w:tcPr>
            <w:tcW w:w="576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"success" or "failed"</w:t>
            </w:r>
          </w:p>
        </w:tc>
      </w:tr>
      <w:tr>
        <w:trPr/>
        <w:tc>
          <w:tcPr>
            <w:tcW w:w="1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column_list</w:t>
            </w:r>
          </w:p>
        </w:tc>
        <w:tc>
          <w:tcPr>
            <w:tcW w:w="1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array[string]</w:t>
            </w:r>
          </w:p>
        </w:tc>
        <w:tc>
          <w:tcPr>
            <w:tcW w:w="576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List of column header names from the default template configuration. Empty array on failure.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404040"/>
          <w:sz w:val="22"/>
          <w:szCs w:val="22"/>
        </w:rPr>
        <w:t>Example Request</w:t>
      </w:r>
    </w:p>
    <w:p>
      <w:pPr>
        <w:pStyle w:val="Normal"/>
        <w:pBdr>
          <w:left w:val="single" w:sz="12" w:space="4" w:color="2E75B6"/>
        </w:pBdr>
        <w:shd w:val="clear" w:fill="EEF2F7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GET /api/get_template_data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3. File Preview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Preview the file or data associated with a specific message/session identifier.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Endpoint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/api/preview/{message_id}</w:t>
            </w:r>
          </w:p>
        </w:tc>
      </w:tr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Method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</w:tr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 Required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Response Type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Depends on implementation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404040"/>
          <w:sz w:val="22"/>
          <w:szCs w:val="22"/>
        </w:rPr>
        <w:t>Path Parameters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599"/>
        <w:gridCol w:w="1200"/>
        <w:gridCol w:w="1201"/>
        <w:gridCol w:w="5359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35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5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message_id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</w:t>
            </w:r>
          </w:p>
        </w:tc>
        <w:tc>
          <w:tcPr>
            <w:tcW w:w="120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  <w:tc>
          <w:tcPr>
            <w:tcW w:w="535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Unique identifier of the message/session whose file is to be previewed.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404040"/>
          <w:sz w:val="22"/>
          <w:szCs w:val="22"/>
        </w:rPr>
        <w:t>Example Request</w:t>
      </w:r>
    </w:p>
    <w:p>
      <w:pPr>
        <w:pStyle w:val="Normal"/>
        <w:pBdr>
          <w:left w:val="single" w:sz="12" w:space="4" w:color="2E75B6"/>
        </w:pBdr>
        <w:shd w:val="clear" w:fill="EEF2F7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GET /api/preview/msg_abc123</w:t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Note: </w:t>
      </w:r>
      <w:r>
        <w:rPr>
          <w:rFonts w:eastAsia="Arial" w:cs="Arial"/>
          <w:i/>
          <w:iCs/>
          <w:color w:val="555555"/>
          <w:sz w:val="20"/>
          <w:szCs w:val="20"/>
        </w:rPr>
        <w:t>Response format depends on the file_preview implementation. Typically returns file content or a rendered preview.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4. Product Auto-Fill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Automatically fill product data by uploading a file. The system processes the uploaded file using an AI-powered bot and returns structured product data as JSON.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Endpoint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/api/product_fill/{message_id}</w:t>
            </w:r>
          </w:p>
        </w:tc>
      </w:tr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Method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</w:tr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 Required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Content-Type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multipart/form-data</w:t>
            </w:r>
          </w:p>
        </w:tc>
      </w:tr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Response Type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JSON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404040"/>
          <w:sz w:val="22"/>
          <w:szCs w:val="22"/>
        </w:rPr>
        <w:t>Path Parameters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599"/>
        <w:gridCol w:w="1200"/>
        <w:gridCol w:w="1201"/>
        <w:gridCol w:w="5359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35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5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message_id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</w:t>
            </w:r>
          </w:p>
        </w:tc>
        <w:tc>
          <w:tcPr>
            <w:tcW w:w="120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  <w:tc>
          <w:tcPr>
            <w:tcW w:w="535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Unique identifier for the current message/session.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404040"/>
          <w:sz w:val="22"/>
          <w:szCs w:val="22"/>
        </w:rPr>
        <w:t>Form Data Fields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599"/>
        <w:gridCol w:w="1200"/>
        <w:gridCol w:w="1201"/>
        <w:gridCol w:w="5359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35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5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user_id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</w:t>
            </w:r>
          </w:p>
        </w:tc>
        <w:tc>
          <w:tcPr>
            <w:tcW w:w="120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  <w:tc>
          <w:tcPr>
            <w:tcW w:w="535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Identifier of the user making the request.</w:t>
            </w:r>
          </w:p>
        </w:tc>
      </w:tr>
      <w:tr>
        <w:trPr/>
        <w:tc>
          <w:tcPr>
            <w:tcW w:w="15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usecase_name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</w:t>
            </w:r>
          </w:p>
        </w:tc>
        <w:tc>
          <w:tcPr>
            <w:tcW w:w="120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  <w:tc>
          <w:tcPr>
            <w:tcW w:w="535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Name of the use case to apply. Use "multiple_product" to trigger the multiple-product AI bot.</w:t>
            </w:r>
          </w:p>
        </w:tc>
      </w:tr>
      <w:tr>
        <w:trPr/>
        <w:tc>
          <w:tcPr>
            <w:tcW w:w="15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attachment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file</w:t>
            </w:r>
          </w:p>
        </w:tc>
        <w:tc>
          <w:tcPr>
            <w:tcW w:w="120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  <w:tc>
          <w:tcPr>
            <w:tcW w:w="535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The file to be processed (e.g., an Excel or CSV file containing product data).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404040"/>
          <w:sz w:val="22"/>
          <w:szCs w:val="22"/>
        </w:rPr>
        <w:t>Response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Success Response — HTTP 200: Returns a JSON object with auto-filled product data.</w:t>
      </w:r>
    </w:p>
    <w:p>
      <w:pPr>
        <w:pStyle w:val="Normal"/>
        <w:pBdr>
          <w:left w:val="single" w:sz="12" w:space="4" w:color="2E75B6"/>
        </w:pBdr>
        <w:shd w:val="clear" w:fill="EEF2F7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{ "products": [{ "name": "Product A", "sku": "SKU-001", "price": 29.99 }] }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Failure Response — HTTP 200: Returns an empty object.</w:t>
      </w:r>
    </w:p>
    <w:p>
      <w:pPr>
        <w:pStyle w:val="Normal"/>
        <w:pBdr>
          <w:left w:val="single" w:sz="12" w:space="4" w:color="2E75B6"/>
        </w:pBdr>
        <w:shd w:val="clear" w:fill="EEF2F7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{}</w:t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Note: </w:t>
      </w:r>
      <w:r>
        <w:rPr>
          <w:rFonts w:eastAsia="Arial" w:cs="Arial"/>
          <w:i/>
          <w:iCs/>
          <w:color w:val="555555"/>
          <w:sz w:val="20"/>
          <w:szCs w:val="20"/>
        </w:rPr>
        <w:t>The exact response structure depends on what the AI bot returns for the given usecase_name.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404040"/>
          <w:sz w:val="22"/>
          <w:szCs w:val="22"/>
        </w:rPr>
        <w:t>Example Request (cURL)</w:t>
      </w:r>
    </w:p>
    <w:p>
      <w:pPr>
        <w:pStyle w:val="Normal"/>
        <w:pBdr>
          <w:left w:val="single" w:sz="12" w:space="4" w:color="2E75B6"/>
        </w:pBdr>
        <w:shd w:val="clear" w:fill="EEF2F7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curl -X POST "https://&lt;your-server&gt;/api/product_fill/msg_abc123" \</w:t>
      </w:r>
    </w:p>
    <w:p>
      <w:pPr>
        <w:pStyle w:val="Normal"/>
        <w:pBdr>
          <w:left w:val="single" w:sz="12" w:space="4" w:color="2E75B6"/>
        </w:pBdr>
        <w:shd w:val="clear" w:fill="EEF2F7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C3E50"/>
          <w:sz w:val="18"/>
          <w:szCs w:val="18"/>
        </w:rPr>
        <w:t>-F "user_id=user_001" \</w:t>
      </w:r>
    </w:p>
    <w:p>
      <w:pPr>
        <w:pStyle w:val="Normal"/>
        <w:pBdr>
          <w:left w:val="single" w:sz="12" w:space="4" w:color="2E75B6"/>
        </w:pBdr>
        <w:shd w:val="clear" w:fill="EEF2F7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C3E50"/>
          <w:sz w:val="18"/>
          <w:szCs w:val="18"/>
        </w:rPr>
        <w:t>-F "usecase_name=multiple_product" \</w:t>
      </w:r>
    </w:p>
    <w:p>
      <w:pPr>
        <w:pStyle w:val="Normal"/>
        <w:pBdr>
          <w:left w:val="single" w:sz="12" w:space="4" w:color="2E75B6"/>
        </w:pBdr>
        <w:shd w:val="clear" w:fill="EEF2F7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C3E50"/>
          <w:sz w:val="18"/>
          <w:szCs w:val="18"/>
        </w:rPr>
        <w:t>-F "attachment=@/path/to/products.xlsx"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5. Export Data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Export the processed data associated with a specific message/session as a downloadable file.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Endpoint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/api/export/{message_id}</w:t>
            </w:r>
          </w:p>
        </w:tc>
      </w:tr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Method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</w:tr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 Required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27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Response Type</w:t>
            </w:r>
          </w:p>
        </w:tc>
        <w:tc>
          <w:tcPr>
            <w:tcW w:w="6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File download (format depends on implementation)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404040"/>
          <w:sz w:val="22"/>
          <w:szCs w:val="22"/>
        </w:rPr>
        <w:t>Path Parameters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599"/>
        <w:gridCol w:w="1200"/>
        <w:gridCol w:w="1201"/>
        <w:gridCol w:w="5359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35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5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message_id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</w:t>
            </w:r>
          </w:p>
        </w:tc>
        <w:tc>
          <w:tcPr>
            <w:tcW w:w="120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  <w:tc>
          <w:tcPr>
            <w:tcW w:w="535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Unique identifier of the message/session whose data is to be exported.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404040"/>
          <w:sz w:val="22"/>
          <w:szCs w:val="22"/>
        </w:rPr>
        <w:t>Example Request</w:t>
      </w:r>
    </w:p>
    <w:p>
      <w:pPr>
        <w:pStyle w:val="Normal"/>
        <w:pBdr>
          <w:left w:val="single" w:sz="12" w:space="4" w:color="2E75B6"/>
        </w:pBdr>
        <w:shd w:val="clear" w:fill="EEF2F7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GET /api/export/msg_abc123</w:t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Note: </w:t>
      </w:r>
      <w:r>
        <w:rPr>
          <w:rFonts w:eastAsia="Arial" w:cs="Arial"/>
          <w:i/>
          <w:iCs/>
          <w:color w:val="555555"/>
          <w:sz w:val="20"/>
          <w:szCs w:val="20"/>
        </w:rPr>
        <w:t>Response format depends on the export_data implementation. Typically returns a downloadable file such as Excel or CSV.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Error Handling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All endpoints use best-effort error handling. In case of internal errors, endpoints return a soft failure response rather than raising HTTP error codes. Errors are logged server-side.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99"/>
        <w:gridCol w:w="5860"/>
      </w:tblGrid>
      <w:tr>
        <w:trPr>
          <w:tblHeader w:val="true"/>
        </w:trPr>
        <w:tc>
          <w:tcPr>
            <w:tcW w:w="34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8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Behavior</w:t>
            </w:r>
          </w:p>
        </w:tc>
      </w:tr>
      <w:tr>
        <w:trPr/>
        <w:tc>
          <w:tcPr>
            <w:tcW w:w="34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Internal server error</w:t>
            </w:r>
          </w:p>
        </w:tc>
        <w:tc>
          <w:tcPr>
            <w:tcW w:w="58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Returns {} or {"status": "failed", ...}</w:t>
            </w:r>
          </w:p>
        </w:tc>
      </w:tr>
      <w:tr>
        <w:trPr/>
        <w:tc>
          <w:tcPr>
            <w:tcW w:w="34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Invalid column_list JSON</w:t>
            </w:r>
          </w:p>
        </w:tc>
        <w:tc>
          <w:tcPr>
            <w:tcW w:w="58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May raise a parse error server-side</w:t>
            </w:r>
          </w:p>
        </w:tc>
      </w:tr>
      <w:tr>
        <w:trPr/>
        <w:tc>
          <w:tcPr>
            <w:tcW w:w="349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Missing required form fields</w:t>
            </w:r>
          </w:p>
        </w:tc>
        <w:tc>
          <w:tcPr>
            <w:tcW w:w="58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Request fails at validation layer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Data Models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DownloadTemplate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000"/>
        <w:gridCol w:w="1800"/>
        <w:gridCol w:w="5560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template_type</w:t>
            </w:r>
          </w:p>
        </w:tc>
        <w:tc>
          <w:tcPr>
            <w:tcW w:w="1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"custom" for a custom column list; any other value for the default template.</w:t>
            </w:r>
          </w:p>
        </w:tc>
      </w:tr>
      <w:tr>
        <w:trPr/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column_list</w:t>
            </w:r>
          </w:p>
        </w:tc>
        <w:tc>
          <w:tcPr>
            <w:tcW w:w="1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JSON-encoded array of column names. Used only when template_type is "custom".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AutoFillInput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000"/>
        <w:gridCol w:w="1800"/>
        <w:gridCol w:w="5560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User identifier.</w:t>
            </w:r>
          </w:p>
        </w:tc>
      </w:tr>
      <w:tr>
        <w:trPr/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usecase_name</w:t>
            </w:r>
          </w:p>
        </w:tc>
        <w:tc>
          <w:tcPr>
            <w:tcW w:w="1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 case identifier (e.g., "multiple_product").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0C4DE"/>
      </w:pBdr>
      <w:jc w:val="right"/>
      <w:rPr/>
    </w:pPr>
    <w:r>
      <w:rPr>
        <w:rFonts w:eastAsia="Arial" w:cs="Arial"/>
        <w:color w:val="888888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>
        <w:rFonts w:eastAsia="Arial" w:cs="Arial"/>
        <w:color w:val="888888"/>
        <w:sz w:val="16"/>
        <w:szCs w:val="16"/>
      </w:rPr>
      <w:t xml:space="preserve"> | Confidential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0C4DE"/>
      </w:pBdr>
      <w:jc w:val="right"/>
      <w:rPr/>
    </w:pPr>
    <w:r>
      <w:rPr>
        <w:rFonts w:eastAsia="Arial" w:cs="Arial"/>
        <w:color w:val="888888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>
        <w:rFonts w:eastAsia="Arial" w:cs="Arial"/>
        <w:color w:val="888888"/>
        <w:sz w:val="16"/>
        <w:szCs w:val="16"/>
      </w:rPr>
      <w:t xml:space="preserve"> | Confidential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hd w:val="clear" w:fill="1F4E79"/>
      <w:spacing w:before="80" w:after="80"/>
      <w:ind w:left="200"/>
      <w:jc w:val="left"/>
      <w:rPr/>
    </w:pPr>
    <w:r>
      <w:rPr>
        <w:rFonts w:eastAsia="Arial" w:cs="Arial"/>
        <w:b/>
        <w:bCs/>
        <w:color w:val="FFFFFF"/>
        <w:sz w:val="18"/>
        <w:szCs w:val="18"/>
      </w:rPr>
      <w:t>API Documentation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hd w:val="clear" w:fill="1F4E79"/>
      <w:spacing w:before="80" w:after="80"/>
      <w:ind w:left="200"/>
      <w:jc w:val="left"/>
      <w:rPr/>
    </w:pPr>
    <w:r>
      <w:rPr>
        <w:rFonts w:eastAsia="Arial" w:cs="Arial"/>
        <w:b/>
        <w:bCs/>
        <w:color w:val="FFFFFF"/>
        <w:sz w:val="18"/>
        <w:szCs w:val="18"/>
      </w:rPr>
      <w:t>API Documentation</w:t>
    </w:r>
  </w:p>
</w:hdr>
</file>

<file path=word/settings.xml><?xml version="1.0" encoding="utf-8"?>
<w:settings xmlns:w="http://schemas.openxmlformats.org/wordprocessingml/2006/main">
  <w:zoom w:percent="102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6</Pages>
  <Words>743</Words>
  <Characters>5003</Characters>
  <CharactersWithSpaces>5544</CharactersWithSpaces>
  <Paragraphs>215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2026-05-20T02:24:34Z</dcterms:created>
  <dc:creator>Un-named</dc:creator>
  <dc:description/>
  <dc:language>en-US</dc:language>
  <cp:lastModifiedBy/>
  <dcterms:modified xsi:type="dcterms:W3CDTF">2026-05-20T07:57:40Z</dcterms:modified>
  <cp:revision>2</cp:revision>
  <dc:subject/>
  <dc:title/>
</cp:coreProperties>
</file>