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                                    Experiment no:3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Experiment name: cracking the password using the hydra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Procedure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Step 1: To open it, go to Applications → Password Attacks → Online Attacks.: hydra →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 this case, we will brute force FTP service of Metasploit able machine, which has IP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192.168.1.101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We have created in Kali a word list with extension ‘lst’ in the path usr\share\wordlist\Metasploit.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The command will be as follows −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hydra -l /usr/share/wordlists/metasploit/user -P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/usr/share/wordlists/metasploit/ passwords ftp://192.168.1.101 –V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where –V is the username and password while trying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the username and password are found which are msfadmin: msfadmin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024574"/>
            <wp:docPr id="0" name="Drawing 0" descr="25671ae8348bc7ff468ea75be544189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5671ae8348bc7ff468ea75be5441891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Times New Roman Bold">
    <w:panose1 w:val="02020803070505020304"/>
    <w:charset w:characterSet="1"/>
  </w:font>
  <w:font w:name="Times New Roman Italics">
    <w:panose1 w:val="02020503050405090304"/>
    <w:charset w:characterSet="1"/>
  </w:font>
  <w:font w:name="Times New Roman Bold Italics">
    <w:panose1 w:val="02020703060505090304"/>
    <w:charset w:characterSet="1"/>
  </w:font>
  <w:font w:name="Times New Roman">
    <w:panose1 w:val="020206030504050203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2026-07-31T07:57:32Z</dcterms:created>
  <dc:creator>Apache POI</dc:creator>
  <dc:title>Experiment no 3.docx</dc:title>
</cp:coreProperties>
</file>