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BA1D5" w14:textId="77777777" w:rsidR="007C1B15" w:rsidRDefault="007C1B15" w:rsidP="007C1B15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color w:val="0000FF"/>
          <w:sz w:val="36"/>
          <w:szCs w:val="36"/>
        </w:rPr>
        <w:t>Recursion</w:t>
      </w:r>
    </w:p>
    <w:p w14:paraId="28FC4418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When I first encountered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recursion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 thought: “This is simple, a function that calls itself.”  Naturally, I was soon confused and wondering what hit me - I had a new appreciation of the difficulties inherent in recursive processes.</w:t>
      </w:r>
    </w:p>
    <w:p w14:paraId="05703A1D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Let me explain the program stack and then show how that applies to recursion...</w:t>
      </w:r>
    </w:p>
    <w:p w14:paraId="3D721BEA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Every executable’s main is loaded into a program stack at the beginning of execution.  It remains there until it completes, at which time it is popped off of the stack.</w:t>
      </w:r>
    </w:p>
    <w:p w14:paraId="5DA5AE62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282E578" wp14:editId="22AA20A9">
            <wp:extent cx="5486400" cy="2057400"/>
            <wp:effectExtent l="0" t="0" r="0" b="0"/>
            <wp:docPr id="7" name="Picture 7" descr="http://mooreccac.com/kcppdoc/Recursion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reccac.com/kcppdoc/Recursion_files/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BF4B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will not go into all the details of what is in the stack as this will just cloud the discussion.</w:t>
      </w:r>
    </w:p>
    <w:p w14:paraId="34FA63FB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main calls a function, that function is loaded onto the top of the stack and remains there until it is complete at which point it is popped off of the stack.</w:t>
      </w:r>
    </w:p>
    <w:p w14:paraId="04DA75D2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3B3B4CE" wp14:editId="502C32A1">
            <wp:extent cx="5486400" cy="2400300"/>
            <wp:effectExtent l="0" t="0" r="0" b="0"/>
            <wp:docPr id="6" name="Picture 6" descr="http://mooreccac.com/kcppdoc/Recursion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ooreccac.com/kcppdoc/Recursion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A067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Now, a recursive function calls itself.  That means another instance of the function will be placed on the stack and will remain there until the function completes.</w:t>
      </w:r>
    </w:p>
    <w:p w14:paraId="69A46236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A9F24A0" wp14:editId="564CFBAB">
            <wp:extent cx="5486400" cy="2400300"/>
            <wp:effectExtent l="0" t="0" r="0" b="0"/>
            <wp:docPr id="5" name="Picture 5" descr="http://mooreccac.com/kcppdoc/Recursion_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ooreccac.com/kcppdoc/Recursion_files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A6CE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You need to look at a recursive function in terms of the program stack. 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Lets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use factorial as an example.  5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factorial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is 5x4x3x2x1 = 120 and this can be implemented recursively.</w:t>
      </w:r>
    </w:p>
    <w:p w14:paraId="7E0409F8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f(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int x){</w:t>
      </w:r>
    </w:p>
    <w:p w14:paraId="7BFF66D3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  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if(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x == 1) return 1;// line 1</w:t>
      </w:r>
    </w:p>
    <w:p w14:paraId="1018B70C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   return f(x-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1)*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x;    // line 2</w:t>
      </w:r>
    </w:p>
    <w:p w14:paraId="1F330DB8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}</w:t>
      </w:r>
    </w:p>
    <w:p w14:paraId="04A214D4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main(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){</w:t>
      </w:r>
    </w:p>
    <w:p w14:paraId="5905B958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   int y =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f(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5);// main call</w:t>
      </w:r>
    </w:p>
    <w:p w14:paraId="4BA444E0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   // y should get 120</w:t>
      </w:r>
    </w:p>
    <w:p w14:paraId="77F33264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}</w:t>
      </w:r>
    </w:p>
    <w:p w14:paraId="47E1318B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So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watch the stack and see what happens.</w:t>
      </w:r>
    </w:p>
    <w:p w14:paraId="25368E38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lastRenderedPageBreak/>
        <w:drawing>
          <wp:inline distT="0" distB="0" distL="0" distR="0" wp14:anchorId="625FBE63" wp14:editId="0E17D20E">
            <wp:extent cx="5486400" cy="2057400"/>
            <wp:effectExtent l="0" t="0" r="0" b="0"/>
            <wp:docPr id="4" name="Picture 4" descr="http://mooreccac.com/kcppdoc/Recursion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ooreccac.com/kcppdoc/Recursion_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C353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main calls the function f with a value of 5, so on the stack we get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5).  Line 1 is false so we go to line 2 which calls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4), etc.  Note that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4) must complete before f(5) can complete. 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f(</w:t>
      </w:r>
      <w:proofErr w:type="gramEnd"/>
      <w:r>
        <w:rPr>
          <w:rFonts w:ascii="Arial" w:hAnsi="Arial" w:cs="Arial"/>
          <w:color w:val="000000"/>
          <w:sz w:val="27"/>
          <w:szCs w:val="27"/>
        </w:rPr>
        <w:t>5) will complete by returning 5*f(4).  The stack will look like:</w:t>
      </w:r>
    </w:p>
    <w:p w14:paraId="07241DD9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2E220C1" wp14:editId="780F5265">
            <wp:extent cx="5486400" cy="4143375"/>
            <wp:effectExtent l="0" t="0" r="0" b="9525"/>
            <wp:docPr id="3" name="Picture 3" descr="http://mooreccac.com/kcppdoc/Recursion_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ooreccac.com/kcppdoc/Recursion_files/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C761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So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at this point none of the functions have yet returned!  The first to return will be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1) which will return 1.  Then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2) will return 2. Then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f(</w:t>
      </w:r>
      <w:proofErr w:type="gramEnd"/>
      <w:r>
        <w:rPr>
          <w:rFonts w:ascii="Arial" w:hAnsi="Arial" w:cs="Arial"/>
          <w:color w:val="000000"/>
          <w:sz w:val="27"/>
          <w:szCs w:val="27"/>
        </w:rPr>
        <w:t>3) will return 6.  As in:</w:t>
      </w:r>
    </w:p>
    <w:p w14:paraId="19829AE6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ED8D510" wp14:editId="5F72C810">
            <wp:extent cx="5514975" cy="4143375"/>
            <wp:effectExtent l="0" t="0" r="0" b="9525"/>
            <wp:docPr id="2" name="Picture 2" descr="http://mooreccac.com/kcppdoc/Recursion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oreccac.com/kcppdoc/Recursion_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280C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 wp14:anchorId="5171F463" wp14:editId="1BB96D5B">
            <wp:extent cx="5514975" cy="4143375"/>
            <wp:effectExtent l="0" t="0" r="0" b="9525"/>
            <wp:docPr id="1" name="Picture 1" descr="http://mooreccac.com/kcppdoc/Recursion_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ooreccac.com/kcppdoc/Recursion_files/image0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1A91" w14:textId="77777777" w:rsidR="007C1B15" w:rsidRDefault="007C1B15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You can think of even the most complex recursive functions in terms of the program stack and you will then totally understand exactly what is going on in your program. </w:t>
      </w:r>
    </w:p>
    <w:p w14:paraId="0BE60E16" w14:textId="69EDC32A" w:rsidR="007C1B15" w:rsidRDefault="007C1B15" w:rsidP="007C1B15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Admittedly,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The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more complex the function the more book keeping you will have to do.</w:t>
      </w:r>
    </w:p>
    <w:p w14:paraId="61651AE4" w14:textId="031FF680" w:rsidR="00235701" w:rsidRDefault="00235701" w:rsidP="007C1B1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Code for </w:t>
      </w:r>
      <w:proofErr w:type="spellStart"/>
      <w:r>
        <w:rPr>
          <w:color w:val="000000"/>
          <w:sz w:val="27"/>
          <w:szCs w:val="27"/>
        </w:rPr>
        <w:t>inorder</w:t>
      </w:r>
      <w:proofErr w:type="spellEnd"/>
      <w:r>
        <w:rPr>
          <w:color w:val="000000"/>
          <w:sz w:val="27"/>
          <w:szCs w:val="27"/>
        </w:rPr>
        <w:t xml:space="preserve"> traversal </w:t>
      </w:r>
      <w:r w:rsidR="00C60DD8">
        <w:rPr>
          <w:color w:val="000000"/>
          <w:sz w:val="27"/>
          <w:szCs w:val="27"/>
        </w:rPr>
        <w:t>without recursion</w:t>
      </w:r>
    </w:p>
    <w:p w14:paraId="2023A421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 *root) </w:t>
      </w:r>
    </w:p>
    <w:p w14:paraId="125C4CE0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79FDDA67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stack&lt;Node *&gt; s; </w:t>
      </w:r>
    </w:p>
    <w:p w14:paraId="1AB0A7FE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Node *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root; </w:t>
      </w:r>
    </w:p>
    <w:p w14:paraId="06297772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D7FE6B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while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NULL || 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s.empty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== false) </w:t>
      </w:r>
    </w:p>
    <w:p w14:paraId="1C483CF1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0C9B7020" w14:textId="4653BB49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</w:p>
    <w:p w14:paraId="422937CB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while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  NULL) </w:t>
      </w:r>
    </w:p>
    <w:p w14:paraId="1708CFBB" w14:textId="0E27A0B6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 </w:t>
      </w:r>
    </w:p>
    <w:p w14:paraId="4815F939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proofErr w:type="gram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0E06D3B4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-&gt;left; </w:t>
      </w:r>
    </w:p>
    <w:p w14:paraId="36F46B9F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67F19F36" w14:textId="6E016E3E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s.top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3B75C8EA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s.pop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30A97ADF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210BBB" w14:textId="09E4FEB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-&gt;data &lt;&lt; " ";</w:t>
      </w:r>
    </w:p>
    <w:p w14:paraId="13CBCE4B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-&gt;right; </w:t>
      </w:r>
    </w:p>
    <w:p w14:paraId="0CB5C00F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95A464" w14:textId="310C7791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0ED058DD" w14:textId="77777777" w:rsidR="00235701" w:rsidRPr="00235701" w:rsidRDefault="00235701" w:rsidP="00235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13B71A91" w14:textId="0A79FDDC" w:rsidR="00984A25" w:rsidRDefault="00C60DD8">
      <w:r>
        <w:t xml:space="preserve">Code for </w:t>
      </w:r>
      <w:proofErr w:type="spellStart"/>
      <w:r w:rsidR="00690440">
        <w:t>inoder</w:t>
      </w:r>
      <w:proofErr w:type="spellEnd"/>
      <w:r w:rsidR="00690440">
        <w:t xml:space="preserve"> traversal</w:t>
      </w:r>
      <w:r w:rsidR="00DD3DD7">
        <w:t xml:space="preserve"> with recursion</w:t>
      </w:r>
    </w:p>
    <w:p w14:paraId="1CEF1668" w14:textId="77777777" w:rsidR="00DD3DD7" w:rsidRPr="00235701" w:rsidRDefault="00DD3DD7" w:rsidP="00DD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23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 *root) </w:t>
      </w:r>
    </w:p>
    <w:p w14:paraId="1B3B4E61" w14:textId="77777777" w:rsidR="00DD3DD7" w:rsidRPr="00235701" w:rsidRDefault="00DD3DD7" w:rsidP="00DD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7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050C8471" w14:textId="4C0821BB" w:rsidR="00DD3DD7" w:rsidRDefault="00DD3DD7">
      <w:r>
        <w:tab/>
      </w:r>
      <w:proofErr w:type="spellStart"/>
      <w:r>
        <w:t>inOrder</w:t>
      </w:r>
      <w:proofErr w:type="spellEnd"/>
      <w:r>
        <w:t>(root-&gt;left);</w:t>
      </w:r>
    </w:p>
    <w:p w14:paraId="6F02F2F3" w14:textId="48019243" w:rsidR="00DD3DD7" w:rsidRDefault="00DD3DD7">
      <w:r>
        <w:tab/>
      </w: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”,root</w:t>
      </w:r>
      <w:proofErr w:type="spellEnd"/>
      <w:proofErr w:type="gramEnd"/>
      <w:r>
        <w:t>-&gt;data);</w:t>
      </w:r>
    </w:p>
    <w:p w14:paraId="7304A3FA" w14:textId="502223DB" w:rsidR="00527E29" w:rsidRDefault="00DD3DD7">
      <w:r>
        <w:tab/>
      </w:r>
      <w:proofErr w:type="spellStart"/>
      <w:r>
        <w:t>inOrder</w:t>
      </w:r>
      <w:proofErr w:type="spellEnd"/>
      <w:r>
        <w:t>(root-&gt;right);</w:t>
      </w:r>
    </w:p>
    <w:p w14:paraId="48C675CE" w14:textId="4C3A155A" w:rsidR="00527E29" w:rsidRDefault="00527E29">
      <w:r>
        <w:t>}</w:t>
      </w:r>
    </w:p>
    <w:p w14:paraId="6B5205EB" w14:textId="29C03BC3" w:rsidR="005B75C8" w:rsidRDefault="005B75C8">
      <w:r>
        <w:t>There are some languages without loops such as Haskell and erl</w:t>
      </w:r>
      <w:r w:rsidR="000C1255">
        <w:t xml:space="preserve">ang </w:t>
      </w:r>
      <w:proofErr w:type="spellStart"/>
      <w:r w:rsidR="000C1255">
        <w:t>whicjh</w:t>
      </w:r>
      <w:proofErr w:type="spellEnd"/>
      <w:r w:rsidR="000C1255">
        <w:t xml:space="preserve"> does not have any looping functions but have very excellent applications are developed using those languages</w:t>
      </w:r>
    </w:p>
    <w:p w14:paraId="4EC16FD8" w14:textId="1C854B7F" w:rsidR="000C1255" w:rsidRDefault="000C1255">
      <w:r>
        <w:t xml:space="preserve">Hence any further languages in developing stage there is a possibility that come without loops but </w:t>
      </w:r>
    </w:p>
    <w:p w14:paraId="40AE0387" w14:textId="6827414C" w:rsidR="000C1255" w:rsidRDefault="000C1255">
      <w:r>
        <w:t xml:space="preserve">No language exist without recursion because recursion is a mathematical logic which can be newly invented or discovered by the user for his </w:t>
      </w:r>
      <w:proofErr w:type="gramStart"/>
      <w:r>
        <w:t>purpose  on</w:t>
      </w:r>
      <w:proofErr w:type="gramEnd"/>
      <w:r>
        <w:t xml:space="preserve"> the given task</w:t>
      </w:r>
    </w:p>
    <w:p w14:paraId="4500E84F" w14:textId="4EDD0786" w:rsidR="00D2038F" w:rsidRDefault="00D2038F"/>
    <w:p w14:paraId="10767DF1" w14:textId="2CCA4D5C" w:rsidR="00D2038F" w:rsidRDefault="00D2038F"/>
    <w:p w14:paraId="68068ED9" w14:textId="5EA2FF29" w:rsidR="00D2038F" w:rsidRDefault="00D2038F"/>
    <w:p w14:paraId="5561E4C0" w14:textId="2791704B" w:rsidR="00D2038F" w:rsidRDefault="00D2038F"/>
    <w:p w14:paraId="118DBF39" w14:textId="44AF536E" w:rsidR="00D2038F" w:rsidRDefault="00D2038F">
      <w:r>
        <w:lastRenderedPageBreak/>
        <w:t xml:space="preserve">In python there occurs memory error when we iterate through large numbers so there is a replacement </w:t>
      </w:r>
      <w:proofErr w:type="spellStart"/>
      <w:r>
        <w:t>xrange</w:t>
      </w:r>
      <w:proofErr w:type="spellEnd"/>
      <w:r>
        <w:t xml:space="preserve"> instead of range so there is </w:t>
      </w:r>
      <w:proofErr w:type="gramStart"/>
      <w:r>
        <w:t>a  chance</w:t>
      </w:r>
      <w:proofErr w:type="gramEnd"/>
      <w:r>
        <w:t xml:space="preserve"> that they would remove looping statements</w:t>
      </w:r>
      <w:r w:rsidR="00692175">
        <w:t xml:space="preserve"> we can use recursion in replacement of that and so</w:t>
      </w:r>
      <w:r w:rsidR="00A40DDD">
        <w:t xml:space="preserve"> </w:t>
      </w:r>
    </w:p>
    <w:p w14:paraId="152085A5" w14:textId="77777777" w:rsidR="000F7932" w:rsidRDefault="000F7932">
      <w:bookmarkStart w:id="0" w:name="_GoBack"/>
      <w:bookmarkEnd w:id="0"/>
    </w:p>
    <w:sectPr w:rsidR="000F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15"/>
    <w:rsid w:val="000C1255"/>
    <w:rsid w:val="000F2CB1"/>
    <w:rsid w:val="000F7932"/>
    <w:rsid w:val="001F02D9"/>
    <w:rsid w:val="00235701"/>
    <w:rsid w:val="00527E29"/>
    <w:rsid w:val="005B75C8"/>
    <w:rsid w:val="00690440"/>
    <w:rsid w:val="00692175"/>
    <w:rsid w:val="00733853"/>
    <w:rsid w:val="007A5A49"/>
    <w:rsid w:val="007C1B15"/>
    <w:rsid w:val="00A40DDD"/>
    <w:rsid w:val="00C60DD8"/>
    <w:rsid w:val="00D2038F"/>
    <w:rsid w:val="00D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5AE4"/>
  <w15:chartTrackingRefBased/>
  <w15:docId w15:val="{D1465616-78C4-4D82-B40F-49D54665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Kumar</dc:creator>
  <cp:keywords/>
  <dc:description/>
  <cp:lastModifiedBy>sudhan kumar</cp:lastModifiedBy>
  <cp:revision>12</cp:revision>
  <dcterms:created xsi:type="dcterms:W3CDTF">2018-09-14T05:22:00Z</dcterms:created>
  <dcterms:modified xsi:type="dcterms:W3CDTF">2018-09-19T06:42:00Z</dcterms:modified>
</cp:coreProperties>
</file>