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CAFB3" w14:textId="6933F6C4" w:rsidR="001F2577" w:rsidRDefault="00BE20CF" w:rsidP="007B6AFD">
      <w:pPr>
        <w:jc w:val="both"/>
        <w:rPr>
          <w:b/>
          <w:bCs/>
          <w:sz w:val="32"/>
          <w:szCs w:val="32"/>
        </w:rPr>
      </w:pPr>
      <w:r w:rsidRPr="00265C9B">
        <w:rPr>
          <w:b/>
          <w:bCs/>
          <w:sz w:val="32"/>
          <w:szCs w:val="32"/>
        </w:rPr>
        <w:t xml:space="preserve">Initial idea/ description for potential enterprise: </w:t>
      </w:r>
    </w:p>
    <w:p w14:paraId="098EA342" w14:textId="77777777" w:rsidR="00C26008" w:rsidRPr="00265C9B" w:rsidRDefault="00C26008" w:rsidP="007B6AFD">
      <w:pPr>
        <w:jc w:val="both"/>
        <w:rPr>
          <w:b/>
          <w:bCs/>
          <w:sz w:val="32"/>
          <w:szCs w:val="32"/>
        </w:rPr>
      </w:pPr>
    </w:p>
    <w:p w14:paraId="42DFC3F8" w14:textId="4D3C35C0" w:rsidR="00B13BA3" w:rsidRDefault="00B13BA3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Marks and Spencer (M &amp; S) </w:t>
      </w:r>
      <w:proofErr w:type="gramStart"/>
      <w:r>
        <w:rPr>
          <w:rFonts w:ascii="Calibri" w:hAnsi="Calibri" w:cs="Calibri"/>
          <w:sz w:val="22"/>
          <w:szCs w:val="22"/>
        </w:rPr>
        <w:t>is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="007F2328"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 xml:space="preserve">high street retailer specialising in food. It sells fresh food imported from various parts of the world under the common brand M &amp; S. Being a retailer business it uses a range of </w:t>
      </w:r>
      <w:r w:rsidR="009E73CB">
        <w:rPr>
          <w:rFonts w:ascii="Calibri" w:hAnsi="Calibri" w:cs="Calibri"/>
          <w:sz w:val="22"/>
          <w:szCs w:val="22"/>
        </w:rPr>
        <w:t>information system</w:t>
      </w:r>
      <w:r>
        <w:rPr>
          <w:rFonts w:ascii="Calibri" w:hAnsi="Calibri" w:cs="Calibri"/>
          <w:sz w:val="22"/>
          <w:szCs w:val="22"/>
        </w:rPr>
        <w:t xml:space="preserve"> to conduct its day-to-day operations. </w:t>
      </w:r>
      <w:r w:rsidR="007F2328">
        <w:rPr>
          <w:rFonts w:ascii="Calibri" w:hAnsi="Calibri" w:cs="Calibri"/>
          <w:sz w:val="22"/>
          <w:szCs w:val="22"/>
        </w:rPr>
        <w:t xml:space="preserve">Firstly, it receives the fresh products (cold chain) form M &amp; S warehouse and staff process it using Deliver Processing </w:t>
      </w:r>
      <w:proofErr w:type="gramStart"/>
      <w:r w:rsidR="007F2328">
        <w:rPr>
          <w:rFonts w:ascii="Calibri" w:hAnsi="Calibri" w:cs="Calibri"/>
          <w:sz w:val="22"/>
          <w:szCs w:val="22"/>
        </w:rPr>
        <w:t>System(</w:t>
      </w:r>
      <w:proofErr w:type="gramEnd"/>
      <w:r w:rsidR="007F2328">
        <w:rPr>
          <w:rFonts w:ascii="Calibri" w:hAnsi="Calibri" w:cs="Calibri"/>
          <w:sz w:val="22"/>
          <w:szCs w:val="22"/>
        </w:rPr>
        <w:t>DPS). Then the staff manually display the products in the store. Customer purchase this product and the store</w:t>
      </w:r>
      <w:r>
        <w:rPr>
          <w:rFonts w:ascii="Calibri" w:hAnsi="Calibri" w:cs="Calibri"/>
          <w:sz w:val="22"/>
          <w:szCs w:val="22"/>
        </w:rPr>
        <w:t xml:space="preserve"> uses a </w:t>
      </w:r>
      <w:r w:rsidR="009E73CB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ransaction </w:t>
      </w:r>
      <w:r w:rsidR="009E73CB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rocessing </w:t>
      </w:r>
      <w:r w:rsidR="009E73CB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ystem </w:t>
      </w:r>
      <w:r w:rsidR="009E73CB">
        <w:rPr>
          <w:rFonts w:ascii="Calibri" w:hAnsi="Calibri" w:cs="Calibri"/>
          <w:sz w:val="22"/>
          <w:szCs w:val="22"/>
        </w:rPr>
        <w:t>(</w:t>
      </w:r>
      <w:proofErr w:type="gramStart"/>
      <w:r w:rsidR="009E73CB">
        <w:rPr>
          <w:rFonts w:ascii="Calibri" w:hAnsi="Calibri" w:cs="Calibri"/>
          <w:sz w:val="22"/>
          <w:szCs w:val="22"/>
        </w:rPr>
        <w:t>TPS )</w:t>
      </w:r>
      <w:proofErr w:type="gramEnd"/>
      <w:r w:rsidR="009E73C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 track the progress of daily revenue through sales of food. The system supports barcode scanning of product, payment system with cash or cards and prints the receipts through a printer.</w:t>
      </w:r>
      <w:r w:rsidR="009E73CB">
        <w:rPr>
          <w:rFonts w:ascii="Calibri" w:hAnsi="Calibri" w:cs="Calibri"/>
          <w:sz w:val="22"/>
          <w:szCs w:val="22"/>
        </w:rPr>
        <w:t xml:space="preserve"> Likewise</w:t>
      </w:r>
      <w:r w:rsidR="007F2328">
        <w:rPr>
          <w:rFonts w:ascii="Calibri" w:hAnsi="Calibri" w:cs="Calibri"/>
          <w:sz w:val="22"/>
          <w:szCs w:val="22"/>
        </w:rPr>
        <w:t>,</w:t>
      </w:r>
      <w:r w:rsidR="009E73CB">
        <w:rPr>
          <w:rFonts w:ascii="Calibri" w:hAnsi="Calibri" w:cs="Calibri"/>
          <w:sz w:val="22"/>
          <w:szCs w:val="22"/>
        </w:rPr>
        <w:t xml:space="preserve"> the system is capable of handling various loyalty cards schemes, store gift cards, voiding the transaction and training staff in the till. </w:t>
      </w:r>
    </w:p>
    <w:p w14:paraId="3C043D8B" w14:textId="77777777" w:rsidR="009E73CB" w:rsidRDefault="009E73CB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02227E1" w14:textId="56BF1750" w:rsidR="009E73CB" w:rsidRDefault="007F232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Besides</w:t>
      </w:r>
      <w:r w:rsidR="00B13BA3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the store</w:t>
      </w:r>
      <w:r w:rsidR="00B13BA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uses</w:t>
      </w:r>
      <w:r w:rsidR="00B13BA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r w:rsidR="00B13BA3">
        <w:rPr>
          <w:rFonts w:ascii="Calibri" w:hAnsi="Calibri" w:cs="Calibri"/>
          <w:sz w:val="22"/>
          <w:szCs w:val="22"/>
        </w:rPr>
        <w:t>Decision Support System</w:t>
      </w:r>
      <w:r w:rsidR="009E73CB">
        <w:rPr>
          <w:rFonts w:ascii="Calibri" w:hAnsi="Calibri" w:cs="Calibri"/>
          <w:sz w:val="22"/>
          <w:szCs w:val="22"/>
        </w:rPr>
        <w:t xml:space="preserve"> (DSS)</w:t>
      </w:r>
      <w:r w:rsidR="00B13BA3">
        <w:rPr>
          <w:rFonts w:ascii="Calibri" w:hAnsi="Calibri" w:cs="Calibri"/>
          <w:sz w:val="22"/>
          <w:szCs w:val="22"/>
        </w:rPr>
        <w:t xml:space="preserve">, which aids the manager </w:t>
      </w:r>
      <w:r>
        <w:rPr>
          <w:rFonts w:ascii="Calibri" w:hAnsi="Calibri" w:cs="Calibri"/>
          <w:sz w:val="22"/>
          <w:szCs w:val="22"/>
        </w:rPr>
        <w:t>decision</w:t>
      </w:r>
      <w:r w:rsidR="00B13BA3">
        <w:rPr>
          <w:rFonts w:ascii="Calibri" w:hAnsi="Calibri" w:cs="Calibri"/>
          <w:sz w:val="22"/>
          <w:szCs w:val="22"/>
        </w:rPr>
        <w:t xml:space="preserve"> on future orders on food delivery based on current purchase models of the store. </w:t>
      </w:r>
      <w:r w:rsidR="009E73CB">
        <w:rPr>
          <w:rFonts w:ascii="Calibri" w:hAnsi="Calibri" w:cs="Calibri"/>
          <w:sz w:val="22"/>
          <w:szCs w:val="22"/>
        </w:rPr>
        <w:t xml:space="preserve">This operates by providing statistical projection of future stock and current sale model. </w:t>
      </w:r>
    </w:p>
    <w:p w14:paraId="3311DEB1" w14:textId="77777777" w:rsidR="009E73CB" w:rsidRDefault="009E73CB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D6DD5BA" w14:textId="64D882F6" w:rsidR="00B13BA3" w:rsidRDefault="00B13BA3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Likewise, it uses Management information </w:t>
      </w:r>
      <w:proofErr w:type="gramStart"/>
      <w:r>
        <w:rPr>
          <w:rFonts w:ascii="Calibri" w:hAnsi="Calibri" w:cs="Calibri"/>
          <w:sz w:val="22"/>
          <w:szCs w:val="22"/>
        </w:rPr>
        <w:t>system</w:t>
      </w:r>
      <w:r w:rsidR="009E73CB">
        <w:rPr>
          <w:rFonts w:ascii="Calibri" w:hAnsi="Calibri" w:cs="Calibri"/>
          <w:sz w:val="22"/>
          <w:szCs w:val="22"/>
        </w:rPr>
        <w:t>(</w:t>
      </w:r>
      <w:proofErr w:type="gramEnd"/>
      <w:r w:rsidR="009E73CB">
        <w:rPr>
          <w:rFonts w:ascii="Calibri" w:hAnsi="Calibri" w:cs="Calibri"/>
          <w:sz w:val="22"/>
          <w:szCs w:val="22"/>
        </w:rPr>
        <w:t>MIS)</w:t>
      </w:r>
      <w:r>
        <w:rPr>
          <w:rFonts w:ascii="Calibri" w:hAnsi="Calibri" w:cs="Calibri"/>
          <w:sz w:val="22"/>
          <w:szCs w:val="22"/>
        </w:rPr>
        <w:t xml:space="preserve"> to create a report of a staff member about their transaction behaviour.</w:t>
      </w:r>
      <w:r w:rsidR="009E73CB">
        <w:rPr>
          <w:rFonts w:ascii="Calibri" w:hAnsi="Calibri" w:cs="Calibri"/>
          <w:sz w:val="22"/>
          <w:szCs w:val="22"/>
        </w:rPr>
        <w:t xml:space="preserve"> This provides the manager of performance data of a particular staff member. </w:t>
      </w:r>
      <w:r>
        <w:rPr>
          <w:rFonts w:ascii="Calibri" w:hAnsi="Calibri" w:cs="Calibri"/>
          <w:sz w:val="22"/>
          <w:szCs w:val="22"/>
        </w:rPr>
        <w:t xml:space="preserve">The manger could use this to generate </w:t>
      </w:r>
      <w:r w:rsidR="007F2328"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>report and send it to higher management</w:t>
      </w:r>
      <w:r w:rsidR="009E73CB">
        <w:rPr>
          <w:rFonts w:ascii="Calibri" w:hAnsi="Calibri" w:cs="Calibri"/>
          <w:sz w:val="22"/>
          <w:szCs w:val="22"/>
        </w:rPr>
        <w:t xml:space="preserve"> when needed. </w:t>
      </w:r>
    </w:p>
    <w:p w14:paraId="484A88E5" w14:textId="77777777" w:rsidR="009E73CB" w:rsidRDefault="009E73CB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6A22F75" w14:textId="7D44EDD8" w:rsidR="00C26008" w:rsidRDefault="00B13BA3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Finally, the business is using Customer Relationship Management Systems, which requests customers to give feedback on their visit to the store</w:t>
      </w:r>
      <w:r w:rsidR="009E73CB">
        <w:rPr>
          <w:rFonts w:ascii="Calibri" w:hAnsi="Calibri" w:cs="Calibri"/>
          <w:sz w:val="22"/>
          <w:szCs w:val="22"/>
        </w:rPr>
        <w:t xml:space="preserve">.  </w:t>
      </w:r>
      <w:r w:rsidR="007F2328">
        <w:rPr>
          <w:rFonts w:ascii="Calibri" w:hAnsi="Calibri" w:cs="Calibri"/>
          <w:sz w:val="22"/>
          <w:szCs w:val="22"/>
        </w:rPr>
        <w:t>Besides</w:t>
      </w:r>
      <w:r w:rsidR="009E73CB">
        <w:rPr>
          <w:rFonts w:ascii="Calibri" w:hAnsi="Calibri" w:cs="Calibri"/>
          <w:sz w:val="22"/>
          <w:szCs w:val="22"/>
        </w:rPr>
        <w:t xml:space="preserve"> this system allows the store to communicate with its customer through email, phones. </w:t>
      </w:r>
    </w:p>
    <w:p w14:paraId="3C34F192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7CCA115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446B71F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6841F7A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A984F66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6C9BEF3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733138C6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FEC1487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78F7928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4E3CECC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4AC0EDC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EC2CD29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0C6D9AC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52B4357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A0D1D69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8677B39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CFCB685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3617B44D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7487C14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58DD15B9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27BA41C6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7A47403D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14847A01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9CCEA20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62B64EDA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0C195FE1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797B35D1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4E77313A" w14:textId="77777777" w:rsidR="00C26008" w:rsidRDefault="00C26008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  <w:sectPr w:rsidR="00C2600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667CD6" w14:textId="3EDFCD70" w:rsidR="00440AB6" w:rsidRDefault="00440AB6" w:rsidP="00B13BA3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</w:p>
    <w:p w14:paraId="7C8A8DD5" w14:textId="6F1BAD51" w:rsidR="00BE20CF" w:rsidRDefault="00BE20CF" w:rsidP="00B13BA3">
      <w:pPr>
        <w:jc w:val="both"/>
      </w:pPr>
    </w:p>
    <w:tbl>
      <w:tblPr>
        <w:tblW w:w="15498" w:type="dxa"/>
        <w:tblInd w:w="-57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8"/>
        <w:gridCol w:w="2693"/>
        <w:gridCol w:w="2126"/>
        <w:gridCol w:w="2552"/>
        <w:gridCol w:w="2268"/>
        <w:gridCol w:w="1843"/>
        <w:gridCol w:w="2598"/>
      </w:tblGrid>
      <w:tr w:rsidR="007F2328" w:rsidRPr="00440AB6" w14:paraId="445FFBA9" w14:textId="77777777" w:rsidTr="007F2328">
        <w:trPr>
          <w:trHeight w:val="617"/>
        </w:trPr>
        <w:tc>
          <w:tcPr>
            <w:tcW w:w="141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0FC71B" w14:textId="2920E254" w:rsidR="007F2328" w:rsidRPr="00C26008" w:rsidRDefault="007F2328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Zachman Framework 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62A80" w14:textId="2EC44356" w:rsidR="007F2328" w:rsidRPr="00C26008" w:rsidRDefault="007F2328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Why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(Motivation)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96C95" w14:textId="2ACA19F2" w:rsidR="007F2328" w:rsidRPr="00C26008" w:rsidRDefault="007F2328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When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(Time)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7622D" w14:textId="74D0C1DA" w:rsidR="007F2328" w:rsidRPr="00C26008" w:rsidRDefault="007F2328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Who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(People)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3E2E36" w14:textId="46B8FF31" w:rsidR="007F2328" w:rsidRPr="00C26008" w:rsidRDefault="007F2328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What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(Content)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FD3F7" w14:textId="185623BD" w:rsidR="007F2328" w:rsidRPr="00C26008" w:rsidRDefault="007F2328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How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(Function)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3786F" w14:textId="6B5A6756" w:rsidR="007F2328" w:rsidRPr="00C26008" w:rsidRDefault="007F2328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Where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(Network)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7F2328" w:rsidRPr="00440AB6" w14:paraId="730222E8" w14:textId="77777777" w:rsidTr="006F03A1">
        <w:trPr>
          <w:trHeight w:val="104"/>
        </w:trPr>
        <w:tc>
          <w:tcPr>
            <w:tcW w:w="1418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AEB9F" w14:textId="77777777" w:rsidR="007F2328" w:rsidRPr="00C26008" w:rsidRDefault="007F2328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4080" w:type="dxa"/>
            <w:gridSpan w:val="6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CFEA7" w14:textId="20E8A922" w:rsidR="007F2328" w:rsidRPr="00C26008" w:rsidRDefault="007F2328" w:rsidP="007F2328">
            <w:pPr>
              <w:tabs>
                <w:tab w:val="left" w:pos="3034"/>
              </w:tabs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Vision (Guidelines)</w:t>
            </w:r>
          </w:p>
        </w:tc>
      </w:tr>
      <w:tr w:rsidR="000B1AB6" w:rsidRPr="00440AB6" w14:paraId="000C3252" w14:textId="77777777" w:rsidTr="007F2328">
        <w:trPr>
          <w:trHeight w:val="1631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66B38" w14:textId="3458BB1D" w:rsidR="00440AB6" w:rsidRPr="00C26008" w:rsidRDefault="00861547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Scope (Contextual)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C219A" w14:textId="094F4D91" w:rsidR="00440AB6" w:rsidRPr="00C26008" w:rsidRDefault="00374B1D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Convenient food hub in a busy hospital like Royal Berkshire Hospital  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1FE1E" w14:textId="2DDB44E5" w:rsidR="00440AB6" w:rsidRPr="00C26008" w:rsidRDefault="00861547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Identify</w:t>
            </w:r>
            <w:r w:rsidR="00374B1D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the product batches expiry dates,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E9167" w14:textId="58656DC8" w:rsidR="00440AB6" w:rsidRPr="00C26008" w:rsidRDefault="00374B1D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Identify the customer base, (who will the store be serving? like mostly hospital staff and patients) Stakeholders</w:t>
            </w:r>
            <w:r w:rsidR="00B2501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, </w:t>
            </w:r>
            <w:r w:rsidR="00C7374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Roles in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C7374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organisation (Organisation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chart)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CE15B" w14:textId="00E0CF9A" w:rsidR="00440AB6" w:rsidRPr="00C26008" w:rsidRDefault="00374B1D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List of products, customer information,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transaction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details, warehouse info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E17BC" w14:textId="7748DEB5" w:rsidR="00440AB6" w:rsidRPr="00C26008" w:rsidRDefault="00374B1D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List of products, transaction detail. 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13934" w14:textId="261C7A00" w:rsidR="00440AB6" w:rsidRPr="00C26008" w:rsidRDefault="00374B1D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Cloud storage like Office 365, running service environment for transactions in the store server </w:t>
            </w:r>
          </w:p>
        </w:tc>
      </w:tr>
      <w:tr w:rsidR="007F2328" w:rsidRPr="00440AB6" w14:paraId="6DCBFC7D" w14:textId="77777777" w:rsidTr="007F2328">
        <w:trPr>
          <w:trHeight w:val="225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1F2E6" w14:textId="77777777" w:rsidR="007F2328" w:rsidRPr="00C26008" w:rsidRDefault="007F2328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4080" w:type="dxa"/>
            <w:gridSpan w:val="6"/>
            <w:tcBorders>
              <w:top w:val="single" w:sz="4" w:space="0" w:color="auto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68228" w14:textId="646D5FE8" w:rsidR="007F2328" w:rsidRPr="007F2328" w:rsidRDefault="007F2328" w:rsidP="007F2328">
            <w:pPr>
              <w:tabs>
                <w:tab w:val="left" w:pos="3943"/>
              </w:tabs>
              <w:ind w:left="40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Design (Standards)</w:t>
            </w:r>
          </w:p>
        </w:tc>
      </w:tr>
      <w:tr w:rsidR="000B1AB6" w:rsidRPr="00440AB6" w14:paraId="629223B3" w14:textId="77777777" w:rsidTr="00C26008">
        <w:trPr>
          <w:trHeight w:val="1392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330A1" w14:textId="199FB952" w:rsidR="00440AB6" w:rsidRPr="00C26008" w:rsidRDefault="008D0AC0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Enterprise and Environment (</w:t>
            </w:r>
            <w:proofErr w:type="gramStart"/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Conceptual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  <w:proofErr w:type="gramEnd"/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D7D37" w14:textId="20C6B9D9" w:rsidR="00440AB6" w:rsidRPr="00C26008" w:rsidRDefault="00861547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business goal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, steps and store targets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9574F" w14:textId="4631644D" w:rsidR="00440AB6" w:rsidRPr="00C26008" w:rsidRDefault="004C5691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required steps to complete the process on time. 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7519D" w14:textId="6FE1C539" w:rsidR="00440AB6" w:rsidRPr="00C26008" w:rsidRDefault="004C5691" w:rsidP="00861547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Organisation chart, service that allows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customer to pay in terminal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2AB69" w14:textId="43580116" w:rsidR="00440AB6" w:rsidRPr="00C26008" w:rsidRDefault="004C5691" w:rsidP="004829CB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identification of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nature of store products (e.g. quantity and food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department )</w:t>
            </w:r>
            <w:proofErr w:type="gramEnd"/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69789" w14:textId="6BFF46D3" w:rsidR="00440AB6" w:rsidRPr="00C26008" w:rsidRDefault="004829CB" w:rsidP="004829CB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Conceptual activity model of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retail working process 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(used to describe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processing, receiving and selling stages)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04C0C" w14:textId="48FDD11D" w:rsidR="00440AB6" w:rsidRPr="00C26008" w:rsidRDefault="004C5691" w:rsidP="004829CB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web-based desktop application (Store launcher) that is used to run the store services.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 </w:t>
            </w:r>
          </w:p>
        </w:tc>
      </w:tr>
      <w:tr w:rsidR="000B1AB6" w:rsidRPr="00440AB6" w14:paraId="48EB16DB" w14:textId="77777777" w:rsidTr="00C26008">
        <w:trPr>
          <w:trHeight w:val="928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084D6" w14:textId="208FC6A1" w:rsidR="00440AB6" w:rsidRPr="00C26008" w:rsidRDefault="008D0AC0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Store Information System (</w:t>
            </w:r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Logical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4D46B" w14:textId="202F6C42" w:rsidR="00440AB6" w:rsidRPr="00C26008" w:rsidRDefault="004C5691" w:rsidP="004829CB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the functional requirement of the business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5DC12" w14:textId="592A11F0" w:rsidR="00440AB6" w:rsidRPr="00C26008" w:rsidRDefault="004C5691" w:rsidP="004829CB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Action plan covering the process and timeline of steps required </w:t>
            </w:r>
            <w:proofErr w:type="spellStart"/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Eg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.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charts, timeline 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87828" w14:textId="167CF91A" w:rsidR="00440AB6" w:rsidRPr="00C26008" w:rsidRDefault="007F2328" w:rsidP="002625A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A financial</w:t>
            </w:r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organisation like banks, credit </w:t>
            </w:r>
            <w:proofErr w:type="gramStart"/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card  services</w:t>
            </w:r>
            <w:proofErr w:type="gramEnd"/>
            <w:r w:rsidR="004C5691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like visa credit, master card when ordered from warehouse or customer payment </w:t>
            </w:r>
            <w:r w:rsidR="00092E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6534C" w14:textId="536D0E72" w:rsidR="00440AB6" w:rsidRPr="00C26008" w:rsidRDefault="004C5691" w:rsidP="002625A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Characteristics of entities like warehouse order details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 </w:t>
            </w:r>
            <w:r w:rsidR="002625AC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food department, quantity,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variant,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delivery time of lorry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6705C" w14:textId="19D00781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17.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Use of application/ software model. used to identify and describe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software system and process </w:t>
            </w:r>
            <w:r w:rsidR="002625AC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16CE4" w14:textId="221F89E3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18.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Logical section of running services like delivery management system, gap scanning etc. </w:t>
            </w:r>
          </w:p>
        </w:tc>
      </w:tr>
      <w:tr w:rsidR="007F2328" w:rsidRPr="00440AB6" w14:paraId="0FCD2C5B" w14:textId="77777777" w:rsidTr="007F2328">
        <w:trPr>
          <w:trHeight w:val="326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7A0C" w14:textId="77777777" w:rsidR="007F2328" w:rsidRDefault="007F2328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4080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7689" w14:textId="3DD0D777" w:rsidR="007F2328" w:rsidRPr="007F2328" w:rsidRDefault="007F2328" w:rsidP="007F2328">
            <w:pPr>
              <w:tabs>
                <w:tab w:val="left" w:pos="5726"/>
              </w:tabs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Implementation (Standards)</w:t>
            </w:r>
          </w:p>
        </w:tc>
      </w:tr>
      <w:tr w:rsidR="000B1AB6" w:rsidRPr="00440AB6" w14:paraId="748C83C7" w14:textId="77777777" w:rsidTr="00C26008">
        <w:trPr>
          <w:trHeight w:val="914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8B9F4" w14:textId="61626A50" w:rsidR="00440AB6" w:rsidRPr="00C26008" w:rsidRDefault="000B1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Technology Model (</w:t>
            </w:r>
            <w:proofErr w:type="gramStart"/>
            <w:r w:rsidR="00861547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Physical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)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2CE9B" w14:textId="5CBC9C67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19.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Identify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technical </w:t>
            </w:r>
            <w:proofErr w:type="gramStart"/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requirement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of</w:t>
            </w:r>
            <w:proofErr w:type="gramEnd"/>
            <w:r w:rsidR="00B153C4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the business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D1203" w14:textId="0CBEFCD6" w:rsidR="00440AB6" w:rsidRPr="00C26008" w:rsidRDefault="004829CB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20.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Developing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software system and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conforming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requirements are met.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8C0C0" w14:textId="6622BA74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21</w:t>
            </w:r>
            <w:r w:rsidR="004829CB" w:rsidRPr="006C4B27">
              <w:rPr>
                <w:rFonts w:ascii="Calibri" w:eastAsia="Times New Roman" w:hAnsi="Calibri" w:cs="Calibri"/>
                <w:sz w:val="20"/>
                <w:szCs w:val="20"/>
                <w:highlight w:val="yellow"/>
                <w:lang w:eastAsia="en-GB"/>
              </w:rPr>
              <w:t xml:space="preserve">. </w:t>
            </w:r>
            <w:r w:rsidR="006C4B27" w:rsidRPr="006C4B27">
              <w:rPr>
                <w:rFonts w:ascii="Calibri" w:eastAsia="Times New Roman" w:hAnsi="Calibri" w:cs="Calibri"/>
                <w:sz w:val="20"/>
                <w:szCs w:val="20"/>
                <w:highlight w:val="yellow"/>
                <w:lang w:eastAsia="en-GB"/>
              </w:rPr>
              <w:t xml:space="preserve">Security services during payment, </w:t>
            </w:r>
            <w:proofErr w:type="spellStart"/>
            <w:proofErr w:type="gramStart"/>
            <w:r w:rsidR="006C4B27" w:rsidRPr="006C4B27">
              <w:rPr>
                <w:rFonts w:ascii="Calibri" w:eastAsia="Times New Roman" w:hAnsi="Calibri" w:cs="Calibri"/>
                <w:sz w:val="20"/>
                <w:szCs w:val="20"/>
                <w:highlight w:val="yellow"/>
                <w:lang w:eastAsia="en-GB"/>
              </w:rPr>
              <w:t>eg</w:t>
            </w:r>
            <w:proofErr w:type="spellEnd"/>
            <w:proofErr w:type="gramEnd"/>
            <w:r w:rsidR="006C4B27" w:rsidRPr="006C4B27">
              <w:rPr>
                <w:rFonts w:ascii="Calibri" w:eastAsia="Times New Roman" w:hAnsi="Calibri" w:cs="Calibri"/>
                <w:sz w:val="20"/>
                <w:szCs w:val="20"/>
                <w:highlight w:val="yellow"/>
                <w:lang w:eastAsia="en-GB"/>
              </w:rPr>
              <w:t xml:space="preserve"> encrypted services in the terminal.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7606A" w14:textId="69AF4014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22.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data, database languages, web programming language statements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A941A" w14:textId="09C5DB1F" w:rsidR="00440AB6" w:rsidRPr="00C26008" w:rsidRDefault="004829CB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23.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Requires system architecture design. describe techniques of information system and data exchange between various system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0A23B" w14:textId="15F66560" w:rsidR="00440AB6" w:rsidRPr="00C26008" w:rsidRDefault="004829CB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24.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Building a server room in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store to run </w:t>
            </w:r>
            <w:proofErr w:type="gramStart"/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various  services</w:t>
            </w:r>
            <w:proofErr w:type="gramEnd"/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0B1AB6" w:rsidRPr="00440AB6" w14:paraId="272727FA" w14:textId="77777777" w:rsidTr="00C26008">
        <w:trPr>
          <w:trHeight w:val="1153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85B09" w14:textId="4F9476A3" w:rsidR="00440AB6" w:rsidRPr="00C26008" w:rsidRDefault="00861547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Modules and subsystem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937EB" w14:textId="289BE03B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25.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Responsible for making system works when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store is open and other services are used 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A30F6F" w14:textId="7EF5EE6D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26.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Setting hard deadline fairly to test and release the system when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store is open</w:t>
            </w:r>
            <w:r w:rsidR="006C4B2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93DFBB" w14:textId="7E92A32C" w:rsidR="00440AB6" w:rsidRPr="00C26008" w:rsidRDefault="004829CB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27.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develop </w:t>
            </w:r>
            <w:r w:rsidR="000B1AB6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payment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process for the store </w:t>
            </w:r>
            <w:proofErr w:type="spellStart"/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eg.</w:t>
            </w:r>
            <w:proofErr w:type="spellEnd"/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partnering/ subscribing to payment providers like AMEX, Visa, Mastercard etc. and for warehouse purchase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ACA93" w14:textId="20FA2385" w:rsidR="00440AB6" w:rsidRPr="00C26008" w:rsidRDefault="004829CB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28.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releasing the data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into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database using various database languages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A215F" w14:textId="1F2F0AFD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29.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Develop system design model suing tools like BPM model 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F2DA6" w14:textId="080ACA28" w:rsidR="00440AB6" w:rsidRPr="00C26008" w:rsidRDefault="004829CB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30. 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Release the system in the store and train staff to uses system in computer and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handheld</w:t>
            </w:r>
            <w:r w:rsidR="000B1AB6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terminal (HHT)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7F2328" w:rsidRPr="00440AB6" w14:paraId="1232EA80" w14:textId="77777777" w:rsidTr="007F2328">
        <w:trPr>
          <w:trHeight w:val="255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A647" w14:textId="77777777" w:rsidR="007F2328" w:rsidRPr="00C26008" w:rsidRDefault="007F2328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4080" w:type="dxa"/>
            <w:gridSpan w:val="6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9515B" w14:textId="3663DEE4" w:rsidR="007F2328" w:rsidRPr="007F2328" w:rsidRDefault="007F2328" w:rsidP="007F2328">
            <w:pPr>
              <w:tabs>
                <w:tab w:val="left" w:pos="5863"/>
              </w:tabs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Operation (Standards)</w:t>
            </w:r>
          </w:p>
        </w:tc>
      </w:tr>
      <w:tr w:rsidR="000B1AB6" w:rsidRPr="00440AB6" w14:paraId="1D83927E" w14:textId="77777777" w:rsidTr="00C26008">
        <w:trPr>
          <w:trHeight w:val="914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35602A" w14:textId="1F68C474" w:rsidR="00440AB6" w:rsidRPr="00C26008" w:rsidRDefault="00861547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Functioning Enterprise </w:t>
            </w:r>
          </w:p>
        </w:tc>
        <w:tc>
          <w:tcPr>
            <w:tcW w:w="2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6E388" w14:textId="0AA2F262" w:rsidR="00440AB6" w:rsidRPr="00C26008" w:rsidRDefault="00440AB6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  <w:r w:rsidR="004829CB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31. </w:t>
            </w:r>
            <w:r w:rsidR="0052543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Provide quality fresh food to the customers by bringing it from the warehouse on time. </w:t>
            </w:r>
            <w:r w:rsidR="002625AC"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439BB1" w14:textId="7468E692" w:rsidR="00440AB6" w:rsidRPr="00C26008" w:rsidRDefault="002625AC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32. </w:t>
            </w:r>
            <w:r w:rsidR="0052543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activate the system by provided pre-set date. 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8B37C" w14:textId="7D615BCF" w:rsidR="00440AB6" w:rsidRPr="00C26008" w:rsidRDefault="002625AC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33. </w:t>
            </w:r>
            <w:r w:rsidR="003700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Store staff running daily shifts serving customer and managing store, deliveries, payment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  <w:r w:rsidR="003700E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using provided desktop application and terminals. 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A8240" w14:textId="2267695B" w:rsidR="00440AB6" w:rsidRPr="00C26008" w:rsidRDefault="002625AC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34.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Daily shifts, day-to-day operation of the store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3A1CC" w14:textId="365111BE" w:rsidR="00440AB6" w:rsidRPr="00C26008" w:rsidRDefault="002625AC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35.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Releasing the software system in the store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5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2F311" w14:textId="429992DB" w:rsidR="00440AB6" w:rsidRPr="00C26008" w:rsidRDefault="002625AC" w:rsidP="00440AB6">
            <w:pP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36.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Day-to-day operation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in-store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using </w:t>
            </w:r>
            <w:r w:rsidR="007F232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the </w:t>
            </w:r>
            <w:r w:rsidR="0021127E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delivery system, CSSM food system, etc. </w:t>
            </w:r>
            <w:r w:rsidRPr="00C26008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</w:t>
            </w:r>
          </w:p>
        </w:tc>
      </w:tr>
    </w:tbl>
    <w:p w14:paraId="25413481" w14:textId="77777777" w:rsidR="007F2328" w:rsidRDefault="007F2328" w:rsidP="00B13BA3">
      <w:pPr>
        <w:jc w:val="both"/>
      </w:pPr>
    </w:p>
    <w:p w14:paraId="692EB87F" w14:textId="77777777" w:rsidR="007F2328" w:rsidRPr="007F2328" w:rsidRDefault="007F2328" w:rsidP="007F2328"/>
    <w:p w14:paraId="0F206190" w14:textId="77777777" w:rsidR="007F2328" w:rsidRPr="007F2328" w:rsidRDefault="007F2328" w:rsidP="007F2328"/>
    <w:p w14:paraId="32F5D948" w14:textId="77777777" w:rsidR="007F2328" w:rsidRDefault="007F2328" w:rsidP="007F2328"/>
    <w:p w14:paraId="5F182D3D" w14:textId="491E8EFB" w:rsidR="007F2328" w:rsidRDefault="007F2328" w:rsidP="007F2328">
      <w:pPr>
        <w:tabs>
          <w:tab w:val="left" w:pos="1063"/>
        </w:tabs>
      </w:pPr>
      <w:r>
        <w:tab/>
      </w:r>
    </w:p>
    <w:p w14:paraId="34601A70" w14:textId="65E2F9B3" w:rsidR="007F2328" w:rsidRDefault="007F2328" w:rsidP="007F2328">
      <w:pPr>
        <w:tabs>
          <w:tab w:val="left" w:pos="1063"/>
        </w:tabs>
      </w:pPr>
    </w:p>
    <w:p w14:paraId="4F923F03" w14:textId="479DB6EE" w:rsidR="007F2328" w:rsidRDefault="007F2328" w:rsidP="007F2328">
      <w:pPr>
        <w:tabs>
          <w:tab w:val="left" w:pos="1063"/>
        </w:tabs>
      </w:pPr>
    </w:p>
    <w:p w14:paraId="087F90EC" w14:textId="77777777" w:rsidR="007F2328" w:rsidRDefault="007F2328" w:rsidP="007F2328">
      <w:pPr>
        <w:tabs>
          <w:tab w:val="left" w:pos="1063"/>
        </w:tabs>
      </w:pPr>
    </w:p>
    <w:p w14:paraId="140B2F5B" w14:textId="77777777" w:rsidR="007F2328" w:rsidRDefault="007F2328" w:rsidP="007F2328">
      <w:pPr>
        <w:tabs>
          <w:tab w:val="left" w:pos="1063"/>
        </w:tabs>
      </w:pPr>
    </w:p>
    <w:p w14:paraId="37E8D9A9" w14:textId="20E753A6" w:rsidR="007F2328" w:rsidRDefault="007F2328" w:rsidP="007F2328">
      <w:pPr>
        <w:tabs>
          <w:tab w:val="left" w:pos="1063"/>
        </w:tabs>
      </w:pPr>
      <w:r>
        <w:lastRenderedPageBreak/>
        <w:t xml:space="preserve">Description of framework cells: </w:t>
      </w:r>
    </w:p>
    <w:tbl>
      <w:tblPr>
        <w:tblStyle w:val="TableGrid"/>
        <w:tblpPr w:leftFromText="180" w:rightFromText="180" w:tblpY="429"/>
        <w:tblW w:w="14155" w:type="dxa"/>
        <w:tblLook w:val="04A0" w:firstRow="1" w:lastRow="0" w:firstColumn="1" w:lastColumn="0" w:noHBand="0" w:noVBand="1"/>
      </w:tblPr>
      <w:tblGrid>
        <w:gridCol w:w="901"/>
        <w:gridCol w:w="1984"/>
        <w:gridCol w:w="1780"/>
        <w:gridCol w:w="6009"/>
        <w:gridCol w:w="3481"/>
      </w:tblGrid>
      <w:tr w:rsidR="00BE25B3" w14:paraId="13DF2BEB" w14:textId="77777777" w:rsidTr="007F2328">
        <w:trPr>
          <w:trHeight w:val="1030"/>
        </w:trPr>
        <w:tc>
          <w:tcPr>
            <w:tcW w:w="901" w:type="dxa"/>
          </w:tcPr>
          <w:p w14:paraId="7AF2F172" w14:textId="008FEAE9" w:rsidR="007F2328" w:rsidRPr="00BE25B3" w:rsidRDefault="007F2328" w:rsidP="00BE25B3">
            <w:pPr>
              <w:tabs>
                <w:tab w:val="left" w:pos="1063"/>
              </w:tabs>
              <w:jc w:val="center"/>
              <w:rPr>
                <w:b/>
                <w:bCs/>
              </w:rPr>
            </w:pPr>
            <w:r w:rsidRPr="00BE25B3">
              <w:rPr>
                <w:b/>
                <w:bCs/>
              </w:rPr>
              <w:t>Cell</w:t>
            </w:r>
          </w:p>
        </w:tc>
        <w:tc>
          <w:tcPr>
            <w:tcW w:w="1984" w:type="dxa"/>
          </w:tcPr>
          <w:p w14:paraId="5525A670" w14:textId="2C33934F" w:rsidR="007F2328" w:rsidRPr="00BE25B3" w:rsidRDefault="007F2328" w:rsidP="00BE25B3">
            <w:pPr>
              <w:tabs>
                <w:tab w:val="left" w:pos="1063"/>
              </w:tabs>
              <w:jc w:val="center"/>
              <w:rPr>
                <w:b/>
                <w:bCs/>
              </w:rPr>
            </w:pPr>
            <w:r w:rsidRPr="00BE25B3">
              <w:rPr>
                <w:b/>
                <w:bCs/>
              </w:rPr>
              <w:t>Row</w:t>
            </w:r>
          </w:p>
        </w:tc>
        <w:tc>
          <w:tcPr>
            <w:tcW w:w="1780" w:type="dxa"/>
          </w:tcPr>
          <w:p w14:paraId="206EF2A0" w14:textId="77777777" w:rsidR="007F2328" w:rsidRPr="00BE25B3" w:rsidRDefault="007F2328" w:rsidP="00BE25B3">
            <w:pPr>
              <w:tabs>
                <w:tab w:val="left" w:pos="1063"/>
              </w:tabs>
              <w:jc w:val="center"/>
              <w:rPr>
                <w:b/>
                <w:bCs/>
              </w:rPr>
            </w:pPr>
            <w:r w:rsidRPr="00BE25B3">
              <w:rPr>
                <w:b/>
                <w:bCs/>
              </w:rPr>
              <w:t>Column</w:t>
            </w:r>
          </w:p>
        </w:tc>
        <w:tc>
          <w:tcPr>
            <w:tcW w:w="6009" w:type="dxa"/>
          </w:tcPr>
          <w:p w14:paraId="5B5EB918" w14:textId="51A70D0C" w:rsidR="007F2328" w:rsidRPr="00BE25B3" w:rsidRDefault="007F2328" w:rsidP="00BE25B3">
            <w:pPr>
              <w:tabs>
                <w:tab w:val="left" w:pos="1063"/>
              </w:tabs>
              <w:jc w:val="center"/>
              <w:rPr>
                <w:b/>
                <w:bCs/>
              </w:rPr>
            </w:pPr>
            <w:r w:rsidRPr="00BE25B3">
              <w:rPr>
                <w:b/>
                <w:bCs/>
              </w:rPr>
              <w:t>This cell is appropriate for standards, models and descriptions which:</w:t>
            </w:r>
          </w:p>
        </w:tc>
        <w:tc>
          <w:tcPr>
            <w:tcW w:w="3481" w:type="dxa"/>
          </w:tcPr>
          <w:p w14:paraId="5BEFA6CF" w14:textId="10AC786A" w:rsidR="007F2328" w:rsidRPr="00BE25B3" w:rsidRDefault="007F2328" w:rsidP="00BE25B3">
            <w:pPr>
              <w:tabs>
                <w:tab w:val="left" w:pos="1063"/>
              </w:tabs>
              <w:jc w:val="center"/>
              <w:rPr>
                <w:b/>
                <w:bCs/>
              </w:rPr>
            </w:pPr>
            <w:r w:rsidRPr="00BE25B3">
              <w:rPr>
                <w:b/>
                <w:bCs/>
              </w:rPr>
              <w:t xml:space="preserve">Examples of standards which may fit </w:t>
            </w:r>
            <w:proofErr w:type="gramStart"/>
            <w:r w:rsidRPr="00BE25B3">
              <w:rPr>
                <w:b/>
                <w:bCs/>
              </w:rPr>
              <w:t>this cells</w:t>
            </w:r>
            <w:proofErr w:type="gramEnd"/>
            <w:r w:rsidRPr="00BE25B3">
              <w:rPr>
                <w:b/>
                <w:bCs/>
              </w:rPr>
              <w:t>:</w:t>
            </w:r>
          </w:p>
        </w:tc>
      </w:tr>
      <w:tr w:rsidR="00BE25B3" w14:paraId="1FCFAC0E" w14:textId="77777777" w:rsidTr="007F2328">
        <w:trPr>
          <w:trHeight w:val="343"/>
        </w:trPr>
        <w:tc>
          <w:tcPr>
            <w:tcW w:w="901" w:type="dxa"/>
          </w:tcPr>
          <w:p w14:paraId="73A48C3E" w14:textId="375F1FFF" w:rsidR="00BE25B3" w:rsidRDefault="00BE25B3" w:rsidP="007F2328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  <w:vMerge w:val="restart"/>
          </w:tcPr>
          <w:p w14:paraId="25AC2D4E" w14:textId="77777777" w:rsidR="00BE25B3" w:rsidRDefault="00BE25B3" w:rsidP="002F5F1B">
            <w:pPr>
              <w:tabs>
                <w:tab w:val="left" w:pos="1063"/>
              </w:tabs>
            </w:pPr>
          </w:p>
          <w:p w14:paraId="56D76116" w14:textId="77777777" w:rsidR="00BE25B3" w:rsidRPr="00BE25B3" w:rsidRDefault="00BE25B3" w:rsidP="00BE25B3"/>
          <w:p w14:paraId="6785286F" w14:textId="77777777" w:rsidR="00BE25B3" w:rsidRDefault="00BE25B3" w:rsidP="00BE25B3"/>
          <w:p w14:paraId="0AA5175E" w14:textId="4AF3A864" w:rsidR="00BE25B3" w:rsidRPr="00BE25B3" w:rsidRDefault="00BE25B3" w:rsidP="00BE25B3">
            <w:pPr>
              <w:ind w:firstLine="720"/>
            </w:pPr>
            <w:r>
              <w:t xml:space="preserve">Scope </w:t>
            </w:r>
          </w:p>
        </w:tc>
        <w:tc>
          <w:tcPr>
            <w:tcW w:w="1780" w:type="dxa"/>
          </w:tcPr>
          <w:p w14:paraId="7A7E39E7" w14:textId="657249F8" w:rsidR="00BE25B3" w:rsidRDefault="00BE25B3" w:rsidP="002F5F1B">
            <w:pPr>
              <w:tabs>
                <w:tab w:val="left" w:pos="1063"/>
              </w:tabs>
            </w:pPr>
            <w:r>
              <w:t xml:space="preserve">Why </w:t>
            </w:r>
          </w:p>
        </w:tc>
        <w:tc>
          <w:tcPr>
            <w:tcW w:w="6009" w:type="dxa"/>
          </w:tcPr>
          <w:p w14:paraId="57803B11" w14:textId="77777777" w:rsidR="00BE25B3" w:rsidRDefault="00BE25B3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6D66E798" w14:textId="77777777" w:rsidR="00BE25B3" w:rsidRDefault="00BE25B3" w:rsidP="002F5F1B">
            <w:pPr>
              <w:tabs>
                <w:tab w:val="left" w:pos="1063"/>
              </w:tabs>
            </w:pPr>
          </w:p>
        </w:tc>
      </w:tr>
      <w:tr w:rsidR="00BE25B3" w14:paraId="03B08DE3" w14:textId="77777777" w:rsidTr="007F2328">
        <w:trPr>
          <w:trHeight w:val="323"/>
        </w:trPr>
        <w:tc>
          <w:tcPr>
            <w:tcW w:w="901" w:type="dxa"/>
          </w:tcPr>
          <w:p w14:paraId="7D08560C" w14:textId="7BA8EB63" w:rsidR="00BE25B3" w:rsidRDefault="00BE25B3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  <w:vMerge/>
          </w:tcPr>
          <w:p w14:paraId="43D9F6B5" w14:textId="77777777" w:rsidR="00BE25B3" w:rsidRDefault="00BE25B3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1BDA4A68" w14:textId="09D0ACAA" w:rsidR="00BE25B3" w:rsidRDefault="00BE25B3" w:rsidP="002F5F1B">
            <w:pPr>
              <w:tabs>
                <w:tab w:val="left" w:pos="1063"/>
              </w:tabs>
            </w:pPr>
            <w:r>
              <w:t xml:space="preserve">When </w:t>
            </w:r>
          </w:p>
        </w:tc>
        <w:tc>
          <w:tcPr>
            <w:tcW w:w="6009" w:type="dxa"/>
          </w:tcPr>
          <w:p w14:paraId="20654AA7" w14:textId="77777777" w:rsidR="00BE25B3" w:rsidRDefault="00BE25B3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68EDBE75" w14:textId="77777777" w:rsidR="00BE25B3" w:rsidRDefault="00BE25B3" w:rsidP="002F5F1B">
            <w:pPr>
              <w:tabs>
                <w:tab w:val="left" w:pos="1063"/>
              </w:tabs>
            </w:pPr>
          </w:p>
        </w:tc>
      </w:tr>
      <w:tr w:rsidR="00BE25B3" w14:paraId="1228C63A" w14:textId="77777777" w:rsidTr="007F2328">
        <w:trPr>
          <w:trHeight w:val="343"/>
        </w:trPr>
        <w:tc>
          <w:tcPr>
            <w:tcW w:w="901" w:type="dxa"/>
          </w:tcPr>
          <w:p w14:paraId="273FE8DA" w14:textId="09A1610C" w:rsidR="00BE25B3" w:rsidRDefault="00BE25B3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  <w:vMerge/>
          </w:tcPr>
          <w:p w14:paraId="59D4AD30" w14:textId="77777777" w:rsidR="00BE25B3" w:rsidRDefault="00BE25B3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4F04FAE7" w14:textId="563C83A7" w:rsidR="00BE25B3" w:rsidRDefault="00BE25B3" w:rsidP="002F5F1B">
            <w:pPr>
              <w:tabs>
                <w:tab w:val="left" w:pos="1063"/>
              </w:tabs>
            </w:pPr>
            <w:r>
              <w:t xml:space="preserve">Who </w:t>
            </w:r>
          </w:p>
        </w:tc>
        <w:tc>
          <w:tcPr>
            <w:tcW w:w="6009" w:type="dxa"/>
          </w:tcPr>
          <w:p w14:paraId="0D1A6269" w14:textId="77777777" w:rsidR="00BE25B3" w:rsidRDefault="00BE25B3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483E1E9A" w14:textId="77777777" w:rsidR="00BE25B3" w:rsidRDefault="00BE25B3" w:rsidP="002F5F1B">
            <w:pPr>
              <w:tabs>
                <w:tab w:val="left" w:pos="1063"/>
              </w:tabs>
            </w:pPr>
          </w:p>
        </w:tc>
      </w:tr>
      <w:tr w:rsidR="00BE25B3" w14:paraId="4BA42AEB" w14:textId="77777777" w:rsidTr="007F2328">
        <w:trPr>
          <w:trHeight w:val="343"/>
        </w:trPr>
        <w:tc>
          <w:tcPr>
            <w:tcW w:w="901" w:type="dxa"/>
          </w:tcPr>
          <w:p w14:paraId="41494F19" w14:textId="7D578E4C" w:rsidR="00BE25B3" w:rsidRDefault="00BE25B3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  <w:vMerge/>
          </w:tcPr>
          <w:p w14:paraId="346C5C7B" w14:textId="77777777" w:rsidR="00BE25B3" w:rsidRDefault="00BE25B3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3C24B1D3" w14:textId="65DF112A" w:rsidR="00BE25B3" w:rsidRDefault="00BE25B3" w:rsidP="002F5F1B">
            <w:pPr>
              <w:tabs>
                <w:tab w:val="left" w:pos="1063"/>
              </w:tabs>
            </w:pPr>
            <w:r>
              <w:t xml:space="preserve">What </w:t>
            </w:r>
          </w:p>
        </w:tc>
        <w:tc>
          <w:tcPr>
            <w:tcW w:w="6009" w:type="dxa"/>
          </w:tcPr>
          <w:p w14:paraId="66C6CF01" w14:textId="77777777" w:rsidR="00BE25B3" w:rsidRDefault="00BE25B3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74005405" w14:textId="77777777" w:rsidR="00BE25B3" w:rsidRDefault="00BE25B3" w:rsidP="002F5F1B">
            <w:pPr>
              <w:tabs>
                <w:tab w:val="left" w:pos="1063"/>
              </w:tabs>
            </w:pPr>
          </w:p>
        </w:tc>
      </w:tr>
      <w:tr w:rsidR="00BE25B3" w14:paraId="4F2BE965" w14:textId="77777777" w:rsidTr="007F2328">
        <w:trPr>
          <w:trHeight w:val="323"/>
        </w:trPr>
        <w:tc>
          <w:tcPr>
            <w:tcW w:w="901" w:type="dxa"/>
          </w:tcPr>
          <w:p w14:paraId="740F50CF" w14:textId="0D38604B" w:rsidR="00BE25B3" w:rsidRDefault="00BE25B3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  <w:vMerge/>
          </w:tcPr>
          <w:p w14:paraId="0A9C146E" w14:textId="77777777" w:rsidR="00BE25B3" w:rsidRDefault="00BE25B3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20C883EC" w14:textId="5ACAA8B5" w:rsidR="00BE25B3" w:rsidRDefault="00BE25B3" w:rsidP="002F5F1B">
            <w:pPr>
              <w:tabs>
                <w:tab w:val="left" w:pos="1063"/>
              </w:tabs>
            </w:pPr>
            <w:r>
              <w:t xml:space="preserve">How </w:t>
            </w:r>
          </w:p>
        </w:tc>
        <w:tc>
          <w:tcPr>
            <w:tcW w:w="6009" w:type="dxa"/>
          </w:tcPr>
          <w:p w14:paraId="4779C4E8" w14:textId="77777777" w:rsidR="00BE25B3" w:rsidRDefault="00BE25B3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2583DFC2" w14:textId="77777777" w:rsidR="00BE25B3" w:rsidRDefault="00BE25B3" w:rsidP="002F5F1B">
            <w:pPr>
              <w:tabs>
                <w:tab w:val="left" w:pos="1063"/>
              </w:tabs>
            </w:pPr>
          </w:p>
        </w:tc>
      </w:tr>
      <w:tr w:rsidR="00BE25B3" w14:paraId="7F3CEAF3" w14:textId="77777777" w:rsidTr="007F2328">
        <w:trPr>
          <w:trHeight w:val="343"/>
        </w:trPr>
        <w:tc>
          <w:tcPr>
            <w:tcW w:w="901" w:type="dxa"/>
          </w:tcPr>
          <w:p w14:paraId="62A5B250" w14:textId="3951F30A" w:rsidR="00BE25B3" w:rsidRDefault="00BE25B3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  <w:vMerge/>
          </w:tcPr>
          <w:p w14:paraId="09B6931D" w14:textId="77777777" w:rsidR="00BE25B3" w:rsidRDefault="00BE25B3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3C36702A" w14:textId="69E831D5" w:rsidR="00BE25B3" w:rsidRDefault="00BE25B3" w:rsidP="002F5F1B">
            <w:pPr>
              <w:tabs>
                <w:tab w:val="left" w:pos="1063"/>
              </w:tabs>
            </w:pPr>
            <w:r>
              <w:t xml:space="preserve">Where </w:t>
            </w:r>
          </w:p>
        </w:tc>
        <w:tc>
          <w:tcPr>
            <w:tcW w:w="6009" w:type="dxa"/>
          </w:tcPr>
          <w:p w14:paraId="0F79D0AE" w14:textId="77777777" w:rsidR="00BE25B3" w:rsidRDefault="00BE25B3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4F475962" w14:textId="77777777" w:rsidR="00BE25B3" w:rsidRDefault="00BE25B3" w:rsidP="002F5F1B">
            <w:pPr>
              <w:tabs>
                <w:tab w:val="left" w:pos="1063"/>
              </w:tabs>
            </w:pPr>
          </w:p>
        </w:tc>
      </w:tr>
      <w:tr w:rsidR="00BE25B3" w14:paraId="7B5FC271" w14:textId="77777777" w:rsidTr="007F2328">
        <w:trPr>
          <w:trHeight w:val="343"/>
        </w:trPr>
        <w:tc>
          <w:tcPr>
            <w:tcW w:w="901" w:type="dxa"/>
          </w:tcPr>
          <w:p w14:paraId="5F0E7120" w14:textId="7C05DB6C" w:rsidR="007F2328" w:rsidRDefault="007F2328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4816B469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2A140D8B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5E584877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7BE0D531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4B3F9714" w14:textId="77777777" w:rsidTr="007F2328">
        <w:trPr>
          <w:trHeight w:val="323"/>
        </w:trPr>
        <w:tc>
          <w:tcPr>
            <w:tcW w:w="901" w:type="dxa"/>
          </w:tcPr>
          <w:p w14:paraId="23B35CD1" w14:textId="764E53E6" w:rsidR="007F2328" w:rsidRDefault="007F2328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32FC89D4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1D4063EF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4A467A1A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0CC70CB8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23EABEDE" w14:textId="77777777" w:rsidTr="007F2328">
        <w:trPr>
          <w:trHeight w:val="343"/>
        </w:trPr>
        <w:tc>
          <w:tcPr>
            <w:tcW w:w="901" w:type="dxa"/>
          </w:tcPr>
          <w:p w14:paraId="6193C8DC" w14:textId="4A7E4368" w:rsidR="007F2328" w:rsidRDefault="007F2328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7D8D7DA7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381A78CA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6A98A071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7C4FFEB1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469477A3" w14:textId="77777777" w:rsidTr="007F2328">
        <w:trPr>
          <w:trHeight w:val="343"/>
        </w:trPr>
        <w:tc>
          <w:tcPr>
            <w:tcW w:w="901" w:type="dxa"/>
          </w:tcPr>
          <w:p w14:paraId="7FA91A25" w14:textId="00839AB2" w:rsidR="007F2328" w:rsidRDefault="007F2328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155CF2EF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29E0671C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20E05E10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5A854AD3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0BD43AA3" w14:textId="77777777" w:rsidTr="007F2328">
        <w:trPr>
          <w:trHeight w:val="323"/>
        </w:trPr>
        <w:tc>
          <w:tcPr>
            <w:tcW w:w="901" w:type="dxa"/>
          </w:tcPr>
          <w:p w14:paraId="48BE9323" w14:textId="24EEE95E" w:rsidR="007F2328" w:rsidRDefault="007F2328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521F8745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1E954EF1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6102241A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2A2FEE43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759B35C9" w14:textId="77777777" w:rsidTr="007F2328">
        <w:trPr>
          <w:trHeight w:val="343"/>
        </w:trPr>
        <w:tc>
          <w:tcPr>
            <w:tcW w:w="901" w:type="dxa"/>
          </w:tcPr>
          <w:p w14:paraId="67DA3ED4" w14:textId="2A32CBA0" w:rsidR="007F2328" w:rsidRDefault="007F2328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3AA92D06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07310923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7F3841E7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2C4531FB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14F8EF7D" w14:textId="77777777" w:rsidTr="007F2328">
        <w:trPr>
          <w:trHeight w:val="343"/>
        </w:trPr>
        <w:tc>
          <w:tcPr>
            <w:tcW w:w="901" w:type="dxa"/>
          </w:tcPr>
          <w:p w14:paraId="5E6B446C" w14:textId="34894F8D" w:rsidR="007F2328" w:rsidRDefault="007F2328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542CCC5C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55A8B931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44D5697D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4A3CAE56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6FABADC0" w14:textId="77777777" w:rsidTr="007F2328">
        <w:trPr>
          <w:trHeight w:val="323"/>
        </w:trPr>
        <w:tc>
          <w:tcPr>
            <w:tcW w:w="901" w:type="dxa"/>
          </w:tcPr>
          <w:p w14:paraId="2D084483" w14:textId="29A4364B" w:rsidR="007F2328" w:rsidRDefault="007F2328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31390E9D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74F25946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1057D422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1471E004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60464480" w14:textId="77777777" w:rsidTr="007F2328">
        <w:trPr>
          <w:trHeight w:val="343"/>
        </w:trPr>
        <w:tc>
          <w:tcPr>
            <w:tcW w:w="901" w:type="dxa"/>
          </w:tcPr>
          <w:p w14:paraId="283596B6" w14:textId="38190AD8" w:rsidR="007F2328" w:rsidRDefault="007F2328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2AE3969D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7815DE59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79FFE9F3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69BF0596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609A6420" w14:textId="77777777" w:rsidTr="007F2328">
        <w:trPr>
          <w:trHeight w:val="343"/>
        </w:trPr>
        <w:tc>
          <w:tcPr>
            <w:tcW w:w="901" w:type="dxa"/>
          </w:tcPr>
          <w:p w14:paraId="02BEC9C1" w14:textId="37602740" w:rsidR="007F2328" w:rsidRDefault="007F2328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6C4EB020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21C7B29E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051C0CAD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201F01F2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5AFCFA3A" w14:textId="77777777" w:rsidTr="007F2328">
        <w:trPr>
          <w:trHeight w:val="323"/>
        </w:trPr>
        <w:tc>
          <w:tcPr>
            <w:tcW w:w="901" w:type="dxa"/>
          </w:tcPr>
          <w:p w14:paraId="1DFFF6D8" w14:textId="161EEE3A" w:rsidR="007F2328" w:rsidRDefault="007F2328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7FAD806D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3E24CC22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24B81BFB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461627AD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3293340B" w14:textId="77777777" w:rsidTr="007F2328">
        <w:trPr>
          <w:trHeight w:val="343"/>
        </w:trPr>
        <w:tc>
          <w:tcPr>
            <w:tcW w:w="901" w:type="dxa"/>
          </w:tcPr>
          <w:p w14:paraId="36186FDE" w14:textId="50505CF0" w:rsidR="007F2328" w:rsidRDefault="007F2328" w:rsidP="00BE25B3">
            <w:pPr>
              <w:pStyle w:val="ListParagraph"/>
              <w:numPr>
                <w:ilvl w:val="0"/>
                <w:numId w:val="2"/>
              </w:num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62886798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25FB2B28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2FB35774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0E2EC048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5111994B" w14:textId="77777777" w:rsidTr="007F2328">
        <w:trPr>
          <w:trHeight w:val="343"/>
        </w:trPr>
        <w:tc>
          <w:tcPr>
            <w:tcW w:w="901" w:type="dxa"/>
          </w:tcPr>
          <w:p w14:paraId="54405214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42999910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1991E5D0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0D2A1EBA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23E987F5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23A13B17" w14:textId="77777777" w:rsidTr="007F2328">
        <w:trPr>
          <w:trHeight w:val="323"/>
        </w:trPr>
        <w:tc>
          <w:tcPr>
            <w:tcW w:w="901" w:type="dxa"/>
          </w:tcPr>
          <w:p w14:paraId="2B32C38A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5584512F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502B5FED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2B0BD77F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0056F929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47F277E3" w14:textId="77777777" w:rsidTr="007F2328">
        <w:trPr>
          <w:trHeight w:val="343"/>
        </w:trPr>
        <w:tc>
          <w:tcPr>
            <w:tcW w:w="901" w:type="dxa"/>
          </w:tcPr>
          <w:p w14:paraId="7B64A6BD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5F5D9087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237E6C3A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440AB719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6A1F259A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1A1BCD5D" w14:textId="77777777" w:rsidTr="007F2328">
        <w:trPr>
          <w:trHeight w:val="343"/>
        </w:trPr>
        <w:tc>
          <w:tcPr>
            <w:tcW w:w="901" w:type="dxa"/>
          </w:tcPr>
          <w:p w14:paraId="3BEE0B5E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3636EF10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747E1173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23706469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29C8DEE5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3C902A75" w14:textId="77777777" w:rsidTr="007F2328">
        <w:trPr>
          <w:trHeight w:val="323"/>
        </w:trPr>
        <w:tc>
          <w:tcPr>
            <w:tcW w:w="901" w:type="dxa"/>
          </w:tcPr>
          <w:p w14:paraId="37A217EA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607C4F83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1C0336D3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425AF526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367B8AFF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7D11C210" w14:textId="77777777" w:rsidTr="007F2328">
        <w:trPr>
          <w:trHeight w:val="343"/>
        </w:trPr>
        <w:tc>
          <w:tcPr>
            <w:tcW w:w="901" w:type="dxa"/>
          </w:tcPr>
          <w:p w14:paraId="01B9B1D6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4BE7FE5D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1E16024B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4D62ACD2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5D8CC942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449E5D1C" w14:textId="77777777" w:rsidTr="007F2328">
        <w:trPr>
          <w:trHeight w:val="323"/>
        </w:trPr>
        <w:tc>
          <w:tcPr>
            <w:tcW w:w="901" w:type="dxa"/>
          </w:tcPr>
          <w:p w14:paraId="2D4EDEE4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45C9AD11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65012FA7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798E08A2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58EE2F6D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624DBC2B" w14:textId="77777777" w:rsidTr="007F2328">
        <w:trPr>
          <w:trHeight w:val="343"/>
        </w:trPr>
        <w:tc>
          <w:tcPr>
            <w:tcW w:w="901" w:type="dxa"/>
          </w:tcPr>
          <w:p w14:paraId="0A66E653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289EA7E4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699B8FF8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0FEF1B80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62FEC162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4EDAC613" w14:textId="77777777" w:rsidTr="007F2328">
        <w:trPr>
          <w:trHeight w:val="323"/>
        </w:trPr>
        <w:tc>
          <w:tcPr>
            <w:tcW w:w="901" w:type="dxa"/>
          </w:tcPr>
          <w:p w14:paraId="5B38A937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27C09CE4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234F9E9D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4084A0F6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3B1FD27D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259AA19A" w14:textId="77777777" w:rsidTr="007F2328">
        <w:trPr>
          <w:trHeight w:val="343"/>
        </w:trPr>
        <w:tc>
          <w:tcPr>
            <w:tcW w:w="901" w:type="dxa"/>
          </w:tcPr>
          <w:p w14:paraId="39ED9760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6AD51ADC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0C7453B9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65BCA5F7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1137D2B2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47A15427" w14:textId="77777777" w:rsidTr="007F2328">
        <w:trPr>
          <w:trHeight w:val="343"/>
        </w:trPr>
        <w:tc>
          <w:tcPr>
            <w:tcW w:w="901" w:type="dxa"/>
          </w:tcPr>
          <w:p w14:paraId="3836477E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15618F9B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5ACEF730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50EDCA06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4D6C1CFF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3CB440F8" w14:textId="77777777" w:rsidTr="007F2328">
        <w:trPr>
          <w:trHeight w:val="323"/>
        </w:trPr>
        <w:tc>
          <w:tcPr>
            <w:tcW w:w="901" w:type="dxa"/>
          </w:tcPr>
          <w:p w14:paraId="13263D21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3D03D01D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5653BA0E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65159CE6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09312064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063F94C9" w14:textId="77777777" w:rsidTr="007F2328">
        <w:trPr>
          <w:trHeight w:val="343"/>
        </w:trPr>
        <w:tc>
          <w:tcPr>
            <w:tcW w:w="901" w:type="dxa"/>
          </w:tcPr>
          <w:p w14:paraId="6A2D3D1D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648E6543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45CFB27A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4BFEC4D1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07D15F3E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533CCA05" w14:textId="77777777" w:rsidTr="007F2328">
        <w:trPr>
          <w:trHeight w:val="343"/>
        </w:trPr>
        <w:tc>
          <w:tcPr>
            <w:tcW w:w="901" w:type="dxa"/>
          </w:tcPr>
          <w:p w14:paraId="503B8C87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178B0903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4BE57621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3CF1B91D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2057614F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4A0C9182" w14:textId="77777777" w:rsidTr="007F2328">
        <w:trPr>
          <w:trHeight w:val="323"/>
        </w:trPr>
        <w:tc>
          <w:tcPr>
            <w:tcW w:w="901" w:type="dxa"/>
          </w:tcPr>
          <w:p w14:paraId="5E1F161B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699FE00D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35632F2F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3915FD75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1BA9541D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6F3D8BC6" w14:textId="77777777" w:rsidTr="007F2328">
        <w:trPr>
          <w:trHeight w:val="343"/>
        </w:trPr>
        <w:tc>
          <w:tcPr>
            <w:tcW w:w="901" w:type="dxa"/>
          </w:tcPr>
          <w:p w14:paraId="5F37122C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5EC11C0A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315DA7B7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70F7E986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71C6B5E8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608ED879" w14:textId="77777777" w:rsidTr="007F2328">
        <w:trPr>
          <w:trHeight w:val="343"/>
        </w:trPr>
        <w:tc>
          <w:tcPr>
            <w:tcW w:w="901" w:type="dxa"/>
          </w:tcPr>
          <w:p w14:paraId="27282CEF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4B5085FF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6B3151D0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5E1C9205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091AB498" w14:textId="77777777" w:rsidR="007F2328" w:rsidRDefault="007F2328" w:rsidP="002F5F1B">
            <w:pPr>
              <w:tabs>
                <w:tab w:val="left" w:pos="1063"/>
              </w:tabs>
            </w:pPr>
          </w:p>
        </w:tc>
      </w:tr>
      <w:tr w:rsidR="00BE25B3" w14:paraId="539F01FA" w14:textId="77777777" w:rsidTr="007F2328">
        <w:trPr>
          <w:trHeight w:val="323"/>
        </w:trPr>
        <w:tc>
          <w:tcPr>
            <w:tcW w:w="901" w:type="dxa"/>
          </w:tcPr>
          <w:p w14:paraId="63138F11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984" w:type="dxa"/>
          </w:tcPr>
          <w:p w14:paraId="00647BB6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1780" w:type="dxa"/>
          </w:tcPr>
          <w:p w14:paraId="29EAA440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6009" w:type="dxa"/>
          </w:tcPr>
          <w:p w14:paraId="29ABE865" w14:textId="77777777" w:rsidR="007F2328" w:rsidRDefault="007F2328" w:rsidP="002F5F1B">
            <w:pPr>
              <w:tabs>
                <w:tab w:val="left" w:pos="1063"/>
              </w:tabs>
            </w:pPr>
          </w:p>
        </w:tc>
        <w:tc>
          <w:tcPr>
            <w:tcW w:w="3481" w:type="dxa"/>
          </w:tcPr>
          <w:p w14:paraId="42FF34F2" w14:textId="77777777" w:rsidR="007F2328" w:rsidRDefault="007F2328" w:rsidP="002F5F1B">
            <w:pPr>
              <w:tabs>
                <w:tab w:val="left" w:pos="1063"/>
              </w:tabs>
            </w:pPr>
          </w:p>
        </w:tc>
      </w:tr>
    </w:tbl>
    <w:p w14:paraId="6F69897A" w14:textId="2C1EE2A0" w:rsidR="007F2328" w:rsidRDefault="007F2328" w:rsidP="007F2328">
      <w:pPr>
        <w:tabs>
          <w:tab w:val="left" w:pos="1063"/>
        </w:tabs>
        <w:sectPr w:rsidR="007F2328" w:rsidSect="00C2600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BF6E524" w14:textId="52F74A78" w:rsidR="007F2328" w:rsidRPr="007F2328" w:rsidRDefault="007F2328" w:rsidP="007F2328">
      <w:pPr>
        <w:tabs>
          <w:tab w:val="left" w:pos="1063"/>
        </w:tabs>
        <w:sectPr w:rsidR="007F2328" w:rsidRPr="007F2328" w:rsidSect="007F23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CB16D1" w14:textId="77777777" w:rsidR="007F2328" w:rsidRDefault="007F2328" w:rsidP="00B13BA3">
      <w:pPr>
        <w:jc w:val="both"/>
      </w:pPr>
    </w:p>
    <w:sectPr w:rsidR="007F2328" w:rsidSect="00C260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2790C"/>
    <w:multiLevelType w:val="hybridMultilevel"/>
    <w:tmpl w:val="A872C46E"/>
    <w:lvl w:ilvl="0" w:tplc="50BE117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0" w:hanging="360"/>
      </w:p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575A64C8"/>
    <w:multiLevelType w:val="hybridMultilevel"/>
    <w:tmpl w:val="C4742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77"/>
    <w:rsid w:val="00092E27"/>
    <w:rsid w:val="000B1AB6"/>
    <w:rsid w:val="001F2577"/>
    <w:rsid w:val="0021127E"/>
    <w:rsid w:val="002625AC"/>
    <w:rsid w:val="00265C9B"/>
    <w:rsid w:val="003700E7"/>
    <w:rsid w:val="00374B1D"/>
    <w:rsid w:val="00440AB6"/>
    <w:rsid w:val="004829CB"/>
    <w:rsid w:val="004C5691"/>
    <w:rsid w:val="0052543E"/>
    <w:rsid w:val="006C4B27"/>
    <w:rsid w:val="007B6AFD"/>
    <w:rsid w:val="007F2328"/>
    <w:rsid w:val="00861547"/>
    <w:rsid w:val="008D0AC0"/>
    <w:rsid w:val="009E73CB"/>
    <w:rsid w:val="00B13BA3"/>
    <w:rsid w:val="00B153C4"/>
    <w:rsid w:val="00B25014"/>
    <w:rsid w:val="00BE20CF"/>
    <w:rsid w:val="00BE25B3"/>
    <w:rsid w:val="00C26008"/>
    <w:rsid w:val="00C7374B"/>
    <w:rsid w:val="00C8528D"/>
    <w:rsid w:val="00E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222E1"/>
  <w15:chartTrackingRefBased/>
  <w15:docId w15:val="{72E32EF1-7F59-9845-BF08-7C9C4D91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B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861547"/>
    <w:pPr>
      <w:ind w:left="720"/>
      <w:contextualSpacing/>
    </w:pPr>
  </w:style>
  <w:style w:type="table" w:styleId="TableGrid">
    <w:name w:val="Table Grid"/>
    <w:basedOn w:val="TableNormal"/>
    <w:uiPriority w:val="39"/>
    <w:rsid w:val="007F2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78B05D-D80B-B347-88CE-CFF904754165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Malla</dc:creator>
  <cp:keywords/>
  <dc:description/>
  <cp:lastModifiedBy>Sudhanshu Malla</cp:lastModifiedBy>
  <cp:revision>15</cp:revision>
  <dcterms:created xsi:type="dcterms:W3CDTF">2020-11-11T16:56:00Z</dcterms:created>
  <dcterms:modified xsi:type="dcterms:W3CDTF">2021-01-20T15:16:00Z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documentId_9378</vt:lpwstr>
  </property>
  <property fmtid="{D5CDD505-2E9C-101B-9397-08002B2CF9AE}" pid="3" name="grammarly_documentContext">
    <vt:lpwstr>{"goals":[],"domain":"general","emotions":[],"dialect":"british"}</vt:lpwstr>
  </property>
</Properties>
</file>