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5276" w:val="clear"/>
        <w:spacing w:after="60" w:before="120"/>
        <w:jc w:val="center"/>
      </w:pPr>
      <w:r>
        <w:rPr>
          <w:rFonts w:ascii="Segoe UI" w:cs="Segoe UI" w:eastAsia="Segoe UI" w:hAnsi="Segoe UI"/>
          <w:b/>
          <w:bCs/>
          <w:color w:val="FFFFFF"/>
          <w:sz w:val="52"/>
          <w:szCs w:val="52"/>
        </w:rPr>
        <w:t xml:space="preserve">PPA Payment Components</w:t>
      </w:r>
    </w:p>
    <w:p>
      <w:pPr>
        <w:shd w:fill="1A5276" w:val="clear"/>
        <w:spacing w:after="60" w:before="0"/>
        <w:jc w:val="center"/>
      </w:pPr>
      <w:r>
        <w:rPr>
          <w:rFonts w:ascii="Segoe UI" w:cs="Segoe UI" w:eastAsia="Segoe UI" w:hAnsi="Segoe UI"/>
          <w:color w:val="AED6F1"/>
          <w:sz w:val="26"/>
          <w:szCs w:val="26"/>
        </w:rPr>
        <w:t xml:space="preserve">Consumer Integration Guide</w:t>
      </w:r>
    </w:p>
    <w:p>
      <w:pPr>
        <w:shd w:fill="1A5276" w:val="clear"/>
        <w:spacing w:after="280" w:before="0"/>
        <w:jc w:val="center"/>
      </w:pPr>
      <w:r>
        <w:rPr>
          <w:rFonts w:ascii="Segoe UI" w:cs="Segoe UI" w:eastAsia="Segoe UI" w:hAnsi="Segoe UI"/>
          <w:i/>
          <w:iCs/>
          <w:color w:val="85C1E9"/>
          <w:sz w:val="18"/>
          <w:szCs w:val="18"/>
        </w:rPr>
        <w:t xml:space="preserve">@citi-icg-169779/payment-maker  ·  @citi-icg-169779/payment-checker  ·  v1.0.0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BDC3C7" w:sz="2" w:space="1"/>
        </w:pBdr>
        <w:spacing w:after="80" w:before="240"/>
      </w:pPr>
      <w:r>
        <w:rPr>
          <w:rFonts w:ascii="Segoe UI" w:cs="Segoe UI" w:eastAsia="Segoe UI" w:hAnsi="Segoe UI"/>
          <w:b/>
          <w:bCs/>
          <w:color w:val="1A5276"/>
          <w:sz w:val="24"/>
          <w:szCs w:val="24"/>
        </w:rPr>
        <w:t xml:space="preserve">What you get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60"/>
        <w:gridCol w:w="400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Package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Selector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@citi-icg-169779/payment-maker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&lt;pm-maker-form&gt;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Editable Pain001 payment form. Validates fields, checks hardcap on amount, submits via POST.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@citi-icg-169779/payment-checker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&lt;pc-checker-form&gt;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Read-only view of the same form. Loads data via GET, checker can modify amount, then approve or reject.</w:t>
            </w:r>
          </w:p>
        </w:tc>
      </w:tr>
    </w:tbl>
    <w:p>
      <w:pPr>
        <w:spacing w:after="16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E5E7E9" w:sz="1"/>
        </w:pBdr>
        <w:spacing w:after="120" w:before="12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154360" w:sz="4"/>
        </w:pBdr>
        <w:shd w:fill="1A5276" w:val="clear"/>
        <w:spacing w:after="120" w:before="320"/>
      </w:pPr>
      <w:r>
        <w:rPr>
          <w:rFonts w:ascii="Segoe UI" w:cs="Segoe UI" w:eastAsia="Segoe UI" w:hAnsi="Segoe UI"/>
          <w:b/>
          <w:bCs/>
          <w:color w:val="FFFFFF"/>
          <w:sz w:val="32"/>
          <w:szCs w:val="32"/>
        </w:rPr>
        <w:t xml:space="preserve">Step 1 — Install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spacing w:after="80" w:before="4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>Add the scoped registry to your project .npmrc first: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top w:val="single" w:color="BDC3C7" w:sz="1"/>
          <w:left w:val="single" w:color="1A5276" w:sz="6" w:space="1"/>
        </w:pBdr>
        <w:shd w:fill="F4F6F7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# Add to your project .npmrc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@citi-icg-169779:registry=https://www.artifactrepository.citigroup.net/artifactory/api/npm/npm-icg-teamdev-local/</w:t>
      </w:r>
    </w:p>
    <w:p>
      <w:pPr>
        <w:pBdr>
          <w:bottom w:val="single" w:color="BDC3C7" w:sz="1"/>
          <w:left w:val="single" w:color="1A5276" w:sz="6" w:space="1"/>
        </w:pBdr>
        <w:shd w:fill="F4F6F7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//www.artifactrepository.citigroup.net/artifactory/api/npm/npm-icg-teamdev-local/:_authToken=${NPM_AUTH_TOKEN}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spacing w:after="80" w:before="4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>Then install: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top w:val="single" w:color="BDC3C7" w:sz="1"/>
          <w:left w:val="single" w:color="1A5276" w:sz="6" w:space="1"/>
        </w:pBdr>
        <w:shd w:fill="F4F6F7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pnpm install @citi-icg-169779/payment-maker</w:t>
      </w:r>
    </w:p>
    <w:p>
      <w:pPr>
        <w:pBdr>
          <w:bottom w:val="single" w:color="BDC3C7" w:sz="1"/>
          <w:left w:val="single" w:color="1A5276" w:sz="6" w:space="1"/>
        </w:pBdr>
        <w:shd w:fill="F4F6F7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pnpm install @citi-icg-169779/payment-checker</w:t>
      </w:r>
    </w:p>
    <w:p>
      <w:pPr>
        <w:spacing w:after="16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E5E7E9" w:sz="1"/>
        </w:pBdr>
        <w:spacing w:after="120" w:before="12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E5E7E9" w:sz="1"/>
        </w:pBdr>
        <w:spacing w:before="120" w:after="120"/>
      </w:pPr>
      <w:r>
        <w:t xml:space="preserve"> </w:t>
      </w:r>
    </w:p>
    <w:p>
      <w:pPr>
        <w:pBdr>
          <w:bottom w:val="single" w:color="154360" w:sz="4"/>
        </w:pBdr>
        <w:shd w:fill="1A5276" w:val="clear"/>
        <w:spacing w:before="320" w:after="120"/>
      </w:pPr>
      <w:r>
        <w:rPr>
          <w:rFonts w:ascii="Segoe UI" w:hAnsi="Segoe UI"/>
          <w:color w:val="FFFFFF"/>
          <w:sz w:val="32"/>
          <w:szCs w:val="32"/>
          <w:b/>
        </w:rPr>
        <w:t xml:space="preserve">Step 2 — Log in to Artifactory</w:t>
      </w:r>
    </w:p>
    <w:p>
      <w:pPr>
        <w:spacing w:before="0" w:after="80"/>
      </w:pPr>
      <w:r>
        <w:t xml:space="preserve"> </w:t>
      </w:r>
    </w:p>
    <w:p>
      <w:pPr>
        <w:spacing w:before="40" w:after="80"/>
      </w:pPr>
      <w:r>
        <w:rPr>
          <w:rFonts w:ascii="Segoe UI" w:hAnsi="Segoe UI"/>
          <w:color w:val="2C3E50"/>
          <w:sz w:val="20"/>
          <w:szCs w:val="20"/>
        </w:rPr>
        <w:t xml:space="preserve">Set your auth token as an environment variable — never hardcode it:</w:t>
      </w:r>
    </w:p>
    <w:p>
      <w:pPr>
        <w:spacing w:before="0" w:after="80"/>
      </w:pPr>
      <w:r>
        <w:t xml:space="preserve"> </w:t>
      </w:r>
    </w:p>
    <w:p>
      <w:pPr>
        <w:pBdr>
          <w:top w:val="single" w:color="BDC3C7" w:sz="1"/>
          <w:left w:val="single" w:color="1A5276" w:sz="6" w:space="1"/>
        </w:pBdr>
        <w:shd w:fill="F4F6F7" w:val="clear"/>
        <w:spacing w:before="80" w:after="0"/>
        <w:ind w:left="240" w:right="240"/>
      </w:pPr>
      <w:r>
        <w:rPr>
          <w:rFonts w:ascii="Courier New" w:hAnsi="Courier New"/>
          <w:color w:val="1A252F"/>
          <w:sz w:val="18"/>
          <w:szCs w:val="18"/>
        </w:rPr>
        <w:t xml:space="preserve"># Windows PowerShell</w:t>
      </w:r>
    </w:p>
    <w:p>
      <w:pPr>
        <w:pBdr>
          <w:left w:val="single" w:color="1A5276" w:sz="6" w:space="1"/>
        </w:pBdr>
        <w:shd w:fill="F4F6F7" w:val="clear"/>
        <w:spacing w:before="0" w:after="0"/>
        <w:ind w:left="240" w:right="240"/>
      </w:pPr>
      <w:r>
        <w:rPr>
          <w:rFonts w:ascii="Courier New" w:hAnsi="Courier New"/>
          <w:color w:val="1A252F"/>
          <w:sz w:val="18"/>
          <w:szCs w:val="18"/>
        </w:rPr>
        <w:t xml:space="preserve">$env:NPM_AUTH_TOKEN = "eyJ..."   # paste your full Citi Artifactory token</w:t>
      </w:r>
    </w:p>
    <w:p>
      <w:pPr>
        <w:pBdr>
          <w:left w:val="single" w:color="1A5276" w:sz="6" w:space="1"/>
        </w:pBdr>
        <w:shd w:fill="F4F6F7" w:val="clear"/>
        <w:spacing w:before="0" w:after="0"/>
        <w:ind w:left="240" w:right="240"/>
      </w:pPr>
      <w:r>
        <w:rPr>
          <w:rFonts w:ascii="Courier New" w:hAnsi="Courier New"/>
          <w:color w:val="1A252F"/>
          <w:sz w:val="18"/>
          <w:szCs w:val="18"/>
        </w:rPr>
        <w:t xml:space="preserve"/>
      </w:r>
    </w:p>
    <w:p>
      <w:pPr>
        <w:pBdr>
          <w:left w:val="single" w:color="1A5276" w:sz="6" w:space="1"/>
        </w:pBdr>
        <w:shd w:fill="F4F6F7" w:val="clear"/>
        <w:spacing w:before="0" w:after="0"/>
        <w:ind w:left="240" w:right="240"/>
      </w:pPr>
      <w:r>
        <w:rPr>
          <w:rFonts w:ascii="Courier New" w:hAnsi="Courier New"/>
          <w:color w:val="1A252F"/>
          <w:sz w:val="18"/>
          <w:szCs w:val="18"/>
        </w:rPr>
        <w:t xml:space="preserve"># macOS / Linux</w:t>
      </w:r>
    </w:p>
    <w:p>
      <w:pPr>
        <w:pBdr>
          <w:bottom w:val="single" w:color="BDC3C7" w:sz="1"/>
          <w:left w:val="single" w:color="1A5276" w:sz="6" w:space="1"/>
        </w:pBdr>
        <w:shd w:fill="F4F6F7" w:val="clear"/>
        <w:spacing w:before="0" w:after="80"/>
        <w:ind w:left="240" w:right="240"/>
      </w:pPr>
      <w:r>
        <w:rPr>
          <w:rFonts w:ascii="Courier New" w:hAnsi="Courier New"/>
          <w:color w:val="1A252F"/>
          <w:sz w:val="18"/>
          <w:szCs w:val="18"/>
        </w:rPr>
        <w:t xml:space="preserve">export NPM_AUTH_TOKEN="eyJ..."</w:t>
      </w:r>
    </w:p>
    <w:p>
      <w:pPr>
        <w:spacing w:before="0" w:after="80"/>
      </w:pPr>
      <w:r>
        <w:t xml:space="preserve"> </w:t>
      </w:r>
    </w:p>
    <w:p>
      <w:pPr>
        <w:spacing w:before="160" w:after="60"/>
      </w:pPr>
      <w:r>
        <w:rPr>
          <w:rFonts w:ascii="Segoe UI" w:hAnsi="Segoe UI"/>
          <w:color w:val="2C3E50"/>
          <w:sz w:val="21"/>
          <w:szCs w:val="21"/>
          <w:b/>
        </w:rPr>
        <w:t xml:space="preserve">Log in with pnpm</w:t>
      </w:r>
    </w:p>
    <w:p>
      <w:pPr>
        <w:pBdr>
          <w:top w:val="single" w:color="BDC3C7" w:sz="1"/>
          <w:left w:val="single" w:color="1A5276" w:sz="6" w:space="1"/>
        </w:pBdr>
        <w:shd w:fill="F4F6F7" w:val="clear"/>
        <w:spacing w:before="80" w:after="0"/>
        <w:ind w:left="240" w:right="240"/>
      </w:pPr>
      <w:r>
        <w:rPr>
          <w:rFonts w:ascii="Courier New" w:hAnsi="Courier New"/>
          <w:color w:val="1A252F"/>
          <w:sz w:val="18"/>
          <w:szCs w:val="18"/>
        </w:rPr>
        <w:t xml:space="preserve">pnpm login --registry=https://www.artifactrepository.citigroup.net/artifactory/api/npm/npm-icg-teamdev-local/</w:t>
      </w:r>
    </w:p>
    <w:p>
      <w:pPr>
        <w:pBdr>
          <w:bottom w:val="single" w:color="BDC3C7" w:sz="1"/>
          <w:left w:val="single" w:color="1A5276" w:sz="6" w:space="1"/>
        </w:pBdr>
        <w:shd w:fill="F4F6F7" w:val="clear"/>
        <w:spacing w:before="0" w:after="80"/>
        <w:ind w:left="240" w:right="240"/>
      </w:pPr>
      <w:r>
        <w:rPr>
          <w:rFonts w:ascii="Courier New" w:hAnsi="Courier New"/>
          <w:color w:val="1A252F"/>
          <w:sz w:val="18"/>
          <w:szCs w:val="18"/>
        </w:rPr>
        <w:t xml:space="preserve"># A browser window will open — complete the Citi SSO login there</w:t>
      </w:r>
    </w:p>
    <w:p>
      <w:pPr>
        <w:spacing w:before="0" w:after="80"/>
      </w:pPr>
      <w:r>
        <w:t xml:space="preserve"> </w:t>
      </w:r>
    </w:p>
    <w:p>
      <w:pPr>
        <w:spacing w:before="160" w:after="60"/>
      </w:pPr>
      <w:r>
        <w:rPr>
          <w:rFonts w:ascii="Segoe UI" w:hAnsi="Segoe UI"/>
          <w:color w:val="2C3E50"/>
          <w:sz w:val="21"/>
          <w:szCs w:val="21"/>
          <w:b/>
        </w:rPr>
        <w:t xml:space="preserve">Verify login succeeded</w:t>
      </w:r>
    </w:p>
    <w:p>
      <w:pPr>
        <w:pBdr>
          <w:top w:val="single" w:color="BDC3C7" w:sz="1"/>
          <w:bottom w:val="single" w:color="BDC3C7" w:sz="1"/>
          <w:left w:val="single" w:color="1A5276" w:sz="6" w:space="1"/>
        </w:pBdr>
        <w:shd w:fill="F4F6F7" w:val="clear"/>
        <w:spacing w:before="80" w:after="80"/>
        <w:ind w:left="240" w:right="240"/>
      </w:pPr>
      <w:r>
        <w:rPr>
          <w:rFonts w:ascii="Courier New" w:hAnsi="Courier New"/>
          <w:color w:val="1A252F"/>
          <w:sz w:val="18"/>
          <w:szCs w:val="18"/>
        </w:rPr>
        <w:t xml:space="preserve">pnpm whoami --registry=https://www.artifactrepository.citigroup.net/artifactory/api/npm/npm-icg-teamdev-local/</w:t>
      </w:r>
    </w:p>
    <w:p>
      <w:pPr>
        <w:spacing w:before="0" w:after="80"/>
      </w:pPr>
      <w:r>
        <w:t xml:space="preserve"> </w:t>
      </w:r>
    </w:p>
    <w:p>
      <w:pPr>
        <w:spacing w:before="40" w:after="80"/>
      </w:pPr>
      <w:r>
        <w:rPr>
          <w:rFonts w:ascii="Segoe UI" w:hAnsi="Segoe UI"/>
          <w:color w:val="2C3E50"/>
          <w:sz w:val="20"/>
          <w:szCs w:val="20"/>
        </w:rPr>
        <w:t xml:space="preserve">You should see your Citi SOEID printed. If you see an error, re-run the login command above.</w:t>
      </w:r>
    </w:p>
    <w:p>
      <w:pPr>
        <w:spacing w:before="0" w:after="80"/>
      </w:pPr>
      <w:r>
        <w:t xml:space="preserve"> </w:t>
      </w:r>
    </w:p>
    <w:p>
      <w:pPr>
        <w:pBdr>
          <w:bottom w:val="single" w:color="154360" w:sz="4"/>
        </w:pBdr>
        <w:shd w:fill="1A5276" w:val="clear"/>
        <w:spacing w:after="120" w:before="320"/>
      </w:pPr>
      <w:r>
        <w:rPr>
          <w:rFonts w:ascii="Segoe UI" w:cs="Segoe UI" w:eastAsia="Segoe UI" w:hAnsi="Segoe UI"/>
          <w:b/>
          <w:bCs/>
          <w:color w:val="FFFFFF"/>
          <w:sz w:val="32"/>
          <w:szCs w:val="32"/>
        </w:rPr>
        <w:t xml:space="preserve">Step 2 — Setup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Segoe UI" w:cs="Segoe UI" w:eastAsia="Segoe UI" w:hAnsi="Segoe UI"/>
          <w:b/>
          <w:bCs/>
          <w:color w:val="2C3E50"/>
          <w:sz w:val="21"/>
          <w:szCs w:val="21"/>
        </w:rPr>
        <w:t xml:space="preserve">Add Bootstrap to angular.json</w:t>
      </w:r>
    </w:p>
    <w:p>
      <w:pPr>
        <w:pBdr>
          <w:top w:val="single" w:color="BDC3C7" w:sz="1"/>
          <w:left w:val="single" w:color="1A5276" w:sz="6" w:space="1"/>
        </w:pBdr>
        <w:shd w:fill="F4F6F7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"styles": [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"node_modules/bootstrap/dist/css/bootstrap.min.css",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"src/styles.scss"</w:t>
      </w:r>
    </w:p>
    <w:p>
      <w:pPr>
        <w:pBdr>
          <w:bottom w:val="single" w:color="BDC3C7" w:sz="1"/>
          <w:left w:val="single" w:color="1A5276" w:sz="6" w:space="1"/>
        </w:pBdr>
        <w:shd w:fill="F4F6F7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]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Segoe UI" w:cs="Segoe UI" w:eastAsia="Segoe UI" w:hAnsi="Segoe UI"/>
          <w:b/>
          <w:bCs/>
          <w:color w:val="2C3E50"/>
          <w:sz w:val="21"/>
          <w:szCs w:val="21"/>
        </w:rPr>
        <w:t xml:space="preserve">Add provideHttpClient to main.ts</w:t>
      </w:r>
    </w:p>
    <w:p>
      <w:pPr>
        <w:pBdr>
          <w:top w:val="single" w:color="BDC3C7" w:sz="1"/>
          <w:left w:val="single" w:color="1A5276" w:sz="6" w:space="1"/>
        </w:pBdr>
        <w:shd w:fill="F4F6F7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import { provideHttpClient } from '@angular/common/http';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bootstrapApplication(AppComponent, {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providers: [provideHttpClient()]</w:t>
      </w:r>
    </w:p>
    <w:p>
      <w:pPr>
        <w:pBdr>
          <w:bottom w:val="single" w:color="BDC3C7" w:sz="1"/>
          <w:left w:val="single" w:color="1A5276" w:sz="6" w:space="1"/>
        </w:pBdr>
        <w:shd w:fill="F4F6F7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});</w:t>
      </w:r>
    </w:p>
    <w:p>
      <w:pPr>
        <w:spacing w:after="16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E5E7E9" w:sz="1"/>
        </w:pBdr>
        <w:spacing w:after="120" w:before="12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154360" w:sz="4"/>
        </w:pBdr>
        <w:shd w:fill="1A5276" w:val="clear"/>
        <w:spacing w:after="120" w:before="320"/>
      </w:pPr>
      <w:r>
        <w:rPr>
          <w:rFonts w:ascii="Segoe UI" w:cs="Segoe UI" w:eastAsia="Segoe UI" w:hAnsi="Segoe UI"/>
          <w:b/>
          <w:bCs/>
          <w:color w:val="FFFFFF"/>
          <w:sz w:val="32"/>
          <w:szCs w:val="32"/>
        </w:rPr>
        <w:t xml:space="preserve">Step 3 — Use payment-maker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Segoe UI" w:cs="Segoe UI" w:eastAsia="Segoe UI" w:hAnsi="Segoe UI"/>
          <w:b/>
          <w:bCs/>
          <w:color w:val="2C3E50"/>
          <w:sz w:val="21"/>
          <w:szCs w:val="21"/>
        </w:rPr>
        <w:t xml:space="preserve">Component class</w:t>
      </w:r>
    </w:p>
    <w:p>
      <w:pPr>
        <w:pBdr>
          <w:top w:val="single" w:color="BDC3C7" w:sz="1"/>
          <w:left w:val="single" w:color="1A5276" w:sz="6" w:space="1"/>
        </w:pBdr>
        <w:shd w:fill="F4F6F7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import {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MakerFormComponent,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PaymentComponentInput,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MakerSubmitResponse,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FormFieldConfig,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DEFAULT_FIELD_CONFIG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} from '@citi-icg-169779/payment-maker';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@Component({ standalone: true, imports: [MakerFormComponent] })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export class YourComponent {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paymentInput: PaymentComponentInput = {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applicationName:   'YOUR_APP',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applicationModule: 'YOUR_MODULE',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region:            'US',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useMockApi:        true,          // switch to false when APIs are ready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makerSubmitUrl:    'https://your-api.com/api/v1/pain001/maker/submit',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hardcapCheckUrl:   'https://your-api.com/api/v1/pain001/hardcap/check',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headers: { 'Authorization': 'Bearer your-token' }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};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// All fields shown by default — flip hidden: true to remove any field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fieldConfig: FormFieldConfig[] = DEFAULT_FIELD_CONFIG;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onSubmitted(res: MakerSubmitResponse): void {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console.log('TXN:', res.transactionId);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// Store transactionId — trigger checker here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this.showChecker = true;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}</w:t>
      </w:r>
    </w:p>
    <w:p>
      <w:pPr>
        <w:pBdr>
          <w:bottom w:val="single" w:color="BDC3C7" w:sz="1"/>
          <w:left w:val="single" w:color="1A5276" w:sz="6" w:space="1"/>
        </w:pBdr>
        <w:shd w:fill="F4F6F7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}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Segoe UI" w:cs="Segoe UI" w:eastAsia="Segoe UI" w:hAnsi="Segoe UI"/>
          <w:b/>
          <w:bCs/>
          <w:color w:val="2C3E50"/>
          <w:sz w:val="21"/>
          <w:szCs w:val="21"/>
        </w:rPr>
        <w:t xml:space="preserve">Template</w:t>
      </w:r>
    </w:p>
    <w:p>
      <w:pPr>
        <w:pBdr>
          <w:top w:val="single" w:color="BDC3C7" w:sz="1"/>
          <w:left w:val="single" w:color="1A5276" w:sz="6" w:space="1"/>
        </w:pBdr>
        <w:shd w:fill="F4F6F7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&lt;pm-maker-form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[paymentInput]="paymentInput"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[fieldConfig]="fieldConfig"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(submitted)="onSubmitted($event)"&gt;</w:t>
      </w:r>
    </w:p>
    <w:p>
      <w:pPr>
        <w:pBdr>
          <w:bottom w:val="single" w:color="BDC3C7" w:sz="1"/>
          <w:left w:val="single" w:color="1A5276" w:sz="6" w:space="1"/>
        </w:pBdr>
        <w:shd w:fill="F4F6F7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&lt;/pm-maker-form&gt;</w:t>
      </w:r>
    </w:p>
    <w:p>
      <w:pPr>
        <w:spacing w:after="16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E5E7E9" w:sz="1"/>
        </w:pBdr>
        <w:spacing w:after="120" w:before="12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154360" w:sz="4"/>
        </w:pBdr>
        <w:shd w:fill="1A5276" w:val="clear"/>
        <w:spacing w:after="120" w:before="320"/>
      </w:pPr>
      <w:r>
        <w:rPr>
          <w:rFonts w:ascii="Segoe UI" w:cs="Segoe UI" w:eastAsia="Segoe UI" w:hAnsi="Segoe UI"/>
          <w:b/>
          <w:bCs/>
          <w:color w:val="FFFFFF"/>
          <w:sz w:val="32"/>
          <w:szCs w:val="32"/>
        </w:rPr>
        <w:t xml:space="preserve">Step 4 — Use payment-checker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left w:val="single" w:color="E67E22" w:sz="4" w:space="1"/>
        </w:pBdr>
        <w:shd w:fill="FEF9E7" w:val="clear"/>
        <w:spacing w:after="80" w:before="60"/>
        <w:ind w:left="160"/>
      </w:pPr>
      <w:r>
        <w:rPr>
          <w:rFonts w:ascii="Segoe UI" w:cs="Segoe UI" w:eastAsia="Segoe UI" w:hAnsi="Segoe UI"/>
          <w:color w:val="7D6608"/>
          <w:sz w:val="18"/>
          <w:szCs w:val="18"/>
        </w:rPr>
        <w:t xml:space="preserve">The checker only renders when [visible]="true". Set this after the maker submits successfully.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Segoe UI" w:cs="Segoe UI" w:eastAsia="Segoe UI" w:hAnsi="Segoe UI"/>
          <w:b/>
          <w:bCs/>
          <w:color w:val="2C3E50"/>
          <w:sz w:val="21"/>
          <w:szCs w:val="21"/>
        </w:rPr>
        <w:t xml:space="preserve">Component class</w:t>
      </w:r>
    </w:p>
    <w:p>
      <w:pPr>
        <w:pBdr>
          <w:top w:val="single" w:color="BDC3C7" w:sz="1"/>
          <w:left w:val="single" w:color="1A5276" w:sz="6" w:space="1"/>
        </w:pBdr>
        <w:shd w:fill="F4F6F7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import {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CheckerFormComponent,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CheckerComponentInput,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CheckerActionResponse,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FormFieldConfig,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DEFAULT_CHECKER_FIELD_CONFIG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} from '@citi-icg-169779/payment-checker';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@Component({ standalone: true, imports: [CheckerFormComponent] })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export class YourComponent {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showChecker = false;   // flipped to true after maker submits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checkerInput: CheckerComponentInput = {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applicationName:   'YOUR_APP',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applicationModule: 'YOUR_MODULE',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region:            'US',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useMockApi:        true,          // switch to false when APIs are ready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checkerGetUrl:     'https://your-api.com/api/v1/pain001/checker/get',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checkerActionUrl:  'https://your-api.com/api/v1/pain001/checker/action',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amountMismatchUrl: 'https://your-api.com/api/v1/pain001/checker/amount-mismatch',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headers: { 'Authorization': 'Bearer your-token' }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};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fieldConfig: FormFieldConfig[] = DEFAULT_CHECKER_FIELD_CONFIG;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onActionCompleted(res: CheckerActionResponse): void {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console.log(res.action, res.transactionId); // 'APPROVED' | 'REJECTED'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}</w:t>
      </w:r>
    </w:p>
    <w:p>
      <w:pPr>
        <w:pBdr>
          <w:bottom w:val="single" w:color="BDC3C7" w:sz="1"/>
          <w:left w:val="single" w:color="1A5276" w:sz="6" w:space="1"/>
        </w:pBdr>
        <w:shd w:fill="F4F6F7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}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Segoe UI" w:cs="Segoe UI" w:eastAsia="Segoe UI" w:hAnsi="Segoe UI"/>
          <w:b/>
          <w:bCs/>
          <w:color w:val="2C3E50"/>
          <w:sz w:val="21"/>
          <w:szCs w:val="21"/>
        </w:rPr>
        <w:t xml:space="preserve">Template</w:t>
      </w:r>
    </w:p>
    <w:p>
      <w:pPr>
        <w:pBdr>
          <w:top w:val="single" w:color="BDC3C7" w:sz="1"/>
          <w:left w:val="single" w:color="1A5276" w:sz="6" w:space="1"/>
        </w:pBdr>
        <w:shd w:fill="F4F6F7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&lt;pc-checker-form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[visible]="showChecker"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[checkerInput]="checkerInput"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[fieldConfig]="fieldConfig"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(actionCompleted)="onActionCompleted($event)"&gt;</w:t>
      </w:r>
    </w:p>
    <w:p>
      <w:pPr>
        <w:pBdr>
          <w:bottom w:val="single" w:color="BDC3C7" w:sz="1"/>
          <w:left w:val="single" w:color="1A5276" w:sz="6" w:space="1"/>
        </w:pBdr>
        <w:shd w:fill="F4F6F7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&lt;/pc-checker-form&gt;</w:t>
      </w:r>
    </w:p>
    <w:p>
      <w:pPr>
        <w:spacing w:after="16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E5E7E9" w:sz="1"/>
        </w:pBdr>
        <w:spacing w:after="120" w:before="12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154360" w:sz="4"/>
        </w:pBdr>
        <w:shd w:fill="1A5276" w:val="clear"/>
        <w:spacing w:after="120" w:before="320"/>
      </w:pPr>
      <w:r>
        <w:rPr>
          <w:rFonts w:ascii="Segoe UI" w:cs="Segoe UI" w:eastAsia="Segoe UI" w:hAnsi="Segoe UI"/>
          <w:b/>
          <w:bCs/>
          <w:color w:val="FFFFFF"/>
          <w:sz w:val="32"/>
          <w:szCs w:val="32"/>
        </w:rPr>
        <w:t xml:space="preserve">Step 5 — Switch to real APIs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spacing w:after="80" w:before="4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>When your backend APIs are ready, one change in your host component — no package rebuild needed: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top w:val="single" w:color="BDC3C7" w:sz="1"/>
          <w:left w:val="single" w:color="1A5276" w:sz="6" w:space="1"/>
        </w:pBdr>
        <w:shd w:fill="F4F6F7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// Change useMockApi from true to false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// Provide your real endpoint URLs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paymentInput: PaymentComponentInput = {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useMockApi:      false,   // ← this is the only switch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makerSubmitUrl:  'https://your-real-api.com/api/v1/pain001/maker/submit',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hardcapCheckUrl: 'https://your-real-api.com/api/v1/pain001/hardcap/check',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// ... rest stays the same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};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checkerInput: CheckerComponentInput = {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useMockApi:        false,   // ← this is the only switch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checkerGetUrl:     'https://your-real-api.com/api/v1/pain001/checker/get',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checkerActionUrl:  'https://your-real-api.com/api/v1/pain001/checker/action',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amountMismatchUrl: 'https://your-real-api.com/api/v1/pain001/checker/amount-mismatch',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// ... rest stays the same</w:t>
      </w:r>
    </w:p>
    <w:p>
      <w:pPr>
        <w:pBdr>
          <w:bottom w:val="single" w:color="BDC3C7" w:sz="1"/>
          <w:left w:val="single" w:color="1A5276" w:sz="6" w:space="1"/>
        </w:pBdr>
        <w:shd w:fill="F4F6F7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};</w:t>
      </w:r>
    </w:p>
    <w:p>
      <w:pPr>
        <w:spacing w:after="16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E5E7E9" w:sz="1"/>
        </w:pBdr>
        <w:spacing w:after="120" w:before="12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154360" w:sz="4"/>
        </w:pBdr>
        <w:shd w:fill="1A5276" w:val="clear"/>
        <w:spacing w:after="120" w:before="320"/>
      </w:pPr>
      <w:r>
        <w:rPr>
          <w:rFonts w:ascii="Segoe UI" w:cs="Segoe UI" w:eastAsia="Segoe UI" w:hAnsi="Segoe UI"/>
          <w:b/>
          <w:bCs/>
          <w:color w:val="FFFFFF"/>
          <w:sz w:val="32"/>
          <w:szCs w:val="32"/>
        </w:rPr>
        <w:t xml:space="preserve">Step 6 — Controlling fields (optional)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spacing w:after="80" w:before="4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>Both components accept a fieldConfig input. Every field is visible by default. To hide a field, set hidden: true.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top w:val="single" w:color="BDC3C7" w:sz="1"/>
          <w:left w:val="single" w:color="1A5276" w:sz="6" w:space="1"/>
        </w:pBdr>
        <w:shd w:fill="F4F6F7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import { DEFAULT_FIELD_CONFIG } from '@citi-icg-169779/payment-maker';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// Hide specific fields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fieldConfig = DEFAULT_FIELD_CONFIG.map(f =&gt; ({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...f,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...(f.fieldName === 'debtorSortCodeUS'         ? { hidden: true } : {}),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...(f.fieldName === 'firstIntermediaryBankBIC'  ? { hidden: true } : {}),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}));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// Override a label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fieldConfig = DEFAULT_FIELD_CONFIG.map(f =&gt; ({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...f,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...(f.fieldName === 'debtorName'   ? { label: 'Sender Name' }      : {}),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...(f.fieldName === 'creditorName' ? { label: 'Beneficiary Name' } : {}),</w:t>
      </w:r>
    </w:p>
    <w:p>
      <w:pPr>
        <w:pBdr>
          <w:bottom w:val="single" w:color="BDC3C7" w:sz="1"/>
          <w:left w:val="single" w:color="1A5276" w:sz="6" w:space="1"/>
        </w:pBdr>
        <w:shd w:fill="F4F6F7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}));</w:t>
      </w:r>
    </w:p>
    <w:p>
      <w:pPr>
        <w:spacing w:after="16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E5E7E9" w:sz="1"/>
        </w:pBdr>
        <w:spacing w:after="120" w:before="12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154360" w:sz="4"/>
        </w:pBdr>
        <w:shd w:fill="1A5276" w:val="clear"/>
        <w:spacing w:after="120" w:before="320"/>
      </w:pPr>
      <w:r>
        <w:rPr>
          <w:rFonts w:ascii="Segoe UI" w:cs="Segoe UI" w:eastAsia="Segoe UI" w:hAnsi="Segoe UI"/>
          <w:b/>
          <w:bCs/>
          <w:color w:val="FFFFFF"/>
          <w:sz w:val="32"/>
          <w:szCs w:val="32"/>
        </w:rPr>
        <w:t xml:space="preserve">Quick Reference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Segoe UI" w:cs="Segoe UI" w:eastAsia="Segoe UI" w:hAnsi="Segoe UI"/>
          <w:b/>
          <w:bCs/>
          <w:color w:val="2C3E50"/>
          <w:sz w:val="21"/>
          <w:szCs w:val="21"/>
        </w:rPr>
        <w:t xml:space="preserve">PaymentComponentInput (maker)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applicationName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Sent as X-Application-Name header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applicationModule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Sent as X-Application-Module header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region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Sent as X-Region header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makerSubmitUrl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POST endpoint for form submission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hardcapCheckUrl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POST endpoint for amount hardcap check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useMockApi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true = mock responses (default). false = real HTTP calls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headers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Additional custom request headers</w:t>
            </w:r>
          </w:p>
        </w:tc>
      </w:tr>
    </w:tbl>
    <w:p>
      <w:pPr>
        <w:spacing w:after="16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Segoe UI" w:cs="Segoe UI" w:eastAsia="Segoe UI" w:hAnsi="Segoe UI"/>
          <w:b/>
          <w:bCs/>
          <w:color w:val="2C3E50"/>
          <w:sz w:val="21"/>
          <w:szCs w:val="21"/>
        </w:rPr>
        <w:t xml:space="preserve">CheckerComponentInput (checker)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applicationName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Sent as X-Application-Name header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applicationModule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Sent as X-Application-Module header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region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Sent as X-Region header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checkerGetUrl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GET endpoint — loads maker data + transactionId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checkerActionUrl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POST endpoint — approve or reject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amountMismatchUrl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POST endpoint — fires when checker modifies amount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visible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 (component @Input)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false = hidden. true = loads data and renders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useMockApi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true = mock responses (default). false = real HTTP calls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headers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Additional custom request headers</w:t>
            </w:r>
          </w:p>
        </w:tc>
      </w:tr>
    </w:tbl>
    <w:p>
      <w:pPr>
        <w:spacing w:after="16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Segoe UI" w:cs="Segoe UI" w:eastAsia="Segoe UI" w:hAnsi="Segoe UI"/>
          <w:b/>
          <w:bCs/>
          <w:color w:val="2C3E50"/>
          <w:sz w:val="21"/>
          <w:szCs w:val="21"/>
        </w:rPr>
        <w:t xml:space="preserve">Hardcap check responses (shown under Transaction Amount)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PASSED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Hardcap limit check passed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Green — Submit button enabled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EXCEEDED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Value cannot be more than {limit}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Red — Submit blocked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REQUIRED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Transaction amount is required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Red — Submit blocked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MIN_ERROR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Min value is 0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Red — Submit blocked</w:t>
            </w:r>
          </w:p>
        </w:tc>
      </w:tr>
    </w:tbl>
    <w:p>
      <w:pPr>
        <w:spacing w:after="16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2C3E5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2026-04-06T16:33:33.505Z</dcterms:created>
  <dcterms:modified xsi:type="dcterms:W3CDTF">2026-04-06T16:33:33.507Z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