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D7B28" w14:textId="0CF5061F" w:rsidR="006F73C4" w:rsidRDefault="006F73C4" w:rsidP="006F73C4">
      <w:pPr>
        <w:rPr>
          <w:b/>
          <w:bCs/>
        </w:rPr>
      </w:pPr>
      <w:r>
        <w:rPr>
          <w:b/>
          <w:bCs/>
        </w:rPr>
        <w:t>Task 5</w:t>
      </w:r>
    </w:p>
    <w:p w14:paraId="0C800682" w14:textId="6C0E3692" w:rsidR="006F73C4" w:rsidRDefault="006F73C4" w:rsidP="006F73C4">
      <w:pPr>
        <w:rPr>
          <w:b/>
          <w:bCs/>
        </w:rPr>
      </w:pPr>
      <w:r>
        <w:rPr>
          <w:b/>
          <w:bCs/>
        </w:rPr>
        <w:t>Name – Sudha Prasanna</w:t>
      </w:r>
    </w:p>
    <w:p w14:paraId="74F7C2F1" w14:textId="0E7A7FA8" w:rsidR="006F73C4" w:rsidRPr="006F73C4" w:rsidRDefault="006F73C4" w:rsidP="006F73C4">
      <w:pPr>
        <w:rPr>
          <w:b/>
          <w:bCs/>
        </w:rPr>
      </w:pPr>
      <w:r w:rsidRPr="006F73C4">
        <w:rPr>
          <w:b/>
          <w:bCs/>
        </w:rPr>
        <w:t>Gap Analysis: Circumference of a Circle</w:t>
      </w:r>
    </w:p>
    <w:p w14:paraId="5FFE7C8D" w14:textId="77777777" w:rsidR="006F73C4" w:rsidRPr="006F73C4" w:rsidRDefault="006F73C4" w:rsidP="006F73C4">
      <w:pPr>
        <w:rPr>
          <w:b/>
          <w:bCs/>
        </w:rPr>
      </w:pPr>
      <w:r w:rsidRPr="006F73C4">
        <w:rPr>
          <w:b/>
          <w:bCs/>
        </w:rPr>
        <w:t>Topic: Circumference of a Circle</w:t>
      </w:r>
    </w:p>
    <w:p w14:paraId="40FD27BB" w14:textId="77777777" w:rsidR="006F73C4" w:rsidRPr="006F73C4" w:rsidRDefault="006F73C4" w:rsidP="006F73C4">
      <w:pPr>
        <w:rPr>
          <w:b/>
          <w:bCs/>
        </w:rPr>
      </w:pPr>
      <w:r w:rsidRPr="006F73C4">
        <w:rPr>
          <w:b/>
          <w:bCs/>
        </w:rPr>
        <w:t>Grade: Middle School (adaptable)</w:t>
      </w:r>
    </w:p>
    <w:p w14:paraId="4AEA0A19" w14:textId="77777777" w:rsidR="006F73C4" w:rsidRPr="006F73C4" w:rsidRDefault="006F73C4" w:rsidP="006F73C4">
      <w:pPr>
        <w:rPr>
          <w:b/>
          <w:bCs/>
        </w:rPr>
      </w:pPr>
      <w:r w:rsidRPr="006F73C4">
        <w:rPr>
          <w:b/>
          <w:bCs/>
        </w:rPr>
        <w:t>Focus: Conceptual understanding, procedural accuracy, and real-life application</w:t>
      </w:r>
    </w:p>
    <w:p w14:paraId="0F9240C5" w14:textId="77777777" w:rsidR="006F73C4" w:rsidRPr="006F73C4" w:rsidRDefault="006F73C4" w:rsidP="006F73C4">
      <w:r w:rsidRPr="006F73C4">
        <w:pict w14:anchorId="04470B8A">
          <v:rect id="_x0000_i1067" style="width:0;height:1.5pt" o:hralign="center" o:hrstd="t" o:hr="t" fillcolor="#a0a0a0" stroked="f"/>
        </w:pict>
      </w:r>
    </w:p>
    <w:p w14:paraId="78CB7751" w14:textId="77777777" w:rsidR="006F73C4" w:rsidRPr="006F73C4" w:rsidRDefault="006F73C4" w:rsidP="006F73C4">
      <w:pPr>
        <w:rPr>
          <w:b/>
          <w:bCs/>
        </w:rPr>
      </w:pPr>
      <w:r w:rsidRPr="006F73C4">
        <w:rPr>
          <w:b/>
          <w:bCs/>
        </w:rPr>
        <w:t>1. Current Level of Student Understanding</w:t>
      </w:r>
    </w:p>
    <w:p w14:paraId="30AD4FA5" w14:textId="77777777" w:rsidR="006F73C4" w:rsidRPr="006F73C4" w:rsidRDefault="006F73C4" w:rsidP="006F73C4">
      <w:pPr>
        <w:numPr>
          <w:ilvl w:val="0"/>
          <w:numId w:val="1"/>
        </w:numPr>
      </w:pPr>
      <w:r w:rsidRPr="006F73C4">
        <w:t>Students can recognise a circle and name its parts.</w:t>
      </w:r>
    </w:p>
    <w:p w14:paraId="03D5321B" w14:textId="77777777" w:rsidR="006F73C4" w:rsidRPr="006F73C4" w:rsidRDefault="006F73C4" w:rsidP="006F73C4">
      <w:pPr>
        <w:numPr>
          <w:ilvl w:val="0"/>
          <w:numId w:val="1"/>
        </w:numPr>
      </w:pPr>
      <w:r w:rsidRPr="006F73C4">
        <w:t>Most students recall the formula for circumference but rely on memorisation.</w:t>
      </w:r>
    </w:p>
    <w:p w14:paraId="24EFDC06" w14:textId="77777777" w:rsidR="006F73C4" w:rsidRPr="006F73C4" w:rsidRDefault="006F73C4" w:rsidP="006F73C4">
      <w:pPr>
        <w:numPr>
          <w:ilvl w:val="0"/>
          <w:numId w:val="1"/>
        </w:numPr>
      </w:pPr>
      <w:r w:rsidRPr="006F73C4">
        <w:t xml:space="preserve">Many students confuse </w:t>
      </w:r>
      <w:r w:rsidRPr="006F73C4">
        <w:rPr>
          <w:b/>
          <w:bCs/>
        </w:rPr>
        <w:t>circumference with area</w:t>
      </w:r>
      <w:r w:rsidRPr="006F73C4">
        <w:t>.</w:t>
      </w:r>
    </w:p>
    <w:p w14:paraId="20D89E16" w14:textId="77777777" w:rsidR="006F73C4" w:rsidRPr="006F73C4" w:rsidRDefault="006F73C4" w:rsidP="006F73C4">
      <w:pPr>
        <w:numPr>
          <w:ilvl w:val="0"/>
          <w:numId w:val="1"/>
        </w:numPr>
      </w:pPr>
      <w:r w:rsidRPr="006F73C4">
        <w:t>Errors are common in identifying radius and diameter.</w:t>
      </w:r>
    </w:p>
    <w:p w14:paraId="3135658B" w14:textId="77777777" w:rsidR="006F73C4" w:rsidRPr="006F73C4" w:rsidRDefault="006F73C4" w:rsidP="006F73C4">
      <w:pPr>
        <w:numPr>
          <w:ilvl w:val="0"/>
          <w:numId w:val="1"/>
        </w:numPr>
      </w:pPr>
      <w:r w:rsidRPr="006F73C4">
        <w:t>Students struggle with word problems and real-life situations.</w:t>
      </w:r>
    </w:p>
    <w:p w14:paraId="68855E22" w14:textId="77777777" w:rsidR="006F73C4" w:rsidRPr="006F73C4" w:rsidRDefault="006F73C4" w:rsidP="006F73C4">
      <w:pPr>
        <w:numPr>
          <w:ilvl w:val="0"/>
          <w:numId w:val="1"/>
        </w:numPr>
      </w:pPr>
      <w:r w:rsidRPr="006F73C4">
        <w:t>Units of measurement are often missing or incorrect.</w:t>
      </w:r>
    </w:p>
    <w:p w14:paraId="5F7939FB" w14:textId="77777777" w:rsidR="006F73C4" w:rsidRPr="006F73C4" w:rsidRDefault="006F73C4" w:rsidP="006F73C4">
      <w:r w:rsidRPr="006F73C4">
        <w:pict w14:anchorId="349251D9">
          <v:rect id="_x0000_i1068" style="width:0;height:1.5pt" o:hralign="center" o:hrstd="t" o:hr="t" fillcolor="#a0a0a0" stroked="f"/>
        </w:pict>
      </w:r>
    </w:p>
    <w:p w14:paraId="48B24725" w14:textId="77777777" w:rsidR="006F73C4" w:rsidRPr="006F73C4" w:rsidRDefault="006F73C4" w:rsidP="006F73C4">
      <w:pPr>
        <w:rPr>
          <w:b/>
          <w:bCs/>
        </w:rPr>
      </w:pPr>
      <w:r w:rsidRPr="006F73C4">
        <w:rPr>
          <w:b/>
          <w:bCs/>
        </w:rPr>
        <w:t>2. Expected Learning Outcomes</w:t>
      </w:r>
    </w:p>
    <w:p w14:paraId="7A604508" w14:textId="77777777" w:rsidR="006F73C4" w:rsidRPr="006F73C4" w:rsidRDefault="006F73C4" w:rsidP="006F73C4">
      <w:pPr>
        <w:numPr>
          <w:ilvl w:val="0"/>
          <w:numId w:val="2"/>
        </w:numPr>
      </w:pPr>
      <w:r w:rsidRPr="006F73C4">
        <w:t xml:space="preserve">Students understand circumference as the </w:t>
      </w:r>
      <w:r w:rsidRPr="006F73C4">
        <w:rPr>
          <w:b/>
          <w:bCs/>
        </w:rPr>
        <w:t>distance around a circle</w:t>
      </w:r>
      <w:r w:rsidRPr="006F73C4">
        <w:t>.</w:t>
      </w:r>
    </w:p>
    <w:p w14:paraId="5A454801" w14:textId="77777777" w:rsidR="006F73C4" w:rsidRPr="006F73C4" w:rsidRDefault="006F73C4" w:rsidP="006F73C4">
      <w:pPr>
        <w:numPr>
          <w:ilvl w:val="0"/>
          <w:numId w:val="2"/>
        </w:numPr>
      </w:pPr>
      <w:r w:rsidRPr="006F73C4">
        <w:t xml:space="preserve">Students explain the role of </w:t>
      </w:r>
      <w:r w:rsidRPr="006F73C4">
        <w:rPr>
          <w:b/>
          <w:bCs/>
        </w:rPr>
        <w:t>π (pi)</w:t>
      </w:r>
      <w:r w:rsidRPr="006F73C4">
        <w:t xml:space="preserve"> as a constant ratio.</w:t>
      </w:r>
    </w:p>
    <w:p w14:paraId="2EE83132" w14:textId="77777777" w:rsidR="006F73C4" w:rsidRPr="006F73C4" w:rsidRDefault="006F73C4" w:rsidP="006F73C4">
      <w:pPr>
        <w:numPr>
          <w:ilvl w:val="0"/>
          <w:numId w:val="2"/>
        </w:numPr>
      </w:pPr>
      <w:r w:rsidRPr="006F73C4">
        <w:t>Students correctly identify radius and diameter and choose the correct formula.</w:t>
      </w:r>
    </w:p>
    <w:p w14:paraId="1CB4150C" w14:textId="77777777" w:rsidR="006F73C4" w:rsidRPr="006F73C4" w:rsidRDefault="006F73C4" w:rsidP="006F73C4">
      <w:pPr>
        <w:numPr>
          <w:ilvl w:val="0"/>
          <w:numId w:val="2"/>
        </w:numPr>
      </w:pPr>
      <w:r w:rsidRPr="006F73C4">
        <w:t>Students apply the formula accurately in numerical and word problems.</w:t>
      </w:r>
    </w:p>
    <w:p w14:paraId="43982495" w14:textId="77777777" w:rsidR="006F73C4" w:rsidRPr="006F73C4" w:rsidRDefault="006F73C4" w:rsidP="006F73C4">
      <w:pPr>
        <w:numPr>
          <w:ilvl w:val="0"/>
          <w:numId w:val="2"/>
        </w:numPr>
      </w:pPr>
      <w:r w:rsidRPr="006F73C4">
        <w:t>Students connect circumference to real-life contexts confidently.</w:t>
      </w:r>
    </w:p>
    <w:p w14:paraId="3EC03CF3" w14:textId="77777777" w:rsidR="006F73C4" w:rsidRPr="006F73C4" w:rsidRDefault="006F73C4" w:rsidP="006F73C4">
      <w:pPr>
        <w:numPr>
          <w:ilvl w:val="0"/>
          <w:numId w:val="2"/>
        </w:numPr>
      </w:pPr>
      <w:r w:rsidRPr="006F73C4">
        <w:t>Students use appropriate units and justify their answers.</w:t>
      </w:r>
    </w:p>
    <w:p w14:paraId="6FEF016E" w14:textId="77777777" w:rsidR="006F73C4" w:rsidRPr="006F73C4" w:rsidRDefault="006F73C4" w:rsidP="006F73C4">
      <w:r w:rsidRPr="006F73C4">
        <w:pict w14:anchorId="6C5ACBD2">
          <v:rect id="_x0000_i1069" style="width:0;height:1.5pt" o:hralign="center" o:hrstd="t" o:hr="t" fillcolor="#a0a0a0" stroked="f"/>
        </w:pict>
      </w:r>
    </w:p>
    <w:p w14:paraId="3F16B9EB" w14:textId="77777777" w:rsidR="006F73C4" w:rsidRPr="006F73C4" w:rsidRDefault="006F73C4" w:rsidP="006F73C4">
      <w:pPr>
        <w:rPr>
          <w:b/>
          <w:bCs/>
        </w:rPr>
      </w:pPr>
      <w:r w:rsidRPr="006F73C4">
        <w:rPr>
          <w:b/>
          <w:bCs/>
        </w:rPr>
        <w:t>3. Identified Learning Gaps</w:t>
      </w:r>
    </w:p>
    <w:p w14:paraId="65E74802" w14:textId="77777777" w:rsidR="006F73C4" w:rsidRPr="006F73C4" w:rsidRDefault="006F73C4" w:rsidP="006F73C4">
      <w:pPr>
        <w:numPr>
          <w:ilvl w:val="0"/>
          <w:numId w:val="3"/>
        </w:numPr>
      </w:pPr>
      <w:r w:rsidRPr="006F73C4">
        <w:rPr>
          <w:b/>
          <w:bCs/>
        </w:rPr>
        <w:t>Conceptual Gap:</w:t>
      </w:r>
      <w:r w:rsidRPr="006F73C4">
        <w:t xml:space="preserve"> Lack of clarity between area and circumference.</w:t>
      </w:r>
    </w:p>
    <w:p w14:paraId="74C2542F" w14:textId="77777777" w:rsidR="006F73C4" w:rsidRPr="006F73C4" w:rsidRDefault="006F73C4" w:rsidP="006F73C4">
      <w:pPr>
        <w:numPr>
          <w:ilvl w:val="0"/>
          <w:numId w:val="3"/>
        </w:numPr>
      </w:pPr>
      <w:r w:rsidRPr="006F73C4">
        <w:rPr>
          <w:b/>
          <w:bCs/>
        </w:rPr>
        <w:t>Procedural Gap:</w:t>
      </w:r>
      <w:r w:rsidRPr="006F73C4">
        <w:t xml:space="preserve"> Incorrect substitution of values in the formula.</w:t>
      </w:r>
    </w:p>
    <w:p w14:paraId="5E2478A6" w14:textId="77777777" w:rsidR="006F73C4" w:rsidRPr="006F73C4" w:rsidRDefault="006F73C4" w:rsidP="006F73C4">
      <w:pPr>
        <w:numPr>
          <w:ilvl w:val="0"/>
          <w:numId w:val="3"/>
        </w:numPr>
      </w:pPr>
      <w:r w:rsidRPr="006F73C4">
        <w:rPr>
          <w:b/>
          <w:bCs/>
        </w:rPr>
        <w:t>Application Gap:</w:t>
      </w:r>
      <w:r w:rsidRPr="006F73C4">
        <w:t xml:space="preserve"> Difficulty transferring classroom learning to real life.</w:t>
      </w:r>
    </w:p>
    <w:p w14:paraId="38354F99" w14:textId="77777777" w:rsidR="006F73C4" w:rsidRPr="006F73C4" w:rsidRDefault="006F73C4" w:rsidP="006F73C4">
      <w:pPr>
        <w:numPr>
          <w:ilvl w:val="0"/>
          <w:numId w:val="3"/>
        </w:numPr>
      </w:pPr>
      <w:r w:rsidRPr="006F73C4">
        <w:rPr>
          <w:b/>
          <w:bCs/>
        </w:rPr>
        <w:t>Measurement Gap:</w:t>
      </w:r>
      <w:r w:rsidRPr="006F73C4">
        <w:t xml:space="preserve"> Inaccurate handling of units and measurements.</w:t>
      </w:r>
    </w:p>
    <w:p w14:paraId="703B6B82" w14:textId="77777777" w:rsidR="006F73C4" w:rsidRPr="006F73C4" w:rsidRDefault="006F73C4" w:rsidP="006F73C4">
      <w:pPr>
        <w:numPr>
          <w:ilvl w:val="0"/>
          <w:numId w:val="3"/>
        </w:numPr>
      </w:pPr>
      <w:r w:rsidRPr="006F73C4">
        <w:rPr>
          <w:b/>
          <w:bCs/>
        </w:rPr>
        <w:lastRenderedPageBreak/>
        <w:t>Confidence Gap:</w:t>
      </w:r>
      <w:r w:rsidRPr="006F73C4">
        <w:t xml:space="preserve"> Hesitation and anxiety during problem-solving.</w:t>
      </w:r>
    </w:p>
    <w:p w14:paraId="32984CA5" w14:textId="77777777" w:rsidR="006F73C4" w:rsidRPr="006F73C4" w:rsidRDefault="006F73C4" w:rsidP="006F73C4">
      <w:r w:rsidRPr="006F73C4">
        <w:pict w14:anchorId="724A16E5">
          <v:rect id="_x0000_i1070" style="width:0;height:1.5pt" o:hralign="center" o:hrstd="t" o:hr="t" fillcolor="#a0a0a0" stroked="f"/>
        </w:pict>
      </w:r>
    </w:p>
    <w:p w14:paraId="17C11782" w14:textId="77777777" w:rsidR="006F73C4" w:rsidRPr="006F73C4" w:rsidRDefault="006F73C4" w:rsidP="006F73C4">
      <w:pPr>
        <w:rPr>
          <w:b/>
          <w:bCs/>
        </w:rPr>
      </w:pPr>
      <w:r w:rsidRPr="006F73C4">
        <w:rPr>
          <w:b/>
          <w:bCs/>
        </w:rPr>
        <w:t>4. Root Causes of the Gaps</w:t>
      </w:r>
    </w:p>
    <w:p w14:paraId="65AF873A" w14:textId="77777777" w:rsidR="006F73C4" w:rsidRPr="006F73C4" w:rsidRDefault="006F73C4" w:rsidP="006F73C4">
      <w:pPr>
        <w:numPr>
          <w:ilvl w:val="0"/>
          <w:numId w:val="4"/>
        </w:numPr>
      </w:pPr>
      <w:r w:rsidRPr="006F73C4">
        <w:t>Formula introduced before building conceptual understanding.</w:t>
      </w:r>
    </w:p>
    <w:p w14:paraId="19E3B455" w14:textId="77777777" w:rsidR="006F73C4" w:rsidRPr="006F73C4" w:rsidRDefault="006F73C4" w:rsidP="006F73C4">
      <w:pPr>
        <w:numPr>
          <w:ilvl w:val="0"/>
          <w:numId w:val="4"/>
        </w:numPr>
      </w:pPr>
      <w:r w:rsidRPr="006F73C4">
        <w:t>Limited hands-on activities involving measurement of real objects.</w:t>
      </w:r>
    </w:p>
    <w:p w14:paraId="4F89E8CF" w14:textId="77777777" w:rsidR="006F73C4" w:rsidRPr="006F73C4" w:rsidRDefault="006F73C4" w:rsidP="006F73C4">
      <w:pPr>
        <w:numPr>
          <w:ilvl w:val="0"/>
          <w:numId w:val="4"/>
        </w:numPr>
      </w:pPr>
      <w:r w:rsidRPr="006F73C4">
        <w:t>Overdependence on textbook-based problems.</w:t>
      </w:r>
    </w:p>
    <w:p w14:paraId="78B5356C" w14:textId="77777777" w:rsidR="006F73C4" w:rsidRPr="006F73C4" w:rsidRDefault="006F73C4" w:rsidP="006F73C4">
      <w:pPr>
        <w:numPr>
          <w:ilvl w:val="0"/>
          <w:numId w:val="4"/>
        </w:numPr>
      </w:pPr>
      <w:r w:rsidRPr="006F73C4">
        <w:t>Insufficient visual representation of π and circular measurement.</w:t>
      </w:r>
    </w:p>
    <w:p w14:paraId="5ACF6379" w14:textId="77777777" w:rsidR="006F73C4" w:rsidRPr="006F73C4" w:rsidRDefault="006F73C4" w:rsidP="006F73C4">
      <w:pPr>
        <w:numPr>
          <w:ilvl w:val="0"/>
          <w:numId w:val="4"/>
        </w:numPr>
      </w:pPr>
      <w:r w:rsidRPr="006F73C4">
        <w:t>Fewer formative assessments to check understanding early.</w:t>
      </w:r>
    </w:p>
    <w:p w14:paraId="612800E2" w14:textId="77777777" w:rsidR="006F73C4" w:rsidRPr="006F73C4" w:rsidRDefault="006F73C4" w:rsidP="006F73C4">
      <w:r w:rsidRPr="006F73C4">
        <w:pict w14:anchorId="1F5D46B4">
          <v:rect id="_x0000_i1071" style="width:0;height:1.5pt" o:hralign="center" o:hrstd="t" o:hr="t" fillcolor="#a0a0a0" stroked="f"/>
        </w:pict>
      </w:r>
    </w:p>
    <w:p w14:paraId="56B6B578" w14:textId="77777777" w:rsidR="006F73C4" w:rsidRPr="006F73C4" w:rsidRDefault="006F73C4" w:rsidP="006F73C4">
      <w:pPr>
        <w:rPr>
          <w:b/>
          <w:bCs/>
        </w:rPr>
      </w:pPr>
      <w:r w:rsidRPr="006F73C4">
        <w:rPr>
          <w:b/>
          <w:bCs/>
        </w:rPr>
        <w:t>5. Instructional Interventions</w:t>
      </w:r>
    </w:p>
    <w:p w14:paraId="3A5C8E7E" w14:textId="77777777" w:rsidR="006F73C4" w:rsidRPr="006F73C4" w:rsidRDefault="006F73C4" w:rsidP="006F73C4">
      <w:pPr>
        <w:numPr>
          <w:ilvl w:val="0"/>
          <w:numId w:val="5"/>
        </w:numPr>
      </w:pPr>
      <w:r w:rsidRPr="006F73C4">
        <w:t>Introduce circumference through real-life measurement using string and rulers.</w:t>
      </w:r>
    </w:p>
    <w:p w14:paraId="0BD33FB5" w14:textId="77777777" w:rsidR="006F73C4" w:rsidRPr="006F73C4" w:rsidRDefault="006F73C4" w:rsidP="006F73C4">
      <w:pPr>
        <w:numPr>
          <w:ilvl w:val="0"/>
          <w:numId w:val="5"/>
        </w:numPr>
      </w:pPr>
      <w:r w:rsidRPr="006F73C4">
        <w:t>Use visual demonstrations to show the relationship between diameter and circumference.</w:t>
      </w:r>
    </w:p>
    <w:p w14:paraId="423FC49E" w14:textId="77777777" w:rsidR="006F73C4" w:rsidRPr="006F73C4" w:rsidRDefault="006F73C4" w:rsidP="006F73C4">
      <w:pPr>
        <w:numPr>
          <w:ilvl w:val="0"/>
          <w:numId w:val="5"/>
        </w:numPr>
      </w:pPr>
      <w:r w:rsidRPr="006F73C4">
        <w:t>Encourage estimation and reasoning before applying formulas.</w:t>
      </w:r>
    </w:p>
    <w:p w14:paraId="2366AE47" w14:textId="77777777" w:rsidR="006F73C4" w:rsidRPr="006F73C4" w:rsidRDefault="006F73C4" w:rsidP="006F73C4">
      <w:pPr>
        <w:numPr>
          <w:ilvl w:val="0"/>
          <w:numId w:val="5"/>
        </w:numPr>
      </w:pPr>
      <w:r w:rsidRPr="006F73C4">
        <w:t>Provide concept-based worksheets and guided practice.</w:t>
      </w:r>
    </w:p>
    <w:p w14:paraId="35389B35" w14:textId="77777777" w:rsidR="006F73C4" w:rsidRPr="006F73C4" w:rsidRDefault="006F73C4" w:rsidP="006F73C4">
      <w:pPr>
        <w:numPr>
          <w:ilvl w:val="0"/>
          <w:numId w:val="5"/>
        </w:numPr>
      </w:pPr>
      <w:r w:rsidRPr="006F73C4">
        <w:t>Include real-life word problems and mini-projects.</w:t>
      </w:r>
    </w:p>
    <w:p w14:paraId="57A709AF" w14:textId="77777777" w:rsidR="006F73C4" w:rsidRPr="006F73C4" w:rsidRDefault="006F73C4" w:rsidP="006F73C4">
      <w:pPr>
        <w:numPr>
          <w:ilvl w:val="0"/>
          <w:numId w:val="5"/>
        </w:numPr>
      </w:pPr>
      <w:r w:rsidRPr="006F73C4">
        <w:t>Conduct frequent low-stress formative assessments.</w:t>
      </w:r>
    </w:p>
    <w:p w14:paraId="3E2B58B7" w14:textId="77777777" w:rsidR="006F73C4" w:rsidRPr="006F73C4" w:rsidRDefault="006F73C4" w:rsidP="006F73C4">
      <w:r w:rsidRPr="006F73C4">
        <w:pict w14:anchorId="586E3670">
          <v:rect id="_x0000_i1072" style="width:0;height:1.5pt" o:hralign="center" o:hrstd="t" o:hr="t" fillcolor="#a0a0a0" stroked="f"/>
        </w:pict>
      </w:r>
    </w:p>
    <w:p w14:paraId="1FF72BAA" w14:textId="77777777" w:rsidR="006F73C4" w:rsidRPr="006F73C4" w:rsidRDefault="006F73C4" w:rsidP="006F73C4">
      <w:pPr>
        <w:rPr>
          <w:b/>
          <w:bCs/>
        </w:rPr>
      </w:pPr>
      <w:r w:rsidRPr="006F73C4">
        <w:rPr>
          <w:b/>
          <w:bCs/>
        </w:rPr>
        <w:t>6. Expected Impact After Intervention</w:t>
      </w:r>
    </w:p>
    <w:p w14:paraId="6852E1A9" w14:textId="77777777" w:rsidR="006F73C4" w:rsidRPr="006F73C4" w:rsidRDefault="006F73C4" w:rsidP="006F73C4">
      <w:pPr>
        <w:numPr>
          <w:ilvl w:val="0"/>
          <w:numId w:val="6"/>
        </w:numPr>
      </w:pPr>
      <w:r w:rsidRPr="006F73C4">
        <w:t>Students articulate the concept of circumference clearly.</w:t>
      </w:r>
    </w:p>
    <w:p w14:paraId="4EA8067B" w14:textId="77777777" w:rsidR="006F73C4" w:rsidRPr="006F73C4" w:rsidRDefault="006F73C4" w:rsidP="006F73C4">
      <w:pPr>
        <w:numPr>
          <w:ilvl w:val="0"/>
          <w:numId w:val="6"/>
        </w:numPr>
      </w:pPr>
      <w:r w:rsidRPr="006F73C4">
        <w:t>Improved accuracy in calculations and formula application.</w:t>
      </w:r>
    </w:p>
    <w:p w14:paraId="1F0D80B7" w14:textId="77777777" w:rsidR="006F73C4" w:rsidRPr="006F73C4" w:rsidRDefault="006F73C4" w:rsidP="006F73C4">
      <w:pPr>
        <w:numPr>
          <w:ilvl w:val="0"/>
          <w:numId w:val="6"/>
        </w:numPr>
      </w:pPr>
      <w:r w:rsidRPr="006F73C4">
        <w:t>Greater confidence in solving real-life problems.</w:t>
      </w:r>
    </w:p>
    <w:p w14:paraId="640FB2C3" w14:textId="77777777" w:rsidR="006F73C4" w:rsidRPr="006F73C4" w:rsidRDefault="006F73C4" w:rsidP="006F73C4">
      <w:pPr>
        <w:numPr>
          <w:ilvl w:val="0"/>
          <w:numId w:val="6"/>
        </w:numPr>
      </w:pPr>
      <w:r w:rsidRPr="006F73C4">
        <w:t>Better retention of concepts through experiential learning.</w:t>
      </w:r>
    </w:p>
    <w:p w14:paraId="4949CB37" w14:textId="77777777" w:rsidR="006F73C4" w:rsidRPr="006F73C4" w:rsidRDefault="006F73C4" w:rsidP="006F73C4">
      <w:pPr>
        <w:numPr>
          <w:ilvl w:val="0"/>
          <w:numId w:val="6"/>
        </w:numPr>
      </w:pPr>
      <w:r w:rsidRPr="006F73C4">
        <w:t>Increased student engagement and participation.</w:t>
      </w:r>
    </w:p>
    <w:p w14:paraId="2F05D7CB" w14:textId="77777777" w:rsidR="006F73C4" w:rsidRPr="006F73C4" w:rsidRDefault="006F73C4" w:rsidP="006F73C4">
      <w:r w:rsidRPr="006F73C4">
        <w:pict w14:anchorId="172B58BB">
          <v:rect id="_x0000_i1073" style="width:0;height:1.5pt" o:hralign="center" o:hrstd="t" o:hr="t" fillcolor="#a0a0a0" stroked="f"/>
        </w:pict>
      </w:r>
    </w:p>
    <w:p w14:paraId="0E346648" w14:textId="77777777" w:rsidR="006F73C4" w:rsidRPr="006F73C4" w:rsidRDefault="006F73C4" w:rsidP="006F73C4">
      <w:pPr>
        <w:rPr>
          <w:b/>
          <w:bCs/>
        </w:rPr>
      </w:pPr>
      <w:r w:rsidRPr="006F73C4">
        <w:rPr>
          <w:b/>
          <w:bCs/>
        </w:rPr>
        <w:t>Conclusion</w:t>
      </w:r>
    </w:p>
    <w:p w14:paraId="0B44A257" w14:textId="77777777" w:rsidR="006F73C4" w:rsidRPr="006F73C4" w:rsidRDefault="006F73C4" w:rsidP="006F73C4">
      <w:r w:rsidRPr="006F73C4">
        <w:t xml:space="preserve">This gap analysis highlights the need to move from </w:t>
      </w:r>
      <w:r w:rsidRPr="006F73C4">
        <w:rPr>
          <w:b/>
          <w:bCs/>
        </w:rPr>
        <w:t>rote learning to conceptual understanding</w:t>
      </w:r>
      <w:r w:rsidRPr="006F73C4">
        <w:t xml:space="preserve">. By addressing identified gaps through hands-on learning, visualisation, </w:t>
      </w:r>
      <w:r w:rsidRPr="006F73C4">
        <w:lastRenderedPageBreak/>
        <w:t>and real-life connections, students can develop a deeper and more meaningful understanding of the circumference of a circle.</w:t>
      </w:r>
    </w:p>
    <w:p w14:paraId="478803B5" w14:textId="77777777" w:rsidR="006F73C4" w:rsidRDefault="006F73C4"/>
    <w:sectPr w:rsidR="006F73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780D"/>
    <w:multiLevelType w:val="multilevel"/>
    <w:tmpl w:val="DBF8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6D143E"/>
    <w:multiLevelType w:val="multilevel"/>
    <w:tmpl w:val="A1D6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206678"/>
    <w:multiLevelType w:val="multilevel"/>
    <w:tmpl w:val="B4D6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D3764D"/>
    <w:multiLevelType w:val="multilevel"/>
    <w:tmpl w:val="7BF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F50274"/>
    <w:multiLevelType w:val="multilevel"/>
    <w:tmpl w:val="B972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AC3AF7"/>
    <w:multiLevelType w:val="multilevel"/>
    <w:tmpl w:val="CE60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768092">
    <w:abstractNumId w:val="5"/>
  </w:num>
  <w:num w:numId="2" w16cid:durableId="927730650">
    <w:abstractNumId w:val="2"/>
  </w:num>
  <w:num w:numId="3" w16cid:durableId="781270956">
    <w:abstractNumId w:val="1"/>
  </w:num>
  <w:num w:numId="4" w16cid:durableId="1505851366">
    <w:abstractNumId w:val="4"/>
  </w:num>
  <w:num w:numId="5" w16cid:durableId="1433742461">
    <w:abstractNumId w:val="0"/>
  </w:num>
  <w:num w:numId="6" w16cid:durableId="11746154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3C4"/>
    <w:rsid w:val="006F73C4"/>
    <w:rsid w:val="007F6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8213A"/>
  <w15:chartTrackingRefBased/>
  <w15:docId w15:val="{7F65C639-2268-4A86-AD6E-7D1B72573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3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3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3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3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3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3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3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3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3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3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3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411</Words>
  <Characters>2344</Characters>
  <Application>Microsoft Office Word</Application>
  <DocSecurity>0</DocSecurity>
  <Lines>19</Lines>
  <Paragraphs>5</Paragraphs>
  <ScaleCrop>false</ScaleCrop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 Viswanathan</dc:creator>
  <cp:keywords/>
  <dc:description/>
  <cp:lastModifiedBy>Sudha Viswanathan</cp:lastModifiedBy>
  <cp:revision>1</cp:revision>
  <dcterms:created xsi:type="dcterms:W3CDTF">2026-01-04T06:19:00Z</dcterms:created>
  <dcterms:modified xsi:type="dcterms:W3CDTF">2026-01-04T06:20:00Z</dcterms:modified>
</cp:coreProperties>
</file>