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89A155" w14:textId="77777777" w:rsidR="00972979" w:rsidRPr="00972979" w:rsidRDefault="00972979" w:rsidP="00972979">
      <w:pPr>
        <w:pStyle w:val="Title"/>
        <w:rPr>
          <w:sz w:val="36"/>
          <w:szCs w:val="36"/>
        </w:rPr>
      </w:pPr>
      <w:r w:rsidRPr="00972979">
        <w:rPr>
          <w:spacing w:val="-2"/>
          <w:sz w:val="36"/>
          <w:szCs w:val="36"/>
        </w:rPr>
        <w:t>SIMATS</w:t>
      </w:r>
      <w:r w:rsidRPr="00972979">
        <w:rPr>
          <w:spacing w:val="-12"/>
          <w:sz w:val="36"/>
          <w:szCs w:val="36"/>
        </w:rPr>
        <w:t xml:space="preserve"> </w:t>
      </w:r>
      <w:r w:rsidRPr="00972979">
        <w:rPr>
          <w:spacing w:val="-2"/>
          <w:sz w:val="36"/>
          <w:szCs w:val="36"/>
        </w:rPr>
        <w:t>ENGINEERING</w:t>
      </w:r>
      <w:r w:rsidRPr="00972979">
        <w:rPr>
          <w:spacing w:val="-10"/>
          <w:sz w:val="36"/>
          <w:szCs w:val="36"/>
        </w:rPr>
        <w:t xml:space="preserve"> </w:t>
      </w:r>
      <w:r w:rsidRPr="00972979">
        <w:rPr>
          <w:spacing w:val="-2"/>
          <w:sz w:val="36"/>
          <w:szCs w:val="36"/>
        </w:rPr>
        <w:t>(SAVEETHA</w:t>
      </w:r>
      <w:r w:rsidRPr="00972979">
        <w:rPr>
          <w:spacing w:val="-12"/>
          <w:sz w:val="36"/>
          <w:szCs w:val="36"/>
        </w:rPr>
        <w:t xml:space="preserve"> </w:t>
      </w:r>
      <w:r w:rsidRPr="00972979">
        <w:rPr>
          <w:spacing w:val="-2"/>
          <w:sz w:val="36"/>
          <w:szCs w:val="36"/>
        </w:rPr>
        <w:t>SCHOOL</w:t>
      </w:r>
      <w:r w:rsidRPr="00972979">
        <w:rPr>
          <w:spacing w:val="-12"/>
          <w:sz w:val="36"/>
          <w:szCs w:val="36"/>
        </w:rPr>
        <w:t xml:space="preserve"> </w:t>
      </w:r>
      <w:r w:rsidRPr="00972979">
        <w:rPr>
          <w:spacing w:val="-2"/>
          <w:sz w:val="36"/>
          <w:szCs w:val="36"/>
        </w:rPr>
        <w:t>OF</w:t>
      </w:r>
      <w:r w:rsidRPr="00972979">
        <w:rPr>
          <w:spacing w:val="-12"/>
          <w:sz w:val="36"/>
          <w:szCs w:val="36"/>
        </w:rPr>
        <w:t xml:space="preserve"> </w:t>
      </w:r>
      <w:r w:rsidRPr="00972979">
        <w:rPr>
          <w:spacing w:val="-2"/>
          <w:sz w:val="36"/>
          <w:szCs w:val="36"/>
        </w:rPr>
        <w:t>ENGINEERING)</w:t>
      </w:r>
    </w:p>
    <w:p w14:paraId="04FF2149" w14:textId="77777777" w:rsidR="00972979" w:rsidRPr="00972979" w:rsidRDefault="00972979" w:rsidP="00972979">
      <w:pPr>
        <w:spacing w:before="3"/>
        <w:ind w:left="5" w:right="713"/>
        <w:jc w:val="center"/>
        <w:rPr>
          <w:b/>
        </w:rPr>
      </w:pPr>
      <w:r w:rsidRPr="00972979">
        <w:rPr>
          <w:b/>
          <w:sz w:val="22"/>
        </w:rPr>
        <w:t>Department</w:t>
      </w:r>
      <w:r w:rsidRPr="00972979">
        <w:rPr>
          <w:b/>
          <w:spacing w:val="-10"/>
          <w:sz w:val="22"/>
        </w:rPr>
        <w:t xml:space="preserve"> </w:t>
      </w:r>
      <w:r w:rsidRPr="00972979">
        <w:rPr>
          <w:b/>
          <w:sz w:val="22"/>
        </w:rPr>
        <w:t>of</w:t>
      </w:r>
      <w:r w:rsidRPr="00972979">
        <w:rPr>
          <w:b/>
          <w:spacing w:val="-8"/>
          <w:sz w:val="22"/>
        </w:rPr>
        <w:t xml:space="preserve"> </w:t>
      </w:r>
      <w:r w:rsidRPr="00972979">
        <w:rPr>
          <w:b/>
          <w:sz w:val="22"/>
        </w:rPr>
        <w:t>Computer</w:t>
      </w:r>
      <w:r w:rsidRPr="00972979">
        <w:rPr>
          <w:b/>
          <w:spacing w:val="-9"/>
          <w:sz w:val="22"/>
        </w:rPr>
        <w:t xml:space="preserve"> </w:t>
      </w:r>
      <w:r w:rsidRPr="00972979">
        <w:rPr>
          <w:b/>
          <w:sz w:val="22"/>
        </w:rPr>
        <w:t>Science</w:t>
      </w:r>
      <w:r w:rsidRPr="00972979">
        <w:rPr>
          <w:b/>
          <w:spacing w:val="-12"/>
          <w:sz w:val="22"/>
        </w:rPr>
        <w:t xml:space="preserve"> </w:t>
      </w:r>
      <w:r w:rsidRPr="00972979">
        <w:rPr>
          <w:b/>
          <w:sz w:val="22"/>
        </w:rPr>
        <w:t>and</w:t>
      </w:r>
      <w:r w:rsidRPr="00972979">
        <w:rPr>
          <w:b/>
          <w:spacing w:val="-11"/>
          <w:sz w:val="22"/>
        </w:rPr>
        <w:t xml:space="preserve"> </w:t>
      </w:r>
      <w:r w:rsidRPr="00972979">
        <w:rPr>
          <w:b/>
          <w:spacing w:val="-2"/>
          <w:sz w:val="22"/>
        </w:rPr>
        <w:t>Engineering</w:t>
      </w:r>
    </w:p>
    <w:p w14:paraId="4AAC941B" w14:textId="77777777" w:rsidR="00972979" w:rsidRPr="00972979" w:rsidRDefault="00972979" w:rsidP="00972979">
      <w:pPr>
        <w:pStyle w:val="BodyText"/>
        <w:spacing w:before="120"/>
        <w:ind w:left="0"/>
        <w:jc w:val="left"/>
        <w:rPr>
          <w:b/>
          <w:sz w:val="20"/>
        </w:rPr>
      </w:pPr>
      <w:r w:rsidRPr="00972979">
        <w:rPr>
          <w:b/>
          <w:noProof/>
          <w:sz w:val="20"/>
        </w:rPr>
        <mc:AlternateContent>
          <mc:Choice Requires="wps">
            <w:drawing>
              <wp:anchor distT="0" distB="0" distL="0" distR="0" simplePos="0" relativeHeight="251659264" behindDoc="1" locked="0" layoutInCell="1" allowOverlap="1" wp14:anchorId="1D1DB783" wp14:editId="1815D4DD">
                <wp:simplePos x="0" y="0"/>
                <wp:positionH relativeFrom="page">
                  <wp:posOffset>667384</wp:posOffset>
                </wp:positionH>
                <wp:positionV relativeFrom="paragraph">
                  <wp:posOffset>237523</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2BB44C4E" id="Graphic 1" o:spid="_x0000_s1026" style="position:absolute;margin-left:52.55pt;margin-top:18.7pt;width:507pt;height:.75pt;z-index:-251657216;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" path="m6438645,l,,,9144r6438645,l6438645,xe" fillcolor="#1f4e79" stroked="f">
                <v:path arrowok="t"/>
                <w10:wrap type="topAndBottom" anchorx="page"/>
              </v:shape>
            </w:pict>
          </mc:Fallback>
        </mc:AlternateContent>
      </w:r>
    </w:p>
    <w:p w14:paraId="59BABE8D" w14:textId="77777777" w:rsidR="00972979" w:rsidRPr="00972979" w:rsidRDefault="00972979" w:rsidP="00972979">
      <w:pPr>
        <w:spacing w:before="79"/>
        <w:ind w:right="713"/>
        <w:jc w:val="center"/>
        <w:rPr>
          <w:sz w:val="26"/>
        </w:rPr>
      </w:pPr>
      <w:r w:rsidRPr="00972979">
        <w:rPr>
          <w:color w:val="C00000"/>
          <w:sz w:val="26"/>
        </w:rPr>
        <w:t>ASSESSMENT</w:t>
      </w:r>
      <w:r w:rsidRPr="00972979">
        <w:rPr>
          <w:color w:val="C00000"/>
          <w:spacing w:val="-7"/>
          <w:sz w:val="26"/>
        </w:rPr>
        <w:t xml:space="preserve"> </w:t>
      </w:r>
      <w:r w:rsidRPr="00972979">
        <w:rPr>
          <w:color w:val="C00000"/>
          <w:sz w:val="26"/>
        </w:rPr>
        <w:t>TOOL</w:t>
      </w:r>
      <w:r w:rsidRPr="00972979">
        <w:rPr>
          <w:color w:val="C00000"/>
          <w:spacing w:val="-9"/>
          <w:sz w:val="26"/>
        </w:rPr>
        <w:t xml:space="preserve"> </w:t>
      </w:r>
      <w:r w:rsidRPr="00972979">
        <w:rPr>
          <w:color w:val="C00000"/>
          <w:sz w:val="26"/>
        </w:rPr>
        <w:t>2</w:t>
      </w:r>
      <w:r w:rsidRPr="00972979">
        <w:rPr>
          <w:color w:val="C00000"/>
          <w:spacing w:val="49"/>
          <w:sz w:val="26"/>
        </w:rPr>
        <w:t xml:space="preserve"> </w:t>
      </w:r>
      <w:r w:rsidRPr="00972979">
        <w:rPr>
          <w:color w:val="C00000"/>
          <w:sz w:val="26"/>
        </w:rPr>
        <w:t>–</w:t>
      </w:r>
      <w:r w:rsidRPr="00972979">
        <w:rPr>
          <w:color w:val="C00000"/>
          <w:spacing w:val="49"/>
          <w:sz w:val="26"/>
        </w:rPr>
        <w:t xml:space="preserve"> </w:t>
      </w:r>
      <w:r w:rsidRPr="00972979">
        <w:rPr>
          <w:color w:val="C00000"/>
          <w:sz w:val="26"/>
        </w:rPr>
        <w:t>Industry</w:t>
      </w:r>
      <w:r w:rsidRPr="00972979">
        <w:rPr>
          <w:color w:val="C00000"/>
          <w:spacing w:val="-9"/>
          <w:sz w:val="26"/>
        </w:rPr>
        <w:t xml:space="preserve"> </w:t>
      </w:r>
      <w:r w:rsidRPr="00972979">
        <w:rPr>
          <w:color w:val="C00000"/>
          <w:sz w:val="26"/>
        </w:rPr>
        <w:t>Problem</w:t>
      </w:r>
      <w:r w:rsidRPr="00972979">
        <w:rPr>
          <w:color w:val="C00000"/>
          <w:spacing w:val="-8"/>
          <w:sz w:val="26"/>
        </w:rPr>
        <w:t xml:space="preserve"> </w:t>
      </w:r>
      <w:r w:rsidRPr="00972979">
        <w:rPr>
          <w:color w:val="C00000"/>
          <w:sz w:val="26"/>
        </w:rPr>
        <w:t>Solving</w:t>
      </w:r>
      <w:r w:rsidRPr="00972979">
        <w:rPr>
          <w:color w:val="C00000"/>
          <w:spacing w:val="-9"/>
          <w:sz w:val="26"/>
        </w:rPr>
        <w:t xml:space="preserve"> </w:t>
      </w:r>
      <w:r w:rsidRPr="00972979">
        <w:rPr>
          <w:color w:val="C00000"/>
          <w:spacing w:val="-4"/>
          <w:sz w:val="26"/>
        </w:rPr>
        <w:t>Task</w:t>
      </w:r>
    </w:p>
    <w:p w14:paraId="6C2D12E4" w14:textId="77777777" w:rsidR="00972979" w:rsidRPr="00972979" w:rsidRDefault="00972979" w:rsidP="00972979">
      <w:pPr>
        <w:pStyle w:val="BodyText"/>
        <w:spacing w:before="2"/>
        <w:ind w:left="0"/>
        <w:jc w:val="left"/>
        <w:rPr>
          <w:sz w:val="7"/>
        </w:rPr>
      </w:pPr>
    </w:p>
    <w:tbl>
      <w:tblPr>
        <w:tblW w:w="0" w:type="auto"/>
        <w:tblInd w:w="379"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972979" w:rsidRPr="00972979" w14:paraId="27BFE48D" w14:textId="77777777" w:rsidTr="00D613C6">
        <w:trPr>
          <w:trHeight w:val="345"/>
        </w:trPr>
        <w:tc>
          <w:tcPr>
            <w:tcW w:w="1800" w:type="dxa"/>
            <w:shd w:val="clear" w:color="auto" w:fill="D4E2EE"/>
          </w:tcPr>
          <w:p w14:paraId="183AB5B5" w14:textId="77777777" w:rsidR="00972979" w:rsidRPr="00972979" w:rsidRDefault="00972979" w:rsidP="00D613C6">
            <w:pPr>
              <w:pStyle w:val="TableParagraph"/>
              <w:spacing w:before="66"/>
              <w:ind w:left="125"/>
              <w:rPr>
                <w:b/>
                <w:sz w:val="18"/>
              </w:rPr>
            </w:pPr>
            <w:r w:rsidRPr="00972979">
              <w:rPr>
                <w:b/>
                <w:color w:val="1F4E79"/>
                <w:sz w:val="18"/>
              </w:rPr>
              <w:t>Course</w:t>
            </w:r>
            <w:r w:rsidRPr="00972979">
              <w:rPr>
                <w:b/>
                <w:color w:val="1F4E79"/>
                <w:spacing w:val="-8"/>
                <w:sz w:val="18"/>
              </w:rPr>
              <w:t xml:space="preserve"> </w:t>
            </w:r>
            <w:r w:rsidRPr="00972979">
              <w:rPr>
                <w:b/>
                <w:color w:val="1F4E79"/>
                <w:spacing w:val="-2"/>
                <w:sz w:val="18"/>
              </w:rPr>
              <w:t>Code:</w:t>
            </w:r>
          </w:p>
        </w:tc>
        <w:tc>
          <w:tcPr>
            <w:tcW w:w="3240" w:type="dxa"/>
          </w:tcPr>
          <w:p w14:paraId="1F59A46B" w14:textId="77777777" w:rsidR="00972979" w:rsidRPr="00972979" w:rsidRDefault="00972979" w:rsidP="00D613C6">
            <w:pPr>
              <w:pStyle w:val="TableParagraph"/>
              <w:spacing w:before="66"/>
              <w:ind w:left="125"/>
              <w:rPr>
                <w:sz w:val="18"/>
              </w:rPr>
            </w:pPr>
            <w:r w:rsidRPr="00972979">
              <w:rPr>
                <w:spacing w:val="-2"/>
                <w:sz w:val="18"/>
              </w:rPr>
              <w:t>CSA0609</w:t>
            </w:r>
          </w:p>
        </w:tc>
        <w:tc>
          <w:tcPr>
            <w:tcW w:w="1800" w:type="dxa"/>
            <w:shd w:val="clear" w:color="auto" w:fill="D4E2EE"/>
          </w:tcPr>
          <w:p w14:paraId="4D05512C" w14:textId="77777777" w:rsidR="00972979" w:rsidRPr="00972979" w:rsidRDefault="00972979" w:rsidP="00D613C6">
            <w:pPr>
              <w:pStyle w:val="TableParagraph"/>
              <w:spacing w:before="66"/>
              <w:ind w:left="125"/>
              <w:rPr>
                <w:b/>
                <w:sz w:val="18"/>
              </w:rPr>
            </w:pPr>
            <w:r w:rsidRPr="00972979">
              <w:rPr>
                <w:b/>
                <w:color w:val="1F4E79"/>
                <w:sz w:val="18"/>
              </w:rPr>
              <w:t>Course</w:t>
            </w:r>
            <w:r w:rsidRPr="00972979">
              <w:rPr>
                <w:b/>
                <w:color w:val="1F4E79"/>
                <w:spacing w:val="-7"/>
                <w:sz w:val="18"/>
              </w:rPr>
              <w:t xml:space="preserve"> </w:t>
            </w:r>
            <w:r w:rsidRPr="00972979">
              <w:rPr>
                <w:b/>
                <w:color w:val="1F4E79"/>
                <w:spacing w:val="-2"/>
                <w:sz w:val="18"/>
              </w:rPr>
              <w:t>Title:</w:t>
            </w:r>
          </w:p>
        </w:tc>
        <w:tc>
          <w:tcPr>
            <w:tcW w:w="3240" w:type="dxa"/>
          </w:tcPr>
          <w:p w14:paraId="6007D694" w14:textId="77777777" w:rsidR="00972979" w:rsidRPr="00972979" w:rsidRDefault="00972979" w:rsidP="00D613C6">
            <w:pPr>
              <w:pStyle w:val="TableParagraph"/>
              <w:spacing w:before="66"/>
              <w:ind w:left="126"/>
              <w:rPr>
                <w:sz w:val="18"/>
              </w:rPr>
            </w:pPr>
            <w:r w:rsidRPr="00972979">
              <w:rPr>
                <w:sz w:val="18"/>
              </w:rPr>
              <w:t>Design</w:t>
            </w:r>
            <w:r w:rsidRPr="00972979">
              <w:rPr>
                <w:spacing w:val="-4"/>
                <w:sz w:val="18"/>
              </w:rPr>
              <w:t xml:space="preserve"> </w:t>
            </w:r>
            <w:r w:rsidRPr="00972979">
              <w:rPr>
                <w:sz w:val="18"/>
              </w:rPr>
              <w:t>and</w:t>
            </w:r>
            <w:r w:rsidRPr="00972979">
              <w:rPr>
                <w:spacing w:val="-3"/>
                <w:sz w:val="18"/>
              </w:rPr>
              <w:t xml:space="preserve"> </w:t>
            </w:r>
            <w:r w:rsidRPr="00972979">
              <w:rPr>
                <w:sz w:val="18"/>
              </w:rPr>
              <w:t>Analysis</w:t>
            </w:r>
            <w:r w:rsidRPr="00972979">
              <w:rPr>
                <w:spacing w:val="-5"/>
                <w:sz w:val="18"/>
              </w:rPr>
              <w:t xml:space="preserve"> </w:t>
            </w:r>
            <w:r w:rsidRPr="00972979">
              <w:rPr>
                <w:sz w:val="18"/>
              </w:rPr>
              <w:t>of</w:t>
            </w:r>
            <w:r w:rsidRPr="00972979">
              <w:rPr>
                <w:spacing w:val="-3"/>
                <w:sz w:val="18"/>
              </w:rPr>
              <w:t xml:space="preserve"> </w:t>
            </w:r>
            <w:r w:rsidRPr="00972979">
              <w:rPr>
                <w:spacing w:val="-2"/>
                <w:sz w:val="18"/>
              </w:rPr>
              <w:t>Algorithms</w:t>
            </w:r>
          </w:p>
        </w:tc>
      </w:tr>
      <w:tr w:rsidR="00972979" w:rsidRPr="00972979" w14:paraId="765A89BA" w14:textId="77777777" w:rsidTr="00D613C6">
        <w:trPr>
          <w:trHeight w:val="609"/>
        </w:trPr>
        <w:tc>
          <w:tcPr>
            <w:tcW w:w="1800" w:type="dxa"/>
            <w:shd w:val="clear" w:color="auto" w:fill="D4E2EE"/>
          </w:tcPr>
          <w:p w14:paraId="07AFC793" w14:textId="77777777" w:rsidR="00972979" w:rsidRPr="00972979" w:rsidRDefault="00972979" w:rsidP="00D613C6">
            <w:pPr>
              <w:pStyle w:val="TableParagraph"/>
              <w:spacing w:before="203"/>
              <w:ind w:left="125"/>
              <w:rPr>
                <w:b/>
                <w:sz w:val="18"/>
              </w:rPr>
            </w:pPr>
            <w:r w:rsidRPr="00972979">
              <w:rPr>
                <w:b/>
                <w:color w:val="1F4E79"/>
                <w:sz w:val="18"/>
              </w:rPr>
              <w:t>CO</w:t>
            </w:r>
            <w:r w:rsidRPr="00972979">
              <w:rPr>
                <w:b/>
                <w:color w:val="1F4E79"/>
                <w:spacing w:val="-4"/>
                <w:sz w:val="18"/>
              </w:rPr>
              <w:t xml:space="preserve"> </w:t>
            </w:r>
            <w:r w:rsidRPr="00972979">
              <w:rPr>
                <w:b/>
                <w:color w:val="1F4E79"/>
                <w:spacing w:val="-2"/>
                <w:sz w:val="18"/>
              </w:rPr>
              <w:t>Assessed:</w:t>
            </w:r>
          </w:p>
        </w:tc>
        <w:tc>
          <w:tcPr>
            <w:tcW w:w="3240" w:type="dxa"/>
          </w:tcPr>
          <w:p w14:paraId="7D87F76A" w14:textId="77777777" w:rsidR="00972979" w:rsidRPr="00972979" w:rsidRDefault="00972979" w:rsidP="00D613C6">
            <w:pPr>
              <w:pStyle w:val="TableParagraph"/>
              <w:spacing w:before="164"/>
              <w:ind w:left="125"/>
              <w:rPr>
                <w:sz w:val="24"/>
              </w:rPr>
            </w:pPr>
            <w:r w:rsidRPr="00972979">
              <w:rPr>
                <w:b/>
                <w:sz w:val="24"/>
              </w:rPr>
              <w:t>CO4:</w:t>
            </w:r>
            <w:r w:rsidRPr="00972979">
              <w:rPr>
                <w:b/>
                <w:spacing w:val="-5"/>
                <w:sz w:val="24"/>
              </w:rPr>
              <w:t xml:space="preserve"> </w:t>
            </w:r>
            <w:r w:rsidRPr="00972979">
              <w:rPr>
                <w:sz w:val="24"/>
              </w:rPr>
              <w:t>Articulation</w:t>
            </w:r>
            <w:r w:rsidRPr="00972979">
              <w:rPr>
                <w:spacing w:val="-1"/>
                <w:sz w:val="24"/>
              </w:rPr>
              <w:t xml:space="preserve"> </w:t>
            </w:r>
            <w:r w:rsidRPr="00972979">
              <w:rPr>
                <w:sz w:val="24"/>
              </w:rPr>
              <w:t>(BL4,</w:t>
            </w:r>
            <w:r w:rsidRPr="00972979">
              <w:rPr>
                <w:spacing w:val="2"/>
                <w:sz w:val="24"/>
              </w:rPr>
              <w:t xml:space="preserve"> </w:t>
            </w:r>
            <w:r w:rsidRPr="00972979">
              <w:rPr>
                <w:spacing w:val="-4"/>
                <w:sz w:val="24"/>
              </w:rPr>
              <w:t>BL5)</w:t>
            </w:r>
          </w:p>
        </w:tc>
        <w:tc>
          <w:tcPr>
            <w:tcW w:w="1800" w:type="dxa"/>
            <w:shd w:val="clear" w:color="auto" w:fill="D4E2EE"/>
          </w:tcPr>
          <w:p w14:paraId="642B935E" w14:textId="77777777" w:rsidR="00972979" w:rsidRPr="00972979" w:rsidRDefault="00972979" w:rsidP="00D613C6">
            <w:pPr>
              <w:pStyle w:val="TableParagraph"/>
              <w:spacing w:before="203"/>
              <w:ind w:left="125"/>
              <w:rPr>
                <w:b/>
                <w:sz w:val="18"/>
              </w:rPr>
            </w:pPr>
            <w:r w:rsidRPr="00972979">
              <w:rPr>
                <w:b/>
                <w:color w:val="1F4E79"/>
                <w:spacing w:val="-2"/>
                <w:sz w:val="18"/>
              </w:rPr>
              <w:t>Assessment:</w:t>
            </w:r>
          </w:p>
        </w:tc>
        <w:tc>
          <w:tcPr>
            <w:tcW w:w="3240" w:type="dxa"/>
          </w:tcPr>
          <w:p w14:paraId="76C172B5" w14:textId="77777777" w:rsidR="00972979" w:rsidRPr="00972979" w:rsidRDefault="00972979" w:rsidP="00D613C6">
            <w:pPr>
              <w:pStyle w:val="TableParagraph"/>
              <w:spacing w:before="74"/>
              <w:ind w:left="126" w:right="693"/>
              <w:rPr>
                <w:sz w:val="20"/>
              </w:rPr>
            </w:pPr>
            <w:r w:rsidRPr="00972979">
              <w:rPr>
                <w:sz w:val="18"/>
              </w:rPr>
              <w:t>Assessment</w:t>
            </w:r>
            <w:r w:rsidRPr="00972979">
              <w:rPr>
                <w:spacing w:val="-15"/>
                <w:sz w:val="18"/>
              </w:rPr>
              <w:t xml:space="preserve"> </w:t>
            </w:r>
            <w:r w:rsidRPr="00972979">
              <w:rPr>
                <w:sz w:val="18"/>
              </w:rPr>
              <w:t>Tool</w:t>
            </w:r>
            <w:r w:rsidRPr="00972979">
              <w:rPr>
                <w:spacing w:val="-12"/>
                <w:sz w:val="18"/>
              </w:rPr>
              <w:t xml:space="preserve"> </w:t>
            </w:r>
            <w:r w:rsidRPr="00972979">
              <w:rPr>
                <w:sz w:val="18"/>
              </w:rPr>
              <w:t>2</w:t>
            </w:r>
            <w:r w:rsidRPr="00972979">
              <w:rPr>
                <w:spacing w:val="-13"/>
                <w:sz w:val="18"/>
              </w:rPr>
              <w:t xml:space="preserve"> </w:t>
            </w:r>
            <w:r w:rsidRPr="00972979">
              <w:rPr>
                <w:sz w:val="18"/>
              </w:rPr>
              <w:t>–</w:t>
            </w:r>
            <w:r w:rsidRPr="00972979">
              <w:rPr>
                <w:spacing w:val="-12"/>
                <w:sz w:val="18"/>
              </w:rPr>
              <w:t xml:space="preserve"> </w:t>
            </w:r>
            <w:r w:rsidRPr="00972979">
              <w:rPr>
                <w:sz w:val="20"/>
              </w:rPr>
              <w:t>Industry Problem Solving Task</w:t>
            </w:r>
          </w:p>
        </w:tc>
      </w:tr>
      <w:tr w:rsidR="00972979" w:rsidRPr="00972979" w14:paraId="101D204F" w14:textId="77777777" w:rsidTr="00D613C6">
        <w:trPr>
          <w:trHeight w:val="345"/>
        </w:trPr>
        <w:tc>
          <w:tcPr>
            <w:tcW w:w="1800" w:type="dxa"/>
            <w:shd w:val="clear" w:color="auto" w:fill="D4E2EE"/>
          </w:tcPr>
          <w:p w14:paraId="0A62AE11" w14:textId="77777777" w:rsidR="00972979" w:rsidRPr="00972979" w:rsidRDefault="00972979" w:rsidP="00D613C6">
            <w:pPr>
              <w:pStyle w:val="TableParagraph"/>
              <w:spacing w:before="68"/>
              <w:ind w:left="125"/>
              <w:rPr>
                <w:b/>
                <w:sz w:val="18"/>
              </w:rPr>
            </w:pPr>
            <w:r w:rsidRPr="00972979">
              <w:rPr>
                <w:b/>
                <w:color w:val="1F4E79"/>
                <w:spacing w:val="-2"/>
                <w:sz w:val="18"/>
              </w:rPr>
              <w:t>Weightage:</w:t>
            </w:r>
          </w:p>
        </w:tc>
        <w:tc>
          <w:tcPr>
            <w:tcW w:w="3240" w:type="dxa"/>
          </w:tcPr>
          <w:p w14:paraId="06BC81A5" w14:textId="77777777" w:rsidR="00972979" w:rsidRPr="00972979" w:rsidRDefault="00972979" w:rsidP="00D613C6">
            <w:pPr>
              <w:pStyle w:val="TableParagraph"/>
              <w:spacing w:before="68"/>
              <w:ind w:left="125"/>
              <w:rPr>
                <w:sz w:val="18"/>
              </w:rPr>
            </w:pPr>
            <w:r w:rsidRPr="00972979">
              <w:rPr>
                <w:sz w:val="18"/>
              </w:rPr>
              <w:t>20% of</w:t>
            </w:r>
            <w:r w:rsidRPr="00972979">
              <w:rPr>
                <w:spacing w:val="-1"/>
                <w:sz w:val="18"/>
              </w:rPr>
              <w:t xml:space="preserve"> </w:t>
            </w:r>
            <w:r w:rsidRPr="00972979">
              <w:rPr>
                <w:spacing w:val="-5"/>
                <w:sz w:val="18"/>
              </w:rPr>
              <w:t>CIA</w:t>
            </w:r>
          </w:p>
        </w:tc>
        <w:tc>
          <w:tcPr>
            <w:tcW w:w="1800" w:type="dxa"/>
            <w:shd w:val="clear" w:color="auto" w:fill="D4E2EE"/>
          </w:tcPr>
          <w:p w14:paraId="08C644A7" w14:textId="77777777" w:rsidR="00972979" w:rsidRPr="00972979" w:rsidRDefault="00972979" w:rsidP="00D613C6">
            <w:pPr>
              <w:pStyle w:val="TableParagraph"/>
              <w:spacing w:before="68"/>
              <w:ind w:left="125"/>
              <w:rPr>
                <w:b/>
                <w:sz w:val="18"/>
              </w:rPr>
            </w:pPr>
            <w:r w:rsidRPr="00972979">
              <w:rPr>
                <w:b/>
                <w:color w:val="1F4E79"/>
                <w:sz w:val="18"/>
              </w:rPr>
              <w:t>Total</w:t>
            </w:r>
            <w:r w:rsidRPr="00972979">
              <w:rPr>
                <w:b/>
                <w:color w:val="1F4E79"/>
                <w:spacing w:val="-5"/>
                <w:sz w:val="18"/>
              </w:rPr>
              <w:t xml:space="preserve"> </w:t>
            </w:r>
            <w:r w:rsidRPr="00972979">
              <w:rPr>
                <w:b/>
                <w:color w:val="1F4E79"/>
                <w:spacing w:val="-2"/>
                <w:sz w:val="18"/>
              </w:rPr>
              <w:t>Marks:</w:t>
            </w:r>
          </w:p>
        </w:tc>
        <w:tc>
          <w:tcPr>
            <w:tcW w:w="3240" w:type="dxa"/>
          </w:tcPr>
          <w:p w14:paraId="39446680" w14:textId="77777777" w:rsidR="00972979" w:rsidRPr="00972979" w:rsidRDefault="00972979" w:rsidP="00D613C6">
            <w:pPr>
              <w:pStyle w:val="TableParagraph"/>
              <w:spacing w:before="68"/>
              <w:ind w:left="126"/>
              <w:rPr>
                <w:sz w:val="18"/>
              </w:rPr>
            </w:pPr>
            <w:r w:rsidRPr="00972979">
              <w:rPr>
                <w:spacing w:val="-5"/>
                <w:sz w:val="18"/>
              </w:rPr>
              <w:t>100</w:t>
            </w:r>
          </w:p>
        </w:tc>
      </w:tr>
      <w:tr w:rsidR="00972979" w:rsidRPr="00972979" w14:paraId="148D4E45" w14:textId="77777777" w:rsidTr="00D613C6">
        <w:trPr>
          <w:trHeight w:val="417"/>
        </w:trPr>
        <w:tc>
          <w:tcPr>
            <w:tcW w:w="1800" w:type="dxa"/>
            <w:shd w:val="clear" w:color="auto" w:fill="D4E2EE"/>
          </w:tcPr>
          <w:p w14:paraId="486D2814" w14:textId="77777777" w:rsidR="00972979" w:rsidRPr="00972979" w:rsidRDefault="00972979" w:rsidP="00D613C6">
            <w:pPr>
              <w:pStyle w:val="TableParagraph"/>
              <w:spacing w:before="104"/>
              <w:ind w:left="125"/>
              <w:rPr>
                <w:b/>
                <w:sz w:val="18"/>
              </w:rPr>
            </w:pPr>
            <w:r w:rsidRPr="00972979">
              <w:rPr>
                <w:b/>
                <w:color w:val="1F4E79"/>
                <w:sz w:val="18"/>
              </w:rPr>
              <w:t>CO4</w:t>
            </w:r>
            <w:r w:rsidRPr="00972979">
              <w:rPr>
                <w:b/>
                <w:color w:val="1F4E79"/>
                <w:spacing w:val="-1"/>
                <w:sz w:val="18"/>
              </w:rPr>
              <w:t xml:space="preserve"> </w:t>
            </w:r>
            <w:r w:rsidRPr="00972979">
              <w:rPr>
                <w:b/>
                <w:color w:val="1F4E79"/>
                <w:spacing w:val="-2"/>
                <w:sz w:val="18"/>
              </w:rPr>
              <w:t>Statement:</w:t>
            </w:r>
          </w:p>
        </w:tc>
        <w:tc>
          <w:tcPr>
            <w:tcW w:w="8280" w:type="dxa"/>
            <w:gridSpan w:val="3"/>
            <w:shd w:val="clear" w:color="auto" w:fill="EBF3F9"/>
          </w:tcPr>
          <w:p w14:paraId="1EA755A5" w14:textId="77777777" w:rsidR="00972979" w:rsidRPr="00972979" w:rsidRDefault="00972979" w:rsidP="00D613C6">
            <w:pPr>
              <w:pStyle w:val="TableParagraph"/>
              <w:spacing w:before="71"/>
              <w:ind w:left="125"/>
              <w:rPr>
                <w:sz w:val="24"/>
              </w:rPr>
            </w:pPr>
            <w:r w:rsidRPr="00972979">
              <w:rPr>
                <w:sz w:val="24"/>
              </w:rPr>
              <w:t>Solve</w:t>
            </w:r>
            <w:r w:rsidRPr="00972979">
              <w:rPr>
                <w:spacing w:val="-10"/>
                <w:sz w:val="24"/>
              </w:rPr>
              <w:t xml:space="preserve"> </w:t>
            </w:r>
            <w:r w:rsidRPr="00972979">
              <w:rPr>
                <w:sz w:val="24"/>
              </w:rPr>
              <w:t>optimization</w:t>
            </w:r>
            <w:r w:rsidRPr="00972979">
              <w:rPr>
                <w:spacing w:val="-3"/>
                <w:sz w:val="24"/>
              </w:rPr>
              <w:t xml:space="preserve"> </w:t>
            </w:r>
            <w:r w:rsidRPr="00972979">
              <w:rPr>
                <w:sz w:val="24"/>
              </w:rPr>
              <w:t>problems</w:t>
            </w:r>
            <w:r w:rsidRPr="00972979">
              <w:rPr>
                <w:spacing w:val="-4"/>
                <w:sz w:val="24"/>
              </w:rPr>
              <w:t xml:space="preserve"> </w:t>
            </w:r>
            <w:r w:rsidRPr="00972979">
              <w:rPr>
                <w:sz w:val="24"/>
              </w:rPr>
              <w:t>using dynamic</w:t>
            </w:r>
            <w:r w:rsidRPr="00972979">
              <w:rPr>
                <w:spacing w:val="-5"/>
                <w:sz w:val="24"/>
              </w:rPr>
              <w:t xml:space="preserve"> </w:t>
            </w:r>
            <w:r w:rsidRPr="00972979">
              <w:rPr>
                <w:sz w:val="24"/>
              </w:rPr>
              <w:t>programming</w:t>
            </w:r>
            <w:r w:rsidRPr="00972979">
              <w:rPr>
                <w:spacing w:val="-4"/>
                <w:sz w:val="24"/>
              </w:rPr>
              <w:t xml:space="preserve"> </w:t>
            </w:r>
            <w:r w:rsidRPr="00972979">
              <w:rPr>
                <w:sz w:val="24"/>
              </w:rPr>
              <w:t>and</w:t>
            </w:r>
            <w:r w:rsidRPr="00972979">
              <w:rPr>
                <w:spacing w:val="-3"/>
                <w:sz w:val="24"/>
              </w:rPr>
              <w:t xml:space="preserve"> </w:t>
            </w:r>
            <w:r w:rsidRPr="00972979">
              <w:rPr>
                <w:sz w:val="24"/>
              </w:rPr>
              <w:t>greedy</w:t>
            </w:r>
            <w:r w:rsidRPr="00972979">
              <w:rPr>
                <w:spacing w:val="-1"/>
                <w:sz w:val="24"/>
              </w:rPr>
              <w:t xml:space="preserve"> </w:t>
            </w:r>
            <w:r w:rsidRPr="00972979">
              <w:rPr>
                <w:spacing w:val="-2"/>
                <w:sz w:val="24"/>
              </w:rPr>
              <w:t>strategies.</w:t>
            </w:r>
          </w:p>
        </w:tc>
      </w:tr>
      <w:tr w:rsidR="00972979" w:rsidRPr="00972979" w14:paraId="10B19C41" w14:textId="77777777" w:rsidTr="00D613C6">
        <w:trPr>
          <w:trHeight w:val="369"/>
        </w:trPr>
        <w:tc>
          <w:tcPr>
            <w:tcW w:w="1800" w:type="dxa"/>
            <w:shd w:val="clear" w:color="auto" w:fill="D4E2EE"/>
          </w:tcPr>
          <w:p w14:paraId="0C0070CE" w14:textId="77777777" w:rsidR="00972979" w:rsidRPr="00972979" w:rsidRDefault="00972979" w:rsidP="00D613C6">
            <w:pPr>
              <w:pStyle w:val="TableParagraph"/>
              <w:spacing w:before="80"/>
              <w:ind w:left="125"/>
              <w:rPr>
                <w:b/>
                <w:sz w:val="18"/>
              </w:rPr>
            </w:pPr>
            <w:r w:rsidRPr="00972979">
              <w:rPr>
                <w:b/>
                <w:color w:val="1F4E79"/>
                <w:sz w:val="18"/>
              </w:rPr>
              <w:t>Student</w:t>
            </w:r>
            <w:r w:rsidRPr="00972979">
              <w:rPr>
                <w:b/>
                <w:color w:val="1F4E79"/>
                <w:spacing w:val="-1"/>
                <w:sz w:val="18"/>
              </w:rPr>
              <w:t xml:space="preserve"> </w:t>
            </w:r>
            <w:r w:rsidRPr="00972979">
              <w:rPr>
                <w:b/>
                <w:color w:val="1F4E79"/>
                <w:spacing w:val="-4"/>
                <w:sz w:val="18"/>
              </w:rPr>
              <w:t>Name:</w:t>
            </w:r>
          </w:p>
        </w:tc>
        <w:tc>
          <w:tcPr>
            <w:tcW w:w="3240" w:type="dxa"/>
          </w:tcPr>
          <w:p w14:paraId="07F44A1C" w14:textId="77777777" w:rsidR="00972979" w:rsidRPr="00972979" w:rsidRDefault="00972979" w:rsidP="00D613C6">
            <w:pPr>
              <w:pStyle w:val="TableParagraph"/>
              <w:ind w:left="55"/>
              <w:rPr>
                <w:sz w:val="20"/>
              </w:rPr>
            </w:pPr>
            <w:r w:rsidRPr="00972979">
              <w:rPr>
                <w:sz w:val="20"/>
              </w:rPr>
              <w:t>S.SUDHARSAN</w:t>
            </w:r>
          </w:p>
        </w:tc>
        <w:tc>
          <w:tcPr>
            <w:tcW w:w="1800" w:type="dxa"/>
            <w:shd w:val="clear" w:color="auto" w:fill="D4E2EE"/>
          </w:tcPr>
          <w:p w14:paraId="41CBBB49" w14:textId="77777777" w:rsidR="00972979" w:rsidRPr="00972979" w:rsidRDefault="00972979" w:rsidP="00D613C6">
            <w:pPr>
              <w:pStyle w:val="TableParagraph"/>
              <w:spacing w:before="80"/>
              <w:ind w:left="125"/>
              <w:rPr>
                <w:b/>
                <w:sz w:val="18"/>
              </w:rPr>
            </w:pPr>
            <w:r w:rsidRPr="00972979">
              <w:rPr>
                <w:b/>
                <w:color w:val="1F4E79"/>
                <w:sz w:val="18"/>
              </w:rPr>
              <w:t>Reg.</w:t>
            </w:r>
            <w:r w:rsidRPr="00972979">
              <w:rPr>
                <w:b/>
                <w:color w:val="1F4E79"/>
                <w:spacing w:val="1"/>
                <w:sz w:val="18"/>
              </w:rPr>
              <w:t xml:space="preserve"> </w:t>
            </w:r>
            <w:r w:rsidRPr="00972979">
              <w:rPr>
                <w:b/>
                <w:color w:val="1F4E79"/>
                <w:spacing w:val="-4"/>
                <w:sz w:val="18"/>
              </w:rPr>
              <w:t>No.:</w:t>
            </w:r>
          </w:p>
        </w:tc>
        <w:tc>
          <w:tcPr>
            <w:tcW w:w="3240" w:type="dxa"/>
          </w:tcPr>
          <w:p w14:paraId="3FDCB251" w14:textId="77777777" w:rsidR="00972979" w:rsidRPr="00972979" w:rsidRDefault="00972979" w:rsidP="00D613C6">
            <w:pPr>
              <w:pStyle w:val="TableParagraph"/>
              <w:ind w:left="6"/>
              <w:rPr>
                <w:sz w:val="20"/>
              </w:rPr>
            </w:pPr>
            <w:r w:rsidRPr="00972979">
              <w:rPr>
                <w:spacing w:val="-2"/>
                <w:sz w:val="20"/>
              </w:rPr>
              <w:t>192421012</w:t>
            </w:r>
          </w:p>
        </w:tc>
      </w:tr>
      <w:tr w:rsidR="00972979" w:rsidRPr="00972979" w14:paraId="2A2953B6" w14:textId="77777777" w:rsidTr="00D613C6">
        <w:trPr>
          <w:trHeight w:val="371"/>
        </w:trPr>
        <w:tc>
          <w:tcPr>
            <w:tcW w:w="1800" w:type="dxa"/>
            <w:shd w:val="clear" w:color="auto" w:fill="D4E2EE"/>
          </w:tcPr>
          <w:p w14:paraId="08C42064" w14:textId="77777777" w:rsidR="00972979" w:rsidRPr="00972979" w:rsidRDefault="00972979" w:rsidP="00D613C6">
            <w:pPr>
              <w:pStyle w:val="TableParagraph"/>
              <w:spacing w:before="80"/>
              <w:ind w:left="125"/>
              <w:rPr>
                <w:b/>
                <w:sz w:val="18"/>
              </w:rPr>
            </w:pPr>
            <w:r w:rsidRPr="00972979">
              <w:rPr>
                <w:b/>
                <w:color w:val="1F4E79"/>
                <w:sz w:val="18"/>
              </w:rPr>
              <w:t>Section</w:t>
            </w:r>
            <w:r w:rsidRPr="00972979">
              <w:rPr>
                <w:b/>
                <w:color w:val="1F4E79"/>
                <w:spacing w:val="-3"/>
                <w:sz w:val="18"/>
              </w:rPr>
              <w:t xml:space="preserve"> </w:t>
            </w:r>
            <w:r w:rsidRPr="00972979">
              <w:rPr>
                <w:b/>
                <w:color w:val="1F4E79"/>
                <w:sz w:val="18"/>
              </w:rPr>
              <w:t>/</w:t>
            </w:r>
            <w:r w:rsidRPr="00972979">
              <w:rPr>
                <w:b/>
                <w:color w:val="1F4E79"/>
                <w:spacing w:val="-2"/>
                <w:sz w:val="18"/>
              </w:rPr>
              <w:t xml:space="preserve"> Batch:</w:t>
            </w:r>
          </w:p>
        </w:tc>
        <w:tc>
          <w:tcPr>
            <w:tcW w:w="3240" w:type="dxa"/>
          </w:tcPr>
          <w:p w14:paraId="671B4756" w14:textId="77777777" w:rsidR="00972979" w:rsidRPr="00972979" w:rsidRDefault="00972979" w:rsidP="00D613C6">
            <w:pPr>
              <w:pStyle w:val="TableParagraph"/>
              <w:ind w:left="55"/>
              <w:rPr>
                <w:sz w:val="20"/>
              </w:rPr>
            </w:pPr>
            <w:r w:rsidRPr="00972979">
              <w:rPr>
                <w:spacing w:val="-4"/>
                <w:sz w:val="20"/>
              </w:rPr>
              <w:t>B-TECH(IT)</w:t>
            </w:r>
          </w:p>
        </w:tc>
        <w:tc>
          <w:tcPr>
            <w:tcW w:w="1800" w:type="dxa"/>
            <w:shd w:val="clear" w:color="auto" w:fill="D4E2EE"/>
          </w:tcPr>
          <w:p w14:paraId="1C8C9220" w14:textId="77777777" w:rsidR="00972979" w:rsidRPr="00972979" w:rsidRDefault="00972979" w:rsidP="00D613C6">
            <w:pPr>
              <w:pStyle w:val="TableParagraph"/>
              <w:spacing w:before="80"/>
              <w:ind w:left="125"/>
              <w:rPr>
                <w:b/>
                <w:sz w:val="18"/>
              </w:rPr>
            </w:pPr>
            <w:r w:rsidRPr="00972979">
              <w:rPr>
                <w:b/>
                <w:color w:val="1F4E79"/>
                <w:spacing w:val="-2"/>
                <w:sz w:val="18"/>
              </w:rPr>
              <w:t>Date:</w:t>
            </w:r>
          </w:p>
        </w:tc>
        <w:tc>
          <w:tcPr>
            <w:tcW w:w="3240" w:type="dxa"/>
          </w:tcPr>
          <w:p w14:paraId="57CE8DF8" w14:textId="77777777" w:rsidR="00972979" w:rsidRPr="00972979" w:rsidRDefault="00972979" w:rsidP="00D613C6">
            <w:pPr>
              <w:pStyle w:val="TableParagraph"/>
              <w:ind w:left="6"/>
              <w:rPr>
                <w:sz w:val="20"/>
              </w:rPr>
            </w:pPr>
            <w:r w:rsidRPr="00972979">
              <w:rPr>
                <w:spacing w:val="-2"/>
                <w:sz w:val="20"/>
              </w:rPr>
              <w:t>22/08/2026</w:t>
            </w:r>
          </w:p>
        </w:tc>
      </w:tr>
    </w:tbl>
    <w:p w14:paraId="0E7D472F" w14:textId="77777777" w:rsidR="00972979" w:rsidRPr="00972979" w:rsidRDefault="00972979" w:rsidP="00972979">
      <w:pPr>
        <w:pStyle w:val="BodyText"/>
        <w:spacing w:before="38"/>
        <w:ind w:left="0"/>
        <w:jc w:val="left"/>
        <w:rPr>
          <w:sz w:val="20"/>
        </w:rPr>
      </w:pPr>
      <w:r w:rsidRPr="00972979">
        <w:rPr>
          <w:noProof/>
          <w:sz w:val="20"/>
        </w:rPr>
        <mc:AlternateContent>
          <mc:Choice Requires="wps">
            <w:drawing>
              <wp:anchor distT="0" distB="0" distL="0" distR="0" simplePos="0" relativeHeight="251660288" behindDoc="1" locked="0" layoutInCell="1" allowOverlap="1" wp14:anchorId="1893E593" wp14:editId="7CDAF038">
                <wp:simplePos x="0" y="0"/>
                <wp:positionH relativeFrom="page">
                  <wp:posOffset>688340</wp:posOffset>
                </wp:positionH>
                <wp:positionV relativeFrom="paragraph">
                  <wp:posOffset>188595</wp:posOffset>
                </wp:positionV>
                <wp:extent cx="6402070" cy="1184910"/>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184910"/>
                        </a:xfrm>
                        <a:prstGeom prst="rect">
                          <a:avLst/>
                        </a:prstGeom>
                        <a:solidFill>
                          <a:srgbClr val="FFF3CD"/>
                        </a:solidFill>
                        <a:ln w="6094">
                          <a:solidFill>
                            <a:srgbClr val="1F4E79"/>
                          </a:solidFill>
                          <a:prstDash val="solid"/>
                        </a:ln>
                      </wps:spPr>
                      <wps:txbx>
                        <w:txbxContent>
                          <w:p w14:paraId="408B123C" w14:textId="77777777" w:rsidR="00972979" w:rsidRDefault="00972979" w:rsidP="00972979">
                            <w:pPr>
                              <w:spacing w:before="95"/>
                              <w:ind w:left="195"/>
                              <w:rPr>
                                <w:b/>
                                <w:color w:val="000000"/>
                                <w:sz w:val="24"/>
                              </w:rPr>
                            </w:pPr>
                            <w:r>
                              <w:rPr>
                                <w:b/>
                                <w:color w:val="C00000"/>
                                <w:sz w:val="24"/>
                              </w:rPr>
                              <w:t>Instructions</w:t>
                            </w:r>
                            <w:r>
                              <w:rPr>
                                <w:b/>
                                <w:color w:val="C00000"/>
                                <w:spacing w:val="-8"/>
                                <w:sz w:val="24"/>
                              </w:rPr>
                              <w:t xml:space="preserve"> </w:t>
                            </w:r>
                            <w:r>
                              <w:rPr>
                                <w:b/>
                                <w:color w:val="C00000"/>
                                <w:sz w:val="24"/>
                              </w:rPr>
                              <w:t>to</w:t>
                            </w:r>
                            <w:r>
                              <w:rPr>
                                <w:b/>
                                <w:color w:val="C00000"/>
                                <w:spacing w:val="-7"/>
                                <w:sz w:val="24"/>
                              </w:rPr>
                              <w:t xml:space="preserve"> </w:t>
                            </w:r>
                            <w:r>
                              <w:rPr>
                                <w:b/>
                                <w:color w:val="C00000"/>
                                <w:spacing w:val="-2"/>
                                <w:sz w:val="24"/>
                              </w:rPr>
                              <w:t>Students</w:t>
                            </w:r>
                          </w:p>
                          <w:p w14:paraId="32474EE8" w14:textId="77777777" w:rsidR="00972979" w:rsidRDefault="00972979" w:rsidP="00972979">
                            <w:pPr>
                              <w:widowControl w:val="0"/>
                              <w:numPr>
                                <w:ilvl w:val="0"/>
                                <w:numId w:val="3"/>
                              </w:numPr>
                              <w:tabs>
                                <w:tab w:val="left" w:pos="915"/>
                              </w:tabs>
                              <w:autoSpaceDE w:val="0"/>
                              <w:autoSpaceDN w:val="0"/>
                              <w:spacing w:before="2"/>
                              <w:rPr>
                                <w:color w:val="000000"/>
                                <w:sz w:val="24"/>
                              </w:rPr>
                            </w:pPr>
                            <w:r>
                              <w:rPr>
                                <w:color w:val="000000"/>
                                <w:sz w:val="24"/>
                              </w:rPr>
                              <w:t>Answer</w:t>
                            </w:r>
                            <w:r>
                              <w:rPr>
                                <w:color w:val="000000"/>
                                <w:spacing w:val="-3"/>
                                <w:sz w:val="24"/>
                              </w:rPr>
                              <w:t xml:space="preserve"> </w:t>
                            </w:r>
                            <w:r>
                              <w:rPr>
                                <w:color w:val="000000"/>
                                <w:sz w:val="24"/>
                              </w:rPr>
                              <w:t>the</w:t>
                            </w:r>
                            <w:r>
                              <w:rPr>
                                <w:color w:val="000000"/>
                                <w:spacing w:val="-2"/>
                                <w:sz w:val="24"/>
                              </w:rPr>
                              <w:t xml:space="preserve"> </w:t>
                            </w:r>
                            <w:r>
                              <w:rPr>
                                <w:color w:val="000000"/>
                                <w:sz w:val="24"/>
                              </w:rPr>
                              <w:t>following</w:t>
                            </w:r>
                            <w:r>
                              <w:rPr>
                                <w:color w:val="000000"/>
                                <w:spacing w:val="-1"/>
                                <w:sz w:val="24"/>
                              </w:rPr>
                              <w:t xml:space="preserve"> </w:t>
                            </w:r>
                            <w:r>
                              <w:rPr>
                                <w:color w:val="000000"/>
                                <w:sz w:val="24"/>
                              </w:rPr>
                              <w:t>question.</w:t>
                            </w:r>
                            <w:r>
                              <w:rPr>
                                <w:color w:val="000000"/>
                                <w:spacing w:val="-1"/>
                                <w:sz w:val="24"/>
                              </w:rPr>
                              <w:t xml:space="preserve"> </w:t>
                            </w:r>
                            <w:r>
                              <w:rPr>
                                <w:color w:val="000000"/>
                                <w:sz w:val="24"/>
                              </w:rPr>
                              <w:t>Total</w:t>
                            </w:r>
                            <w:r>
                              <w:rPr>
                                <w:color w:val="000000"/>
                                <w:spacing w:val="-1"/>
                                <w:sz w:val="24"/>
                              </w:rPr>
                              <w:t xml:space="preserve"> </w:t>
                            </w:r>
                            <w:r>
                              <w:rPr>
                                <w:color w:val="000000"/>
                                <w:sz w:val="24"/>
                              </w:rPr>
                              <w:t>Marks:</w:t>
                            </w:r>
                            <w:r>
                              <w:rPr>
                                <w:color w:val="000000"/>
                                <w:spacing w:val="-2"/>
                                <w:sz w:val="24"/>
                              </w:rPr>
                              <w:t xml:space="preserve"> </w:t>
                            </w:r>
                            <w:r>
                              <w:rPr>
                                <w:color w:val="000000"/>
                                <w:spacing w:val="-4"/>
                                <w:sz w:val="24"/>
                              </w:rPr>
                              <w:t>100.</w:t>
                            </w:r>
                          </w:p>
                          <w:p w14:paraId="74AADC37" w14:textId="77777777" w:rsidR="00972979" w:rsidRDefault="00972979" w:rsidP="00972979">
                            <w:pPr>
                              <w:widowControl w:val="0"/>
                              <w:numPr>
                                <w:ilvl w:val="0"/>
                                <w:numId w:val="3"/>
                              </w:numPr>
                              <w:tabs>
                                <w:tab w:val="left" w:pos="915"/>
                              </w:tabs>
                              <w:autoSpaceDE w:val="0"/>
                              <w:autoSpaceDN w:val="0"/>
                              <w:rPr>
                                <w:color w:val="000000"/>
                                <w:sz w:val="24"/>
                              </w:rPr>
                            </w:pPr>
                            <w:r>
                              <w:rPr>
                                <w:color w:val="000000"/>
                                <w:sz w:val="24"/>
                              </w:rPr>
                              <w:t>Carefully</w:t>
                            </w:r>
                            <w:r>
                              <w:rPr>
                                <w:color w:val="000000"/>
                                <w:spacing w:val="-2"/>
                                <w:sz w:val="24"/>
                              </w:rPr>
                              <w:t xml:space="preserve"> </w:t>
                            </w:r>
                            <w:proofErr w:type="spellStart"/>
                            <w:r>
                              <w:rPr>
                                <w:color w:val="000000"/>
                                <w:sz w:val="24"/>
                              </w:rPr>
                              <w:t>analyze</w:t>
                            </w:r>
                            <w:proofErr w:type="spellEnd"/>
                            <w:r>
                              <w:rPr>
                                <w:color w:val="000000"/>
                                <w:spacing w:val="-4"/>
                                <w:sz w:val="24"/>
                              </w:rPr>
                              <w:t xml:space="preserve"> </w:t>
                            </w:r>
                            <w:r>
                              <w:rPr>
                                <w:color w:val="000000"/>
                                <w:sz w:val="24"/>
                              </w:rPr>
                              <w:t>the</w:t>
                            </w:r>
                            <w:r>
                              <w:rPr>
                                <w:color w:val="000000"/>
                                <w:spacing w:val="-1"/>
                                <w:sz w:val="24"/>
                              </w:rPr>
                              <w:t xml:space="preserve"> </w:t>
                            </w:r>
                            <w:r>
                              <w:rPr>
                                <w:color w:val="000000"/>
                                <w:sz w:val="24"/>
                              </w:rPr>
                              <w:t>given</w:t>
                            </w:r>
                            <w:r>
                              <w:rPr>
                                <w:color w:val="000000"/>
                                <w:spacing w:val="-2"/>
                                <w:sz w:val="24"/>
                              </w:rPr>
                              <w:t xml:space="preserve"> questions.</w:t>
                            </w:r>
                          </w:p>
                          <w:p w14:paraId="59CF2430" w14:textId="77777777" w:rsidR="00972979" w:rsidRDefault="00972979" w:rsidP="00972979">
                            <w:pPr>
                              <w:widowControl w:val="0"/>
                              <w:numPr>
                                <w:ilvl w:val="0"/>
                                <w:numId w:val="3"/>
                              </w:numPr>
                              <w:tabs>
                                <w:tab w:val="left" w:pos="915"/>
                              </w:tabs>
                              <w:autoSpaceDE w:val="0"/>
                              <w:autoSpaceDN w:val="0"/>
                              <w:rPr>
                                <w:color w:val="000000"/>
                                <w:sz w:val="24"/>
                              </w:rPr>
                            </w:pPr>
                            <w:r>
                              <w:rPr>
                                <w:color w:val="000000"/>
                                <w:sz w:val="24"/>
                              </w:rPr>
                              <w:t>Explain</w:t>
                            </w:r>
                            <w:r>
                              <w:rPr>
                                <w:color w:val="000000"/>
                                <w:spacing w:val="-1"/>
                                <w:sz w:val="24"/>
                              </w:rPr>
                              <w:t xml:space="preserve"> </w:t>
                            </w:r>
                            <w:r>
                              <w:rPr>
                                <w:color w:val="000000"/>
                                <w:sz w:val="24"/>
                              </w:rPr>
                              <w:t>in</w:t>
                            </w:r>
                            <w:r>
                              <w:rPr>
                                <w:color w:val="000000"/>
                                <w:spacing w:val="-1"/>
                                <w:sz w:val="24"/>
                              </w:rPr>
                              <w:t xml:space="preserve"> </w:t>
                            </w:r>
                            <w:r>
                              <w:rPr>
                                <w:color w:val="000000"/>
                                <w:sz w:val="24"/>
                              </w:rPr>
                              <w:t>detail with</w:t>
                            </w:r>
                            <w:r>
                              <w:rPr>
                                <w:color w:val="000000"/>
                                <w:spacing w:val="-3"/>
                                <w:sz w:val="24"/>
                              </w:rPr>
                              <w:t xml:space="preserve"> </w:t>
                            </w:r>
                            <w:r>
                              <w:rPr>
                                <w:color w:val="000000"/>
                                <w:sz w:val="24"/>
                              </w:rPr>
                              <w:t>sample</w:t>
                            </w:r>
                            <w:r>
                              <w:rPr>
                                <w:color w:val="000000"/>
                                <w:spacing w:val="-1"/>
                                <w:sz w:val="24"/>
                              </w:rPr>
                              <w:t xml:space="preserve"> </w:t>
                            </w:r>
                            <w:r>
                              <w:rPr>
                                <w:color w:val="000000"/>
                                <w:sz w:val="24"/>
                              </w:rPr>
                              <w:t>code</w:t>
                            </w:r>
                            <w:r>
                              <w:rPr>
                                <w:color w:val="000000"/>
                                <w:spacing w:val="-5"/>
                                <w:sz w:val="24"/>
                              </w:rPr>
                              <w:t xml:space="preserve"> </w:t>
                            </w:r>
                            <w:r>
                              <w:rPr>
                                <w:color w:val="000000"/>
                                <w:sz w:val="24"/>
                              </w:rPr>
                              <w:t>if</w:t>
                            </w:r>
                            <w:r>
                              <w:rPr>
                                <w:color w:val="000000"/>
                                <w:spacing w:val="-1"/>
                                <w:sz w:val="24"/>
                              </w:rPr>
                              <w:t xml:space="preserve"> </w:t>
                            </w:r>
                            <w:r>
                              <w:rPr>
                                <w:color w:val="000000"/>
                                <w:spacing w:val="-2"/>
                                <w:sz w:val="24"/>
                              </w:rPr>
                              <w:t>needed.</w:t>
                            </w:r>
                          </w:p>
                          <w:p w14:paraId="7AAC292A" w14:textId="77777777" w:rsidR="00972979" w:rsidRDefault="00972979" w:rsidP="00972979">
                            <w:pPr>
                              <w:widowControl w:val="0"/>
                              <w:numPr>
                                <w:ilvl w:val="0"/>
                                <w:numId w:val="3"/>
                              </w:numPr>
                              <w:tabs>
                                <w:tab w:val="left" w:pos="915"/>
                              </w:tabs>
                              <w:autoSpaceDE w:val="0"/>
                              <w:autoSpaceDN w:val="0"/>
                              <w:rPr>
                                <w:color w:val="000000"/>
                              </w:rPr>
                            </w:pPr>
                            <w:r>
                              <w:rPr>
                                <w:color w:val="000000"/>
                                <w:sz w:val="24"/>
                              </w:rPr>
                              <w:t>Clearly</w:t>
                            </w:r>
                            <w:r>
                              <w:rPr>
                                <w:color w:val="000000"/>
                                <w:spacing w:val="-6"/>
                                <w:sz w:val="24"/>
                              </w:rPr>
                              <w:t xml:space="preserve"> </w:t>
                            </w:r>
                            <w:r>
                              <w:rPr>
                                <w:color w:val="000000"/>
                                <w:sz w:val="24"/>
                              </w:rPr>
                              <w:t>identify</w:t>
                            </w:r>
                            <w:r>
                              <w:rPr>
                                <w:color w:val="000000"/>
                                <w:spacing w:val="-2"/>
                                <w:sz w:val="24"/>
                              </w:rPr>
                              <w:t xml:space="preserve"> </w:t>
                            </w:r>
                            <w:r>
                              <w:rPr>
                                <w:color w:val="000000"/>
                                <w:sz w:val="24"/>
                              </w:rPr>
                              <w:t>all</w:t>
                            </w:r>
                            <w:r>
                              <w:rPr>
                                <w:color w:val="000000"/>
                                <w:spacing w:val="-2"/>
                                <w:sz w:val="24"/>
                              </w:rPr>
                              <w:t xml:space="preserve"> </w:t>
                            </w:r>
                            <w:r>
                              <w:rPr>
                                <w:color w:val="000000"/>
                                <w:sz w:val="24"/>
                              </w:rPr>
                              <w:t>key</w:t>
                            </w:r>
                            <w:r>
                              <w:rPr>
                                <w:color w:val="000000"/>
                                <w:spacing w:val="-2"/>
                                <w:sz w:val="24"/>
                              </w:rPr>
                              <w:t xml:space="preserve"> issues.</w:t>
                            </w:r>
                          </w:p>
                          <w:p w14:paraId="39B42765" w14:textId="77777777" w:rsidR="00972979" w:rsidRDefault="00972979" w:rsidP="00972979">
                            <w:pPr>
                              <w:widowControl w:val="0"/>
                              <w:numPr>
                                <w:ilvl w:val="0"/>
                                <w:numId w:val="3"/>
                              </w:numPr>
                              <w:tabs>
                                <w:tab w:val="left" w:pos="915"/>
                              </w:tabs>
                              <w:autoSpaceDE w:val="0"/>
                              <w:autoSpaceDN w:val="0"/>
                              <w:rPr>
                                <w:color w:val="000000"/>
                              </w:rPr>
                            </w:pPr>
                            <w:r>
                              <w:rPr>
                                <w:color w:val="000000"/>
                                <w:sz w:val="24"/>
                              </w:rPr>
                              <w:t>Provide</w:t>
                            </w:r>
                            <w:r>
                              <w:rPr>
                                <w:color w:val="000000"/>
                                <w:spacing w:val="-10"/>
                                <w:sz w:val="24"/>
                              </w:rPr>
                              <w:t xml:space="preserve"> </w:t>
                            </w:r>
                            <w:r>
                              <w:rPr>
                                <w:color w:val="000000"/>
                                <w:sz w:val="24"/>
                              </w:rPr>
                              <w:t>a</w:t>
                            </w:r>
                            <w:r>
                              <w:rPr>
                                <w:color w:val="000000"/>
                                <w:spacing w:val="-5"/>
                                <w:sz w:val="24"/>
                              </w:rPr>
                              <w:t xml:space="preserve"> </w:t>
                            </w:r>
                            <w:r>
                              <w:rPr>
                                <w:color w:val="000000"/>
                                <w:sz w:val="24"/>
                              </w:rPr>
                              <w:t>thorough</w:t>
                            </w:r>
                            <w:r>
                              <w:rPr>
                                <w:color w:val="000000"/>
                                <w:spacing w:val="-1"/>
                                <w:sz w:val="24"/>
                              </w:rPr>
                              <w:t xml:space="preserve"> </w:t>
                            </w:r>
                            <w:r>
                              <w:rPr>
                                <w:color w:val="000000"/>
                                <w:sz w:val="24"/>
                              </w:rPr>
                              <w:t>analysis with</w:t>
                            </w:r>
                            <w:r>
                              <w:rPr>
                                <w:color w:val="000000"/>
                                <w:spacing w:val="-1"/>
                                <w:sz w:val="24"/>
                              </w:rPr>
                              <w:t xml:space="preserve"> </w:t>
                            </w:r>
                            <w:r>
                              <w:rPr>
                                <w:color w:val="000000"/>
                                <w:sz w:val="24"/>
                              </w:rPr>
                              <w:t>validated</w:t>
                            </w:r>
                            <w:r>
                              <w:rPr>
                                <w:color w:val="000000"/>
                                <w:spacing w:val="-2"/>
                                <w:sz w:val="24"/>
                              </w:rPr>
                              <w:t xml:space="preserve"> </w:t>
                            </w:r>
                            <w:r>
                              <w:rPr>
                                <w:color w:val="000000"/>
                                <w:sz w:val="24"/>
                              </w:rPr>
                              <w:t>results</w:t>
                            </w:r>
                            <w:r>
                              <w:rPr>
                                <w:color w:val="000000"/>
                                <w:spacing w:val="-6"/>
                                <w:sz w:val="24"/>
                              </w:rPr>
                              <w:t xml:space="preserve"> </w:t>
                            </w:r>
                            <w:r>
                              <w:rPr>
                                <w:color w:val="000000"/>
                                <w:sz w:val="24"/>
                              </w:rPr>
                              <w:t>and</w:t>
                            </w:r>
                            <w:r>
                              <w:rPr>
                                <w:color w:val="000000"/>
                                <w:spacing w:val="-1"/>
                                <w:sz w:val="24"/>
                              </w:rPr>
                              <w:t xml:space="preserve"> </w:t>
                            </w:r>
                            <w:r>
                              <w:rPr>
                                <w:color w:val="000000"/>
                                <w:sz w:val="24"/>
                              </w:rPr>
                              <w:t>performance</w:t>
                            </w:r>
                            <w:r>
                              <w:rPr>
                                <w:color w:val="000000"/>
                                <w:spacing w:val="-2"/>
                                <w:sz w:val="24"/>
                              </w:rPr>
                              <w:t xml:space="preserve"> evaluation.</w:t>
                            </w:r>
                          </w:p>
                        </w:txbxContent>
                      </wps:txbx>
                      <wps:bodyPr wrap="square" lIns="0" tIns="0" rIns="0" bIns="0" rtlCol="0">
                        <a:noAutofit/>
                      </wps:bodyPr>
                    </wps:wsp>
                  </a:graphicData>
                </a:graphic>
              </wp:anchor>
            </w:drawing>
          </mc:Choice>
          <mc:Fallback>
            <w:pict>
              <v:shapetype w14:anchorId="1893E593" id="_x0000_t202" coordsize="21600,21600" o:spt="202" path="m,l,21600r21600,l21600,xe">
                <v:stroke joinstyle="miter"/>
                <v:path gradientshapeok="t" o:connecttype="rect"/>
              </v:shapetype>
              <v:shape id="Textbox 2" o:spid="_x0000_s1026" type="#_x0000_t202" style="position:absolute;margin-left:54.2pt;margin-top:14.85pt;width:504.1pt;height:93.3pt;z-index:-251656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" fillcolor="#fff3cd" strokecolor="#1f4e79" strokeweight=".16928mm">
                <v:path arrowok="t"/>
                <v:textbox inset="0,0,0,0">
                  <w:txbxContent>
                    <w:p w14:paraId="408B123C" w14:textId="77777777" w:rsidR="00972979" w:rsidRDefault="00972979" w:rsidP="00972979">
                      <w:pPr>
                        <w:spacing w:before="95"/>
                        <w:ind w:left="195"/>
                        <w:rPr>
                          <w:b/>
                          <w:color w:val="000000"/>
                          <w:sz w:val="24"/>
                        </w:rPr>
                      </w:pPr>
                      <w:r>
                        <w:rPr>
                          <w:b/>
                          <w:color w:val="C00000"/>
                          <w:sz w:val="24"/>
                        </w:rPr>
                        <w:t>Instructions</w:t>
                      </w:r>
                      <w:r>
                        <w:rPr>
                          <w:b/>
                          <w:color w:val="C00000"/>
                          <w:spacing w:val="-8"/>
                          <w:sz w:val="24"/>
                        </w:rPr>
                        <w:t xml:space="preserve"> </w:t>
                      </w:r>
                      <w:r>
                        <w:rPr>
                          <w:b/>
                          <w:color w:val="C00000"/>
                          <w:sz w:val="24"/>
                        </w:rPr>
                        <w:t>to</w:t>
                      </w:r>
                      <w:r>
                        <w:rPr>
                          <w:b/>
                          <w:color w:val="C00000"/>
                          <w:spacing w:val="-7"/>
                          <w:sz w:val="24"/>
                        </w:rPr>
                        <w:t xml:space="preserve"> </w:t>
                      </w:r>
                      <w:r>
                        <w:rPr>
                          <w:b/>
                          <w:color w:val="C00000"/>
                          <w:spacing w:val="-2"/>
                          <w:sz w:val="24"/>
                        </w:rPr>
                        <w:t>Students</w:t>
                      </w:r>
                    </w:p>
                    <w:p w14:paraId="32474EE8" w14:textId="77777777" w:rsidR="00972979" w:rsidRDefault="00972979" w:rsidP="00972979">
                      <w:pPr>
                        <w:widowControl w:val="0"/>
                        <w:numPr>
                          <w:ilvl w:val="0"/>
                          <w:numId w:val="3"/>
                        </w:numPr>
                        <w:tabs>
                          <w:tab w:val="left" w:pos="915"/>
                        </w:tabs>
                        <w:autoSpaceDE w:val="0"/>
                        <w:autoSpaceDN w:val="0"/>
                        <w:spacing w:before="2"/>
                        <w:rPr>
                          <w:color w:val="000000"/>
                          <w:sz w:val="24"/>
                        </w:rPr>
                      </w:pPr>
                      <w:r>
                        <w:rPr>
                          <w:color w:val="000000"/>
                          <w:sz w:val="24"/>
                        </w:rPr>
                        <w:t>Answer</w:t>
                      </w:r>
                      <w:r>
                        <w:rPr>
                          <w:color w:val="000000"/>
                          <w:spacing w:val="-3"/>
                          <w:sz w:val="24"/>
                        </w:rPr>
                        <w:t xml:space="preserve"> </w:t>
                      </w:r>
                      <w:r>
                        <w:rPr>
                          <w:color w:val="000000"/>
                          <w:sz w:val="24"/>
                        </w:rPr>
                        <w:t>the</w:t>
                      </w:r>
                      <w:r>
                        <w:rPr>
                          <w:color w:val="000000"/>
                          <w:spacing w:val="-2"/>
                          <w:sz w:val="24"/>
                        </w:rPr>
                        <w:t xml:space="preserve"> </w:t>
                      </w:r>
                      <w:r>
                        <w:rPr>
                          <w:color w:val="000000"/>
                          <w:sz w:val="24"/>
                        </w:rPr>
                        <w:t>following</w:t>
                      </w:r>
                      <w:r>
                        <w:rPr>
                          <w:color w:val="000000"/>
                          <w:spacing w:val="-1"/>
                          <w:sz w:val="24"/>
                        </w:rPr>
                        <w:t xml:space="preserve"> </w:t>
                      </w:r>
                      <w:r>
                        <w:rPr>
                          <w:color w:val="000000"/>
                          <w:sz w:val="24"/>
                        </w:rPr>
                        <w:t>question.</w:t>
                      </w:r>
                      <w:r>
                        <w:rPr>
                          <w:color w:val="000000"/>
                          <w:spacing w:val="-1"/>
                          <w:sz w:val="24"/>
                        </w:rPr>
                        <w:t xml:space="preserve"> </w:t>
                      </w:r>
                      <w:r>
                        <w:rPr>
                          <w:color w:val="000000"/>
                          <w:sz w:val="24"/>
                        </w:rPr>
                        <w:t>Total</w:t>
                      </w:r>
                      <w:r>
                        <w:rPr>
                          <w:color w:val="000000"/>
                          <w:spacing w:val="-1"/>
                          <w:sz w:val="24"/>
                        </w:rPr>
                        <w:t xml:space="preserve"> </w:t>
                      </w:r>
                      <w:r>
                        <w:rPr>
                          <w:color w:val="000000"/>
                          <w:sz w:val="24"/>
                        </w:rPr>
                        <w:t>Marks:</w:t>
                      </w:r>
                      <w:r>
                        <w:rPr>
                          <w:color w:val="000000"/>
                          <w:spacing w:val="-2"/>
                          <w:sz w:val="24"/>
                        </w:rPr>
                        <w:t xml:space="preserve"> </w:t>
                      </w:r>
                      <w:r>
                        <w:rPr>
                          <w:color w:val="000000"/>
                          <w:spacing w:val="-4"/>
                          <w:sz w:val="24"/>
                        </w:rPr>
                        <w:t>100.</w:t>
                      </w:r>
                    </w:p>
                    <w:p w14:paraId="74AADC37" w14:textId="77777777" w:rsidR="00972979" w:rsidRDefault="00972979" w:rsidP="00972979">
                      <w:pPr>
                        <w:widowControl w:val="0"/>
                        <w:numPr>
                          <w:ilvl w:val="0"/>
                          <w:numId w:val="3"/>
                        </w:numPr>
                        <w:tabs>
                          <w:tab w:val="left" w:pos="915"/>
                        </w:tabs>
                        <w:autoSpaceDE w:val="0"/>
                        <w:autoSpaceDN w:val="0"/>
                        <w:rPr>
                          <w:color w:val="000000"/>
                          <w:sz w:val="24"/>
                        </w:rPr>
                      </w:pPr>
                      <w:r>
                        <w:rPr>
                          <w:color w:val="000000"/>
                          <w:sz w:val="24"/>
                        </w:rPr>
                        <w:t>Carefully</w:t>
                      </w:r>
                      <w:r>
                        <w:rPr>
                          <w:color w:val="000000"/>
                          <w:spacing w:val="-2"/>
                          <w:sz w:val="24"/>
                        </w:rPr>
                        <w:t xml:space="preserve"> </w:t>
                      </w:r>
                      <w:proofErr w:type="spellStart"/>
                      <w:r>
                        <w:rPr>
                          <w:color w:val="000000"/>
                          <w:sz w:val="24"/>
                        </w:rPr>
                        <w:t>analyze</w:t>
                      </w:r>
                      <w:proofErr w:type="spellEnd"/>
                      <w:r>
                        <w:rPr>
                          <w:color w:val="000000"/>
                          <w:spacing w:val="-4"/>
                          <w:sz w:val="24"/>
                        </w:rPr>
                        <w:t xml:space="preserve"> </w:t>
                      </w:r>
                      <w:r>
                        <w:rPr>
                          <w:color w:val="000000"/>
                          <w:sz w:val="24"/>
                        </w:rPr>
                        <w:t>the</w:t>
                      </w:r>
                      <w:r>
                        <w:rPr>
                          <w:color w:val="000000"/>
                          <w:spacing w:val="-1"/>
                          <w:sz w:val="24"/>
                        </w:rPr>
                        <w:t xml:space="preserve"> </w:t>
                      </w:r>
                      <w:r>
                        <w:rPr>
                          <w:color w:val="000000"/>
                          <w:sz w:val="24"/>
                        </w:rPr>
                        <w:t>given</w:t>
                      </w:r>
                      <w:r>
                        <w:rPr>
                          <w:color w:val="000000"/>
                          <w:spacing w:val="-2"/>
                          <w:sz w:val="24"/>
                        </w:rPr>
                        <w:t xml:space="preserve"> questions.</w:t>
                      </w:r>
                    </w:p>
                    <w:p w14:paraId="59CF2430" w14:textId="77777777" w:rsidR="00972979" w:rsidRDefault="00972979" w:rsidP="00972979">
                      <w:pPr>
                        <w:widowControl w:val="0"/>
                        <w:numPr>
                          <w:ilvl w:val="0"/>
                          <w:numId w:val="3"/>
                        </w:numPr>
                        <w:tabs>
                          <w:tab w:val="left" w:pos="915"/>
                        </w:tabs>
                        <w:autoSpaceDE w:val="0"/>
                        <w:autoSpaceDN w:val="0"/>
                        <w:rPr>
                          <w:color w:val="000000"/>
                          <w:sz w:val="24"/>
                        </w:rPr>
                      </w:pPr>
                      <w:r>
                        <w:rPr>
                          <w:color w:val="000000"/>
                          <w:sz w:val="24"/>
                        </w:rPr>
                        <w:t>Explain</w:t>
                      </w:r>
                      <w:r>
                        <w:rPr>
                          <w:color w:val="000000"/>
                          <w:spacing w:val="-1"/>
                          <w:sz w:val="24"/>
                        </w:rPr>
                        <w:t xml:space="preserve"> </w:t>
                      </w:r>
                      <w:r>
                        <w:rPr>
                          <w:color w:val="000000"/>
                          <w:sz w:val="24"/>
                        </w:rPr>
                        <w:t>in</w:t>
                      </w:r>
                      <w:r>
                        <w:rPr>
                          <w:color w:val="000000"/>
                          <w:spacing w:val="-1"/>
                          <w:sz w:val="24"/>
                        </w:rPr>
                        <w:t xml:space="preserve"> </w:t>
                      </w:r>
                      <w:r>
                        <w:rPr>
                          <w:color w:val="000000"/>
                          <w:sz w:val="24"/>
                        </w:rPr>
                        <w:t>detail with</w:t>
                      </w:r>
                      <w:r>
                        <w:rPr>
                          <w:color w:val="000000"/>
                          <w:spacing w:val="-3"/>
                          <w:sz w:val="24"/>
                        </w:rPr>
                        <w:t xml:space="preserve"> </w:t>
                      </w:r>
                      <w:r>
                        <w:rPr>
                          <w:color w:val="000000"/>
                          <w:sz w:val="24"/>
                        </w:rPr>
                        <w:t>sample</w:t>
                      </w:r>
                      <w:r>
                        <w:rPr>
                          <w:color w:val="000000"/>
                          <w:spacing w:val="-1"/>
                          <w:sz w:val="24"/>
                        </w:rPr>
                        <w:t xml:space="preserve"> </w:t>
                      </w:r>
                      <w:r>
                        <w:rPr>
                          <w:color w:val="000000"/>
                          <w:sz w:val="24"/>
                        </w:rPr>
                        <w:t>code</w:t>
                      </w:r>
                      <w:r>
                        <w:rPr>
                          <w:color w:val="000000"/>
                          <w:spacing w:val="-5"/>
                          <w:sz w:val="24"/>
                        </w:rPr>
                        <w:t xml:space="preserve"> </w:t>
                      </w:r>
                      <w:r>
                        <w:rPr>
                          <w:color w:val="000000"/>
                          <w:sz w:val="24"/>
                        </w:rPr>
                        <w:t>if</w:t>
                      </w:r>
                      <w:r>
                        <w:rPr>
                          <w:color w:val="000000"/>
                          <w:spacing w:val="-1"/>
                          <w:sz w:val="24"/>
                        </w:rPr>
                        <w:t xml:space="preserve"> </w:t>
                      </w:r>
                      <w:r>
                        <w:rPr>
                          <w:color w:val="000000"/>
                          <w:spacing w:val="-2"/>
                          <w:sz w:val="24"/>
                        </w:rPr>
                        <w:t>needed.</w:t>
                      </w:r>
                    </w:p>
                    <w:p w14:paraId="7AAC292A" w14:textId="77777777" w:rsidR="00972979" w:rsidRDefault="00972979" w:rsidP="00972979">
                      <w:pPr>
                        <w:widowControl w:val="0"/>
                        <w:numPr>
                          <w:ilvl w:val="0"/>
                          <w:numId w:val="3"/>
                        </w:numPr>
                        <w:tabs>
                          <w:tab w:val="left" w:pos="915"/>
                        </w:tabs>
                        <w:autoSpaceDE w:val="0"/>
                        <w:autoSpaceDN w:val="0"/>
                        <w:rPr>
                          <w:color w:val="000000"/>
                        </w:rPr>
                      </w:pPr>
                      <w:r>
                        <w:rPr>
                          <w:color w:val="000000"/>
                          <w:sz w:val="24"/>
                        </w:rPr>
                        <w:t>Clearly</w:t>
                      </w:r>
                      <w:r>
                        <w:rPr>
                          <w:color w:val="000000"/>
                          <w:spacing w:val="-6"/>
                          <w:sz w:val="24"/>
                        </w:rPr>
                        <w:t xml:space="preserve"> </w:t>
                      </w:r>
                      <w:r>
                        <w:rPr>
                          <w:color w:val="000000"/>
                          <w:sz w:val="24"/>
                        </w:rPr>
                        <w:t>identify</w:t>
                      </w:r>
                      <w:r>
                        <w:rPr>
                          <w:color w:val="000000"/>
                          <w:spacing w:val="-2"/>
                          <w:sz w:val="24"/>
                        </w:rPr>
                        <w:t xml:space="preserve"> </w:t>
                      </w:r>
                      <w:r>
                        <w:rPr>
                          <w:color w:val="000000"/>
                          <w:sz w:val="24"/>
                        </w:rPr>
                        <w:t>all</w:t>
                      </w:r>
                      <w:r>
                        <w:rPr>
                          <w:color w:val="000000"/>
                          <w:spacing w:val="-2"/>
                          <w:sz w:val="24"/>
                        </w:rPr>
                        <w:t xml:space="preserve"> </w:t>
                      </w:r>
                      <w:r>
                        <w:rPr>
                          <w:color w:val="000000"/>
                          <w:sz w:val="24"/>
                        </w:rPr>
                        <w:t>key</w:t>
                      </w:r>
                      <w:r>
                        <w:rPr>
                          <w:color w:val="000000"/>
                          <w:spacing w:val="-2"/>
                          <w:sz w:val="24"/>
                        </w:rPr>
                        <w:t xml:space="preserve"> issues.</w:t>
                      </w:r>
                    </w:p>
                    <w:p w14:paraId="39B42765" w14:textId="77777777" w:rsidR="00972979" w:rsidRDefault="00972979" w:rsidP="00972979">
                      <w:pPr>
                        <w:widowControl w:val="0"/>
                        <w:numPr>
                          <w:ilvl w:val="0"/>
                          <w:numId w:val="3"/>
                        </w:numPr>
                        <w:tabs>
                          <w:tab w:val="left" w:pos="915"/>
                        </w:tabs>
                        <w:autoSpaceDE w:val="0"/>
                        <w:autoSpaceDN w:val="0"/>
                        <w:rPr>
                          <w:color w:val="000000"/>
                        </w:rPr>
                      </w:pPr>
                      <w:r>
                        <w:rPr>
                          <w:color w:val="000000"/>
                          <w:sz w:val="24"/>
                        </w:rPr>
                        <w:t>Provide</w:t>
                      </w:r>
                      <w:r>
                        <w:rPr>
                          <w:color w:val="000000"/>
                          <w:spacing w:val="-10"/>
                          <w:sz w:val="24"/>
                        </w:rPr>
                        <w:t xml:space="preserve"> </w:t>
                      </w:r>
                      <w:r>
                        <w:rPr>
                          <w:color w:val="000000"/>
                          <w:sz w:val="24"/>
                        </w:rPr>
                        <w:t>a</w:t>
                      </w:r>
                      <w:r>
                        <w:rPr>
                          <w:color w:val="000000"/>
                          <w:spacing w:val="-5"/>
                          <w:sz w:val="24"/>
                        </w:rPr>
                        <w:t xml:space="preserve"> </w:t>
                      </w:r>
                      <w:r>
                        <w:rPr>
                          <w:color w:val="000000"/>
                          <w:sz w:val="24"/>
                        </w:rPr>
                        <w:t>thorough</w:t>
                      </w:r>
                      <w:r>
                        <w:rPr>
                          <w:color w:val="000000"/>
                          <w:spacing w:val="-1"/>
                          <w:sz w:val="24"/>
                        </w:rPr>
                        <w:t xml:space="preserve"> </w:t>
                      </w:r>
                      <w:r>
                        <w:rPr>
                          <w:color w:val="000000"/>
                          <w:sz w:val="24"/>
                        </w:rPr>
                        <w:t>analysis with</w:t>
                      </w:r>
                      <w:r>
                        <w:rPr>
                          <w:color w:val="000000"/>
                          <w:spacing w:val="-1"/>
                          <w:sz w:val="24"/>
                        </w:rPr>
                        <w:t xml:space="preserve"> </w:t>
                      </w:r>
                      <w:r>
                        <w:rPr>
                          <w:color w:val="000000"/>
                          <w:sz w:val="24"/>
                        </w:rPr>
                        <w:t>validated</w:t>
                      </w:r>
                      <w:r>
                        <w:rPr>
                          <w:color w:val="000000"/>
                          <w:spacing w:val="-2"/>
                          <w:sz w:val="24"/>
                        </w:rPr>
                        <w:t xml:space="preserve"> </w:t>
                      </w:r>
                      <w:r>
                        <w:rPr>
                          <w:color w:val="000000"/>
                          <w:sz w:val="24"/>
                        </w:rPr>
                        <w:t>results</w:t>
                      </w:r>
                      <w:r>
                        <w:rPr>
                          <w:color w:val="000000"/>
                          <w:spacing w:val="-6"/>
                          <w:sz w:val="24"/>
                        </w:rPr>
                        <w:t xml:space="preserve"> </w:t>
                      </w:r>
                      <w:r>
                        <w:rPr>
                          <w:color w:val="000000"/>
                          <w:sz w:val="24"/>
                        </w:rPr>
                        <w:t>and</w:t>
                      </w:r>
                      <w:r>
                        <w:rPr>
                          <w:color w:val="000000"/>
                          <w:spacing w:val="-1"/>
                          <w:sz w:val="24"/>
                        </w:rPr>
                        <w:t xml:space="preserve"> </w:t>
                      </w:r>
                      <w:r>
                        <w:rPr>
                          <w:color w:val="000000"/>
                          <w:sz w:val="24"/>
                        </w:rPr>
                        <w:t>performance</w:t>
                      </w:r>
                      <w:r>
                        <w:rPr>
                          <w:color w:val="000000"/>
                          <w:spacing w:val="-2"/>
                          <w:sz w:val="24"/>
                        </w:rPr>
                        <w:t xml:space="preserve"> evaluation.</w:t>
                      </w:r>
                    </w:p>
                  </w:txbxContent>
                </v:textbox>
                <w10:wrap type="topAndBottom" anchorx="page"/>
              </v:shape>
            </w:pict>
          </mc:Fallback>
        </mc:AlternateContent>
      </w:r>
    </w:p>
    <w:p w14:paraId="77209649" w14:textId="77777777" w:rsidR="00972979" w:rsidRPr="00972979" w:rsidRDefault="00972979" w:rsidP="00972979">
      <w:pPr>
        <w:pStyle w:val="BodyText"/>
        <w:spacing w:before="56" w:after="1"/>
        <w:ind w:left="0"/>
        <w:jc w:val="left"/>
        <w:rPr>
          <w:sz w:val="20"/>
        </w:rPr>
      </w:pPr>
    </w:p>
    <w:tbl>
      <w:tblPr>
        <w:tblW w:w="0" w:type="auto"/>
        <w:tblInd w:w="382" w:type="dxa"/>
        <w:tblLayout w:type="fixed"/>
        <w:tblCellMar>
          <w:left w:w="0" w:type="dxa"/>
          <w:right w:w="0" w:type="dxa"/>
        </w:tblCellMar>
        <w:tblLook w:val="01E0" w:firstRow="1" w:lastRow="1" w:firstColumn="1" w:lastColumn="1" w:noHBand="0" w:noVBand="0"/>
      </w:tblPr>
      <w:tblGrid>
        <w:gridCol w:w="2547"/>
        <w:gridCol w:w="6242"/>
        <w:gridCol w:w="1277"/>
      </w:tblGrid>
      <w:tr w:rsidR="00972979" w:rsidRPr="00972979" w14:paraId="102B5AB2" w14:textId="77777777" w:rsidTr="00D613C6">
        <w:trPr>
          <w:trHeight w:val="403"/>
        </w:trPr>
        <w:tc>
          <w:tcPr>
            <w:tcW w:w="2547" w:type="dxa"/>
            <w:shd w:val="clear" w:color="auto" w:fill="1F4E79"/>
          </w:tcPr>
          <w:p w14:paraId="383261E9" w14:textId="77777777" w:rsidR="00972979" w:rsidRPr="00972979" w:rsidRDefault="00972979" w:rsidP="00D613C6">
            <w:pPr>
              <w:pStyle w:val="TableParagraph"/>
              <w:spacing w:before="88"/>
              <w:ind w:left="622"/>
              <w:rPr>
                <w:b/>
                <w:sz w:val="19"/>
              </w:rPr>
            </w:pPr>
            <w:r w:rsidRPr="00972979">
              <w:rPr>
                <w:b/>
                <w:color w:val="FFFFFF"/>
                <w:spacing w:val="-2"/>
                <w:sz w:val="19"/>
              </w:rPr>
              <w:t>Question</w:t>
            </w:r>
            <w:r w:rsidRPr="00972979">
              <w:rPr>
                <w:b/>
                <w:color w:val="FFFFFF"/>
                <w:spacing w:val="-9"/>
                <w:sz w:val="19"/>
              </w:rPr>
              <w:t xml:space="preserve"> </w:t>
            </w:r>
            <w:r w:rsidRPr="00972979">
              <w:rPr>
                <w:b/>
                <w:color w:val="FFFFFF"/>
                <w:spacing w:val="-4"/>
                <w:sz w:val="19"/>
              </w:rPr>
              <w:t>Type</w:t>
            </w:r>
          </w:p>
        </w:tc>
        <w:tc>
          <w:tcPr>
            <w:tcW w:w="6242" w:type="dxa"/>
            <w:shd w:val="clear" w:color="auto" w:fill="1F4E79"/>
          </w:tcPr>
          <w:p w14:paraId="7FE2F6FD" w14:textId="77777777" w:rsidR="00972979" w:rsidRPr="00972979" w:rsidRDefault="00972979" w:rsidP="00D613C6">
            <w:pPr>
              <w:pStyle w:val="TableParagraph"/>
              <w:spacing w:before="88"/>
              <w:ind w:left="11"/>
              <w:jc w:val="center"/>
              <w:rPr>
                <w:b/>
                <w:sz w:val="19"/>
              </w:rPr>
            </w:pPr>
            <w:r w:rsidRPr="00972979">
              <w:rPr>
                <w:b/>
                <w:color w:val="FFFFFF"/>
                <w:spacing w:val="-2"/>
                <w:sz w:val="19"/>
              </w:rPr>
              <w:t>Focus</w:t>
            </w:r>
            <w:r w:rsidRPr="00972979">
              <w:rPr>
                <w:b/>
                <w:color w:val="FFFFFF"/>
                <w:spacing w:val="-10"/>
                <w:sz w:val="19"/>
              </w:rPr>
              <w:t xml:space="preserve"> </w:t>
            </w:r>
            <w:r w:rsidRPr="00972979">
              <w:rPr>
                <w:b/>
                <w:color w:val="FFFFFF"/>
                <w:spacing w:val="-4"/>
                <w:sz w:val="19"/>
              </w:rPr>
              <w:t>Area</w:t>
            </w:r>
          </w:p>
        </w:tc>
        <w:tc>
          <w:tcPr>
            <w:tcW w:w="1277" w:type="dxa"/>
            <w:shd w:val="clear" w:color="auto" w:fill="1F4E79"/>
          </w:tcPr>
          <w:p w14:paraId="412A55D3" w14:textId="77777777" w:rsidR="00972979" w:rsidRPr="00972979" w:rsidRDefault="00972979" w:rsidP="00D613C6">
            <w:pPr>
              <w:pStyle w:val="TableParagraph"/>
              <w:spacing w:before="88"/>
              <w:ind w:left="12"/>
              <w:jc w:val="center"/>
              <w:rPr>
                <w:b/>
                <w:sz w:val="19"/>
              </w:rPr>
            </w:pPr>
            <w:r w:rsidRPr="00972979">
              <w:rPr>
                <w:b/>
                <w:color w:val="FFFFFF"/>
                <w:spacing w:val="-2"/>
                <w:sz w:val="19"/>
              </w:rPr>
              <w:t>Questions</w:t>
            </w:r>
          </w:p>
        </w:tc>
      </w:tr>
      <w:tr w:rsidR="00972979" w:rsidRPr="00972979" w14:paraId="6D878677" w14:textId="77777777" w:rsidTr="00D613C6">
        <w:trPr>
          <w:trHeight w:val="686"/>
        </w:trPr>
        <w:tc>
          <w:tcPr>
            <w:tcW w:w="2547" w:type="dxa"/>
            <w:tcBorders>
              <w:left w:val="single" w:sz="4" w:space="0" w:color="9DC3E6"/>
              <w:bottom w:val="single" w:sz="4" w:space="0" w:color="9DC3E6"/>
              <w:right w:val="single" w:sz="4" w:space="0" w:color="9DC3E6"/>
            </w:tcBorders>
            <w:shd w:val="clear" w:color="auto" w:fill="EBF3F9"/>
          </w:tcPr>
          <w:p w14:paraId="6A430660" w14:textId="77777777" w:rsidR="00972979" w:rsidRPr="00972979" w:rsidRDefault="00972979" w:rsidP="00D613C6">
            <w:pPr>
              <w:pStyle w:val="TableParagraph"/>
              <w:spacing w:before="107"/>
              <w:ind w:left="125" w:right="781"/>
              <w:rPr>
                <w:b/>
                <w:sz w:val="20"/>
              </w:rPr>
            </w:pPr>
            <w:r w:rsidRPr="00972979">
              <w:rPr>
                <w:b/>
                <w:spacing w:val="-2"/>
                <w:sz w:val="20"/>
              </w:rPr>
              <w:t>Industry</w:t>
            </w:r>
            <w:r w:rsidRPr="00972979">
              <w:rPr>
                <w:b/>
                <w:spacing w:val="-13"/>
                <w:sz w:val="20"/>
              </w:rPr>
              <w:t xml:space="preserve"> </w:t>
            </w:r>
            <w:r w:rsidRPr="00972979">
              <w:rPr>
                <w:b/>
                <w:spacing w:val="-2"/>
                <w:sz w:val="20"/>
              </w:rPr>
              <w:t xml:space="preserve">Problem </w:t>
            </w:r>
            <w:r w:rsidRPr="00972979">
              <w:rPr>
                <w:b/>
                <w:sz w:val="20"/>
              </w:rPr>
              <w:t>Solving Task</w:t>
            </w:r>
          </w:p>
        </w:tc>
        <w:tc>
          <w:tcPr>
            <w:tcW w:w="6242" w:type="dxa"/>
            <w:tcBorders>
              <w:left w:val="single" w:sz="4" w:space="0" w:color="9DC3E6"/>
              <w:bottom w:val="single" w:sz="4" w:space="0" w:color="9DC3E6"/>
              <w:right w:val="single" w:sz="4" w:space="0" w:color="9DC3E6"/>
            </w:tcBorders>
          </w:tcPr>
          <w:p w14:paraId="2858750E" w14:textId="77777777" w:rsidR="00972979" w:rsidRPr="00972979" w:rsidRDefault="00972979" w:rsidP="00D613C6">
            <w:pPr>
              <w:pStyle w:val="TableParagraph"/>
              <w:spacing w:before="61"/>
              <w:ind w:left="124" w:right="773"/>
              <w:rPr>
                <w:sz w:val="24"/>
              </w:rPr>
            </w:pPr>
            <w:r w:rsidRPr="00972979">
              <w:rPr>
                <w:sz w:val="24"/>
              </w:rPr>
              <w:t>Focus</w:t>
            </w:r>
            <w:r w:rsidRPr="00972979">
              <w:rPr>
                <w:spacing w:val="-13"/>
                <w:sz w:val="24"/>
              </w:rPr>
              <w:t xml:space="preserve"> </w:t>
            </w:r>
            <w:r w:rsidRPr="00972979">
              <w:rPr>
                <w:sz w:val="24"/>
              </w:rPr>
              <w:t>on</w:t>
            </w:r>
            <w:r w:rsidRPr="00972979">
              <w:rPr>
                <w:spacing w:val="-14"/>
                <w:sz w:val="24"/>
              </w:rPr>
              <w:t xml:space="preserve"> </w:t>
            </w:r>
            <w:r w:rsidRPr="00972979">
              <w:rPr>
                <w:sz w:val="24"/>
              </w:rPr>
              <w:t>Solving</w:t>
            </w:r>
            <w:r w:rsidRPr="00972979">
              <w:rPr>
                <w:spacing w:val="-13"/>
                <w:sz w:val="24"/>
              </w:rPr>
              <w:t xml:space="preserve"> </w:t>
            </w:r>
            <w:r w:rsidRPr="00972979">
              <w:rPr>
                <w:sz w:val="24"/>
              </w:rPr>
              <w:t>optimization</w:t>
            </w:r>
            <w:r w:rsidRPr="00972979">
              <w:rPr>
                <w:spacing w:val="-13"/>
                <w:sz w:val="24"/>
              </w:rPr>
              <w:t xml:space="preserve"> </w:t>
            </w:r>
            <w:r w:rsidRPr="00972979">
              <w:rPr>
                <w:sz w:val="24"/>
              </w:rPr>
              <w:t>problems</w:t>
            </w:r>
            <w:r w:rsidRPr="00972979">
              <w:rPr>
                <w:spacing w:val="-13"/>
                <w:sz w:val="24"/>
              </w:rPr>
              <w:t xml:space="preserve"> </w:t>
            </w:r>
            <w:r w:rsidRPr="00972979">
              <w:rPr>
                <w:sz w:val="24"/>
              </w:rPr>
              <w:t>using</w:t>
            </w:r>
            <w:r w:rsidRPr="00972979">
              <w:rPr>
                <w:spacing w:val="-13"/>
                <w:sz w:val="24"/>
              </w:rPr>
              <w:t xml:space="preserve"> </w:t>
            </w:r>
            <w:r w:rsidRPr="00972979">
              <w:rPr>
                <w:sz w:val="24"/>
              </w:rPr>
              <w:t>dynamic programming and greedy strategies</w:t>
            </w:r>
          </w:p>
        </w:tc>
        <w:tc>
          <w:tcPr>
            <w:tcW w:w="1277" w:type="dxa"/>
            <w:tcBorders>
              <w:left w:val="single" w:sz="4" w:space="0" w:color="9DC3E6"/>
              <w:bottom w:val="single" w:sz="4" w:space="0" w:color="9DC3E6"/>
              <w:right w:val="single" w:sz="4" w:space="0" w:color="9DC3E6"/>
            </w:tcBorders>
          </w:tcPr>
          <w:p w14:paraId="648F6E4E" w14:textId="77777777" w:rsidR="00972979" w:rsidRPr="00972979" w:rsidRDefault="00972979" w:rsidP="00D613C6">
            <w:pPr>
              <w:pStyle w:val="TableParagraph"/>
              <w:spacing w:before="223"/>
              <w:ind w:left="16"/>
              <w:jc w:val="center"/>
              <w:rPr>
                <w:sz w:val="20"/>
              </w:rPr>
            </w:pPr>
            <w:r w:rsidRPr="00972979">
              <w:rPr>
                <w:spacing w:val="-5"/>
                <w:sz w:val="20"/>
              </w:rPr>
              <w:t>Q1</w:t>
            </w:r>
          </w:p>
        </w:tc>
      </w:tr>
    </w:tbl>
    <w:p w14:paraId="033E8529" w14:textId="77777777" w:rsidR="00972979" w:rsidRPr="00972979" w:rsidRDefault="00972979" w:rsidP="00972979">
      <w:pPr>
        <w:pStyle w:val="BodyText"/>
        <w:spacing w:before="61"/>
        <w:ind w:left="0"/>
        <w:jc w:val="left"/>
        <w:rPr>
          <w:sz w:val="26"/>
        </w:rPr>
      </w:pPr>
    </w:p>
    <w:p w14:paraId="1087282D" w14:textId="77777777" w:rsidR="00972979" w:rsidRPr="00972979" w:rsidRDefault="00972979" w:rsidP="00972979">
      <w:pPr>
        <w:ind w:left="360"/>
        <w:rPr>
          <w:b/>
        </w:rPr>
      </w:pPr>
      <w:r w:rsidRPr="00972979">
        <w:rPr>
          <w:b/>
          <w:noProof/>
        </w:rPr>
        <mc:AlternateContent>
          <mc:Choice Requires="wps">
            <w:drawing>
              <wp:anchor distT="0" distB="0" distL="0" distR="0" simplePos="0" relativeHeight="251661312" behindDoc="1" locked="0" layoutInCell="1" allowOverlap="1" wp14:anchorId="763EA0E8" wp14:editId="5BAFDB31">
                <wp:simplePos x="0" y="0"/>
                <wp:positionH relativeFrom="page">
                  <wp:posOffset>667384</wp:posOffset>
                </wp:positionH>
                <wp:positionV relativeFrom="paragraph">
                  <wp:posOffset>170959</wp:posOffset>
                </wp:positionV>
                <wp:extent cx="64389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4"/>
                              </a:lnTo>
                              <a:lnTo>
                                <a:pt x="6438645" y="6094"/>
                              </a:lnTo>
                              <a:lnTo>
                                <a:pt x="6438645" y="0"/>
                              </a:lnTo>
                              <a:close/>
                            </a:path>
                          </a:pathLst>
                        </a:custGeom>
                        <a:solidFill>
                          <a:srgbClr val="2C75B6"/>
                        </a:solidFill>
                      </wps:spPr>
                      <wps:bodyPr wrap="square" lIns="0" tIns="0" rIns="0" bIns="0" rtlCol="0">
                        <a:prstTxWarp prst="textNoShape">
                          <a:avLst/>
                        </a:prstTxWarp>
                        <a:noAutofit/>
                      </wps:bodyPr>
                    </wps:wsp>
                  </a:graphicData>
                </a:graphic>
              </wp:anchor>
            </w:drawing>
          </mc:Choice>
          <mc:Fallback>
            <w:pict>
              <v:shape w14:anchorId="06FEBC81" id="Graphic 3" o:spid="_x0000_s1026" style="position:absolute;margin-left:52.55pt;margin-top:13.45pt;width:507pt;height:.5pt;z-index:-251655168;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" path="m6438645,l,,,6094r6438645,l6438645,xe" fillcolor="#2c75b6" stroked="f">
                <v:path arrowok="t"/>
                <w10:wrap type="topAndBottom" anchorx="page"/>
              </v:shape>
            </w:pict>
          </mc:Fallback>
        </mc:AlternateContent>
      </w:r>
      <w:r w:rsidRPr="00972979">
        <w:rPr>
          <w:b/>
          <w:sz w:val="22"/>
        </w:rPr>
        <w:t>SECTION</w:t>
      </w:r>
      <w:r w:rsidRPr="00972979">
        <w:rPr>
          <w:b/>
          <w:spacing w:val="-16"/>
          <w:sz w:val="22"/>
        </w:rPr>
        <w:t xml:space="preserve"> </w:t>
      </w:r>
      <w:r w:rsidRPr="00972979">
        <w:rPr>
          <w:b/>
          <w:sz w:val="22"/>
        </w:rPr>
        <w:t>A</w:t>
      </w:r>
      <w:r w:rsidRPr="00972979">
        <w:rPr>
          <w:b/>
          <w:spacing w:val="-4"/>
          <w:sz w:val="22"/>
        </w:rPr>
        <w:t xml:space="preserve"> </w:t>
      </w:r>
      <w:r w:rsidRPr="00972979">
        <w:rPr>
          <w:b/>
          <w:sz w:val="22"/>
        </w:rPr>
        <w:t>–</w:t>
      </w:r>
      <w:r w:rsidRPr="00972979">
        <w:rPr>
          <w:b/>
          <w:spacing w:val="-13"/>
          <w:sz w:val="22"/>
        </w:rPr>
        <w:t xml:space="preserve"> </w:t>
      </w:r>
      <w:r w:rsidRPr="00972979">
        <w:rPr>
          <w:b/>
          <w:sz w:val="22"/>
        </w:rPr>
        <w:t>Industry</w:t>
      </w:r>
      <w:r w:rsidRPr="00972979">
        <w:rPr>
          <w:b/>
          <w:spacing w:val="-14"/>
          <w:sz w:val="22"/>
        </w:rPr>
        <w:t xml:space="preserve"> </w:t>
      </w:r>
      <w:r w:rsidRPr="00972979">
        <w:rPr>
          <w:b/>
          <w:sz w:val="22"/>
        </w:rPr>
        <w:t>Problem</w:t>
      </w:r>
      <w:r w:rsidRPr="00972979">
        <w:rPr>
          <w:b/>
          <w:spacing w:val="-9"/>
          <w:sz w:val="22"/>
        </w:rPr>
        <w:t xml:space="preserve"> </w:t>
      </w:r>
      <w:r w:rsidRPr="00972979">
        <w:rPr>
          <w:b/>
          <w:sz w:val="22"/>
        </w:rPr>
        <w:t>Solving</w:t>
      </w:r>
      <w:r w:rsidRPr="00972979">
        <w:rPr>
          <w:b/>
          <w:spacing w:val="-13"/>
          <w:sz w:val="22"/>
        </w:rPr>
        <w:t xml:space="preserve"> </w:t>
      </w:r>
      <w:r w:rsidRPr="00972979">
        <w:rPr>
          <w:b/>
          <w:spacing w:val="-4"/>
          <w:sz w:val="22"/>
        </w:rPr>
        <w:t>Task</w:t>
      </w:r>
    </w:p>
    <w:p w14:paraId="2C1CF542" w14:textId="77777777" w:rsidR="00972979" w:rsidRPr="00972979" w:rsidRDefault="00972979" w:rsidP="00972979">
      <w:pPr>
        <w:pStyle w:val="BodyText"/>
        <w:ind w:left="0"/>
        <w:jc w:val="left"/>
        <w:rPr>
          <w:b/>
          <w:sz w:val="20"/>
        </w:rPr>
      </w:pPr>
    </w:p>
    <w:p w14:paraId="6DF9A437" w14:textId="77777777" w:rsidR="00972979" w:rsidRPr="00972979" w:rsidRDefault="00972979" w:rsidP="00972979">
      <w:pPr>
        <w:pStyle w:val="BodyText"/>
        <w:spacing w:before="183"/>
        <w:ind w:left="0"/>
        <w:jc w:val="left"/>
        <w:rPr>
          <w:b/>
          <w:sz w:val="20"/>
        </w:rPr>
        <w:sectPr w:rsidR="00972979" w:rsidRPr="00972979" w:rsidSect="00972979">
          <w:pgSz w:w="12240" w:h="15840"/>
          <w:pgMar w:top="580" w:right="0" w:bottom="280" w:left="720" w:header="720" w:footer="720" w:gutter="0"/>
          <w:cols w:space="720"/>
        </w:sectPr>
      </w:pPr>
      <w:r w:rsidRPr="00972979">
        <w:rPr>
          <w:b/>
          <w:noProof/>
          <w:sz w:val="20"/>
        </w:rPr>
        <mc:AlternateContent>
          <mc:Choice Requires="wps">
            <w:drawing>
              <wp:anchor distT="0" distB="0" distL="0" distR="0" simplePos="0" relativeHeight="251662336" behindDoc="1" locked="0" layoutInCell="1" allowOverlap="1" wp14:anchorId="0478CAD6" wp14:editId="290A13AA">
                <wp:simplePos x="0" y="0"/>
                <wp:positionH relativeFrom="page">
                  <wp:posOffset>688340</wp:posOffset>
                </wp:positionH>
                <wp:positionV relativeFrom="paragraph">
                  <wp:posOffset>280657</wp:posOffset>
                </wp:positionV>
                <wp:extent cx="6402070" cy="937260"/>
                <wp:effectExtent l="0" t="0" r="0" b="0"/>
                <wp:wrapTopAndBottom/>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937260"/>
                        </a:xfrm>
                        <a:prstGeom prst="rect">
                          <a:avLst/>
                        </a:prstGeom>
                        <a:solidFill>
                          <a:srgbClr val="FFF8E6"/>
                        </a:solidFill>
                        <a:ln w="6094">
                          <a:solidFill>
                            <a:srgbClr val="1F4E79"/>
                          </a:solidFill>
                          <a:prstDash val="solid"/>
                        </a:ln>
                      </wps:spPr>
                      <wps:txbx>
                        <w:txbxContent>
                          <w:p w14:paraId="02DD6A7F" w14:textId="77777777" w:rsidR="00972979" w:rsidRDefault="00972979" w:rsidP="00972979">
                            <w:pPr>
                              <w:spacing w:before="123" w:line="252" w:lineRule="exact"/>
                              <w:ind w:left="195"/>
                              <w:rPr>
                                <w:rFonts w:ascii="Arial"/>
                                <w:b/>
                                <w:color w:val="000000"/>
                              </w:rPr>
                            </w:pPr>
                            <w:r>
                              <w:rPr>
                                <w:rFonts w:ascii="Arial"/>
                                <w:b/>
                                <w:color w:val="C00000"/>
                                <w:sz w:val="22"/>
                              </w:rPr>
                              <w:t>Code</w:t>
                            </w:r>
                            <w:r>
                              <w:rPr>
                                <w:rFonts w:ascii="Arial"/>
                                <w:b/>
                                <w:color w:val="C00000"/>
                                <w:spacing w:val="-4"/>
                                <w:sz w:val="22"/>
                              </w:rPr>
                              <w:t xml:space="preserve"> </w:t>
                            </w:r>
                            <w:r>
                              <w:rPr>
                                <w:rFonts w:ascii="Arial"/>
                                <w:b/>
                                <w:color w:val="C00000"/>
                                <w:sz w:val="22"/>
                              </w:rPr>
                              <w:t>of</w:t>
                            </w:r>
                            <w:r>
                              <w:rPr>
                                <w:rFonts w:ascii="Arial"/>
                                <w:b/>
                                <w:color w:val="C00000"/>
                                <w:spacing w:val="-1"/>
                                <w:sz w:val="22"/>
                              </w:rPr>
                              <w:t xml:space="preserve"> </w:t>
                            </w:r>
                            <w:r>
                              <w:rPr>
                                <w:rFonts w:ascii="Arial"/>
                                <w:b/>
                                <w:color w:val="C00000"/>
                                <w:spacing w:val="-2"/>
                                <w:sz w:val="22"/>
                              </w:rPr>
                              <w:t>Conduct</w:t>
                            </w:r>
                          </w:p>
                          <w:p w14:paraId="034B4928" w14:textId="77777777" w:rsidR="00972979" w:rsidRDefault="00972979" w:rsidP="00972979">
                            <w:pPr>
                              <w:ind w:left="195" w:right="557"/>
                              <w:rPr>
                                <w:rFonts w:ascii="Arial"/>
                                <w:i/>
                                <w:color w:val="000000"/>
                                <w:sz w:val="18"/>
                              </w:rPr>
                            </w:pPr>
                            <w:r>
                              <w:rPr>
                                <w:rFonts w:ascii="Arial"/>
                                <w:i/>
                                <w:color w:val="000000"/>
                                <w:sz w:val="18"/>
                              </w:rPr>
                              <w:t xml:space="preserve">I </w:t>
                            </w:r>
                            <w:r>
                              <w:rPr>
                                <w:rFonts w:ascii="Arial"/>
                                <w:i/>
                                <w:color w:val="000000"/>
                                <w:sz w:val="18"/>
                                <w:u w:val="single"/>
                              </w:rPr>
                              <w:t>SUDHARSAN S(192421012)</w:t>
                            </w:r>
                            <w:r>
                              <w:rPr>
                                <w:rFonts w:ascii="Arial"/>
                                <w:i/>
                                <w:color w:val="000000"/>
                                <w:sz w:val="18"/>
                              </w:rPr>
                              <w:t>(Name / Reg No)</w:t>
                            </w:r>
                            <w:r>
                              <w:rPr>
                                <w:rFonts w:ascii="Arial"/>
                                <w:i/>
                                <w:color w:val="000000"/>
                                <w:spacing w:val="-1"/>
                                <w:sz w:val="18"/>
                              </w:rPr>
                              <w:t xml:space="preserve"> </w:t>
                            </w:r>
                            <w:r>
                              <w:rPr>
                                <w:rFonts w:ascii="Arial"/>
                                <w:i/>
                                <w:color w:val="000000"/>
                                <w:sz w:val="18"/>
                              </w:rPr>
                              <w:t>certify that</w:t>
                            </w:r>
                            <w:r>
                              <w:rPr>
                                <w:rFonts w:ascii="Arial"/>
                                <w:i/>
                                <w:color w:val="000000"/>
                                <w:spacing w:val="-1"/>
                                <w:sz w:val="18"/>
                              </w:rPr>
                              <w:t xml:space="preserve"> </w:t>
                            </w:r>
                            <w:r>
                              <w:rPr>
                                <w:rFonts w:ascii="Arial"/>
                                <w:i/>
                                <w:color w:val="000000"/>
                                <w:sz w:val="18"/>
                              </w:rPr>
                              <w:t>this submission is my original work</w:t>
                            </w:r>
                            <w:r>
                              <w:rPr>
                                <w:rFonts w:ascii="Arial"/>
                                <w:i/>
                                <w:color w:val="000000"/>
                                <w:spacing w:val="-1"/>
                                <w:sz w:val="18"/>
                              </w:rPr>
                              <w:t xml:space="preserve"> </w:t>
                            </w:r>
                            <w:r>
                              <w:rPr>
                                <w:rFonts w:ascii="Arial"/>
                                <w:i/>
                                <w:color w:val="000000"/>
                                <w:sz w:val="18"/>
                              </w:rPr>
                              <w:t>and that I</w:t>
                            </w:r>
                            <w:r>
                              <w:rPr>
                                <w:rFonts w:ascii="Arial"/>
                                <w:i/>
                                <w:color w:val="000000"/>
                                <w:spacing w:val="-1"/>
                                <w:sz w:val="18"/>
                              </w:rPr>
                              <w:t xml:space="preserve"> </w:t>
                            </w:r>
                            <w:r>
                              <w:rPr>
                                <w:rFonts w:ascii="Arial"/>
                                <w:i/>
                                <w:color w:val="000000"/>
                                <w:sz w:val="18"/>
                              </w:rPr>
                              <w:t>have adhered to</w:t>
                            </w:r>
                            <w:r>
                              <w:rPr>
                                <w:rFonts w:ascii="Arial"/>
                                <w:i/>
                                <w:color w:val="000000"/>
                                <w:spacing w:val="-7"/>
                                <w:sz w:val="18"/>
                              </w:rPr>
                              <w:t xml:space="preserve"> </w:t>
                            </w:r>
                            <w:r>
                              <w:rPr>
                                <w:rFonts w:ascii="Arial"/>
                                <w:i/>
                                <w:color w:val="000000"/>
                                <w:sz w:val="18"/>
                              </w:rPr>
                              <w:t>the</w:t>
                            </w:r>
                            <w:r>
                              <w:rPr>
                                <w:rFonts w:ascii="Arial"/>
                                <w:i/>
                                <w:color w:val="000000"/>
                                <w:spacing w:val="-7"/>
                                <w:sz w:val="18"/>
                              </w:rPr>
                              <w:t xml:space="preserve"> </w:t>
                            </w:r>
                            <w:r>
                              <w:rPr>
                                <w:rFonts w:ascii="Arial"/>
                                <w:i/>
                                <w:color w:val="000000"/>
                                <w:sz w:val="18"/>
                              </w:rPr>
                              <w:t>guidelines</w:t>
                            </w:r>
                            <w:r>
                              <w:rPr>
                                <w:rFonts w:ascii="Arial"/>
                                <w:i/>
                                <w:color w:val="000000"/>
                                <w:spacing w:val="-6"/>
                                <w:sz w:val="18"/>
                              </w:rPr>
                              <w:t xml:space="preserve"> </w:t>
                            </w:r>
                            <w:r>
                              <w:rPr>
                                <w:rFonts w:ascii="Arial"/>
                                <w:i/>
                                <w:color w:val="000000"/>
                                <w:sz w:val="18"/>
                              </w:rPr>
                              <w:t>specified</w:t>
                            </w:r>
                            <w:r>
                              <w:rPr>
                                <w:rFonts w:ascii="Arial"/>
                                <w:i/>
                                <w:color w:val="000000"/>
                                <w:spacing w:val="-6"/>
                                <w:sz w:val="18"/>
                              </w:rPr>
                              <w:t xml:space="preserve"> </w:t>
                            </w:r>
                            <w:r>
                              <w:rPr>
                                <w:rFonts w:ascii="Arial"/>
                                <w:i/>
                                <w:color w:val="000000"/>
                                <w:sz w:val="18"/>
                              </w:rPr>
                              <w:t>for</w:t>
                            </w:r>
                            <w:r>
                              <w:rPr>
                                <w:rFonts w:ascii="Arial"/>
                                <w:i/>
                                <w:color w:val="000000"/>
                                <w:spacing w:val="-8"/>
                                <w:sz w:val="18"/>
                              </w:rPr>
                              <w:t xml:space="preserve"> </w:t>
                            </w:r>
                            <w:r>
                              <w:rPr>
                                <w:rFonts w:ascii="Arial"/>
                                <w:i/>
                                <w:color w:val="000000"/>
                                <w:sz w:val="18"/>
                              </w:rPr>
                              <w:t>this</w:t>
                            </w:r>
                            <w:r>
                              <w:rPr>
                                <w:rFonts w:ascii="Arial"/>
                                <w:i/>
                                <w:color w:val="000000"/>
                                <w:spacing w:val="-6"/>
                                <w:sz w:val="18"/>
                              </w:rPr>
                              <w:t xml:space="preserve"> </w:t>
                            </w:r>
                            <w:r>
                              <w:rPr>
                                <w:rFonts w:ascii="Arial"/>
                                <w:i/>
                                <w:color w:val="000000"/>
                                <w:sz w:val="18"/>
                              </w:rPr>
                              <w:t>assessment.</w:t>
                            </w:r>
                            <w:r>
                              <w:rPr>
                                <w:rFonts w:ascii="Arial"/>
                                <w:i/>
                                <w:color w:val="000000"/>
                                <w:spacing w:val="-4"/>
                                <w:sz w:val="18"/>
                              </w:rPr>
                              <w:t xml:space="preserve"> </w:t>
                            </w:r>
                            <w:r>
                              <w:rPr>
                                <w:rFonts w:ascii="Arial"/>
                                <w:i/>
                                <w:color w:val="000000"/>
                                <w:sz w:val="18"/>
                              </w:rPr>
                              <w:t>I</w:t>
                            </w:r>
                            <w:r>
                              <w:rPr>
                                <w:rFonts w:ascii="Arial"/>
                                <w:i/>
                                <w:color w:val="000000"/>
                                <w:spacing w:val="-8"/>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any</w:t>
                            </w:r>
                            <w:r>
                              <w:rPr>
                                <w:rFonts w:ascii="Arial"/>
                                <w:i/>
                                <w:color w:val="000000"/>
                                <w:spacing w:val="-8"/>
                                <w:sz w:val="18"/>
                              </w:rPr>
                              <w:t xml:space="preserve"> </w:t>
                            </w:r>
                            <w:r>
                              <w:rPr>
                                <w:rFonts w:ascii="Arial"/>
                                <w:i/>
                                <w:color w:val="000000"/>
                                <w:sz w:val="18"/>
                              </w:rPr>
                              <w:t>violation</w:t>
                            </w:r>
                            <w:r>
                              <w:rPr>
                                <w:rFonts w:ascii="Arial"/>
                                <w:i/>
                                <w:color w:val="000000"/>
                                <w:spacing w:val="-6"/>
                                <w:sz w:val="18"/>
                              </w:rPr>
                              <w:t xml:space="preserve"> </w:t>
                            </w:r>
                            <w:r>
                              <w:rPr>
                                <w:rFonts w:ascii="Arial"/>
                                <w:i/>
                                <w:color w:val="000000"/>
                                <w:sz w:val="18"/>
                              </w:rPr>
                              <w:t>of</w:t>
                            </w:r>
                            <w:r>
                              <w:rPr>
                                <w:rFonts w:ascii="Arial"/>
                                <w:i/>
                                <w:color w:val="000000"/>
                                <w:spacing w:val="-8"/>
                                <w:sz w:val="18"/>
                              </w:rPr>
                              <w:t xml:space="preserve"> </w:t>
                            </w:r>
                            <w:r>
                              <w:rPr>
                                <w:rFonts w:ascii="Arial"/>
                                <w:i/>
                                <w:color w:val="000000"/>
                                <w:sz w:val="18"/>
                              </w:rPr>
                              <w:t>academic</w:t>
                            </w:r>
                            <w:r>
                              <w:rPr>
                                <w:rFonts w:ascii="Arial"/>
                                <w:i/>
                                <w:color w:val="000000"/>
                                <w:spacing w:val="-6"/>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w:t>
                            </w:r>
                            <w:r>
                              <w:rPr>
                                <w:rFonts w:ascii="Arial"/>
                                <w:i/>
                                <w:color w:val="000000"/>
                                <w:spacing w:val="-3"/>
                                <w:sz w:val="18"/>
                              </w:rPr>
                              <w:t xml:space="preserve"> </w:t>
                            </w:r>
                            <w:r>
                              <w:rPr>
                                <w:rFonts w:ascii="Arial"/>
                                <w:i/>
                                <w:color w:val="000000"/>
                                <w:sz w:val="18"/>
                              </w:rPr>
                              <w:t>result</w:t>
                            </w:r>
                            <w:r>
                              <w:rPr>
                                <w:rFonts w:ascii="Arial"/>
                                <w:i/>
                                <w:color w:val="000000"/>
                                <w:spacing w:val="-5"/>
                                <w:sz w:val="18"/>
                              </w:rPr>
                              <w:t xml:space="preserve"> </w:t>
                            </w:r>
                            <w:r>
                              <w:rPr>
                                <w:rFonts w:ascii="Arial"/>
                                <w:i/>
                                <w:color w:val="000000"/>
                                <w:sz w:val="18"/>
                              </w:rPr>
                              <w:t>in disciplinary action.</w:t>
                            </w:r>
                          </w:p>
                          <w:p w14:paraId="7A422DCA" w14:textId="77777777" w:rsidR="00972979" w:rsidRDefault="00972979" w:rsidP="00972979">
                            <w:pPr>
                              <w:spacing w:before="81"/>
                              <w:ind w:left="195"/>
                              <w:rPr>
                                <w:rFonts w:ascii="Arial MT"/>
                                <w:color w:val="000000"/>
                                <w:sz w:val="18"/>
                              </w:rPr>
                            </w:pPr>
                            <w:r>
                              <w:rPr>
                                <w:rFonts w:ascii="Arial MT"/>
                                <w:color w:val="000000"/>
                                <w:sz w:val="18"/>
                              </w:rPr>
                              <w:t>Signature</w:t>
                            </w:r>
                            <w:r>
                              <w:rPr>
                                <w:rFonts w:ascii="Arial MT"/>
                                <w:color w:val="000000"/>
                                <w:spacing w:val="-7"/>
                                <w:sz w:val="18"/>
                              </w:rPr>
                              <w:t xml:space="preserve"> </w:t>
                            </w:r>
                            <w:r>
                              <w:rPr>
                                <w:rFonts w:ascii="Arial MT"/>
                                <w:color w:val="000000"/>
                                <w:sz w:val="18"/>
                              </w:rPr>
                              <w:t>of</w:t>
                            </w:r>
                            <w:r>
                              <w:rPr>
                                <w:rFonts w:ascii="Arial MT"/>
                                <w:color w:val="000000"/>
                                <w:spacing w:val="-7"/>
                                <w:sz w:val="18"/>
                              </w:rPr>
                              <w:t xml:space="preserve"> </w:t>
                            </w:r>
                            <w:r>
                              <w:rPr>
                                <w:rFonts w:ascii="Arial MT"/>
                                <w:color w:val="000000"/>
                                <w:sz w:val="18"/>
                              </w:rPr>
                              <w:t>the</w:t>
                            </w:r>
                            <w:r>
                              <w:rPr>
                                <w:rFonts w:ascii="Arial MT"/>
                                <w:color w:val="000000"/>
                                <w:spacing w:val="-6"/>
                                <w:sz w:val="18"/>
                              </w:rPr>
                              <w:t xml:space="preserve"> </w:t>
                            </w:r>
                            <w:r>
                              <w:rPr>
                                <w:rFonts w:ascii="Arial MT"/>
                                <w:color w:val="000000"/>
                                <w:sz w:val="18"/>
                              </w:rPr>
                              <w:t>Student:</w:t>
                            </w:r>
                            <w:r>
                              <w:rPr>
                                <w:rFonts w:ascii="Arial MT"/>
                                <w:color w:val="000000"/>
                                <w:spacing w:val="-8"/>
                                <w:sz w:val="18"/>
                              </w:rPr>
                              <w:t xml:space="preserve"> </w:t>
                            </w:r>
                            <w:r>
                              <w:rPr>
                                <w:rFonts w:ascii="Arial MT"/>
                                <w:color w:val="000000"/>
                                <w:sz w:val="18"/>
                              </w:rPr>
                              <w:t>SUDHARSAN S</w:t>
                            </w:r>
                          </w:p>
                        </w:txbxContent>
                      </wps:txbx>
                      <wps:bodyPr wrap="square" lIns="0" tIns="0" rIns="0" bIns="0" rtlCol="0">
                        <a:noAutofit/>
                      </wps:bodyPr>
                    </wps:wsp>
                  </a:graphicData>
                </a:graphic>
              </wp:anchor>
            </w:drawing>
          </mc:Choice>
          <mc:Fallback>
            <w:pict>
              <v:shape w14:anchorId="0478CAD6" id="Textbox 4" o:spid="_x0000_s1027" type="#_x0000_t202" style="position:absolute;margin-left:54.2pt;margin-top:22.1pt;width:504.1pt;height:73.8pt;z-index:-251654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" fillcolor="#fff8e6" strokecolor="#1f4e79" strokeweight=".16928mm">
                <v:path arrowok="t"/>
                <v:textbox inset="0,0,0,0">
                  <w:txbxContent>
                    <w:p w14:paraId="02DD6A7F" w14:textId="77777777" w:rsidR="00972979" w:rsidRDefault="00972979" w:rsidP="00972979">
                      <w:pPr>
                        <w:spacing w:before="123" w:line="252" w:lineRule="exact"/>
                        <w:ind w:left="195"/>
                        <w:rPr>
                          <w:rFonts w:ascii="Arial"/>
                          <w:b/>
                          <w:color w:val="000000"/>
                        </w:rPr>
                      </w:pPr>
                      <w:r>
                        <w:rPr>
                          <w:rFonts w:ascii="Arial"/>
                          <w:b/>
                          <w:color w:val="C00000"/>
                          <w:sz w:val="22"/>
                        </w:rPr>
                        <w:t>Code</w:t>
                      </w:r>
                      <w:r>
                        <w:rPr>
                          <w:rFonts w:ascii="Arial"/>
                          <w:b/>
                          <w:color w:val="C00000"/>
                          <w:spacing w:val="-4"/>
                          <w:sz w:val="22"/>
                        </w:rPr>
                        <w:t xml:space="preserve"> </w:t>
                      </w:r>
                      <w:r>
                        <w:rPr>
                          <w:rFonts w:ascii="Arial"/>
                          <w:b/>
                          <w:color w:val="C00000"/>
                          <w:sz w:val="22"/>
                        </w:rPr>
                        <w:t>of</w:t>
                      </w:r>
                      <w:r>
                        <w:rPr>
                          <w:rFonts w:ascii="Arial"/>
                          <w:b/>
                          <w:color w:val="C00000"/>
                          <w:spacing w:val="-1"/>
                          <w:sz w:val="22"/>
                        </w:rPr>
                        <w:t xml:space="preserve"> </w:t>
                      </w:r>
                      <w:r>
                        <w:rPr>
                          <w:rFonts w:ascii="Arial"/>
                          <w:b/>
                          <w:color w:val="C00000"/>
                          <w:spacing w:val="-2"/>
                          <w:sz w:val="22"/>
                        </w:rPr>
                        <w:t>Conduct</w:t>
                      </w:r>
                    </w:p>
                    <w:p w14:paraId="034B4928" w14:textId="77777777" w:rsidR="00972979" w:rsidRDefault="00972979" w:rsidP="00972979">
                      <w:pPr>
                        <w:ind w:left="195" w:right="557"/>
                        <w:rPr>
                          <w:rFonts w:ascii="Arial"/>
                          <w:i/>
                          <w:color w:val="000000"/>
                          <w:sz w:val="18"/>
                        </w:rPr>
                      </w:pPr>
                      <w:r>
                        <w:rPr>
                          <w:rFonts w:ascii="Arial"/>
                          <w:i/>
                          <w:color w:val="000000"/>
                          <w:sz w:val="18"/>
                        </w:rPr>
                        <w:t xml:space="preserve">I </w:t>
                      </w:r>
                      <w:r>
                        <w:rPr>
                          <w:rFonts w:ascii="Arial"/>
                          <w:i/>
                          <w:color w:val="000000"/>
                          <w:sz w:val="18"/>
                          <w:u w:val="single"/>
                        </w:rPr>
                        <w:t>SUDHARSAN S(192421012)</w:t>
                      </w:r>
                      <w:r>
                        <w:rPr>
                          <w:rFonts w:ascii="Arial"/>
                          <w:i/>
                          <w:color w:val="000000"/>
                          <w:sz w:val="18"/>
                        </w:rPr>
                        <w:t>(Name / Reg No)</w:t>
                      </w:r>
                      <w:r>
                        <w:rPr>
                          <w:rFonts w:ascii="Arial"/>
                          <w:i/>
                          <w:color w:val="000000"/>
                          <w:spacing w:val="-1"/>
                          <w:sz w:val="18"/>
                        </w:rPr>
                        <w:t xml:space="preserve"> </w:t>
                      </w:r>
                      <w:r>
                        <w:rPr>
                          <w:rFonts w:ascii="Arial"/>
                          <w:i/>
                          <w:color w:val="000000"/>
                          <w:sz w:val="18"/>
                        </w:rPr>
                        <w:t>certify that</w:t>
                      </w:r>
                      <w:r>
                        <w:rPr>
                          <w:rFonts w:ascii="Arial"/>
                          <w:i/>
                          <w:color w:val="000000"/>
                          <w:spacing w:val="-1"/>
                          <w:sz w:val="18"/>
                        </w:rPr>
                        <w:t xml:space="preserve"> </w:t>
                      </w:r>
                      <w:r>
                        <w:rPr>
                          <w:rFonts w:ascii="Arial"/>
                          <w:i/>
                          <w:color w:val="000000"/>
                          <w:sz w:val="18"/>
                        </w:rPr>
                        <w:t>this submission is my original work</w:t>
                      </w:r>
                      <w:r>
                        <w:rPr>
                          <w:rFonts w:ascii="Arial"/>
                          <w:i/>
                          <w:color w:val="000000"/>
                          <w:spacing w:val="-1"/>
                          <w:sz w:val="18"/>
                        </w:rPr>
                        <w:t xml:space="preserve"> </w:t>
                      </w:r>
                      <w:r>
                        <w:rPr>
                          <w:rFonts w:ascii="Arial"/>
                          <w:i/>
                          <w:color w:val="000000"/>
                          <w:sz w:val="18"/>
                        </w:rPr>
                        <w:t>and that I</w:t>
                      </w:r>
                      <w:r>
                        <w:rPr>
                          <w:rFonts w:ascii="Arial"/>
                          <w:i/>
                          <w:color w:val="000000"/>
                          <w:spacing w:val="-1"/>
                          <w:sz w:val="18"/>
                        </w:rPr>
                        <w:t xml:space="preserve"> </w:t>
                      </w:r>
                      <w:r>
                        <w:rPr>
                          <w:rFonts w:ascii="Arial"/>
                          <w:i/>
                          <w:color w:val="000000"/>
                          <w:sz w:val="18"/>
                        </w:rPr>
                        <w:t>have adhered to</w:t>
                      </w:r>
                      <w:r>
                        <w:rPr>
                          <w:rFonts w:ascii="Arial"/>
                          <w:i/>
                          <w:color w:val="000000"/>
                          <w:spacing w:val="-7"/>
                          <w:sz w:val="18"/>
                        </w:rPr>
                        <w:t xml:space="preserve"> </w:t>
                      </w:r>
                      <w:r>
                        <w:rPr>
                          <w:rFonts w:ascii="Arial"/>
                          <w:i/>
                          <w:color w:val="000000"/>
                          <w:sz w:val="18"/>
                        </w:rPr>
                        <w:t>the</w:t>
                      </w:r>
                      <w:r>
                        <w:rPr>
                          <w:rFonts w:ascii="Arial"/>
                          <w:i/>
                          <w:color w:val="000000"/>
                          <w:spacing w:val="-7"/>
                          <w:sz w:val="18"/>
                        </w:rPr>
                        <w:t xml:space="preserve"> </w:t>
                      </w:r>
                      <w:r>
                        <w:rPr>
                          <w:rFonts w:ascii="Arial"/>
                          <w:i/>
                          <w:color w:val="000000"/>
                          <w:sz w:val="18"/>
                        </w:rPr>
                        <w:t>guidelines</w:t>
                      </w:r>
                      <w:r>
                        <w:rPr>
                          <w:rFonts w:ascii="Arial"/>
                          <w:i/>
                          <w:color w:val="000000"/>
                          <w:spacing w:val="-6"/>
                          <w:sz w:val="18"/>
                        </w:rPr>
                        <w:t xml:space="preserve"> </w:t>
                      </w:r>
                      <w:r>
                        <w:rPr>
                          <w:rFonts w:ascii="Arial"/>
                          <w:i/>
                          <w:color w:val="000000"/>
                          <w:sz w:val="18"/>
                        </w:rPr>
                        <w:t>specified</w:t>
                      </w:r>
                      <w:r>
                        <w:rPr>
                          <w:rFonts w:ascii="Arial"/>
                          <w:i/>
                          <w:color w:val="000000"/>
                          <w:spacing w:val="-6"/>
                          <w:sz w:val="18"/>
                        </w:rPr>
                        <w:t xml:space="preserve"> </w:t>
                      </w:r>
                      <w:r>
                        <w:rPr>
                          <w:rFonts w:ascii="Arial"/>
                          <w:i/>
                          <w:color w:val="000000"/>
                          <w:sz w:val="18"/>
                        </w:rPr>
                        <w:t>for</w:t>
                      </w:r>
                      <w:r>
                        <w:rPr>
                          <w:rFonts w:ascii="Arial"/>
                          <w:i/>
                          <w:color w:val="000000"/>
                          <w:spacing w:val="-8"/>
                          <w:sz w:val="18"/>
                        </w:rPr>
                        <w:t xml:space="preserve"> </w:t>
                      </w:r>
                      <w:r>
                        <w:rPr>
                          <w:rFonts w:ascii="Arial"/>
                          <w:i/>
                          <w:color w:val="000000"/>
                          <w:sz w:val="18"/>
                        </w:rPr>
                        <w:t>this</w:t>
                      </w:r>
                      <w:r>
                        <w:rPr>
                          <w:rFonts w:ascii="Arial"/>
                          <w:i/>
                          <w:color w:val="000000"/>
                          <w:spacing w:val="-6"/>
                          <w:sz w:val="18"/>
                        </w:rPr>
                        <w:t xml:space="preserve"> </w:t>
                      </w:r>
                      <w:r>
                        <w:rPr>
                          <w:rFonts w:ascii="Arial"/>
                          <w:i/>
                          <w:color w:val="000000"/>
                          <w:sz w:val="18"/>
                        </w:rPr>
                        <w:t>assessment.</w:t>
                      </w:r>
                      <w:r>
                        <w:rPr>
                          <w:rFonts w:ascii="Arial"/>
                          <w:i/>
                          <w:color w:val="000000"/>
                          <w:spacing w:val="-4"/>
                          <w:sz w:val="18"/>
                        </w:rPr>
                        <w:t xml:space="preserve"> </w:t>
                      </w:r>
                      <w:r>
                        <w:rPr>
                          <w:rFonts w:ascii="Arial"/>
                          <w:i/>
                          <w:color w:val="000000"/>
                          <w:sz w:val="18"/>
                        </w:rPr>
                        <w:t>I</w:t>
                      </w:r>
                      <w:r>
                        <w:rPr>
                          <w:rFonts w:ascii="Arial"/>
                          <w:i/>
                          <w:color w:val="000000"/>
                          <w:spacing w:val="-8"/>
                          <w:sz w:val="18"/>
                        </w:rPr>
                        <w:t xml:space="preserve"> </w:t>
                      </w:r>
                      <w:r>
                        <w:rPr>
                          <w:rFonts w:ascii="Arial"/>
                          <w:i/>
                          <w:color w:val="000000"/>
                          <w:sz w:val="18"/>
                        </w:rPr>
                        <w:t>understand</w:t>
                      </w:r>
                      <w:r>
                        <w:rPr>
                          <w:rFonts w:ascii="Arial"/>
                          <w:i/>
                          <w:color w:val="000000"/>
                          <w:spacing w:val="-4"/>
                          <w:sz w:val="18"/>
                        </w:rPr>
                        <w:t xml:space="preserve"> </w:t>
                      </w:r>
                      <w:r>
                        <w:rPr>
                          <w:rFonts w:ascii="Arial"/>
                          <w:i/>
                          <w:color w:val="000000"/>
                          <w:sz w:val="18"/>
                        </w:rPr>
                        <w:t>that</w:t>
                      </w:r>
                      <w:r>
                        <w:rPr>
                          <w:rFonts w:ascii="Arial"/>
                          <w:i/>
                          <w:color w:val="000000"/>
                          <w:spacing w:val="-4"/>
                          <w:sz w:val="18"/>
                        </w:rPr>
                        <w:t xml:space="preserve"> </w:t>
                      </w:r>
                      <w:r>
                        <w:rPr>
                          <w:rFonts w:ascii="Arial"/>
                          <w:i/>
                          <w:color w:val="000000"/>
                          <w:sz w:val="18"/>
                        </w:rPr>
                        <w:t>any</w:t>
                      </w:r>
                      <w:r>
                        <w:rPr>
                          <w:rFonts w:ascii="Arial"/>
                          <w:i/>
                          <w:color w:val="000000"/>
                          <w:spacing w:val="-8"/>
                          <w:sz w:val="18"/>
                        </w:rPr>
                        <w:t xml:space="preserve"> </w:t>
                      </w:r>
                      <w:r>
                        <w:rPr>
                          <w:rFonts w:ascii="Arial"/>
                          <w:i/>
                          <w:color w:val="000000"/>
                          <w:sz w:val="18"/>
                        </w:rPr>
                        <w:t>violation</w:t>
                      </w:r>
                      <w:r>
                        <w:rPr>
                          <w:rFonts w:ascii="Arial"/>
                          <w:i/>
                          <w:color w:val="000000"/>
                          <w:spacing w:val="-6"/>
                          <w:sz w:val="18"/>
                        </w:rPr>
                        <w:t xml:space="preserve"> </w:t>
                      </w:r>
                      <w:r>
                        <w:rPr>
                          <w:rFonts w:ascii="Arial"/>
                          <w:i/>
                          <w:color w:val="000000"/>
                          <w:sz w:val="18"/>
                        </w:rPr>
                        <w:t>of</w:t>
                      </w:r>
                      <w:r>
                        <w:rPr>
                          <w:rFonts w:ascii="Arial"/>
                          <w:i/>
                          <w:color w:val="000000"/>
                          <w:spacing w:val="-8"/>
                          <w:sz w:val="18"/>
                        </w:rPr>
                        <w:t xml:space="preserve"> </w:t>
                      </w:r>
                      <w:r>
                        <w:rPr>
                          <w:rFonts w:ascii="Arial"/>
                          <w:i/>
                          <w:color w:val="000000"/>
                          <w:sz w:val="18"/>
                        </w:rPr>
                        <w:t>academic</w:t>
                      </w:r>
                      <w:r>
                        <w:rPr>
                          <w:rFonts w:ascii="Arial"/>
                          <w:i/>
                          <w:color w:val="000000"/>
                          <w:spacing w:val="-6"/>
                          <w:sz w:val="18"/>
                        </w:rPr>
                        <w:t xml:space="preserve"> </w:t>
                      </w:r>
                      <w:r>
                        <w:rPr>
                          <w:rFonts w:ascii="Arial"/>
                          <w:i/>
                          <w:color w:val="000000"/>
                          <w:sz w:val="18"/>
                        </w:rPr>
                        <w:t>integrity</w:t>
                      </w:r>
                      <w:r>
                        <w:rPr>
                          <w:rFonts w:ascii="Arial"/>
                          <w:i/>
                          <w:color w:val="000000"/>
                          <w:spacing w:val="-3"/>
                          <w:sz w:val="18"/>
                        </w:rPr>
                        <w:t xml:space="preserve"> </w:t>
                      </w:r>
                      <w:r>
                        <w:rPr>
                          <w:rFonts w:ascii="Arial"/>
                          <w:i/>
                          <w:color w:val="000000"/>
                          <w:sz w:val="18"/>
                        </w:rPr>
                        <w:t>rules</w:t>
                      </w:r>
                      <w:r>
                        <w:rPr>
                          <w:rFonts w:ascii="Arial"/>
                          <w:i/>
                          <w:color w:val="000000"/>
                          <w:spacing w:val="-4"/>
                          <w:sz w:val="18"/>
                        </w:rPr>
                        <w:t xml:space="preserve"> </w:t>
                      </w:r>
                      <w:r>
                        <w:rPr>
                          <w:rFonts w:ascii="Arial"/>
                          <w:i/>
                          <w:color w:val="000000"/>
                          <w:sz w:val="18"/>
                        </w:rPr>
                        <w:t>will</w:t>
                      </w:r>
                      <w:r>
                        <w:rPr>
                          <w:rFonts w:ascii="Arial"/>
                          <w:i/>
                          <w:color w:val="000000"/>
                          <w:spacing w:val="-3"/>
                          <w:sz w:val="18"/>
                        </w:rPr>
                        <w:t xml:space="preserve"> </w:t>
                      </w:r>
                      <w:r>
                        <w:rPr>
                          <w:rFonts w:ascii="Arial"/>
                          <w:i/>
                          <w:color w:val="000000"/>
                          <w:sz w:val="18"/>
                        </w:rPr>
                        <w:t>result</w:t>
                      </w:r>
                      <w:r>
                        <w:rPr>
                          <w:rFonts w:ascii="Arial"/>
                          <w:i/>
                          <w:color w:val="000000"/>
                          <w:spacing w:val="-5"/>
                          <w:sz w:val="18"/>
                        </w:rPr>
                        <w:t xml:space="preserve"> </w:t>
                      </w:r>
                      <w:r>
                        <w:rPr>
                          <w:rFonts w:ascii="Arial"/>
                          <w:i/>
                          <w:color w:val="000000"/>
                          <w:sz w:val="18"/>
                        </w:rPr>
                        <w:t>in disciplinary action.</w:t>
                      </w:r>
                    </w:p>
                    <w:p w14:paraId="7A422DCA" w14:textId="77777777" w:rsidR="00972979" w:rsidRDefault="00972979" w:rsidP="00972979">
                      <w:pPr>
                        <w:spacing w:before="81"/>
                        <w:ind w:left="195"/>
                        <w:rPr>
                          <w:rFonts w:ascii="Arial MT"/>
                          <w:color w:val="000000"/>
                          <w:sz w:val="18"/>
                        </w:rPr>
                      </w:pPr>
                      <w:r>
                        <w:rPr>
                          <w:rFonts w:ascii="Arial MT"/>
                          <w:color w:val="000000"/>
                          <w:sz w:val="18"/>
                        </w:rPr>
                        <w:t>Signature</w:t>
                      </w:r>
                      <w:r>
                        <w:rPr>
                          <w:rFonts w:ascii="Arial MT"/>
                          <w:color w:val="000000"/>
                          <w:spacing w:val="-7"/>
                          <w:sz w:val="18"/>
                        </w:rPr>
                        <w:t xml:space="preserve"> </w:t>
                      </w:r>
                      <w:r>
                        <w:rPr>
                          <w:rFonts w:ascii="Arial MT"/>
                          <w:color w:val="000000"/>
                          <w:sz w:val="18"/>
                        </w:rPr>
                        <w:t>of</w:t>
                      </w:r>
                      <w:r>
                        <w:rPr>
                          <w:rFonts w:ascii="Arial MT"/>
                          <w:color w:val="000000"/>
                          <w:spacing w:val="-7"/>
                          <w:sz w:val="18"/>
                        </w:rPr>
                        <w:t xml:space="preserve"> </w:t>
                      </w:r>
                      <w:r>
                        <w:rPr>
                          <w:rFonts w:ascii="Arial MT"/>
                          <w:color w:val="000000"/>
                          <w:sz w:val="18"/>
                        </w:rPr>
                        <w:t>the</w:t>
                      </w:r>
                      <w:r>
                        <w:rPr>
                          <w:rFonts w:ascii="Arial MT"/>
                          <w:color w:val="000000"/>
                          <w:spacing w:val="-6"/>
                          <w:sz w:val="18"/>
                        </w:rPr>
                        <w:t xml:space="preserve"> </w:t>
                      </w:r>
                      <w:r>
                        <w:rPr>
                          <w:rFonts w:ascii="Arial MT"/>
                          <w:color w:val="000000"/>
                          <w:sz w:val="18"/>
                        </w:rPr>
                        <w:t>Student:</w:t>
                      </w:r>
                      <w:r>
                        <w:rPr>
                          <w:rFonts w:ascii="Arial MT"/>
                          <w:color w:val="000000"/>
                          <w:spacing w:val="-8"/>
                          <w:sz w:val="18"/>
                        </w:rPr>
                        <w:t xml:space="preserve"> </w:t>
                      </w:r>
                      <w:r>
                        <w:rPr>
                          <w:rFonts w:ascii="Arial MT"/>
                          <w:color w:val="000000"/>
                          <w:sz w:val="18"/>
                        </w:rPr>
                        <w:t>SUDHARSAN S</w:t>
                      </w:r>
                    </w:p>
                  </w:txbxContent>
                </v:textbox>
                <w10:wrap type="topAndBottom" anchorx="page"/>
              </v:shape>
            </w:pict>
          </mc:Fallback>
        </mc:AlternateContent>
      </w:r>
    </w:p>
    <w:p w14:paraId="5D17E642" w14:textId="3CEEF0E5" w:rsidR="00947198" w:rsidRPr="00972979" w:rsidRDefault="00000000" w:rsidP="00972979">
      <w:pPr>
        <w:spacing w:after="200" w:line="360" w:lineRule="auto"/>
        <w:jc w:val="both"/>
      </w:pPr>
      <w:r w:rsidRPr="00972979">
        <w:rPr>
          <w:rFonts w:eastAsia="Calibri"/>
          <w:b/>
          <w:bCs/>
          <w:i/>
          <w:iCs/>
          <w:sz w:val="22"/>
          <w:szCs w:val="22"/>
        </w:rPr>
        <w:lastRenderedPageBreak/>
        <w:t xml:space="preserve">Q34. Banking Loan Approval Risk Optimization (Decision Algorithms) A bank must evaluate loan applications to minimize default risk while maximizing profit. </w:t>
      </w:r>
      <w:proofErr w:type="spellStart"/>
      <w:r w:rsidRPr="00972979">
        <w:rPr>
          <w:rFonts w:eastAsia="Calibri"/>
          <w:b/>
          <w:bCs/>
          <w:i/>
          <w:iCs/>
          <w:sz w:val="22"/>
          <w:szCs w:val="22"/>
        </w:rPr>
        <w:t>Analyze</w:t>
      </w:r>
      <w:proofErr w:type="spellEnd"/>
      <w:r w:rsidRPr="00972979">
        <w:rPr>
          <w:rFonts w:eastAsia="Calibri"/>
          <w:b/>
          <w:bCs/>
          <w:i/>
          <w:iCs/>
          <w:sz w:val="22"/>
          <w:szCs w:val="22"/>
        </w:rPr>
        <w:t xml:space="preserve"> how algorithmic decision-making can be applied. Identify constraints such as credit score, income, and risk factors. Design a solution using optimized decision algorithms. Discuss scalability for large datasets. Evaluate computational complexity. Interpret results in financial risk management.</w:t>
      </w:r>
    </w:p>
    <w:p w14:paraId="78E968F6" w14:textId="77777777" w:rsidR="00947198" w:rsidRPr="00972979" w:rsidRDefault="00000000" w:rsidP="00972979">
      <w:pPr>
        <w:pStyle w:val="Heading1"/>
        <w:spacing w:before="320" w:after="160" w:line="360" w:lineRule="auto"/>
        <w:jc w:val="both"/>
      </w:pPr>
      <w:r w:rsidRPr="00972979">
        <w:rPr>
          <w:rFonts w:eastAsia="Calibri"/>
          <w:b/>
          <w:bCs/>
          <w:color w:val="1F3864"/>
          <w:sz w:val="28"/>
          <w:szCs w:val="28"/>
        </w:rPr>
        <w:t>1. Introduction</w:t>
      </w:r>
    </w:p>
    <w:p w14:paraId="2D6C904B" w14:textId="77777777" w:rsidR="00947198" w:rsidRPr="00972979" w:rsidRDefault="00000000" w:rsidP="00972979">
      <w:pPr>
        <w:spacing w:after="160" w:line="360" w:lineRule="auto"/>
        <w:jc w:val="both"/>
      </w:pPr>
      <w:r w:rsidRPr="00972979">
        <w:rPr>
          <w:rFonts w:eastAsia="Calibri"/>
          <w:sz w:val="22"/>
          <w:szCs w:val="22"/>
        </w:rPr>
        <w:t>Every day, banks and non-banking financial companies (NBFCs) receive thousands of loan applications, each carrying a mixture of promise and uncertainty. Approving a loan that later defaults costs the bank the principal amount, the expected interest income, and increases its non-performing asset (NPA) ratio, while rejecting a loan that would have been repaid on time costs the bank the interest profit it could have earned and pushes the customer toward a competitor. The bank, therefore, does not simply want to know whether a borrower is ‘good’ or ‘bad’ in isolation; it wants to decide, out of a large pool of applicants and a limited amount of lendable capital, exactly which combination of loans to approve so that the total expected profit is maximized while the total exposure to default risk stays within an acceptable limit. This reframes loan approval from a simple yes/no classification exercise into a constrained combinatorial optimization problem, which is precisely the kind of problem that dynamic programming (DP) and greedy algorithms, the core techniques of this course, are built to solve. This answer explains how loan approval can be modelled algorithmically, how a Knapsack-style dynamic programming formulation and a greedy heuristic can both be applied to it, what real banking constraints complicate a textbook solution, how a real-time decision engine can be designed around these algorithms, how such a system scales to millions of applications, what the time and memory costs are, and how the results should be interpreted in financial risk management, before closing with parallels to similar real-life optimization systems.</w:t>
      </w:r>
    </w:p>
    <w:p w14:paraId="38E84884" w14:textId="77777777" w:rsidR="00947198" w:rsidRPr="00972979" w:rsidRDefault="00000000" w:rsidP="00972979">
      <w:pPr>
        <w:pStyle w:val="Heading1"/>
        <w:spacing w:before="320" w:after="160" w:line="360" w:lineRule="auto"/>
        <w:jc w:val="both"/>
      </w:pPr>
      <w:r w:rsidRPr="00972979">
        <w:rPr>
          <w:rFonts w:eastAsia="Calibri"/>
          <w:b/>
          <w:bCs/>
          <w:color w:val="1F3864"/>
          <w:sz w:val="28"/>
          <w:szCs w:val="28"/>
        </w:rPr>
        <w:t xml:space="preserve">2. </w:t>
      </w:r>
      <w:proofErr w:type="spellStart"/>
      <w:r w:rsidRPr="00972979">
        <w:rPr>
          <w:rFonts w:eastAsia="Calibri"/>
          <w:b/>
          <w:bCs/>
          <w:color w:val="1F3864"/>
          <w:sz w:val="28"/>
          <w:szCs w:val="28"/>
        </w:rPr>
        <w:t>Modeling</w:t>
      </w:r>
      <w:proofErr w:type="spellEnd"/>
      <w:r w:rsidRPr="00972979">
        <w:rPr>
          <w:rFonts w:eastAsia="Calibri"/>
          <w:b/>
          <w:bCs/>
          <w:color w:val="1F3864"/>
          <w:sz w:val="28"/>
          <w:szCs w:val="28"/>
        </w:rPr>
        <w:t xml:space="preserve"> Loan Approval as an Optimization Problem</w:t>
      </w:r>
    </w:p>
    <w:p w14:paraId="4232BD6E" w14:textId="77777777" w:rsidR="00947198" w:rsidRPr="00972979" w:rsidRDefault="00000000" w:rsidP="00972979">
      <w:pPr>
        <w:spacing w:after="160" w:line="360" w:lineRule="auto"/>
        <w:jc w:val="both"/>
      </w:pPr>
      <w:r w:rsidRPr="00972979">
        <w:rPr>
          <w:rFonts w:eastAsia="Calibri"/>
          <w:sz w:val="22"/>
          <w:szCs w:val="22"/>
        </w:rPr>
        <w:t xml:space="preserve">Before any algorithm can be applied, the business problem must be translated into a precise mathematical structure. Each loan application </w:t>
      </w:r>
      <w:proofErr w:type="spellStart"/>
      <w:r w:rsidRPr="00972979">
        <w:rPr>
          <w:rFonts w:eastAsia="Calibri"/>
          <w:sz w:val="22"/>
          <w:szCs w:val="22"/>
        </w:rPr>
        <w:t>i</w:t>
      </w:r>
      <w:proofErr w:type="spellEnd"/>
      <w:r w:rsidRPr="00972979">
        <w:rPr>
          <w:rFonts w:eastAsia="Calibri"/>
          <w:sz w:val="22"/>
          <w:szCs w:val="22"/>
        </w:rPr>
        <w:t xml:space="preserve"> is treated as an ‘item’ with two key attributes:</w:t>
      </w:r>
    </w:p>
    <w:p w14:paraId="2F99F7C2"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Expected Profit (pᵢ): The interest income the bank expects to earn from the loan if it is repaid on schedule, adjusted downward by the probability that the borrower defaults (expected profit = interest income × probability of repayment − expected loss on default).</w:t>
      </w:r>
    </w:p>
    <w:p w14:paraId="40C29C4D"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Risk-Weighted Exposure / Capital Consumed (wᵢ): The amount of lendable capital or regulatory risk-weighted capital the loan ties up, which depends on the loan amount and the borrower’s risk category under frameworks such as Basel III.</w:t>
      </w:r>
    </w:p>
    <w:p w14:paraId="04F3131D" w14:textId="77777777" w:rsidR="00947198" w:rsidRPr="00972979" w:rsidRDefault="00000000" w:rsidP="00972979">
      <w:pPr>
        <w:spacing w:after="160" w:line="360" w:lineRule="auto"/>
        <w:jc w:val="both"/>
      </w:pPr>
      <w:r w:rsidRPr="00972979">
        <w:rPr>
          <w:rFonts w:eastAsia="Calibri"/>
          <w:sz w:val="22"/>
          <w:szCs w:val="22"/>
        </w:rPr>
        <w:lastRenderedPageBreak/>
        <w:t>The bank’s total lendable capital for a given period is a fixed budget, W. The goal is to choose a subset S of the n applications such that the sum of risk-weighted exposures in S does not exceed W, while the sum of expected profits in S is as large as possible. Written formally:</w:t>
      </w:r>
    </w:p>
    <w:p w14:paraId="7C30EA8A" w14:textId="77777777" w:rsidR="00947198" w:rsidRPr="00972979" w:rsidRDefault="00000000" w:rsidP="00972979">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jc w:val="both"/>
      </w:pPr>
      <w:r w:rsidRPr="00972979">
        <w:rPr>
          <w:rFonts w:eastAsia="Courier New"/>
        </w:rPr>
        <w:t xml:space="preserve">maximize   Σ pᵢ * xᵢ   for </w:t>
      </w:r>
      <w:proofErr w:type="spellStart"/>
      <w:r w:rsidRPr="00972979">
        <w:rPr>
          <w:rFonts w:eastAsia="Courier New"/>
        </w:rPr>
        <w:t>i</w:t>
      </w:r>
      <w:proofErr w:type="spellEnd"/>
      <w:r w:rsidRPr="00972979">
        <w:rPr>
          <w:rFonts w:eastAsia="Courier New"/>
        </w:rPr>
        <w:t xml:space="preserve"> = 1 </w:t>
      </w:r>
      <w:proofErr w:type="spellStart"/>
      <w:r w:rsidRPr="00972979">
        <w:rPr>
          <w:rFonts w:eastAsia="Courier New"/>
        </w:rPr>
        <w:t>to n</w:t>
      </w:r>
      <w:proofErr w:type="spellEnd"/>
      <w:r w:rsidRPr="00972979">
        <w:rPr>
          <w:rFonts w:eastAsia="Courier New"/>
        </w:rPr>
        <w:br/>
        <w:t>subject to Σ wᵢ * xᵢ ≤ W</w:t>
      </w:r>
      <w:r w:rsidRPr="00972979">
        <w:rPr>
          <w:rFonts w:eastAsia="Courier New"/>
        </w:rPr>
        <w:br/>
        <w:t xml:space="preserve">           xᵢ </w:t>
      </w:r>
      <w:r w:rsidRPr="00972979">
        <w:rPr>
          <w:rFonts w:ascii="Cambria Math" w:eastAsia="Courier New" w:hAnsi="Cambria Math" w:cs="Cambria Math"/>
        </w:rPr>
        <w:t>∈</w:t>
      </w:r>
      <w:r w:rsidRPr="00972979">
        <w:rPr>
          <w:rFonts w:eastAsia="Courier New"/>
        </w:rPr>
        <w:t xml:space="preserve"> {0, 1}   (0 = reject loan </w:t>
      </w:r>
      <w:proofErr w:type="spellStart"/>
      <w:r w:rsidRPr="00972979">
        <w:rPr>
          <w:rFonts w:eastAsia="Courier New"/>
        </w:rPr>
        <w:t>i</w:t>
      </w:r>
      <w:proofErr w:type="spellEnd"/>
      <w:r w:rsidRPr="00972979">
        <w:rPr>
          <w:rFonts w:eastAsia="Courier New"/>
        </w:rPr>
        <w:t xml:space="preserve">, 1 = approve loan </w:t>
      </w:r>
      <w:proofErr w:type="spellStart"/>
      <w:r w:rsidRPr="00972979">
        <w:rPr>
          <w:rFonts w:eastAsia="Courier New"/>
        </w:rPr>
        <w:t>i</w:t>
      </w:r>
      <w:proofErr w:type="spellEnd"/>
      <w:r w:rsidRPr="00972979">
        <w:rPr>
          <w:rFonts w:eastAsia="Courier New"/>
        </w:rPr>
        <w:t>)</w:t>
      </w:r>
    </w:p>
    <w:p w14:paraId="7BA2BA5F" w14:textId="77777777" w:rsidR="00947198" w:rsidRPr="00972979" w:rsidRDefault="00000000" w:rsidP="00972979">
      <w:pPr>
        <w:spacing w:after="160" w:line="360" w:lineRule="auto"/>
        <w:jc w:val="both"/>
      </w:pPr>
      <w:r w:rsidRPr="00972979">
        <w:rPr>
          <w:rFonts w:eastAsia="Calibri"/>
          <w:sz w:val="22"/>
          <w:szCs w:val="22"/>
        </w:rPr>
        <w:t>This is exactly the structure of the classical 0/1 Knapsack Problem: applications are items, expected profit is item value, risk-weighted exposure is item weight, and the bank’s lending capacity is the knapsack capacity. Framing the problem this way is what allows a well-studied dynamic programming algorithm, rather than an ad-hoc scoring rule, to be applied with a provable optimality guarantee, and it is also what allows a faster greedy approximation to be applied when an exact answer is not strictly required.</w:t>
      </w:r>
    </w:p>
    <w:p w14:paraId="2CD4D3A9" w14:textId="77777777" w:rsidR="00947198" w:rsidRPr="00972979" w:rsidRDefault="00000000" w:rsidP="00972979">
      <w:pPr>
        <w:pStyle w:val="Heading1"/>
        <w:spacing w:before="320" w:after="160" w:line="360" w:lineRule="auto"/>
        <w:jc w:val="both"/>
      </w:pPr>
      <w:r w:rsidRPr="00972979">
        <w:rPr>
          <w:rFonts w:eastAsia="Calibri"/>
          <w:b/>
          <w:bCs/>
          <w:color w:val="1F3864"/>
          <w:sz w:val="28"/>
          <w:szCs w:val="28"/>
        </w:rPr>
        <w:t>3. How the Dynamic Programming (0/1 Knapsack) Approach Works</w:t>
      </w:r>
    </w:p>
    <w:p w14:paraId="7BC8CBB0" w14:textId="77777777" w:rsidR="00947198" w:rsidRPr="00972979" w:rsidRDefault="00000000" w:rsidP="00972979">
      <w:pPr>
        <w:spacing w:after="160" w:line="360" w:lineRule="auto"/>
        <w:jc w:val="both"/>
      </w:pPr>
      <w:r w:rsidRPr="00972979">
        <w:rPr>
          <w:rFonts w:eastAsia="Calibri"/>
          <w:sz w:val="22"/>
          <w:szCs w:val="22"/>
        </w:rPr>
        <w:t>The 0/1 Knapsack dynamic programming algorithm finds the exact optimal subset of loans by building a table of best-possible profit values for every combination of ‘number of applications considered so far’ and ‘capital used so far’, reusing overlapping sub-problems instead of recomputing them, which is the defining idea of dynamic programming.</w:t>
      </w:r>
    </w:p>
    <w:p w14:paraId="613B2236" w14:textId="77777777" w:rsidR="00947198" w:rsidRPr="00972979" w:rsidRDefault="00000000" w:rsidP="00972979">
      <w:pPr>
        <w:spacing w:after="160" w:line="360" w:lineRule="auto"/>
        <w:jc w:val="both"/>
      </w:pPr>
      <w:r w:rsidRPr="00972979">
        <w:rPr>
          <w:rFonts w:eastAsia="Calibri"/>
          <w:b/>
          <w:bCs/>
          <w:sz w:val="22"/>
          <w:szCs w:val="22"/>
        </w:rPr>
        <w:t>Step-by-step working:</w:t>
      </w:r>
    </w:p>
    <w:p w14:paraId="349C5473"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 xml:space="preserve">Build a two-dimensional table </w:t>
      </w:r>
      <w:proofErr w:type="spellStart"/>
      <w:r w:rsidRPr="00972979">
        <w:rPr>
          <w:rFonts w:eastAsia="Calibri"/>
          <w:sz w:val="22"/>
          <w:szCs w:val="22"/>
        </w:rPr>
        <w:t>dp</w:t>
      </w:r>
      <w:proofErr w:type="spellEnd"/>
      <w:r w:rsidRPr="00972979">
        <w:rPr>
          <w:rFonts w:eastAsia="Calibri"/>
          <w:sz w:val="22"/>
          <w:szCs w:val="22"/>
        </w:rPr>
        <w:t>[</w:t>
      </w:r>
      <w:proofErr w:type="spellStart"/>
      <w:r w:rsidRPr="00972979">
        <w:rPr>
          <w:rFonts w:eastAsia="Calibri"/>
          <w:sz w:val="22"/>
          <w:szCs w:val="22"/>
        </w:rPr>
        <w:t>i</w:t>
      </w:r>
      <w:proofErr w:type="spellEnd"/>
      <w:r w:rsidRPr="00972979">
        <w:rPr>
          <w:rFonts w:eastAsia="Calibri"/>
          <w:sz w:val="22"/>
          <w:szCs w:val="22"/>
        </w:rPr>
        <w:t xml:space="preserve">][c], where </w:t>
      </w:r>
      <w:proofErr w:type="spellStart"/>
      <w:r w:rsidRPr="00972979">
        <w:rPr>
          <w:rFonts w:eastAsia="Calibri"/>
          <w:sz w:val="22"/>
          <w:szCs w:val="22"/>
        </w:rPr>
        <w:t>i</w:t>
      </w:r>
      <w:proofErr w:type="spellEnd"/>
      <w:r w:rsidRPr="00972979">
        <w:rPr>
          <w:rFonts w:eastAsia="Calibri"/>
          <w:sz w:val="22"/>
          <w:szCs w:val="22"/>
        </w:rPr>
        <w:t xml:space="preserve"> ranges over the n applications and c ranges over every possible capital level from 0 to W.</w:t>
      </w:r>
    </w:p>
    <w:p w14:paraId="6C6089A7" w14:textId="77777777" w:rsidR="00947198" w:rsidRPr="00972979" w:rsidRDefault="00000000" w:rsidP="00972979">
      <w:pPr>
        <w:pStyle w:val="ListParagraph"/>
        <w:numPr>
          <w:ilvl w:val="0"/>
          <w:numId w:val="2"/>
        </w:numPr>
        <w:spacing w:after="100" w:line="360" w:lineRule="auto"/>
        <w:jc w:val="both"/>
      </w:pPr>
      <w:proofErr w:type="spellStart"/>
      <w:r w:rsidRPr="00972979">
        <w:rPr>
          <w:rFonts w:eastAsia="Calibri"/>
          <w:sz w:val="22"/>
          <w:szCs w:val="22"/>
        </w:rPr>
        <w:t>dp</w:t>
      </w:r>
      <w:proofErr w:type="spellEnd"/>
      <w:r w:rsidRPr="00972979">
        <w:rPr>
          <w:rFonts w:eastAsia="Calibri"/>
          <w:sz w:val="22"/>
          <w:szCs w:val="22"/>
        </w:rPr>
        <w:t>[</w:t>
      </w:r>
      <w:proofErr w:type="spellStart"/>
      <w:r w:rsidRPr="00972979">
        <w:rPr>
          <w:rFonts w:eastAsia="Calibri"/>
          <w:sz w:val="22"/>
          <w:szCs w:val="22"/>
        </w:rPr>
        <w:t>i</w:t>
      </w:r>
      <w:proofErr w:type="spellEnd"/>
      <w:r w:rsidRPr="00972979">
        <w:rPr>
          <w:rFonts w:eastAsia="Calibri"/>
          <w:sz w:val="22"/>
          <w:szCs w:val="22"/>
        </w:rPr>
        <w:t xml:space="preserve">][c] represents the maximum achievable expected profit using only the first </w:t>
      </w:r>
      <w:proofErr w:type="spellStart"/>
      <w:r w:rsidRPr="00972979">
        <w:rPr>
          <w:rFonts w:eastAsia="Calibri"/>
          <w:sz w:val="22"/>
          <w:szCs w:val="22"/>
        </w:rPr>
        <w:t>i</w:t>
      </w:r>
      <w:proofErr w:type="spellEnd"/>
      <w:r w:rsidRPr="00972979">
        <w:rPr>
          <w:rFonts w:eastAsia="Calibri"/>
          <w:sz w:val="22"/>
          <w:szCs w:val="22"/>
        </w:rPr>
        <w:t xml:space="preserve"> applications while never exceeding capital c.</w:t>
      </w:r>
    </w:p>
    <w:p w14:paraId="4E8DCF9E"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 xml:space="preserve">For each application </w:t>
      </w:r>
      <w:proofErr w:type="spellStart"/>
      <w:r w:rsidRPr="00972979">
        <w:rPr>
          <w:rFonts w:eastAsia="Calibri"/>
          <w:sz w:val="22"/>
          <w:szCs w:val="22"/>
        </w:rPr>
        <w:t>i</w:t>
      </w:r>
      <w:proofErr w:type="spellEnd"/>
      <w:r w:rsidRPr="00972979">
        <w:rPr>
          <w:rFonts w:eastAsia="Calibri"/>
          <w:sz w:val="22"/>
          <w:szCs w:val="22"/>
        </w:rPr>
        <w:t xml:space="preserve">, there are exactly two choices: reject it, in which case </w:t>
      </w:r>
      <w:proofErr w:type="spellStart"/>
      <w:r w:rsidRPr="00972979">
        <w:rPr>
          <w:rFonts w:eastAsia="Calibri"/>
          <w:sz w:val="22"/>
          <w:szCs w:val="22"/>
        </w:rPr>
        <w:t>dp</w:t>
      </w:r>
      <w:proofErr w:type="spellEnd"/>
      <w:r w:rsidRPr="00972979">
        <w:rPr>
          <w:rFonts w:eastAsia="Calibri"/>
          <w:sz w:val="22"/>
          <w:szCs w:val="22"/>
        </w:rPr>
        <w:t>[</w:t>
      </w:r>
      <w:proofErr w:type="spellStart"/>
      <w:r w:rsidRPr="00972979">
        <w:rPr>
          <w:rFonts w:eastAsia="Calibri"/>
          <w:sz w:val="22"/>
          <w:szCs w:val="22"/>
        </w:rPr>
        <w:t>i</w:t>
      </w:r>
      <w:proofErr w:type="spellEnd"/>
      <w:r w:rsidRPr="00972979">
        <w:rPr>
          <w:rFonts w:eastAsia="Calibri"/>
          <w:sz w:val="22"/>
          <w:szCs w:val="22"/>
        </w:rPr>
        <w:t xml:space="preserve">][c] = </w:t>
      </w:r>
      <w:proofErr w:type="spellStart"/>
      <w:r w:rsidRPr="00972979">
        <w:rPr>
          <w:rFonts w:eastAsia="Calibri"/>
          <w:sz w:val="22"/>
          <w:szCs w:val="22"/>
        </w:rPr>
        <w:t>dp</w:t>
      </w:r>
      <w:proofErr w:type="spellEnd"/>
      <w:r w:rsidRPr="00972979">
        <w:rPr>
          <w:rFonts w:eastAsia="Calibri"/>
          <w:sz w:val="22"/>
          <w:szCs w:val="22"/>
        </w:rPr>
        <w:t xml:space="preserve">[i-1][c]; or approve it (only if wᵢ ≤ c), in which case </w:t>
      </w:r>
      <w:proofErr w:type="spellStart"/>
      <w:r w:rsidRPr="00972979">
        <w:rPr>
          <w:rFonts w:eastAsia="Calibri"/>
          <w:sz w:val="22"/>
          <w:szCs w:val="22"/>
        </w:rPr>
        <w:t>dp</w:t>
      </w:r>
      <w:proofErr w:type="spellEnd"/>
      <w:r w:rsidRPr="00972979">
        <w:rPr>
          <w:rFonts w:eastAsia="Calibri"/>
          <w:sz w:val="22"/>
          <w:szCs w:val="22"/>
        </w:rPr>
        <w:t>[</w:t>
      </w:r>
      <w:proofErr w:type="spellStart"/>
      <w:r w:rsidRPr="00972979">
        <w:rPr>
          <w:rFonts w:eastAsia="Calibri"/>
          <w:sz w:val="22"/>
          <w:szCs w:val="22"/>
        </w:rPr>
        <w:t>i</w:t>
      </w:r>
      <w:proofErr w:type="spellEnd"/>
      <w:r w:rsidRPr="00972979">
        <w:rPr>
          <w:rFonts w:eastAsia="Calibri"/>
          <w:sz w:val="22"/>
          <w:szCs w:val="22"/>
        </w:rPr>
        <w:t xml:space="preserve">][c] = pᵢ + </w:t>
      </w:r>
      <w:proofErr w:type="spellStart"/>
      <w:r w:rsidRPr="00972979">
        <w:rPr>
          <w:rFonts w:eastAsia="Calibri"/>
          <w:sz w:val="22"/>
          <w:szCs w:val="22"/>
        </w:rPr>
        <w:t>dp</w:t>
      </w:r>
      <w:proofErr w:type="spellEnd"/>
      <w:r w:rsidRPr="00972979">
        <w:rPr>
          <w:rFonts w:eastAsia="Calibri"/>
          <w:sz w:val="22"/>
          <w:szCs w:val="22"/>
        </w:rPr>
        <w:t>[i-1][c - wᵢ].</w:t>
      </w:r>
    </w:p>
    <w:p w14:paraId="3162B54B"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 xml:space="preserve">At each cell, the algorithm keeps the larger of these two choices: </w:t>
      </w:r>
      <w:proofErr w:type="spellStart"/>
      <w:r w:rsidRPr="00972979">
        <w:rPr>
          <w:rFonts w:eastAsia="Calibri"/>
          <w:sz w:val="22"/>
          <w:szCs w:val="22"/>
        </w:rPr>
        <w:t>dp</w:t>
      </w:r>
      <w:proofErr w:type="spellEnd"/>
      <w:r w:rsidRPr="00972979">
        <w:rPr>
          <w:rFonts w:eastAsia="Calibri"/>
          <w:sz w:val="22"/>
          <w:szCs w:val="22"/>
        </w:rPr>
        <w:t>[</w:t>
      </w:r>
      <w:proofErr w:type="spellStart"/>
      <w:r w:rsidRPr="00972979">
        <w:rPr>
          <w:rFonts w:eastAsia="Calibri"/>
          <w:sz w:val="22"/>
          <w:szCs w:val="22"/>
        </w:rPr>
        <w:t>i</w:t>
      </w:r>
      <w:proofErr w:type="spellEnd"/>
      <w:r w:rsidRPr="00972979">
        <w:rPr>
          <w:rFonts w:eastAsia="Calibri"/>
          <w:sz w:val="22"/>
          <w:szCs w:val="22"/>
        </w:rPr>
        <w:t>][c] = max(</w:t>
      </w:r>
      <w:proofErr w:type="spellStart"/>
      <w:r w:rsidRPr="00972979">
        <w:rPr>
          <w:rFonts w:eastAsia="Calibri"/>
          <w:sz w:val="22"/>
          <w:szCs w:val="22"/>
        </w:rPr>
        <w:t>dp</w:t>
      </w:r>
      <w:proofErr w:type="spellEnd"/>
      <w:r w:rsidRPr="00972979">
        <w:rPr>
          <w:rFonts w:eastAsia="Calibri"/>
          <w:sz w:val="22"/>
          <w:szCs w:val="22"/>
        </w:rPr>
        <w:t xml:space="preserve">[i-1][c], pᵢ + </w:t>
      </w:r>
      <w:proofErr w:type="spellStart"/>
      <w:r w:rsidRPr="00972979">
        <w:rPr>
          <w:rFonts w:eastAsia="Calibri"/>
          <w:sz w:val="22"/>
          <w:szCs w:val="22"/>
        </w:rPr>
        <w:t>dp</w:t>
      </w:r>
      <w:proofErr w:type="spellEnd"/>
      <w:r w:rsidRPr="00972979">
        <w:rPr>
          <w:rFonts w:eastAsia="Calibri"/>
          <w:sz w:val="22"/>
          <w:szCs w:val="22"/>
        </w:rPr>
        <w:t>[i-1][c - wᵢ]).</w:t>
      </w:r>
    </w:p>
    <w:p w14:paraId="32D1D05E"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 xml:space="preserve">After filling the entire table, </w:t>
      </w:r>
      <w:proofErr w:type="spellStart"/>
      <w:r w:rsidRPr="00972979">
        <w:rPr>
          <w:rFonts w:eastAsia="Calibri"/>
          <w:sz w:val="22"/>
          <w:szCs w:val="22"/>
        </w:rPr>
        <w:t>dp</w:t>
      </w:r>
      <w:proofErr w:type="spellEnd"/>
      <w:r w:rsidRPr="00972979">
        <w:rPr>
          <w:rFonts w:eastAsia="Calibri"/>
          <w:sz w:val="22"/>
          <w:szCs w:val="22"/>
        </w:rPr>
        <w:t xml:space="preserve">[n][W] holds the maximum achievable profit, and backtracking through the table (from </w:t>
      </w:r>
      <w:proofErr w:type="spellStart"/>
      <w:r w:rsidRPr="00972979">
        <w:rPr>
          <w:rFonts w:eastAsia="Calibri"/>
          <w:sz w:val="22"/>
          <w:szCs w:val="22"/>
        </w:rPr>
        <w:t>dp</w:t>
      </w:r>
      <w:proofErr w:type="spellEnd"/>
      <w:r w:rsidRPr="00972979">
        <w:rPr>
          <w:rFonts w:eastAsia="Calibri"/>
          <w:sz w:val="22"/>
          <w:szCs w:val="22"/>
        </w:rPr>
        <w:t xml:space="preserve">[n][W] back to </w:t>
      </w:r>
      <w:proofErr w:type="spellStart"/>
      <w:r w:rsidRPr="00972979">
        <w:rPr>
          <w:rFonts w:eastAsia="Calibri"/>
          <w:sz w:val="22"/>
          <w:szCs w:val="22"/>
        </w:rPr>
        <w:t>dp</w:t>
      </w:r>
      <w:proofErr w:type="spellEnd"/>
      <w:r w:rsidRPr="00972979">
        <w:rPr>
          <w:rFonts w:eastAsia="Calibri"/>
          <w:sz w:val="22"/>
          <w:szCs w:val="22"/>
        </w:rPr>
        <w:t>[0][0]) reveals exactly which applications were approved to achieve it.</w:t>
      </w:r>
    </w:p>
    <w:p w14:paraId="56A0F339" w14:textId="77777777" w:rsidR="00972979" w:rsidRPr="00972979" w:rsidRDefault="00972979" w:rsidP="00972979">
      <w:pPr>
        <w:spacing w:after="160" w:line="360" w:lineRule="auto"/>
        <w:jc w:val="both"/>
        <w:rPr>
          <w:rFonts w:eastAsia="Calibri"/>
          <w:b/>
          <w:bCs/>
          <w:sz w:val="22"/>
          <w:szCs w:val="22"/>
        </w:rPr>
      </w:pPr>
    </w:p>
    <w:p w14:paraId="456D958C" w14:textId="77777777" w:rsidR="00972979" w:rsidRDefault="00972979" w:rsidP="00972979">
      <w:pPr>
        <w:spacing w:after="160" w:line="360" w:lineRule="auto"/>
        <w:jc w:val="both"/>
        <w:rPr>
          <w:rFonts w:eastAsia="Calibri"/>
          <w:b/>
          <w:bCs/>
          <w:sz w:val="22"/>
          <w:szCs w:val="22"/>
        </w:rPr>
      </w:pPr>
    </w:p>
    <w:p w14:paraId="10544AF5" w14:textId="77777777" w:rsidR="00972979" w:rsidRPr="00972979" w:rsidRDefault="00972979" w:rsidP="00972979">
      <w:pPr>
        <w:spacing w:after="160" w:line="360" w:lineRule="auto"/>
        <w:jc w:val="both"/>
        <w:rPr>
          <w:rFonts w:eastAsia="Calibri"/>
          <w:b/>
          <w:bCs/>
          <w:sz w:val="22"/>
          <w:szCs w:val="22"/>
        </w:rPr>
      </w:pPr>
    </w:p>
    <w:p w14:paraId="363382FC" w14:textId="180EEB36" w:rsidR="00947198" w:rsidRPr="00972979" w:rsidRDefault="00000000" w:rsidP="00972979">
      <w:pPr>
        <w:spacing w:after="160" w:line="360" w:lineRule="auto"/>
        <w:jc w:val="both"/>
      </w:pPr>
      <w:r w:rsidRPr="00972979">
        <w:rPr>
          <w:rFonts w:eastAsia="Calibri"/>
          <w:b/>
          <w:bCs/>
          <w:sz w:val="22"/>
          <w:szCs w:val="22"/>
        </w:rPr>
        <w:lastRenderedPageBreak/>
        <w:t>Simplified pseudocode:</w:t>
      </w:r>
    </w:p>
    <w:p w14:paraId="7134D968" w14:textId="77777777" w:rsidR="00947198" w:rsidRPr="00972979" w:rsidRDefault="00000000" w:rsidP="00972979">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pPr>
      <w:r w:rsidRPr="00972979">
        <w:rPr>
          <w:rFonts w:eastAsia="Courier New"/>
        </w:rPr>
        <w:t xml:space="preserve">function </w:t>
      </w:r>
      <w:proofErr w:type="spellStart"/>
      <w:r w:rsidRPr="00972979">
        <w:rPr>
          <w:rFonts w:eastAsia="Courier New"/>
        </w:rPr>
        <w:t>LoanKnapsackDP</w:t>
      </w:r>
      <w:proofErr w:type="spellEnd"/>
      <w:r w:rsidRPr="00972979">
        <w:rPr>
          <w:rFonts w:eastAsia="Courier New"/>
        </w:rPr>
        <w:t>(profit[</w:t>
      </w:r>
      <w:proofErr w:type="gramStart"/>
      <w:r w:rsidRPr="00972979">
        <w:rPr>
          <w:rFonts w:eastAsia="Courier New"/>
        </w:rPr>
        <w:t>1..</w:t>
      </w:r>
      <w:proofErr w:type="gramEnd"/>
      <w:r w:rsidRPr="00972979">
        <w:rPr>
          <w:rFonts w:eastAsia="Courier New"/>
        </w:rPr>
        <w:t>n], exposure[</w:t>
      </w:r>
      <w:proofErr w:type="gramStart"/>
      <w:r w:rsidRPr="00972979">
        <w:rPr>
          <w:rFonts w:eastAsia="Courier New"/>
        </w:rPr>
        <w:t>1..</w:t>
      </w:r>
      <w:proofErr w:type="gramEnd"/>
      <w:r w:rsidRPr="00972979">
        <w:rPr>
          <w:rFonts w:eastAsia="Courier New"/>
        </w:rPr>
        <w:t>n], W):</w:t>
      </w:r>
      <w:r w:rsidRPr="00972979">
        <w:rPr>
          <w:rFonts w:eastAsia="Courier New"/>
        </w:rPr>
        <w:br/>
        <w:t xml:space="preserve"> for c = 0 to W: </w:t>
      </w:r>
      <w:proofErr w:type="spellStart"/>
      <w:r w:rsidRPr="00972979">
        <w:rPr>
          <w:rFonts w:eastAsia="Courier New"/>
        </w:rPr>
        <w:t>dp</w:t>
      </w:r>
      <w:proofErr w:type="spellEnd"/>
      <w:r w:rsidRPr="00972979">
        <w:rPr>
          <w:rFonts w:eastAsia="Courier New"/>
        </w:rPr>
        <w:t>[0][c] = 0</w:t>
      </w:r>
      <w:r w:rsidRPr="00972979">
        <w:rPr>
          <w:rFonts w:eastAsia="Courier New"/>
        </w:rPr>
        <w:br/>
        <w:t xml:space="preserve"> for </w:t>
      </w:r>
      <w:proofErr w:type="spellStart"/>
      <w:r w:rsidRPr="00972979">
        <w:rPr>
          <w:rFonts w:eastAsia="Courier New"/>
        </w:rPr>
        <w:t>i</w:t>
      </w:r>
      <w:proofErr w:type="spellEnd"/>
      <w:r w:rsidRPr="00972979">
        <w:rPr>
          <w:rFonts w:eastAsia="Courier New"/>
        </w:rPr>
        <w:t xml:space="preserve"> = 1 </w:t>
      </w:r>
      <w:proofErr w:type="spellStart"/>
      <w:r w:rsidRPr="00972979">
        <w:rPr>
          <w:rFonts w:eastAsia="Courier New"/>
        </w:rPr>
        <w:t>to n</w:t>
      </w:r>
      <w:proofErr w:type="spellEnd"/>
      <w:r w:rsidRPr="00972979">
        <w:rPr>
          <w:rFonts w:eastAsia="Courier New"/>
        </w:rPr>
        <w:t>:</w:t>
      </w:r>
      <w:r w:rsidRPr="00972979">
        <w:rPr>
          <w:rFonts w:eastAsia="Courier New"/>
        </w:rPr>
        <w:br/>
        <w:t xml:space="preserve">   for c = 0 to W:</w:t>
      </w:r>
      <w:r w:rsidRPr="00972979">
        <w:rPr>
          <w:rFonts w:eastAsia="Courier New"/>
        </w:rPr>
        <w:br/>
        <w:t xml:space="preserve">     </w:t>
      </w:r>
      <w:proofErr w:type="spellStart"/>
      <w:r w:rsidRPr="00972979">
        <w:rPr>
          <w:rFonts w:eastAsia="Courier New"/>
        </w:rPr>
        <w:t>dp</w:t>
      </w:r>
      <w:proofErr w:type="spellEnd"/>
      <w:r w:rsidRPr="00972979">
        <w:rPr>
          <w:rFonts w:eastAsia="Courier New"/>
        </w:rPr>
        <w:t>[</w:t>
      </w:r>
      <w:proofErr w:type="spellStart"/>
      <w:r w:rsidRPr="00972979">
        <w:rPr>
          <w:rFonts w:eastAsia="Courier New"/>
        </w:rPr>
        <w:t>i</w:t>
      </w:r>
      <w:proofErr w:type="spellEnd"/>
      <w:r w:rsidRPr="00972979">
        <w:rPr>
          <w:rFonts w:eastAsia="Courier New"/>
        </w:rPr>
        <w:t xml:space="preserve">][c] = </w:t>
      </w:r>
      <w:proofErr w:type="spellStart"/>
      <w:r w:rsidRPr="00972979">
        <w:rPr>
          <w:rFonts w:eastAsia="Courier New"/>
        </w:rPr>
        <w:t>dp</w:t>
      </w:r>
      <w:proofErr w:type="spellEnd"/>
      <w:r w:rsidRPr="00972979">
        <w:rPr>
          <w:rFonts w:eastAsia="Courier New"/>
        </w:rPr>
        <w:t xml:space="preserve">[i-1][c]              // reject loan </w:t>
      </w:r>
      <w:proofErr w:type="spellStart"/>
      <w:r w:rsidRPr="00972979">
        <w:rPr>
          <w:rFonts w:eastAsia="Courier New"/>
        </w:rPr>
        <w:t>i</w:t>
      </w:r>
      <w:proofErr w:type="spellEnd"/>
      <w:r w:rsidRPr="00972979">
        <w:rPr>
          <w:rFonts w:eastAsia="Courier New"/>
        </w:rPr>
        <w:br/>
        <w:t xml:space="preserve">     if exposure[</w:t>
      </w:r>
      <w:proofErr w:type="spellStart"/>
      <w:r w:rsidRPr="00972979">
        <w:rPr>
          <w:rFonts w:eastAsia="Courier New"/>
        </w:rPr>
        <w:t>i</w:t>
      </w:r>
      <w:proofErr w:type="spellEnd"/>
      <w:r w:rsidRPr="00972979">
        <w:rPr>
          <w:rFonts w:eastAsia="Courier New"/>
        </w:rPr>
        <w:t>] &lt;= c:</w:t>
      </w:r>
      <w:r w:rsidRPr="00972979">
        <w:rPr>
          <w:rFonts w:eastAsia="Courier New"/>
        </w:rPr>
        <w:br/>
        <w:t xml:space="preserve">       candidate = profit[</w:t>
      </w:r>
      <w:proofErr w:type="spellStart"/>
      <w:r w:rsidRPr="00972979">
        <w:rPr>
          <w:rFonts w:eastAsia="Courier New"/>
        </w:rPr>
        <w:t>i</w:t>
      </w:r>
      <w:proofErr w:type="spellEnd"/>
      <w:r w:rsidRPr="00972979">
        <w:rPr>
          <w:rFonts w:eastAsia="Courier New"/>
        </w:rPr>
        <w:t xml:space="preserve">] + </w:t>
      </w:r>
      <w:proofErr w:type="spellStart"/>
      <w:r w:rsidRPr="00972979">
        <w:rPr>
          <w:rFonts w:eastAsia="Courier New"/>
        </w:rPr>
        <w:t>dp</w:t>
      </w:r>
      <w:proofErr w:type="spellEnd"/>
      <w:r w:rsidRPr="00972979">
        <w:rPr>
          <w:rFonts w:eastAsia="Courier New"/>
        </w:rPr>
        <w:t>[i-1][c - exposure[</w:t>
      </w:r>
      <w:proofErr w:type="spellStart"/>
      <w:r w:rsidRPr="00972979">
        <w:rPr>
          <w:rFonts w:eastAsia="Courier New"/>
        </w:rPr>
        <w:t>i</w:t>
      </w:r>
      <w:proofErr w:type="spellEnd"/>
      <w:r w:rsidRPr="00972979">
        <w:rPr>
          <w:rFonts w:eastAsia="Courier New"/>
        </w:rPr>
        <w:t>]]</w:t>
      </w:r>
      <w:r w:rsidRPr="00972979">
        <w:rPr>
          <w:rFonts w:eastAsia="Courier New"/>
        </w:rPr>
        <w:br/>
        <w:t xml:space="preserve">       if candidate &gt; </w:t>
      </w:r>
      <w:proofErr w:type="spellStart"/>
      <w:r w:rsidRPr="00972979">
        <w:rPr>
          <w:rFonts w:eastAsia="Courier New"/>
        </w:rPr>
        <w:t>dp</w:t>
      </w:r>
      <w:proofErr w:type="spellEnd"/>
      <w:r w:rsidRPr="00972979">
        <w:rPr>
          <w:rFonts w:eastAsia="Courier New"/>
        </w:rPr>
        <w:t>[</w:t>
      </w:r>
      <w:proofErr w:type="spellStart"/>
      <w:r w:rsidRPr="00972979">
        <w:rPr>
          <w:rFonts w:eastAsia="Courier New"/>
        </w:rPr>
        <w:t>i</w:t>
      </w:r>
      <w:proofErr w:type="spellEnd"/>
      <w:r w:rsidRPr="00972979">
        <w:rPr>
          <w:rFonts w:eastAsia="Courier New"/>
        </w:rPr>
        <w:t>][c]:</w:t>
      </w:r>
      <w:r w:rsidRPr="00972979">
        <w:rPr>
          <w:rFonts w:eastAsia="Courier New"/>
        </w:rPr>
        <w:br/>
        <w:t xml:space="preserve">         </w:t>
      </w:r>
      <w:proofErr w:type="spellStart"/>
      <w:r w:rsidRPr="00972979">
        <w:rPr>
          <w:rFonts w:eastAsia="Courier New"/>
        </w:rPr>
        <w:t>dp</w:t>
      </w:r>
      <w:proofErr w:type="spellEnd"/>
      <w:r w:rsidRPr="00972979">
        <w:rPr>
          <w:rFonts w:eastAsia="Courier New"/>
        </w:rPr>
        <w:t>[</w:t>
      </w:r>
      <w:proofErr w:type="spellStart"/>
      <w:r w:rsidRPr="00972979">
        <w:rPr>
          <w:rFonts w:eastAsia="Courier New"/>
        </w:rPr>
        <w:t>i</w:t>
      </w:r>
      <w:proofErr w:type="spellEnd"/>
      <w:r w:rsidRPr="00972979">
        <w:rPr>
          <w:rFonts w:eastAsia="Courier New"/>
        </w:rPr>
        <w:t xml:space="preserve">][c] = candidate            // approve loan </w:t>
      </w:r>
      <w:proofErr w:type="spellStart"/>
      <w:r w:rsidRPr="00972979">
        <w:rPr>
          <w:rFonts w:eastAsia="Courier New"/>
        </w:rPr>
        <w:t>i</w:t>
      </w:r>
      <w:proofErr w:type="spellEnd"/>
      <w:r w:rsidRPr="00972979">
        <w:rPr>
          <w:rFonts w:eastAsia="Courier New"/>
        </w:rPr>
        <w:br/>
        <w:t xml:space="preserve"> return </w:t>
      </w:r>
      <w:proofErr w:type="spellStart"/>
      <w:r w:rsidRPr="00972979">
        <w:rPr>
          <w:rFonts w:eastAsia="Courier New"/>
        </w:rPr>
        <w:t>dp</w:t>
      </w:r>
      <w:proofErr w:type="spellEnd"/>
      <w:r w:rsidRPr="00972979">
        <w:rPr>
          <w:rFonts w:eastAsia="Courier New"/>
        </w:rPr>
        <w:t>[n][W], backtrack(</w:t>
      </w:r>
      <w:proofErr w:type="spellStart"/>
      <w:r w:rsidRPr="00972979">
        <w:rPr>
          <w:rFonts w:eastAsia="Courier New"/>
        </w:rPr>
        <w:t>dp</w:t>
      </w:r>
      <w:proofErr w:type="spellEnd"/>
      <w:r w:rsidRPr="00972979">
        <w:rPr>
          <w:rFonts w:eastAsia="Courier New"/>
        </w:rPr>
        <w:t>) to list approved loans</w:t>
      </w:r>
    </w:p>
    <w:p w14:paraId="13855F26" w14:textId="77777777" w:rsidR="00947198" w:rsidRPr="00972979" w:rsidRDefault="00000000" w:rsidP="00972979">
      <w:pPr>
        <w:spacing w:after="160" w:line="360" w:lineRule="auto"/>
        <w:jc w:val="both"/>
      </w:pPr>
      <w:r w:rsidRPr="00972979">
        <w:rPr>
          <w:rFonts w:eastAsia="Calibri"/>
          <w:sz w:val="22"/>
          <w:szCs w:val="22"/>
        </w:rPr>
        <w:t>Because it evaluates every feasible combination of accept/reject decisions implicitly through the table (without literally enumerating all 2ⁿ subsets), this DP formulation guarantees the mathematically optimal portfolio of loans for a given capital budget — it will never leave profit on the table the way a purely rule-based cut-off (‘approve if credit score &gt; 700’) can. This is the same relaxation-and-reuse philosophy used in Bellman-Ford’s shortest path relaxation, applied here to a resource-allocation problem instead of a graph-distance problem.</w:t>
      </w:r>
    </w:p>
    <w:p w14:paraId="7E9FEBB9" w14:textId="77777777" w:rsidR="00947198" w:rsidRPr="00972979" w:rsidRDefault="00000000" w:rsidP="00972979">
      <w:pPr>
        <w:pStyle w:val="Heading1"/>
        <w:spacing w:before="320" w:after="160" w:line="360" w:lineRule="auto"/>
        <w:jc w:val="both"/>
      </w:pPr>
      <w:r w:rsidRPr="00972979">
        <w:rPr>
          <w:rFonts w:eastAsia="Calibri"/>
          <w:b/>
          <w:bCs/>
          <w:color w:val="1F3864"/>
          <w:sz w:val="28"/>
          <w:szCs w:val="28"/>
        </w:rPr>
        <w:t>4. How the Greedy Approach Works</w:t>
      </w:r>
    </w:p>
    <w:p w14:paraId="58231DE1" w14:textId="77777777" w:rsidR="00947198" w:rsidRPr="00972979" w:rsidRDefault="00000000" w:rsidP="00972979">
      <w:pPr>
        <w:spacing w:after="160" w:line="360" w:lineRule="auto"/>
        <w:jc w:val="both"/>
      </w:pPr>
      <w:r w:rsidRPr="00972979">
        <w:rPr>
          <w:rFonts w:eastAsia="Calibri"/>
          <w:sz w:val="22"/>
          <w:szCs w:val="22"/>
        </w:rPr>
        <w:t>A greedy strategy simplifies the decision by ranking every application using a single efficiency metric — the profit-to-risk ratio — and then approving loans in that order until the capital budget runs out, without ever reconsidering an earlier decision.</w:t>
      </w:r>
    </w:p>
    <w:p w14:paraId="563E1C60" w14:textId="77777777" w:rsidR="00947198" w:rsidRPr="00972979" w:rsidRDefault="00000000" w:rsidP="00972979">
      <w:pPr>
        <w:spacing w:after="160" w:line="360" w:lineRule="auto"/>
        <w:jc w:val="both"/>
      </w:pPr>
      <w:r w:rsidRPr="00972979">
        <w:rPr>
          <w:rFonts w:eastAsia="Calibri"/>
          <w:b/>
          <w:bCs/>
          <w:sz w:val="22"/>
          <w:szCs w:val="22"/>
        </w:rPr>
        <w:t>Step-by-step working:</w:t>
      </w:r>
    </w:p>
    <w:p w14:paraId="27D36E56"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 xml:space="preserve">For every application </w:t>
      </w:r>
      <w:proofErr w:type="spellStart"/>
      <w:r w:rsidRPr="00972979">
        <w:rPr>
          <w:rFonts w:eastAsia="Calibri"/>
          <w:sz w:val="22"/>
          <w:szCs w:val="22"/>
        </w:rPr>
        <w:t>i</w:t>
      </w:r>
      <w:proofErr w:type="spellEnd"/>
      <w:r w:rsidRPr="00972979">
        <w:rPr>
          <w:rFonts w:eastAsia="Calibri"/>
          <w:sz w:val="22"/>
          <w:szCs w:val="22"/>
        </w:rPr>
        <w:t>, compute the ratio rᵢ = pᵢ / wᵢ, representing expected profit earned per unit of capital risked.</w:t>
      </w:r>
    </w:p>
    <w:p w14:paraId="753C9C73"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Sort all applications in decreasing order of rᵢ.</w:t>
      </w:r>
    </w:p>
    <w:p w14:paraId="314AE55C"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Walk through the sorted list and approve each loan as long as the remaining capital is at least as large as that loan’s exposure; reject any loan that would exceed the remaining capital.</w:t>
      </w:r>
    </w:p>
    <w:p w14:paraId="214DBE62"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Stop once the list is exhausted or the remaining capital reaches zero.</w:t>
      </w:r>
    </w:p>
    <w:p w14:paraId="173903B6" w14:textId="77777777" w:rsidR="00972979" w:rsidRPr="00972979" w:rsidRDefault="00972979" w:rsidP="00972979">
      <w:pPr>
        <w:spacing w:after="160" w:line="360" w:lineRule="auto"/>
        <w:jc w:val="both"/>
        <w:rPr>
          <w:rFonts w:eastAsia="Calibri"/>
          <w:b/>
          <w:bCs/>
          <w:sz w:val="22"/>
          <w:szCs w:val="22"/>
        </w:rPr>
      </w:pPr>
    </w:p>
    <w:p w14:paraId="7A6248D1" w14:textId="77777777" w:rsidR="00972979" w:rsidRPr="00972979" w:rsidRDefault="00972979" w:rsidP="00972979">
      <w:pPr>
        <w:spacing w:after="160" w:line="360" w:lineRule="auto"/>
        <w:jc w:val="both"/>
        <w:rPr>
          <w:rFonts w:eastAsia="Calibri"/>
          <w:b/>
          <w:bCs/>
          <w:sz w:val="22"/>
          <w:szCs w:val="22"/>
        </w:rPr>
      </w:pPr>
    </w:p>
    <w:p w14:paraId="68EA0C77" w14:textId="77777777" w:rsidR="00972979" w:rsidRDefault="00972979" w:rsidP="00972979">
      <w:pPr>
        <w:spacing w:after="160" w:line="360" w:lineRule="auto"/>
        <w:jc w:val="both"/>
        <w:rPr>
          <w:rFonts w:eastAsia="Calibri"/>
          <w:b/>
          <w:bCs/>
          <w:sz w:val="22"/>
          <w:szCs w:val="22"/>
        </w:rPr>
      </w:pPr>
    </w:p>
    <w:p w14:paraId="73FF2E56" w14:textId="77777777" w:rsidR="00972979" w:rsidRDefault="00972979" w:rsidP="00972979">
      <w:pPr>
        <w:spacing w:after="160" w:line="360" w:lineRule="auto"/>
        <w:jc w:val="both"/>
        <w:rPr>
          <w:rFonts w:eastAsia="Calibri"/>
          <w:b/>
          <w:bCs/>
          <w:sz w:val="22"/>
          <w:szCs w:val="22"/>
        </w:rPr>
      </w:pPr>
    </w:p>
    <w:p w14:paraId="12B13CF5" w14:textId="77777777" w:rsidR="00972979" w:rsidRPr="00972979" w:rsidRDefault="00972979" w:rsidP="00972979">
      <w:pPr>
        <w:spacing w:after="160" w:line="360" w:lineRule="auto"/>
        <w:jc w:val="both"/>
        <w:rPr>
          <w:rFonts w:eastAsia="Calibri"/>
          <w:b/>
          <w:bCs/>
          <w:sz w:val="22"/>
          <w:szCs w:val="22"/>
        </w:rPr>
      </w:pPr>
    </w:p>
    <w:p w14:paraId="3E8D85C6" w14:textId="2790611B" w:rsidR="00947198" w:rsidRPr="00972979" w:rsidRDefault="00000000" w:rsidP="00972979">
      <w:pPr>
        <w:spacing w:after="160" w:line="360" w:lineRule="auto"/>
        <w:jc w:val="both"/>
      </w:pPr>
      <w:r w:rsidRPr="00972979">
        <w:rPr>
          <w:rFonts w:eastAsia="Calibri"/>
          <w:b/>
          <w:bCs/>
          <w:sz w:val="22"/>
          <w:szCs w:val="22"/>
        </w:rPr>
        <w:t>Simplified pseudocode:</w:t>
      </w:r>
    </w:p>
    <w:p w14:paraId="5651E468" w14:textId="77777777" w:rsidR="00947198" w:rsidRPr="00972979" w:rsidRDefault="00000000" w:rsidP="00972979">
      <w:pPr>
        <w:pBdr>
          <w:top w:val="single" w:sz="4" w:space="0" w:color="CCCCCC"/>
          <w:left w:val="single" w:sz="4" w:space="0" w:color="CCCCCC"/>
          <w:bottom w:val="single" w:sz="4" w:space="0" w:color="CCCCCC"/>
          <w:right w:val="single" w:sz="4" w:space="0" w:color="CCCCCC"/>
        </w:pBdr>
        <w:shd w:val="clear" w:color="auto" w:fill="F2F2F2"/>
        <w:spacing w:before="120" w:after="200" w:line="360" w:lineRule="auto"/>
        <w:jc w:val="both"/>
      </w:pPr>
      <w:r w:rsidRPr="00972979">
        <w:rPr>
          <w:rFonts w:eastAsia="Courier New"/>
        </w:rPr>
        <w:t xml:space="preserve">function </w:t>
      </w:r>
      <w:proofErr w:type="spellStart"/>
      <w:r w:rsidRPr="00972979">
        <w:rPr>
          <w:rFonts w:eastAsia="Courier New"/>
        </w:rPr>
        <w:t>LoanGreedy</w:t>
      </w:r>
      <w:proofErr w:type="spellEnd"/>
      <w:r w:rsidRPr="00972979">
        <w:rPr>
          <w:rFonts w:eastAsia="Courier New"/>
        </w:rPr>
        <w:t>(profit[</w:t>
      </w:r>
      <w:proofErr w:type="gramStart"/>
      <w:r w:rsidRPr="00972979">
        <w:rPr>
          <w:rFonts w:eastAsia="Courier New"/>
        </w:rPr>
        <w:t>1..</w:t>
      </w:r>
      <w:proofErr w:type="gramEnd"/>
      <w:r w:rsidRPr="00972979">
        <w:rPr>
          <w:rFonts w:eastAsia="Courier New"/>
        </w:rPr>
        <w:t>n], exposure[</w:t>
      </w:r>
      <w:proofErr w:type="gramStart"/>
      <w:r w:rsidRPr="00972979">
        <w:rPr>
          <w:rFonts w:eastAsia="Courier New"/>
        </w:rPr>
        <w:t>1..</w:t>
      </w:r>
      <w:proofErr w:type="gramEnd"/>
      <w:r w:rsidRPr="00972979">
        <w:rPr>
          <w:rFonts w:eastAsia="Courier New"/>
        </w:rPr>
        <w:t>n], W):</w:t>
      </w:r>
      <w:r w:rsidRPr="00972979">
        <w:rPr>
          <w:rFonts w:eastAsia="Courier New"/>
        </w:rPr>
        <w:br/>
        <w:t xml:space="preserve"> ratio[</w:t>
      </w:r>
      <w:proofErr w:type="spellStart"/>
      <w:r w:rsidRPr="00972979">
        <w:rPr>
          <w:rFonts w:eastAsia="Courier New"/>
        </w:rPr>
        <w:t>i</w:t>
      </w:r>
      <w:proofErr w:type="spellEnd"/>
      <w:r w:rsidRPr="00972979">
        <w:rPr>
          <w:rFonts w:eastAsia="Courier New"/>
        </w:rPr>
        <w:t>] = profit[</w:t>
      </w:r>
      <w:proofErr w:type="spellStart"/>
      <w:r w:rsidRPr="00972979">
        <w:rPr>
          <w:rFonts w:eastAsia="Courier New"/>
        </w:rPr>
        <w:t>i</w:t>
      </w:r>
      <w:proofErr w:type="spellEnd"/>
      <w:r w:rsidRPr="00972979">
        <w:rPr>
          <w:rFonts w:eastAsia="Courier New"/>
        </w:rPr>
        <w:t>] / exposure[</w:t>
      </w:r>
      <w:proofErr w:type="spellStart"/>
      <w:r w:rsidRPr="00972979">
        <w:rPr>
          <w:rFonts w:eastAsia="Courier New"/>
        </w:rPr>
        <w:t>i</w:t>
      </w:r>
      <w:proofErr w:type="spellEnd"/>
      <w:r w:rsidRPr="00972979">
        <w:rPr>
          <w:rFonts w:eastAsia="Courier New"/>
        </w:rPr>
        <w:t xml:space="preserve">]  for all </w:t>
      </w:r>
      <w:proofErr w:type="spellStart"/>
      <w:r w:rsidRPr="00972979">
        <w:rPr>
          <w:rFonts w:eastAsia="Courier New"/>
        </w:rPr>
        <w:t>i</w:t>
      </w:r>
      <w:proofErr w:type="spellEnd"/>
      <w:r w:rsidRPr="00972979">
        <w:rPr>
          <w:rFonts w:eastAsia="Courier New"/>
        </w:rPr>
        <w:br/>
        <w:t xml:space="preserve"> sort applications by ratio[</w:t>
      </w:r>
      <w:proofErr w:type="spellStart"/>
      <w:r w:rsidRPr="00972979">
        <w:rPr>
          <w:rFonts w:eastAsia="Courier New"/>
        </w:rPr>
        <w:t>i</w:t>
      </w:r>
      <w:proofErr w:type="spellEnd"/>
      <w:r w:rsidRPr="00972979">
        <w:rPr>
          <w:rFonts w:eastAsia="Courier New"/>
        </w:rPr>
        <w:t>] descending</w:t>
      </w:r>
      <w:r w:rsidRPr="00972979">
        <w:rPr>
          <w:rFonts w:eastAsia="Courier New"/>
        </w:rPr>
        <w:br/>
        <w:t xml:space="preserve"> remaining = W</w:t>
      </w:r>
      <w:r w:rsidRPr="00972979">
        <w:rPr>
          <w:rFonts w:eastAsia="Courier New"/>
        </w:rPr>
        <w:br/>
        <w:t xml:space="preserve"> approved = {}</w:t>
      </w:r>
      <w:r w:rsidRPr="00972979">
        <w:rPr>
          <w:rFonts w:eastAsia="Courier New"/>
        </w:rPr>
        <w:br/>
        <w:t xml:space="preserve"> for each application </w:t>
      </w:r>
      <w:proofErr w:type="spellStart"/>
      <w:r w:rsidRPr="00972979">
        <w:rPr>
          <w:rFonts w:eastAsia="Courier New"/>
        </w:rPr>
        <w:t>i</w:t>
      </w:r>
      <w:proofErr w:type="spellEnd"/>
      <w:r w:rsidRPr="00972979">
        <w:rPr>
          <w:rFonts w:eastAsia="Courier New"/>
        </w:rPr>
        <w:t xml:space="preserve"> in sorted order:</w:t>
      </w:r>
      <w:r w:rsidRPr="00972979">
        <w:rPr>
          <w:rFonts w:eastAsia="Courier New"/>
        </w:rPr>
        <w:br/>
        <w:t xml:space="preserve">   if exposure[</w:t>
      </w:r>
      <w:proofErr w:type="spellStart"/>
      <w:r w:rsidRPr="00972979">
        <w:rPr>
          <w:rFonts w:eastAsia="Courier New"/>
        </w:rPr>
        <w:t>i</w:t>
      </w:r>
      <w:proofErr w:type="spellEnd"/>
      <w:r w:rsidRPr="00972979">
        <w:rPr>
          <w:rFonts w:eastAsia="Courier New"/>
        </w:rPr>
        <w:t>] &lt;= remaining:</w:t>
      </w:r>
      <w:r w:rsidRPr="00972979">
        <w:rPr>
          <w:rFonts w:eastAsia="Courier New"/>
        </w:rPr>
        <w:br/>
        <w:t xml:space="preserve">     </w:t>
      </w:r>
      <w:proofErr w:type="spellStart"/>
      <w:r w:rsidRPr="00972979">
        <w:rPr>
          <w:rFonts w:eastAsia="Courier New"/>
        </w:rPr>
        <w:t>approved.add</w:t>
      </w:r>
      <w:proofErr w:type="spellEnd"/>
      <w:r w:rsidRPr="00972979">
        <w:rPr>
          <w:rFonts w:eastAsia="Courier New"/>
        </w:rPr>
        <w:t>(</w:t>
      </w:r>
      <w:proofErr w:type="spellStart"/>
      <w:r w:rsidRPr="00972979">
        <w:rPr>
          <w:rFonts w:eastAsia="Courier New"/>
        </w:rPr>
        <w:t>i</w:t>
      </w:r>
      <w:proofErr w:type="spellEnd"/>
      <w:r w:rsidRPr="00972979">
        <w:rPr>
          <w:rFonts w:eastAsia="Courier New"/>
        </w:rPr>
        <w:t>)</w:t>
      </w:r>
      <w:r w:rsidRPr="00972979">
        <w:rPr>
          <w:rFonts w:eastAsia="Courier New"/>
        </w:rPr>
        <w:br/>
        <w:t xml:space="preserve">     remaining = remaining - exposure[</w:t>
      </w:r>
      <w:proofErr w:type="spellStart"/>
      <w:r w:rsidRPr="00972979">
        <w:rPr>
          <w:rFonts w:eastAsia="Courier New"/>
        </w:rPr>
        <w:t>i</w:t>
      </w:r>
      <w:proofErr w:type="spellEnd"/>
      <w:r w:rsidRPr="00972979">
        <w:rPr>
          <w:rFonts w:eastAsia="Courier New"/>
        </w:rPr>
        <w:t>]</w:t>
      </w:r>
      <w:r w:rsidRPr="00972979">
        <w:rPr>
          <w:rFonts w:eastAsia="Courier New"/>
        </w:rPr>
        <w:br/>
        <w:t xml:space="preserve"> return approved, remaining</w:t>
      </w:r>
    </w:p>
    <w:p w14:paraId="1EB43DB4" w14:textId="77777777" w:rsidR="00947198" w:rsidRPr="00972979" w:rsidRDefault="00000000" w:rsidP="00972979">
      <w:pPr>
        <w:spacing w:after="160" w:line="360" w:lineRule="auto"/>
        <w:jc w:val="both"/>
      </w:pPr>
      <w:r w:rsidRPr="00972979">
        <w:rPr>
          <w:rFonts w:eastAsia="Calibri"/>
          <w:sz w:val="22"/>
          <w:szCs w:val="22"/>
        </w:rPr>
        <w:t>This greedy rule is fast and intuitive, and it is provably optimal for the fractional version of the knapsack problem (where a loan could be partially approved). However, because a real loan is an indivisible, all-or-nothing decision — a bank cannot fund 70% of a mortgage — the greedy method is only an approximation for the 0/1 case: it can leave a small amount of unused capital that a slightly less ‘efficient’ but better-fitting loan could have consumed, so its result is not always identical to the DP solution, only close to it in most practical portfolios.</w:t>
      </w:r>
    </w:p>
    <w:p w14:paraId="03AFE6A8" w14:textId="77777777" w:rsidR="00947198" w:rsidRPr="00972979" w:rsidRDefault="00000000" w:rsidP="00972979">
      <w:pPr>
        <w:pStyle w:val="Heading1"/>
        <w:spacing w:before="320" w:after="160" w:line="360" w:lineRule="auto"/>
        <w:jc w:val="both"/>
      </w:pPr>
      <w:r w:rsidRPr="00972979">
        <w:rPr>
          <w:rFonts w:eastAsia="Calibri"/>
          <w:b/>
          <w:bCs/>
          <w:color w:val="1F3864"/>
          <w:sz w:val="28"/>
          <w:szCs w:val="28"/>
        </w:rPr>
        <w:t>5. Comparing Dynamic Programming and Greedy for Loan Selection</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800"/>
        <w:gridCol w:w="3800"/>
      </w:tblGrid>
      <w:tr w:rsidR="00947198" w:rsidRPr="00972979" w14:paraId="296AAD99" w14:textId="77777777">
        <w:tblPrEx>
          <w:tblCellMar>
            <w:top w:w="0" w:type="dxa"/>
            <w:bottom w:w="0" w:type="dxa"/>
          </w:tblCellMar>
        </w:tblPrEx>
        <w:trPr>
          <w:tblHeader/>
        </w:trPr>
        <w:tc>
          <w:tcPr>
            <w:tcW w:w="2400" w:type="dxa"/>
            <w:shd w:val="clear" w:color="auto" w:fill="1F3864"/>
            <w:tcMar>
              <w:top w:w="80" w:type="dxa"/>
              <w:left w:w="100" w:type="dxa"/>
              <w:bottom w:w="80" w:type="dxa"/>
              <w:right w:w="100" w:type="dxa"/>
            </w:tcMar>
          </w:tcPr>
          <w:p w14:paraId="0E305A5B" w14:textId="77777777" w:rsidR="00947198" w:rsidRPr="00972979" w:rsidRDefault="00000000" w:rsidP="00972979">
            <w:pPr>
              <w:spacing w:line="360" w:lineRule="auto"/>
              <w:jc w:val="both"/>
            </w:pPr>
            <w:r w:rsidRPr="00972979">
              <w:rPr>
                <w:rFonts w:eastAsia="Calibri"/>
                <w:b/>
                <w:bCs/>
                <w:color w:val="FFFFFF"/>
              </w:rPr>
              <w:t>Feature</w:t>
            </w:r>
          </w:p>
        </w:tc>
        <w:tc>
          <w:tcPr>
            <w:tcW w:w="3800" w:type="dxa"/>
            <w:shd w:val="clear" w:color="auto" w:fill="1F3864"/>
            <w:tcMar>
              <w:top w:w="80" w:type="dxa"/>
              <w:left w:w="100" w:type="dxa"/>
              <w:bottom w:w="80" w:type="dxa"/>
              <w:right w:w="100" w:type="dxa"/>
            </w:tcMar>
          </w:tcPr>
          <w:p w14:paraId="700705AF" w14:textId="77777777" w:rsidR="00947198" w:rsidRPr="00972979" w:rsidRDefault="00000000" w:rsidP="00972979">
            <w:pPr>
              <w:spacing w:line="360" w:lineRule="auto"/>
              <w:jc w:val="both"/>
            </w:pPr>
            <w:r w:rsidRPr="00972979">
              <w:rPr>
                <w:rFonts w:eastAsia="Calibri"/>
                <w:b/>
                <w:bCs/>
                <w:color w:val="FFFFFF"/>
              </w:rPr>
              <w:t>Dynamic Programming (0/1 Knapsack)</w:t>
            </w:r>
          </w:p>
        </w:tc>
        <w:tc>
          <w:tcPr>
            <w:tcW w:w="3800" w:type="dxa"/>
            <w:shd w:val="clear" w:color="auto" w:fill="1F3864"/>
            <w:tcMar>
              <w:top w:w="80" w:type="dxa"/>
              <w:left w:w="100" w:type="dxa"/>
              <w:bottom w:w="80" w:type="dxa"/>
              <w:right w:w="100" w:type="dxa"/>
            </w:tcMar>
          </w:tcPr>
          <w:p w14:paraId="5872065B" w14:textId="77777777" w:rsidR="00947198" w:rsidRPr="00972979" w:rsidRDefault="00000000" w:rsidP="00972979">
            <w:pPr>
              <w:spacing w:line="360" w:lineRule="auto"/>
              <w:jc w:val="both"/>
            </w:pPr>
            <w:r w:rsidRPr="00972979">
              <w:rPr>
                <w:rFonts w:eastAsia="Calibri"/>
                <w:b/>
                <w:bCs/>
                <w:color w:val="FFFFFF"/>
              </w:rPr>
              <w:t>Greedy (Profit/Risk Ratio)</w:t>
            </w:r>
          </w:p>
        </w:tc>
      </w:tr>
      <w:tr w:rsidR="00947198" w:rsidRPr="00972979" w14:paraId="298D87A1" w14:textId="77777777">
        <w:tblPrEx>
          <w:tblCellMar>
            <w:top w:w="0" w:type="dxa"/>
            <w:bottom w:w="0" w:type="dxa"/>
          </w:tblCellMar>
        </w:tblPrEx>
        <w:tc>
          <w:tcPr>
            <w:tcW w:w="2400" w:type="dxa"/>
            <w:tcMar>
              <w:top w:w="80" w:type="dxa"/>
              <w:left w:w="100" w:type="dxa"/>
              <w:bottom w:w="80" w:type="dxa"/>
              <w:right w:w="100" w:type="dxa"/>
            </w:tcMar>
          </w:tcPr>
          <w:p w14:paraId="7C928691" w14:textId="77777777" w:rsidR="00947198" w:rsidRPr="00972979" w:rsidRDefault="00000000" w:rsidP="00972979">
            <w:pPr>
              <w:spacing w:line="360" w:lineRule="auto"/>
              <w:jc w:val="both"/>
            </w:pPr>
            <w:r w:rsidRPr="00972979">
              <w:rPr>
                <w:rFonts w:eastAsia="Calibri"/>
              </w:rPr>
              <w:t>Optimality</w:t>
            </w:r>
          </w:p>
        </w:tc>
        <w:tc>
          <w:tcPr>
            <w:tcW w:w="3800" w:type="dxa"/>
            <w:tcMar>
              <w:top w:w="80" w:type="dxa"/>
              <w:left w:w="100" w:type="dxa"/>
              <w:bottom w:w="80" w:type="dxa"/>
              <w:right w:w="100" w:type="dxa"/>
            </w:tcMar>
          </w:tcPr>
          <w:p w14:paraId="1C416D87" w14:textId="77777777" w:rsidR="00947198" w:rsidRPr="00972979" w:rsidRDefault="00000000" w:rsidP="00972979">
            <w:pPr>
              <w:spacing w:line="360" w:lineRule="auto"/>
              <w:jc w:val="both"/>
            </w:pPr>
            <w:r w:rsidRPr="00972979">
              <w:rPr>
                <w:rFonts w:eastAsia="Calibri"/>
              </w:rPr>
              <w:t>Always finds the exact optimal portfolio</w:t>
            </w:r>
          </w:p>
        </w:tc>
        <w:tc>
          <w:tcPr>
            <w:tcW w:w="3800" w:type="dxa"/>
            <w:tcMar>
              <w:top w:w="80" w:type="dxa"/>
              <w:left w:w="100" w:type="dxa"/>
              <w:bottom w:w="80" w:type="dxa"/>
              <w:right w:w="100" w:type="dxa"/>
            </w:tcMar>
          </w:tcPr>
          <w:p w14:paraId="15138978" w14:textId="77777777" w:rsidR="00947198" w:rsidRPr="00972979" w:rsidRDefault="00000000" w:rsidP="00972979">
            <w:pPr>
              <w:spacing w:line="360" w:lineRule="auto"/>
              <w:jc w:val="both"/>
            </w:pPr>
            <w:r w:rsidRPr="00972979">
              <w:rPr>
                <w:rFonts w:eastAsia="Calibri"/>
              </w:rPr>
              <w:t>Fast approximation; usually near-optimal, not guaranteed exact</w:t>
            </w:r>
          </w:p>
        </w:tc>
      </w:tr>
      <w:tr w:rsidR="00947198" w:rsidRPr="00972979" w14:paraId="73BEE2B3" w14:textId="77777777">
        <w:tblPrEx>
          <w:tblCellMar>
            <w:top w:w="0" w:type="dxa"/>
            <w:bottom w:w="0" w:type="dxa"/>
          </w:tblCellMar>
        </w:tblPrEx>
        <w:tc>
          <w:tcPr>
            <w:tcW w:w="2400" w:type="dxa"/>
            <w:tcMar>
              <w:top w:w="80" w:type="dxa"/>
              <w:left w:w="100" w:type="dxa"/>
              <w:bottom w:w="80" w:type="dxa"/>
              <w:right w:w="100" w:type="dxa"/>
            </w:tcMar>
          </w:tcPr>
          <w:p w14:paraId="3598E675" w14:textId="77777777" w:rsidR="00947198" w:rsidRPr="00972979" w:rsidRDefault="00000000" w:rsidP="00972979">
            <w:pPr>
              <w:spacing w:line="360" w:lineRule="auto"/>
              <w:jc w:val="both"/>
            </w:pPr>
            <w:r w:rsidRPr="00972979">
              <w:rPr>
                <w:rFonts w:eastAsia="Calibri"/>
              </w:rPr>
              <w:t>Approach</w:t>
            </w:r>
          </w:p>
        </w:tc>
        <w:tc>
          <w:tcPr>
            <w:tcW w:w="3800" w:type="dxa"/>
            <w:tcMar>
              <w:top w:w="80" w:type="dxa"/>
              <w:left w:w="100" w:type="dxa"/>
              <w:bottom w:w="80" w:type="dxa"/>
              <w:right w:w="100" w:type="dxa"/>
            </w:tcMar>
          </w:tcPr>
          <w:p w14:paraId="45CDEE78" w14:textId="77777777" w:rsidR="00947198" w:rsidRPr="00972979" w:rsidRDefault="00000000" w:rsidP="00972979">
            <w:pPr>
              <w:spacing w:line="360" w:lineRule="auto"/>
              <w:jc w:val="both"/>
            </w:pPr>
            <w:r w:rsidRPr="00972979">
              <w:rPr>
                <w:rFonts w:eastAsia="Calibri"/>
              </w:rPr>
              <w:t>Tabulates and reuses overlapping sub-problems</w:t>
            </w:r>
          </w:p>
        </w:tc>
        <w:tc>
          <w:tcPr>
            <w:tcW w:w="3800" w:type="dxa"/>
            <w:tcMar>
              <w:top w:w="80" w:type="dxa"/>
              <w:left w:w="100" w:type="dxa"/>
              <w:bottom w:w="80" w:type="dxa"/>
              <w:right w:w="100" w:type="dxa"/>
            </w:tcMar>
          </w:tcPr>
          <w:p w14:paraId="084254E1" w14:textId="77777777" w:rsidR="00947198" w:rsidRPr="00972979" w:rsidRDefault="00000000" w:rsidP="00972979">
            <w:pPr>
              <w:spacing w:line="360" w:lineRule="auto"/>
              <w:jc w:val="both"/>
            </w:pPr>
            <w:r w:rsidRPr="00972979">
              <w:rPr>
                <w:rFonts w:eastAsia="Calibri"/>
              </w:rPr>
              <w:t>Sorts by ratio and commits irrevocably, no reconsideration</w:t>
            </w:r>
          </w:p>
        </w:tc>
      </w:tr>
      <w:tr w:rsidR="00947198" w:rsidRPr="00972979" w14:paraId="373186BD" w14:textId="77777777">
        <w:tblPrEx>
          <w:tblCellMar>
            <w:top w:w="0" w:type="dxa"/>
            <w:bottom w:w="0" w:type="dxa"/>
          </w:tblCellMar>
        </w:tblPrEx>
        <w:tc>
          <w:tcPr>
            <w:tcW w:w="2400" w:type="dxa"/>
            <w:tcMar>
              <w:top w:w="80" w:type="dxa"/>
              <w:left w:w="100" w:type="dxa"/>
              <w:bottom w:w="80" w:type="dxa"/>
              <w:right w:w="100" w:type="dxa"/>
            </w:tcMar>
          </w:tcPr>
          <w:p w14:paraId="7D0BD83F" w14:textId="77777777" w:rsidR="00947198" w:rsidRPr="00972979" w:rsidRDefault="00000000" w:rsidP="00972979">
            <w:pPr>
              <w:spacing w:line="360" w:lineRule="auto"/>
              <w:jc w:val="both"/>
            </w:pPr>
            <w:r w:rsidRPr="00972979">
              <w:rPr>
                <w:rFonts w:eastAsia="Calibri"/>
              </w:rPr>
              <w:t>Time Complexity</w:t>
            </w:r>
          </w:p>
        </w:tc>
        <w:tc>
          <w:tcPr>
            <w:tcW w:w="3800" w:type="dxa"/>
            <w:tcMar>
              <w:top w:w="80" w:type="dxa"/>
              <w:left w:w="100" w:type="dxa"/>
              <w:bottom w:w="80" w:type="dxa"/>
              <w:right w:w="100" w:type="dxa"/>
            </w:tcMar>
          </w:tcPr>
          <w:p w14:paraId="4A73E664" w14:textId="77777777" w:rsidR="00947198" w:rsidRPr="00972979" w:rsidRDefault="00000000" w:rsidP="00972979">
            <w:pPr>
              <w:spacing w:line="360" w:lineRule="auto"/>
              <w:jc w:val="both"/>
              <w:rPr>
                <w:lang w:val="it-IT"/>
              </w:rPr>
            </w:pPr>
            <w:r w:rsidRPr="00972979">
              <w:rPr>
                <w:rFonts w:eastAsia="Calibri"/>
                <w:lang w:val="it-IT"/>
              </w:rPr>
              <w:t>O(n × W) (pseudo-polynomial)</w:t>
            </w:r>
          </w:p>
        </w:tc>
        <w:tc>
          <w:tcPr>
            <w:tcW w:w="3800" w:type="dxa"/>
            <w:tcMar>
              <w:top w:w="80" w:type="dxa"/>
              <w:left w:w="100" w:type="dxa"/>
              <w:bottom w:w="80" w:type="dxa"/>
              <w:right w:w="100" w:type="dxa"/>
            </w:tcMar>
          </w:tcPr>
          <w:p w14:paraId="5B5A6DC2" w14:textId="77777777" w:rsidR="00947198" w:rsidRPr="00972979" w:rsidRDefault="00000000" w:rsidP="00972979">
            <w:pPr>
              <w:spacing w:line="360" w:lineRule="auto"/>
              <w:jc w:val="both"/>
            </w:pPr>
            <w:r w:rsidRPr="00972979">
              <w:rPr>
                <w:rFonts w:eastAsia="Calibri"/>
              </w:rPr>
              <w:t>O(n log n), dominated by sorting</w:t>
            </w:r>
          </w:p>
        </w:tc>
      </w:tr>
      <w:tr w:rsidR="00947198" w:rsidRPr="00972979" w14:paraId="04F5CFD8" w14:textId="77777777">
        <w:tblPrEx>
          <w:tblCellMar>
            <w:top w:w="0" w:type="dxa"/>
            <w:bottom w:w="0" w:type="dxa"/>
          </w:tblCellMar>
        </w:tblPrEx>
        <w:tc>
          <w:tcPr>
            <w:tcW w:w="2400" w:type="dxa"/>
            <w:tcMar>
              <w:top w:w="80" w:type="dxa"/>
              <w:left w:w="100" w:type="dxa"/>
              <w:bottom w:w="80" w:type="dxa"/>
              <w:right w:w="100" w:type="dxa"/>
            </w:tcMar>
          </w:tcPr>
          <w:p w14:paraId="020AE3A5" w14:textId="77777777" w:rsidR="00947198" w:rsidRPr="00972979" w:rsidRDefault="00000000" w:rsidP="00972979">
            <w:pPr>
              <w:spacing w:line="360" w:lineRule="auto"/>
              <w:jc w:val="both"/>
            </w:pPr>
            <w:r w:rsidRPr="00972979">
              <w:rPr>
                <w:rFonts w:eastAsia="Calibri"/>
              </w:rPr>
              <w:t>Space Complexity</w:t>
            </w:r>
          </w:p>
        </w:tc>
        <w:tc>
          <w:tcPr>
            <w:tcW w:w="3800" w:type="dxa"/>
            <w:tcMar>
              <w:top w:w="80" w:type="dxa"/>
              <w:left w:w="100" w:type="dxa"/>
              <w:bottom w:w="80" w:type="dxa"/>
              <w:right w:w="100" w:type="dxa"/>
            </w:tcMar>
          </w:tcPr>
          <w:p w14:paraId="76CBE264" w14:textId="77777777" w:rsidR="00947198" w:rsidRPr="00972979" w:rsidRDefault="00000000" w:rsidP="00972979">
            <w:pPr>
              <w:spacing w:line="360" w:lineRule="auto"/>
              <w:jc w:val="both"/>
            </w:pPr>
            <w:r w:rsidRPr="00972979">
              <w:rPr>
                <w:rFonts w:eastAsia="Calibri"/>
              </w:rPr>
              <w:t>O(n × W), reducible to O(W)</w:t>
            </w:r>
          </w:p>
        </w:tc>
        <w:tc>
          <w:tcPr>
            <w:tcW w:w="3800" w:type="dxa"/>
            <w:tcMar>
              <w:top w:w="80" w:type="dxa"/>
              <w:left w:w="100" w:type="dxa"/>
              <w:bottom w:w="80" w:type="dxa"/>
              <w:right w:w="100" w:type="dxa"/>
            </w:tcMar>
          </w:tcPr>
          <w:p w14:paraId="06B9120A" w14:textId="77777777" w:rsidR="00947198" w:rsidRPr="00972979" w:rsidRDefault="00000000" w:rsidP="00972979">
            <w:pPr>
              <w:spacing w:line="360" w:lineRule="auto"/>
              <w:jc w:val="both"/>
            </w:pPr>
            <w:r w:rsidRPr="00972979">
              <w:rPr>
                <w:rFonts w:eastAsia="Calibri"/>
              </w:rPr>
              <w:t>O(n)</w:t>
            </w:r>
          </w:p>
        </w:tc>
      </w:tr>
      <w:tr w:rsidR="00947198" w:rsidRPr="00972979" w14:paraId="569C48F4" w14:textId="77777777">
        <w:tblPrEx>
          <w:tblCellMar>
            <w:top w:w="0" w:type="dxa"/>
            <w:bottom w:w="0" w:type="dxa"/>
          </w:tblCellMar>
        </w:tblPrEx>
        <w:tc>
          <w:tcPr>
            <w:tcW w:w="2400" w:type="dxa"/>
            <w:tcMar>
              <w:top w:w="80" w:type="dxa"/>
              <w:left w:w="100" w:type="dxa"/>
              <w:bottom w:w="80" w:type="dxa"/>
              <w:right w:w="100" w:type="dxa"/>
            </w:tcMar>
          </w:tcPr>
          <w:p w14:paraId="65334C83" w14:textId="77777777" w:rsidR="00947198" w:rsidRPr="00972979" w:rsidRDefault="00000000" w:rsidP="00972979">
            <w:pPr>
              <w:spacing w:line="360" w:lineRule="auto"/>
              <w:jc w:val="both"/>
            </w:pPr>
            <w:r w:rsidRPr="00972979">
              <w:rPr>
                <w:rFonts w:eastAsia="Calibri"/>
              </w:rPr>
              <w:t>Best suited for</w:t>
            </w:r>
          </w:p>
        </w:tc>
        <w:tc>
          <w:tcPr>
            <w:tcW w:w="3800" w:type="dxa"/>
            <w:tcMar>
              <w:top w:w="80" w:type="dxa"/>
              <w:left w:w="100" w:type="dxa"/>
              <w:bottom w:w="80" w:type="dxa"/>
              <w:right w:w="100" w:type="dxa"/>
            </w:tcMar>
          </w:tcPr>
          <w:p w14:paraId="7C0B1C85" w14:textId="77777777" w:rsidR="00947198" w:rsidRPr="00972979" w:rsidRDefault="00000000" w:rsidP="00972979">
            <w:pPr>
              <w:spacing w:line="360" w:lineRule="auto"/>
              <w:jc w:val="both"/>
            </w:pPr>
            <w:r w:rsidRPr="00972979">
              <w:rPr>
                <w:rFonts w:eastAsia="Calibri"/>
              </w:rPr>
              <w:t>Periodic, batch-style portfolio optimization (e.g., end-of-day capital allocation)</w:t>
            </w:r>
          </w:p>
        </w:tc>
        <w:tc>
          <w:tcPr>
            <w:tcW w:w="3800" w:type="dxa"/>
            <w:tcMar>
              <w:top w:w="80" w:type="dxa"/>
              <w:left w:w="100" w:type="dxa"/>
              <w:bottom w:w="80" w:type="dxa"/>
              <w:right w:w="100" w:type="dxa"/>
            </w:tcMar>
          </w:tcPr>
          <w:p w14:paraId="51521FD7" w14:textId="77777777" w:rsidR="00947198" w:rsidRPr="00972979" w:rsidRDefault="00000000" w:rsidP="00972979">
            <w:pPr>
              <w:spacing w:line="360" w:lineRule="auto"/>
              <w:jc w:val="both"/>
            </w:pPr>
            <w:r w:rsidRPr="00972979">
              <w:rPr>
                <w:rFonts w:eastAsia="Calibri"/>
              </w:rPr>
              <w:t>Real-time, high-volume decisions where sub-second response matters</w:t>
            </w:r>
          </w:p>
        </w:tc>
      </w:tr>
      <w:tr w:rsidR="00947198" w:rsidRPr="00972979" w14:paraId="5EDC6B3A" w14:textId="77777777">
        <w:tblPrEx>
          <w:tblCellMar>
            <w:top w:w="0" w:type="dxa"/>
            <w:bottom w:w="0" w:type="dxa"/>
          </w:tblCellMar>
        </w:tblPrEx>
        <w:tc>
          <w:tcPr>
            <w:tcW w:w="2400" w:type="dxa"/>
            <w:tcMar>
              <w:top w:w="80" w:type="dxa"/>
              <w:left w:w="100" w:type="dxa"/>
              <w:bottom w:w="80" w:type="dxa"/>
              <w:right w:w="100" w:type="dxa"/>
            </w:tcMar>
          </w:tcPr>
          <w:p w14:paraId="44A7AE47" w14:textId="77777777" w:rsidR="00947198" w:rsidRPr="00972979" w:rsidRDefault="00000000" w:rsidP="00972979">
            <w:pPr>
              <w:spacing w:line="360" w:lineRule="auto"/>
              <w:jc w:val="both"/>
            </w:pPr>
            <w:r w:rsidRPr="00972979">
              <w:rPr>
                <w:rFonts w:eastAsia="Calibri"/>
              </w:rPr>
              <w:t>Weakness</w:t>
            </w:r>
          </w:p>
        </w:tc>
        <w:tc>
          <w:tcPr>
            <w:tcW w:w="3800" w:type="dxa"/>
            <w:tcMar>
              <w:top w:w="80" w:type="dxa"/>
              <w:left w:w="100" w:type="dxa"/>
              <w:bottom w:w="80" w:type="dxa"/>
              <w:right w:w="100" w:type="dxa"/>
            </w:tcMar>
          </w:tcPr>
          <w:p w14:paraId="6FD5BA5F" w14:textId="77777777" w:rsidR="00947198" w:rsidRPr="00972979" w:rsidRDefault="00000000" w:rsidP="00972979">
            <w:pPr>
              <w:spacing w:line="360" w:lineRule="auto"/>
              <w:jc w:val="both"/>
            </w:pPr>
            <w:r w:rsidRPr="00972979">
              <w:rPr>
                <w:rFonts w:eastAsia="Calibri"/>
              </w:rPr>
              <w:t>Table size grows with the capital budget W, expensive for very large W</w:t>
            </w:r>
          </w:p>
        </w:tc>
        <w:tc>
          <w:tcPr>
            <w:tcW w:w="3800" w:type="dxa"/>
            <w:tcMar>
              <w:top w:w="80" w:type="dxa"/>
              <w:left w:w="100" w:type="dxa"/>
              <w:bottom w:w="80" w:type="dxa"/>
              <w:right w:w="100" w:type="dxa"/>
            </w:tcMar>
          </w:tcPr>
          <w:p w14:paraId="755BD3E2" w14:textId="77777777" w:rsidR="00947198" w:rsidRPr="00972979" w:rsidRDefault="00000000" w:rsidP="00972979">
            <w:pPr>
              <w:spacing w:line="360" w:lineRule="auto"/>
              <w:jc w:val="both"/>
            </w:pPr>
            <w:r w:rsidRPr="00972979">
              <w:rPr>
                <w:rFonts w:eastAsia="Calibri"/>
              </w:rPr>
              <w:t>Can be suboptimal; sensitive to how exposure is measured</w:t>
            </w:r>
          </w:p>
        </w:tc>
      </w:tr>
    </w:tbl>
    <w:p w14:paraId="490A8016" w14:textId="77777777" w:rsidR="00947198" w:rsidRPr="00972979" w:rsidRDefault="00000000" w:rsidP="00972979">
      <w:pPr>
        <w:spacing w:after="160" w:line="360" w:lineRule="auto"/>
        <w:jc w:val="both"/>
      </w:pPr>
      <w:r w:rsidRPr="00972979">
        <w:rPr>
          <w:rFonts w:eastAsia="Calibri"/>
          <w:sz w:val="22"/>
          <w:szCs w:val="22"/>
        </w:rPr>
        <w:t xml:space="preserve">In short, the DP formulation is preferred when the bank periodically re-optimizes its entire loan book against its total capital budget and wants a mathematically optimal allocation, while the greedy ratio-based rule is preferred </w:t>
      </w:r>
      <w:r w:rsidRPr="00972979">
        <w:rPr>
          <w:rFonts w:eastAsia="Calibri"/>
          <w:sz w:val="22"/>
          <w:szCs w:val="22"/>
        </w:rPr>
        <w:lastRenderedPageBreak/>
        <w:t>for instant, application-by-application decisioning at a bank branch or loan app, where a customer expects an answer in seconds and a provably-optimal, but slower, batch computation is not practical.</w:t>
      </w:r>
    </w:p>
    <w:p w14:paraId="32E0BB09" w14:textId="77777777" w:rsidR="00947198" w:rsidRPr="00972979" w:rsidRDefault="00000000" w:rsidP="00972979">
      <w:pPr>
        <w:pStyle w:val="Heading1"/>
        <w:spacing w:before="320" w:after="160" w:line="360" w:lineRule="auto"/>
        <w:jc w:val="both"/>
      </w:pPr>
      <w:r w:rsidRPr="00972979">
        <w:rPr>
          <w:rFonts w:eastAsia="Calibri"/>
          <w:b/>
          <w:bCs/>
          <w:color w:val="1F3864"/>
          <w:sz w:val="28"/>
          <w:szCs w:val="28"/>
        </w:rPr>
        <w:t>6. Constraints in Real Banking Systems</w:t>
      </w:r>
    </w:p>
    <w:p w14:paraId="72742973" w14:textId="77777777" w:rsidR="00947198" w:rsidRPr="00972979" w:rsidRDefault="00000000" w:rsidP="00972979">
      <w:pPr>
        <w:spacing w:after="160" w:line="360" w:lineRule="auto"/>
        <w:jc w:val="both"/>
      </w:pPr>
      <w:r w:rsidRPr="00972979">
        <w:rPr>
          <w:rFonts w:eastAsia="Calibri"/>
          <w:sz w:val="22"/>
          <w:szCs w:val="22"/>
        </w:rPr>
        <w:t>A textbook Knapsack model assumes fixed, perfectly known profit and weight values, but real lending involves considerably messier, interacting constraints that any production credit-decision system must account for.</w:t>
      </w:r>
    </w:p>
    <w:p w14:paraId="6D67112B"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Credit Score and Credit History: A borrower’s credit score (e.g., CIBIL score in India, FICO score elsewhere) is a strong but imperfect proxy for default probability; it must be combined with the depth and recency of credit history, not treated as the sole deciding factor.</w:t>
      </w:r>
    </w:p>
    <w:p w14:paraId="260A8A25"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Income Stability and Debt-to-Income Ratio: Declared income alone is insufficient; the ratio of existing debt obligations to income, and the stability of the income source (salaried vs. self-employed vs. gig income), materially changes true repayment risk.</w:t>
      </w:r>
    </w:p>
    <w:p w14:paraId="7D627A17"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Collateral and Loan-to-Value Ratio: Secured loans (home, auto, gold loans) carry a recoverable asset that lowers effective risk, so exposure weight wᵢ must be discounted by expected recovery value, unlike unsecured personal loans.</w:t>
      </w:r>
    </w:p>
    <w:p w14:paraId="45F2BD97"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Regulatory Capital Requirements: Basel III / RBI norms require banks to hold risk-weighted capital reserves against every category of loan, so the ‘capacity’ W is not simply total cash on hand but a regulator-constrained capital adequacy figure that itself varies by loan category.</w:t>
      </w:r>
    </w:p>
    <w:p w14:paraId="0C601FCD"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Correlated / Systemic Risk: Loans are not statistically independent — many borrowers in the same city, sector, or industry can default together during a recession or regional economic shock, so a portfolio that looks diversified item-by-item can still be dangerously concentrated in aggregate, something a simple per-loan weight cannot capture.</w:t>
      </w:r>
    </w:p>
    <w:p w14:paraId="5EB0BC0F"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Fairness and Regulatory Compliance: Decisions must not directly or indirectly discriminate on legally protected attributes (such as gender, religion, or caste), which constrains which features the profit and risk functions are allowed to use, even if a raw statistical correlation exists.</w:t>
      </w:r>
    </w:p>
    <w:p w14:paraId="3D2B7B51"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Dynamic, Time-Varying Risk: Interest rates, inflation, employment conditions, and a borrower’s own financial situation change after a loan is disbursed, so a probability of default estimated at approval time can drift, requiring ongoing monitoring rather than a one-time decision.</w:t>
      </w:r>
    </w:p>
    <w:p w14:paraId="4826B388"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Data Quality and Fraud: Falsified income documents, identity fraud, or incomplete credit bureau data can corrupt the very inputs (pᵢ and wᵢ) the optimization depends on, so the decision system is only as reliable as the data pipeline feeding it.</w:t>
      </w:r>
    </w:p>
    <w:p w14:paraId="13378C86" w14:textId="77777777" w:rsidR="00972979" w:rsidRPr="00972979" w:rsidRDefault="00972979" w:rsidP="00972979">
      <w:pPr>
        <w:pStyle w:val="ListParagraph"/>
        <w:spacing w:after="100" w:line="360" w:lineRule="auto"/>
        <w:ind w:left="504"/>
        <w:jc w:val="both"/>
      </w:pPr>
    </w:p>
    <w:p w14:paraId="0FC251D5" w14:textId="77777777" w:rsidR="00947198" w:rsidRPr="00972979" w:rsidRDefault="00000000" w:rsidP="00972979">
      <w:pPr>
        <w:pStyle w:val="Heading1"/>
        <w:spacing w:before="320" w:after="160" w:line="360" w:lineRule="auto"/>
        <w:jc w:val="both"/>
      </w:pPr>
      <w:r w:rsidRPr="00972979">
        <w:rPr>
          <w:rFonts w:eastAsia="Calibri"/>
          <w:b/>
          <w:bCs/>
          <w:color w:val="1F3864"/>
          <w:sz w:val="28"/>
          <w:szCs w:val="28"/>
        </w:rPr>
        <w:lastRenderedPageBreak/>
        <w:t>7. Designing a Real-Time Loan Risk Optimization Solution</w:t>
      </w:r>
    </w:p>
    <w:p w14:paraId="2CCA21A9" w14:textId="77777777" w:rsidR="00947198" w:rsidRPr="00972979" w:rsidRDefault="00000000" w:rsidP="00972979">
      <w:pPr>
        <w:spacing w:after="160" w:line="360" w:lineRule="auto"/>
        <w:jc w:val="both"/>
      </w:pPr>
      <w:r w:rsidRPr="00972979">
        <w:rPr>
          <w:rFonts w:eastAsia="Calibri"/>
          <w:sz w:val="22"/>
          <w:szCs w:val="22"/>
        </w:rPr>
        <w:t>Given these constraints, a bank cannot simply run a one-time Knapsack DP over the whole year’s applications and stop. A practical, real-time loan decisioning system layers several additional components around the core algorithm.</w:t>
      </w:r>
    </w:p>
    <w:p w14:paraId="617A1C98" w14:textId="77777777" w:rsidR="00947198" w:rsidRPr="00972979" w:rsidRDefault="00000000" w:rsidP="00972979">
      <w:pPr>
        <w:pStyle w:val="Heading2"/>
        <w:spacing w:before="240" w:after="120" w:line="360" w:lineRule="auto"/>
        <w:jc w:val="both"/>
      </w:pPr>
      <w:r w:rsidRPr="00972979">
        <w:rPr>
          <w:rFonts w:eastAsia="Calibri"/>
          <w:b/>
          <w:bCs/>
          <w:color w:val="2E5395"/>
          <w:sz w:val="24"/>
          <w:szCs w:val="24"/>
        </w:rPr>
        <w:t>7.1 Risk Scoring Layer (Feature Engineering + Probability of Default Model)</w:t>
      </w:r>
    </w:p>
    <w:p w14:paraId="24A7E902" w14:textId="77777777" w:rsidR="00947198" w:rsidRPr="00972979" w:rsidRDefault="00000000" w:rsidP="00972979">
      <w:pPr>
        <w:spacing w:after="160" w:line="360" w:lineRule="auto"/>
        <w:jc w:val="both"/>
      </w:pPr>
      <w:r w:rsidRPr="00972979">
        <w:rPr>
          <w:rFonts w:eastAsia="Calibri"/>
          <w:sz w:val="22"/>
          <w:szCs w:val="22"/>
        </w:rPr>
        <w:t>Before the optimization algorithm ever runs, each incoming application is converted into the two numbers it needs: expected profit pᵢ and risk-weighted exposure wᵢ. This is produced by a statistical or machine-learning probability-of-default model (logistic regression, gradient-boosted trees, or a scorecard) that consumes credit score, income, debt ratio, employment type, and loan purpose, and outputs a default probability. Expected profit is then computed as pᵢ = (interest income × probability of repayment) − (loan amount × probability of default × loss-given-default).</w:t>
      </w:r>
    </w:p>
    <w:p w14:paraId="58A2B9E2" w14:textId="77777777" w:rsidR="00947198" w:rsidRPr="00972979" w:rsidRDefault="00000000" w:rsidP="00972979">
      <w:pPr>
        <w:pStyle w:val="Heading2"/>
        <w:spacing w:before="240" w:after="120" w:line="360" w:lineRule="auto"/>
        <w:jc w:val="both"/>
      </w:pPr>
      <w:r w:rsidRPr="00972979">
        <w:rPr>
          <w:rFonts w:eastAsia="Calibri"/>
          <w:b/>
          <w:bCs/>
          <w:color w:val="2E5395"/>
          <w:sz w:val="24"/>
          <w:szCs w:val="24"/>
        </w:rPr>
        <w:t>7.2 Segmented, Rolling-Window Knapsack Optimization</w:t>
      </w:r>
    </w:p>
    <w:p w14:paraId="75C1E9DE" w14:textId="77777777" w:rsidR="00947198" w:rsidRPr="00972979" w:rsidRDefault="00000000" w:rsidP="00972979">
      <w:pPr>
        <w:spacing w:after="160" w:line="360" w:lineRule="auto"/>
        <w:jc w:val="both"/>
      </w:pPr>
      <w:r w:rsidRPr="00972979">
        <w:rPr>
          <w:rFonts w:eastAsia="Calibri"/>
          <w:sz w:val="22"/>
          <w:szCs w:val="22"/>
        </w:rPr>
        <w:t>Instead of one enormous Knapsack solved once a year, the bank’s capital budget is divided into rolling windows (daily or weekly tranches) and further segmented by loan category (home, auto, personal, business), each with its own regulatory capital sub-budget. The DP Knapsack (or its greedy approximation for smaller sub-budgets) is re-solved on each window using only the applications received in that window, which keeps the table size, and therefore the computation time, manageable.</w:t>
      </w:r>
    </w:p>
    <w:p w14:paraId="2B35D087" w14:textId="77777777" w:rsidR="00947198" w:rsidRPr="00972979" w:rsidRDefault="00000000" w:rsidP="00972979">
      <w:pPr>
        <w:pStyle w:val="Heading2"/>
        <w:spacing w:before="240" w:after="120" w:line="360" w:lineRule="auto"/>
        <w:jc w:val="both"/>
      </w:pPr>
      <w:r w:rsidRPr="00972979">
        <w:rPr>
          <w:rFonts w:eastAsia="Calibri"/>
          <w:b/>
          <w:bCs/>
          <w:color w:val="2E5395"/>
          <w:sz w:val="24"/>
          <w:szCs w:val="24"/>
        </w:rPr>
        <w:t>7.3 Two-Tier Decisioning: Greedy for Instant Response, DP for Batch Reconciliation</w:t>
      </w:r>
    </w:p>
    <w:p w14:paraId="4A8D8DA7" w14:textId="77777777" w:rsidR="00947198" w:rsidRPr="00972979" w:rsidRDefault="00000000" w:rsidP="00972979">
      <w:pPr>
        <w:spacing w:after="160" w:line="360" w:lineRule="auto"/>
        <w:jc w:val="both"/>
      </w:pPr>
      <w:r w:rsidRPr="00972979">
        <w:rPr>
          <w:rFonts w:eastAsia="Calibri"/>
          <w:sz w:val="22"/>
          <w:szCs w:val="22"/>
        </w:rPr>
        <w:t>For an individual applicant checking their status online, the greedy ratio rule (or an even simpler threshold rule derived from it) gives an instant provisional approval or rejection within seconds. At the end of each rolling window, the exact DP Knapsack is re-</w:t>
      </w:r>
      <w:proofErr w:type="gramStart"/>
      <w:r w:rsidRPr="00972979">
        <w:rPr>
          <w:rFonts w:eastAsia="Calibri"/>
          <w:sz w:val="22"/>
          <w:szCs w:val="22"/>
        </w:rPr>
        <w:t>run in</w:t>
      </w:r>
      <w:proofErr w:type="gramEnd"/>
      <w:r w:rsidRPr="00972979">
        <w:rPr>
          <w:rFonts w:eastAsia="Calibri"/>
          <w:sz w:val="22"/>
          <w:szCs w:val="22"/>
        </w:rPr>
        <w:t xml:space="preserve"> batch over all provisionally-approved applications together with the remaining budget, reconciling and, where necessary, revising marginal decisions so that the bank’s overall portfolio profit is close to the mathematically optimal allocation rather than just a sequence of locally greedy choices.</w:t>
      </w:r>
    </w:p>
    <w:p w14:paraId="33802BDE" w14:textId="77777777" w:rsidR="00947198" w:rsidRPr="00972979" w:rsidRDefault="00000000" w:rsidP="00972979">
      <w:pPr>
        <w:pStyle w:val="Heading2"/>
        <w:spacing w:before="240" w:after="120" w:line="360" w:lineRule="auto"/>
        <w:jc w:val="both"/>
      </w:pPr>
      <w:r w:rsidRPr="00972979">
        <w:rPr>
          <w:rFonts w:eastAsia="Calibri"/>
          <w:b/>
          <w:bCs/>
          <w:color w:val="2E5395"/>
          <w:sz w:val="24"/>
          <w:szCs w:val="24"/>
        </w:rPr>
        <w:t>7.4 Portfolio Risk Constraints (Beyond a Single Capital Budget)</w:t>
      </w:r>
    </w:p>
    <w:p w14:paraId="571FA236" w14:textId="77777777" w:rsidR="00947198" w:rsidRPr="00972979" w:rsidRDefault="00000000" w:rsidP="00972979">
      <w:pPr>
        <w:spacing w:after="160" w:line="360" w:lineRule="auto"/>
        <w:jc w:val="both"/>
      </w:pPr>
      <w:r w:rsidRPr="00972979">
        <w:rPr>
          <w:rFonts w:eastAsia="Calibri"/>
          <w:sz w:val="22"/>
          <w:szCs w:val="22"/>
        </w:rPr>
        <w:t>Real systems add secondary constraints on top of the basic knapsack capacity: a maximum percentage of the portfolio in any one sector or geography (to control correlated risk), a minimum diversification requirement, and stress-test constraints that simulate a recession scenario and reject portfolios that would breach capital adequacy under that scenario. This turns the problem into a multi-constrained knapsack, solved either with an extended DP table (adding extra dimensions) or with a greedy rule augmented by penalty terms for constraint violations.</w:t>
      </w:r>
    </w:p>
    <w:p w14:paraId="739EE527" w14:textId="77777777" w:rsidR="00947198" w:rsidRPr="00972979" w:rsidRDefault="00000000" w:rsidP="00972979">
      <w:pPr>
        <w:pStyle w:val="Heading2"/>
        <w:spacing w:before="240" w:after="120" w:line="360" w:lineRule="auto"/>
        <w:jc w:val="both"/>
      </w:pPr>
      <w:r w:rsidRPr="00972979">
        <w:rPr>
          <w:rFonts w:eastAsia="Calibri"/>
          <w:b/>
          <w:bCs/>
          <w:color w:val="2E5395"/>
          <w:sz w:val="24"/>
          <w:szCs w:val="24"/>
        </w:rPr>
        <w:t>7.5 Continuous Monitoring and Re-Scoring</w:t>
      </w:r>
    </w:p>
    <w:p w14:paraId="31CA0CD1" w14:textId="77777777" w:rsidR="00947198" w:rsidRPr="00972979" w:rsidRDefault="00000000" w:rsidP="00972979">
      <w:pPr>
        <w:spacing w:after="160" w:line="360" w:lineRule="auto"/>
        <w:jc w:val="both"/>
      </w:pPr>
      <w:r w:rsidRPr="00972979">
        <w:rPr>
          <w:rFonts w:eastAsia="Calibri"/>
          <w:sz w:val="22"/>
          <w:szCs w:val="22"/>
        </w:rPr>
        <w:t xml:space="preserve">After disbursement, each loan’s default-probability is periodically recalculated using updated repayment behaviour, macroeconomic indicators, and bureau updates, similar to how routers periodically refresh dynamic edge weights; </w:t>
      </w:r>
      <w:r w:rsidRPr="00972979">
        <w:rPr>
          <w:rFonts w:eastAsia="Calibri"/>
          <w:sz w:val="22"/>
          <w:szCs w:val="22"/>
        </w:rPr>
        <w:lastRenderedPageBreak/>
        <w:t>loans whose risk has risen sharply can be flagged for early intervention (restructuring, collection outreach) rather than waiting for default.</w:t>
      </w:r>
    </w:p>
    <w:p w14:paraId="2F5A8D50" w14:textId="77777777" w:rsidR="00947198" w:rsidRPr="00972979" w:rsidRDefault="00000000" w:rsidP="00972979">
      <w:pPr>
        <w:pStyle w:val="Heading2"/>
        <w:spacing w:before="240" w:after="120" w:line="360" w:lineRule="auto"/>
        <w:jc w:val="both"/>
      </w:pPr>
      <w:r w:rsidRPr="00972979">
        <w:rPr>
          <w:rFonts w:eastAsia="Calibri"/>
          <w:b/>
          <w:bCs/>
          <w:color w:val="2E5395"/>
          <w:sz w:val="24"/>
          <w:szCs w:val="24"/>
        </w:rPr>
        <w:t>7.6 Human-in-the-Loop Override and Explainability</w:t>
      </w:r>
    </w:p>
    <w:p w14:paraId="3FEBF24E" w14:textId="77777777" w:rsidR="00947198" w:rsidRPr="00972979" w:rsidRDefault="00000000" w:rsidP="00972979">
      <w:pPr>
        <w:spacing w:after="160" w:line="360" w:lineRule="auto"/>
        <w:jc w:val="both"/>
      </w:pPr>
      <w:r w:rsidRPr="00972979">
        <w:rPr>
          <w:rFonts w:eastAsia="Calibri"/>
          <w:sz w:val="22"/>
          <w:szCs w:val="22"/>
        </w:rPr>
        <w:t>Because lending decisions have serious legal and social consequences, the algorithmic recommendation is presented to a credit officer with an explanation of the key contributing factors (an approach known as explainable AI, e.g., SHAP values), and borderline or high-value cases are routed for manual review rather than being fully automated, ensuring the optimization engine assists rather than unilaterally replaces human judgment.</w:t>
      </w:r>
    </w:p>
    <w:p w14:paraId="59BB75AC" w14:textId="77777777" w:rsidR="00947198" w:rsidRPr="00972979" w:rsidRDefault="00000000" w:rsidP="00972979">
      <w:pPr>
        <w:pStyle w:val="Heading1"/>
        <w:spacing w:before="320" w:after="160" w:line="360" w:lineRule="auto"/>
        <w:jc w:val="both"/>
      </w:pPr>
      <w:r w:rsidRPr="00972979">
        <w:rPr>
          <w:rFonts w:eastAsia="Calibri"/>
          <w:b/>
          <w:bCs/>
          <w:color w:val="1F3864"/>
          <w:sz w:val="28"/>
          <w:szCs w:val="28"/>
        </w:rPr>
        <w:t>8. Scalability for Large Datasets</w:t>
      </w:r>
    </w:p>
    <w:p w14:paraId="079E3170" w14:textId="77777777" w:rsidR="00947198" w:rsidRPr="00972979" w:rsidRDefault="00000000" w:rsidP="00972979">
      <w:pPr>
        <w:spacing w:after="160" w:line="360" w:lineRule="auto"/>
        <w:jc w:val="both"/>
      </w:pPr>
      <w:r w:rsidRPr="00972979">
        <w:rPr>
          <w:rFonts w:eastAsia="Calibri"/>
          <w:sz w:val="22"/>
          <w:szCs w:val="22"/>
        </w:rPr>
        <w:t>A large retail bank can receive millions of loan applications annually across multiple products and branches, so naive optimization over the full applicant pool becomes a serious computational bottleneck. Several strategies allow the algorithms to scale.</w:t>
      </w:r>
    </w:p>
    <w:p w14:paraId="5ADB4305"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Capital Discretization: The continuous capital budget W is rounded to a manageable set of discrete levels (e.g., in units of ₹10,000 rather than ₹1), which directly shrinks the DP table’s column count without materially harming decision quality.</w:t>
      </w:r>
    </w:p>
    <w:p w14:paraId="28A6EC89"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Segmentation and Parallelization: Splitting applications by loan category, branch, or region (analogous to hierarchical/area-based division in network routing) allows independent, smaller Knapsack problems to be solved in parallel on different machines, rather than one gigantic table for the whole bank.</w:t>
      </w:r>
    </w:p>
    <w:p w14:paraId="26CD15D1"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Pre-Filtering with Cheap Rules: A fast, inexpensive rule-based or greedy pre-filter removes clearly ineligible applications (e.g., credit score below an absolute regulatory minimum) before the more expensive exact DP is run on the remaining, much smaller candidate pool.</w:t>
      </w:r>
    </w:p>
    <w:p w14:paraId="24CAC8CC"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Approximation Algorithms: For extremely large n, a fully polynomial-time approximation scheme (FPTAS) for the knapsack problem can find a solution within (1 − ε) of optimal in time polynomial in n and 1/ε, avoiding the pseudo-polynomial O(n × W) blow-up entirely.</w:t>
      </w:r>
    </w:p>
    <w:p w14:paraId="1285F3BB"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Streaming / Online Decisioning: Because applications arrive continuously rather than all at once, an online variant of the greedy rule (with periodic threshold recalibration based on how much budget has already been consumed) allows decisions to be made the moment an application arrives, rather than waiting to batch the full dataset.</w:t>
      </w:r>
    </w:p>
    <w:p w14:paraId="37E41A8F"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Distributed Data Infrastructure: Feature computation and risk scoring for millions of applicants is distributed across a data pipeline (e.g., Spark-style batch jobs) so that the expensive part of the pipeline scales horizontally, leaving only the much smaller optimization step to run centrally.</w:t>
      </w:r>
    </w:p>
    <w:p w14:paraId="6EEF9342" w14:textId="77777777" w:rsidR="00972979" w:rsidRDefault="00972979" w:rsidP="00972979">
      <w:pPr>
        <w:pStyle w:val="Heading1"/>
        <w:spacing w:before="320" w:after="160" w:line="360" w:lineRule="auto"/>
        <w:jc w:val="both"/>
        <w:rPr>
          <w:rFonts w:eastAsia="Calibri"/>
          <w:b/>
          <w:bCs/>
          <w:color w:val="1F3864"/>
          <w:sz w:val="28"/>
          <w:szCs w:val="28"/>
        </w:rPr>
      </w:pPr>
    </w:p>
    <w:p w14:paraId="7CCFED0C" w14:textId="77777777" w:rsidR="00972979" w:rsidRDefault="00972979" w:rsidP="00972979">
      <w:pPr>
        <w:pStyle w:val="Heading1"/>
        <w:spacing w:before="320" w:after="160" w:line="360" w:lineRule="auto"/>
        <w:jc w:val="both"/>
        <w:rPr>
          <w:rFonts w:eastAsia="Calibri"/>
          <w:b/>
          <w:bCs/>
          <w:color w:val="1F3864"/>
          <w:sz w:val="28"/>
          <w:szCs w:val="28"/>
        </w:rPr>
      </w:pPr>
    </w:p>
    <w:p w14:paraId="44DBC0AF" w14:textId="77F13D77" w:rsidR="00947198" w:rsidRPr="00972979" w:rsidRDefault="00000000" w:rsidP="00972979">
      <w:pPr>
        <w:pStyle w:val="Heading1"/>
        <w:spacing w:before="320" w:after="160" w:line="360" w:lineRule="auto"/>
        <w:jc w:val="both"/>
      </w:pPr>
      <w:r w:rsidRPr="00972979">
        <w:rPr>
          <w:rFonts w:eastAsia="Calibri"/>
          <w:b/>
          <w:bCs/>
          <w:color w:val="1F3864"/>
          <w:sz w:val="28"/>
          <w:szCs w:val="28"/>
        </w:rPr>
        <w:t>9. Computational Complexity</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3300"/>
        <w:gridCol w:w="3100"/>
      </w:tblGrid>
      <w:tr w:rsidR="00947198" w:rsidRPr="00972979" w14:paraId="2F84A890" w14:textId="77777777">
        <w:tblPrEx>
          <w:tblCellMar>
            <w:top w:w="0" w:type="dxa"/>
            <w:bottom w:w="0" w:type="dxa"/>
          </w:tblCellMar>
        </w:tblPrEx>
        <w:trPr>
          <w:tblHeader/>
        </w:trPr>
        <w:tc>
          <w:tcPr>
            <w:tcW w:w="3600" w:type="dxa"/>
            <w:shd w:val="clear" w:color="auto" w:fill="1F3864"/>
            <w:tcMar>
              <w:top w:w="80" w:type="dxa"/>
              <w:left w:w="100" w:type="dxa"/>
              <w:bottom w:w="80" w:type="dxa"/>
              <w:right w:w="100" w:type="dxa"/>
            </w:tcMar>
          </w:tcPr>
          <w:p w14:paraId="3D7BC028" w14:textId="77777777" w:rsidR="00947198" w:rsidRPr="00972979" w:rsidRDefault="00000000" w:rsidP="00972979">
            <w:pPr>
              <w:spacing w:line="360" w:lineRule="auto"/>
              <w:jc w:val="both"/>
            </w:pPr>
            <w:r w:rsidRPr="00972979">
              <w:rPr>
                <w:rFonts w:eastAsia="Calibri"/>
                <w:b/>
                <w:bCs/>
                <w:color w:val="FFFFFF"/>
              </w:rPr>
              <w:t>Algorithm</w:t>
            </w:r>
          </w:p>
        </w:tc>
        <w:tc>
          <w:tcPr>
            <w:tcW w:w="3300" w:type="dxa"/>
            <w:shd w:val="clear" w:color="auto" w:fill="1F3864"/>
            <w:tcMar>
              <w:top w:w="80" w:type="dxa"/>
              <w:left w:w="100" w:type="dxa"/>
              <w:bottom w:w="80" w:type="dxa"/>
              <w:right w:w="100" w:type="dxa"/>
            </w:tcMar>
          </w:tcPr>
          <w:p w14:paraId="4F879C6A" w14:textId="77777777" w:rsidR="00947198" w:rsidRPr="00972979" w:rsidRDefault="00000000" w:rsidP="00972979">
            <w:pPr>
              <w:spacing w:line="360" w:lineRule="auto"/>
              <w:jc w:val="both"/>
            </w:pPr>
            <w:r w:rsidRPr="00972979">
              <w:rPr>
                <w:rFonts w:eastAsia="Calibri"/>
                <w:b/>
                <w:bCs/>
                <w:color w:val="FFFFFF"/>
              </w:rPr>
              <w:t>Time Complexity</w:t>
            </w:r>
          </w:p>
        </w:tc>
        <w:tc>
          <w:tcPr>
            <w:tcW w:w="3100" w:type="dxa"/>
            <w:shd w:val="clear" w:color="auto" w:fill="1F3864"/>
            <w:tcMar>
              <w:top w:w="80" w:type="dxa"/>
              <w:left w:w="100" w:type="dxa"/>
              <w:bottom w:w="80" w:type="dxa"/>
              <w:right w:w="100" w:type="dxa"/>
            </w:tcMar>
          </w:tcPr>
          <w:p w14:paraId="20887F34" w14:textId="77777777" w:rsidR="00947198" w:rsidRPr="00972979" w:rsidRDefault="00000000" w:rsidP="00972979">
            <w:pPr>
              <w:spacing w:line="360" w:lineRule="auto"/>
              <w:jc w:val="both"/>
            </w:pPr>
            <w:r w:rsidRPr="00972979">
              <w:rPr>
                <w:rFonts w:eastAsia="Calibri"/>
                <w:b/>
                <w:bCs/>
                <w:color w:val="FFFFFF"/>
              </w:rPr>
              <w:t>Space Complexity</w:t>
            </w:r>
          </w:p>
        </w:tc>
      </w:tr>
      <w:tr w:rsidR="00947198" w:rsidRPr="00972979" w14:paraId="6F99A1DC" w14:textId="77777777">
        <w:tblPrEx>
          <w:tblCellMar>
            <w:top w:w="0" w:type="dxa"/>
            <w:bottom w:w="0" w:type="dxa"/>
          </w:tblCellMar>
        </w:tblPrEx>
        <w:tc>
          <w:tcPr>
            <w:tcW w:w="3600" w:type="dxa"/>
            <w:tcMar>
              <w:top w:w="80" w:type="dxa"/>
              <w:left w:w="100" w:type="dxa"/>
              <w:bottom w:w="80" w:type="dxa"/>
              <w:right w:w="100" w:type="dxa"/>
            </w:tcMar>
          </w:tcPr>
          <w:p w14:paraId="0F435869" w14:textId="77777777" w:rsidR="00947198" w:rsidRPr="00972979" w:rsidRDefault="00000000" w:rsidP="00972979">
            <w:pPr>
              <w:spacing w:line="360" w:lineRule="auto"/>
              <w:jc w:val="both"/>
            </w:pPr>
            <w:r w:rsidRPr="00972979">
              <w:rPr>
                <w:rFonts w:eastAsia="Calibri"/>
              </w:rPr>
              <w:t>0/1 Knapsack DP (full table)</w:t>
            </w:r>
          </w:p>
        </w:tc>
        <w:tc>
          <w:tcPr>
            <w:tcW w:w="3300" w:type="dxa"/>
            <w:tcMar>
              <w:top w:w="80" w:type="dxa"/>
              <w:left w:w="100" w:type="dxa"/>
              <w:bottom w:w="80" w:type="dxa"/>
              <w:right w:w="100" w:type="dxa"/>
            </w:tcMar>
          </w:tcPr>
          <w:p w14:paraId="25A35B2F" w14:textId="77777777" w:rsidR="00947198" w:rsidRPr="00972979" w:rsidRDefault="00000000" w:rsidP="00972979">
            <w:pPr>
              <w:spacing w:line="360" w:lineRule="auto"/>
              <w:jc w:val="both"/>
            </w:pPr>
            <w:r w:rsidRPr="00972979">
              <w:rPr>
                <w:rFonts w:eastAsia="Calibri"/>
              </w:rPr>
              <w:t>O(n × W)</w:t>
            </w:r>
          </w:p>
        </w:tc>
        <w:tc>
          <w:tcPr>
            <w:tcW w:w="3100" w:type="dxa"/>
            <w:tcMar>
              <w:top w:w="80" w:type="dxa"/>
              <w:left w:w="100" w:type="dxa"/>
              <w:bottom w:w="80" w:type="dxa"/>
              <w:right w:w="100" w:type="dxa"/>
            </w:tcMar>
          </w:tcPr>
          <w:p w14:paraId="06EDE5E8" w14:textId="77777777" w:rsidR="00947198" w:rsidRPr="00972979" w:rsidRDefault="00000000" w:rsidP="00972979">
            <w:pPr>
              <w:spacing w:line="360" w:lineRule="auto"/>
              <w:jc w:val="both"/>
            </w:pPr>
            <w:r w:rsidRPr="00972979">
              <w:rPr>
                <w:rFonts w:eastAsia="Calibri"/>
              </w:rPr>
              <w:t>O(n × W)</w:t>
            </w:r>
          </w:p>
        </w:tc>
      </w:tr>
      <w:tr w:rsidR="00947198" w:rsidRPr="00972979" w14:paraId="33AF70DC" w14:textId="77777777">
        <w:tblPrEx>
          <w:tblCellMar>
            <w:top w:w="0" w:type="dxa"/>
            <w:bottom w:w="0" w:type="dxa"/>
          </w:tblCellMar>
        </w:tblPrEx>
        <w:tc>
          <w:tcPr>
            <w:tcW w:w="3600" w:type="dxa"/>
            <w:tcMar>
              <w:top w:w="80" w:type="dxa"/>
              <w:left w:w="100" w:type="dxa"/>
              <w:bottom w:w="80" w:type="dxa"/>
              <w:right w:w="100" w:type="dxa"/>
            </w:tcMar>
          </w:tcPr>
          <w:p w14:paraId="73E3780B" w14:textId="77777777" w:rsidR="00947198" w:rsidRPr="00972979" w:rsidRDefault="00000000" w:rsidP="00972979">
            <w:pPr>
              <w:spacing w:line="360" w:lineRule="auto"/>
              <w:jc w:val="both"/>
            </w:pPr>
            <w:r w:rsidRPr="00972979">
              <w:rPr>
                <w:rFonts w:eastAsia="Calibri"/>
              </w:rPr>
              <w:t>0/1 Knapsack DP (rolling array)</w:t>
            </w:r>
          </w:p>
        </w:tc>
        <w:tc>
          <w:tcPr>
            <w:tcW w:w="3300" w:type="dxa"/>
            <w:tcMar>
              <w:top w:w="80" w:type="dxa"/>
              <w:left w:w="100" w:type="dxa"/>
              <w:bottom w:w="80" w:type="dxa"/>
              <w:right w:w="100" w:type="dxa"/>
            </w:tcMar>
          </w:tcPr>
          <w:p w14:paraId="78813966" w14:textId="77777777" w:rsidR="00947198" w:rsidRPr="00972979" w:rsidRDefault="00000000" w:rsidP="00972979">
            <w:pPr>
              <w:spacing w:line="360" w:lineRule="auto"/>
              <w:jc w:val="both"/>
            </w:pPr>
            <w:r w:rsidRPr="00972979">
              <w:rPr>
                <w:rFonts w:eastAsia="Calibri"/>
              </w:rPr>
              <w:t>O(n × W)</w:t>
            </w:r>
          </w:p>
        </w:tc>
        <w:tc>
          <w:tcPr>
            <w:tcW w:w="3100" w:type="dxa"/>
            <w:tcMar>
              <w:top w:w="80" w:type="dxa"/>
              <w:left w:w="100" w:type="dxa"/>
              <w:bottom w:w="80" w:type="dxa"/>
              <w:right w:w="100" w:type="dxa"/>
            </w:tcMar>
          </w:tcPr>
          <w:p w14:paraId="1084048E" w14:textId="77777777" w:rsidR="00947198" w:rsidRPr="00972979" w:rsidRDefault="00000000" w:rsidP="00972979">
            <w:pPr>
              <w:spacing w:line="360" w:lineRule="auto"/>
              <w:jc w:val="both"/>
            </w:pPr>
            <w:r w:rsidRPr="00972979">
              <w:rPr>
                <w:rFonts w:eastAsia="Calibri"/>
              </w:rPr>
              <w:t>O(W)</w:t>
            </w:r>
          </w:p>
        </w:tc>
      </w:tr>
      <w:tr w:rsidR="00947198" w:rsidRPr="00972979" w14:paraId="71547B8F" w14:textId="77777777">
        <w:tblPrEx>
          <w:tblCellMar>
            <w:top w:w="0" w:type="dxa"/>
            <w:bottom w:w="0" w:type="dxa"/>
          </w:tblCellMar>
        </w:tblPrEx>
        <w:tc>
          <w:tcPr>
            <w:tcW w:w="3600" w:type="dxa"/>
            <w:tcMar>
              <w:top w:w="80" w:type="dxa"/>
              <w:left w:w="100" w:type="dxa"/>
              <w:bottom w:w="80" w:type="dxa"/>
              <w:right w:w="100" w:type="dxa"/>
            </w:tcMar>
          </w:tcPr>
          <w:p w14:paraId="6C898761" w14:textId="77777777" w:rsidR="00947198" w:rsidRPr="00972979" w:rsidRDefault="00000000" w:rsidP="00972979">
            <w:pPr>
              <w:spacing w:line="360" w:lineRule="auto"/>
              <w:jc w:val="both"/>
            </w:pPr>
            <w:r w:rsidRPr="00972979">
              <w:rPr>
                <w:rFonts w:eastAsia="Calibri"/>
              </w:rPr>
              <w:t>Greedy (ratio + sort)</w:t>
            </w:r>
          </w:p>
        </w:tc>
        <w:tc>
          <w:tcPr>
            <w:tcW w:w="3300" w:type="dxa"/>
            <w:tcMar>
              <w:top w:w="80" w:type="dxa"/>
              <w:left w:w="100" w:type="dxa"/>
              <w:bottom w:w="80" w:type="dxa"/>
              <w:right w:w="100" w:type="dxa"/>
            </w:tcMar>
          </w:tcPr>
          <w:p w14:paraId="731B7DCF" w14:textId="77777777" w:rsidR="00947198" w:rsidRPr="00972979" w:rsidRDefault="00000000" w:rsidP="00972979">
            <w:pPr>
              <w:spacing w:line="360" w:lineRule="auto"/>
              <w:jc w:val="both"/>
            </w:pPr>
            <w:r w:rsidRPr="00972979">
              <w:rPr>
                <w:rFonts w:eastAsia="Calibri"/>
              </w:rPr>
              <w:t>O(n log n)</w:t>
            </w:r>
          </w:p>
        </w:tc>
        <w:tc>
          <w:tcPr>
            <w:tcW w:w="3100" w:type="dxa"/>
            <w:tcMar>
              <w:top w:w="80" w:type="dxa"/>
              <w:left w:w="100" w:type="dxa"/>
              <w:bottom w:w="80" w:type="dxa"/>
              <w:right w:w="100" w:type="dxa"/>
            </w:tcMar>
          </w:tcPr>
          <w:p w14:paraId="00B66BDC" w14:textId="77777777" w:rsidR="00947198" w:rsidRPr="00972979" w:rsidRDefault="00000000" w:rsidP="00972979">
            <w:pPr>
              <w:spacing w:line="360" w:lineRule="auto"/>
              <w:jc w:val="both"/>
            </w:pPr>
            <w:r w:rsidRPr="00972979">
              <w:rPr>
                <w:rFonts w:eastAsia="Calibri"/>
              </w:rPr>
              <w:t>O(n)</w:t>
            </w:r>
          </w:p>
        </w:tc>
      </w:tr>
      <w:tr w:rsidR="00947198" w:rsidRPr="00972979" w14:paraId="6FBD7612" w14:textId="77777777">
        <w:tblPrEx>
          <w:tblCellMar>
            <w:top w:w="0" w:type="dxa"/>
            <w:bottom w:w="0" w:type="dxa"/>
          </w:tblCellMar>
        </w:tblPrEx>
        <w:tc>
          <w:tcPr>
            <w:tcW w:w="3600" w:type="dxa"/>
            <w:tcMar>
              <w:top w:w="80" w:type="dxa"/>
              <w:left w:w="100" w:type="dxa"/>
              <w:bottom w:w="80" w:type="dxa"/>
              <w:right w:w="100" w:type="dxa"/>
            </w:tcMar>
          </w:tcPr>
          <w:p w14:paraId="51151655" w14:textId="77777777" w:rsidR="00947198" w:rsidRPr="00972979" w:rsidRDefault="00000000" w:rsidP="00972979">
            <w:pPr>
              <w:spacing w:line="360" w:lineRule="auto"/>
              <w:jc w:val="both"/>
            </w:pPr>
            <w:r w:rsidRPr="00972979">
              <w:rPr>
                <w:rFonts w:eastAsia="Calibri"/>
              </w:rPr>
              <w:t>FPTAS Approximation</w:t>
            </w:r>
          </w:p>
        </w:tc>
        <w:tc>
          <w:tcPr>
            <w:tcW w:w="3300" w:type="dxa"/>
            <w:tcMar>
              <w:top w:w="80" w:type="dxa"/>
              <w:left w:w="100" w:type="dxa"/>
              <w:bottom w:w="80" w:type="dxa"/>
              <w:right w:w="100" w:type="dxa"/>
            </w:tcMar>
          </w:tcPr>
          <w:p w14:paraId="3106AA26" w14:textId="77777777" w:rsidR="00947198" w:rsidRPr="00972979" w:rsidRDefault="00000000" w:rsidP="00972979">
            <w:pPr>
              <w:spacing w:line="360" w:lineRule="auto"/>
              <w:jc w:val="both"/>
            </w:pPr>
            <w:r w:rsidRPr="00972979">
              <w:rPr>
                <w:rFonts w:eastAsia="Calibri"/>
              </w:rPr>
              <w:t>O(n³ / ε) (polynomial in n and 1/ε)</w:t>
            </w:r>
          </w:p>
        </w:tc>
        <w:tc>
          <w:tcPr>
            <w:tcW w:w="3100" w:type="dxa"/>
            <w:tcMar>
              <w:top w:w="80" w:type="dxa"/>
              <w:left w:w="100" w:type="dxa"/>
              <w:bottom w:w="80" w:type="dxa"/>
              <w:right w:w="100" w:type="dxa"/>
            </w:tcMar>
          </w:tcPr>
          <w:p w14:paraId="67BA4387" w14:textId="77777777" w:rsidR="00947198" w:rsidRPr="00972979" w:rsidRDefault="00000000" w:rsidP="00972979">
            <w:pPr>
              <w:spacing w:line="360" w:lineRule="auto"/>
              <w:jc w:val="both"/>
            </w:pPr>
            <w:r w:rsidRPr="00972979">
              <w:rPr>
                <w:rFonts w:eastAsia="Calibri"/>
              </w:rPr>
              <w:t>O(n² / ε)</w:t>
            </w:r>
          </w:p>
        </w:tc>
      </w:tr>
    </w:tbl>
    <w:p w14:paraId="52677D2F" w14:textId="77777777" w:rsidR="00947198" w:rsidRPr="00972979" w:rsidRDefault="00000000" w:rsidP="00972979">
      <w:pPr>
        <w:spacing w:after="160" w:line="360" w:lineRule="auto"/>
        <w:jc w:val="both"/>
      </w:pPr>
      <w:r w:rsidRPr="00972979">
        <w:rPr>
          <w:rFonts w:eastAsia="Calibri"/>
          <w:sz w:val="22"/>
          <w:szCs w:val="22"/>
        </w:rPr>
        <w:t>The DP Knapsack is described as ‘pseudo-polynomial’ because its running time depends on the numeric value of the capital budget W, not just on the number of applications n; if W is expressed in rupees down to the last unit, the table can become impractically large, which is exactly why capital discretization (Section 8) is essential in practice. The rolling-array optimization reduces memory from O(n × W) to O(W) by keeping only the current and previous rows of the table, since each row only depends on the one before it — at the cost of losing the ability to backtrack and list which specific loans were approved unless approvals are also tracked separately. The greedy algorithm is dramatically cheaper, dominated entirely by the O(n log n) sort, which is why it is the only realistic choice for genuinely instantaneous, per-application decisioning at scale, while the DP (or its FPTAS approximation) is reserved for periodic batch reconciliation of the whole portfolio.</w:t>
      </w:r>
    </w:p>
    <w:p w14:paraId="673A5C99" w14:textId="77777777" w:rsidR="00947198" w:rsidRPr="00972979" w:rsidRDefault="00000000" w:rsidP="00972979">
      <w:pPr>
        <w:pStyle w:val="Heading1"/>
        <w:spacing w:before="320" w:after="160" w:line="360" w:lineRule="auto"/>
        <w:jc w:val="both"/>
      </w:pPr>
      <w:r w:rsidRPr="00972979">
        <w:rPr>
          <w:rFonts w:eastAsia="Calibri"/>
          <w:b/>
          <w:bCs/>
          <w:color w:val="1F3864"/>
          <w:sz w:val="28"/>
          <w:szCs w:val="28"/>
        </w:rPr>
        <w:t>10. Interpreting Results in Financial Risk Management</w:t>
      </w:r>
    </w:p>
    <w:p w14:paraId="44FF4255" w14:textId="77777777" w:rsidR="00947198" w:rsidRPr="00972979" w:rsidRDefault="00000000" w:rsidP="00972979">
      <w:pPr>
        <w:spacing w:after="160" w:line="360" w:lineRule="auto"/>
        <w:jc w:val="both"/>
      </w:pPr>
      <w:r w:rsidRPr="00972979">
        <w:rPr>
          <w:rFonts w:eastAsia="Calibri"/>
          <w:sz w:val="22"/>
          <w:szCs w:val="22"/>
        </w:rPr>
        <w:t>The output of the optimization is meaningful only when interpreted through the lens of standard financial risk management practice, not read as a raw number in isolation.</w:t>
      </w:r>
    </w:p>
    <w:p w14:paraId="0FA08E2C"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 xml:space="preserve">Expected vs. Realized Profit: </w:t>
      </w:r>
      <w:proofErr w:type="spellStart"/>
      <w:r w:rsidRPr="00972979">
        <w:rPr>
          <w:rFonts w:eastAsia="Calibri"/>
          <w:sz w:val="22"/>
          <w:szCs w:val="22"/>
        </w:rPr>
        <w:t>dp</w:t>
      </w:r>
      <w:proofErr w:type="spellEnd"/>
      <w:r w:rsidRPr="00972979">
        <w:rPr>
          <w:rFonts w:eastAsia="Calibri"/>
          <w:sz w:val="22"/>
          <w:szCs w:val="22"/>
        </w:rPr>
        <w:t>[n][W] is an expected value computed from probability estimates; actual realized profit will deviate from it, so banks track the gap between predicted and realized default rates to judge whether the underlying risk model needs recalibration.</w:t>
      </w:r>
    </w:p>
    <w:p w14:paraId="1D7AF8EA"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Risk-Adjusted Return (RAROC): Results are commonly expressed as Risk-Adjusted Return on Capital rather than raw profit, dividing expected profit by the capital consumed, which is conceptually identical to the profit/exposure ratio used in the greedy heuristic, tying the algorithmic method directly to an established banking metric.</w:t>
      </w:r>
    </w:p>
    <w:p w14:paraId="11ABF510"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Portfolio-Level NPA Ratio: The chosen subset of approved loans is evaluated on its aggregate expected non-performing-asset ratio, which regulators and auditors monitor, not just on total profit; an optimizer that maximizes profit while ignoring this ratio would produce a portfolio that looks good on paper but is regulatorily unacceptable.</w:t>
      </w:r>
    </w:p>
    <w:p w14:paraId="0CE5284E"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lastRenderedPageBreak/>
        <w:t>Stress-Test Outcomes: The approved portfolio is re-evaluated under simulated adverse scenarios (interest-rate shocks, unemployment spikes) to confirm that expected losses stay within the bank’s capital buffer even in a downturn, not just under ‘business as usual’ assumptions.</w:t>
      </w:r>
    </w:p>
    <w:p w14:paraId="4E47E25F"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Fairness and Bias Auditing: Approval rates are compared across demographic groups to check that the optimization has not implicitly encoded discriminatory patterns present in historical data, since a purely profit-maximizing algorithm trained on biased historical outcomes can otherwise reproduce and amplify that bias.</w:t>
      </w:r>
    </w:p>
    <w:p w14:paraId="36C42C88" w14:textId="77777777" w:rsidR="00947198" w:rsidRPr="00972979" w:rsidRDefault="00000000" w:rsidP="00972979">
      <w:pPr>
        <w:spacing w:after="160" w:line="360" w:lineRule="auto"/>
        <w:jc w:val="both"/>
      </w:pPr>
      <w:r w:rsidRPr="00972979">
        <w:rPr>
          <w:rFonts w:eastAsia="Calibri"/>
          <w:sz w:val="22"/>
          <w:szCs w:val="22"/>
        </w:rPr>
        <w:t>Taken together, these interpretive layers mean that the ‘optimal’ answer from the Knapsack DP or greedy heuristic is a strong starting recommendation for the credit decisioning process, not a final, unquestionable verdict — it must be checked against regulatory capital rules, systemic risk concentration, and fairness constraints before being put into production, exactly as a routing algorithm’s shortest path must be checked against real-world congestion before being trusted for live traffic.</w:t>
      </w:r>
    </w:p>
    <w:p w14:paraId="1EED24F7" w14:textId="77777777" w:rsidR="00947198" w:rsidRPr="00972979" w:rsidRDefault="00000000" w:rsidP="00972979">
      <w:pPr>
        <w:pStyle w:val="Heading1"/>
        <w:spacing w:before="320" w:after="160" w:line="360" w:lineRule="auto"/>
        <w:jc w:val="both"/>
      </w:pPr>
      <w:r w:rsidRPr="00972979">
        <w:rPr>
          <w:rFonts w:eastAsia="Calibri"/>
          <w:b/>
          <w:bCs/>
          <w:color w:val="1F3864"/>
          <w:sz w:val="28"/>
          <w:szCs w:val="28"/>
        </w:rPr>
        <w:t>11. Comparison with Real Life</w:t>
      </w:r>
    </w:p>
    <w:p w14:paraId="0AAFDD1E" w14:textId="77777777" w:rsidR="00947198" w:rsidRPr="00972979" w:rsidRDefault="00000000" w:rsidP="00972979">
      <w:pPr>
        <w:spacing w:after="160" w:line="360" w:lineRule="auto"/>
        <w:jc w:val="both"/>
      </w:pPr>
      <w:r w:rsidRPr="00972979">
        <w:rPr>
          <w:rFonts w:eastAsia="Calibri"/>
          <w:sz w:val="22"/>
          <w:szCs w:val="22"/>
        </w:rPr>
        <w:t>The same knapsack-style profit-versus-risk trade-off that governs loan approval appears throughout everyday resource-allocation decisions.</w:t>
      </w:r>
    </w:p>
    <w:p w14:paraId="17C28305"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Investment Portfolio Construction: Fund managers select which stocks or bonds to buy within a fixed capital budget to maximize expected return while keeping overall portfolio risk (variance, Value-at-Risk) within a limit, mirroring the profit/exposure trade-off in loan selection almost exactly.</w:t>
      </w:r>
    </w:p>
    <w:p w14:paraId="1C29165C"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Insurance Underwriting: Insurers decide which policies to underwrite and at what premium, balancing expected claim payouts (risk) against premium income (profit) within the company’s solvency capital requirement, the direct insurance-industry analogue of a bank’s capital-constrained loan book.</w:t>
      </w:r>
    </w:p>
    <w:p w14:paraId="6F4B7C18"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Airline Overbooking and Seat Allocation: Airlines allocate a fixed number of seats across fare classes to maximize expected revenue while managing the risk of no-shows and overbooking penalties, a resource-constrained profit-maximization problem structurally identical to capital-constrained loan selection.</w:t>
      </w:r>
    </w:p>
    <w:p w14:paraId="3DE49928"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Hospital Resource Allocation: Hospitals with a limited number of ICU beds or ventilators must prioritize patients to maximize expected lives saved (‘value’) within fixed capacity (‘weight’), the same knapsack structure applied to a non-financial objective.</w:t>
      </w:r>
    </w:p>
    <w:p w14:paraId="05D477DD" w14:textId="77777777" w:rsidR="00947198" w:rsidRPr="00972979" w:rsidRDefault="00000000" w:rsidP="00972979">
      <w:pPr>
        <w:pStyle w:val="ListParagraph"/>
        <w:numPr>
          <w:ilvl w:val="0"/>
          <w:numId w:val="2"/>
        </w:numPr>
        <w:spacing w:after="100" w:line="360" w:lineRule="auto"/>
        <w:jc w:val="both"/>
      </w:pPr>
      <w:r w:rsidRPr="00972979">
        <w:rPr>
          <w:rFonts w:eastAsia="Calibri"/>
          <w:sz w:val="22"/>
          <w:szCs w:val="22"/>
        </w:rPr>
        <w:t>Venture Capital Fund Allocation: VC firms select which startups to fund out of many pitches, weighing expected return against the capital committed and the risk of failure, within the fixed size of the fund, closely paralleling how a bank selects loans within its lending budget.</w:t>
      </w:r>
    </w:p>
    <w:p w14:paraId="6308A8A8" w14:textId="77777777" w:rsidR="00972979" w:rsidRDefault="00972979" w:rsidP="00972979">
      <w:pPr>
        <w:pStyle w:val="Heading1"/>
        <w:spacing w:before="320" w:after="160" w:line="360" w:lineRule="auto"/>
        <w:jc w:val="both"/>
        <w:rPr>
          <w:rFonts w:eastAsia="Calibri"/>
          <w:b/>
          <w:bCs/>
          <w:color w:val="1F3864"/>
          <w:sz w:val="28"/>
          <w:szCs w:val="28"/>
        </w:rPr>
      </w:pPr>
    </w:p>
    <w:p w14:paraId="43071514" w14:textId="5516B41D" w:rsidR="00947198" w:rsidRPr="00972979" w:rsidRDefault="00000000" w:rsidP="00972979">
      <w:pPr>
        <w:pStyle w:val="Heading1"/>
        <w:spacing w:before="320" w:after="160" w:line="360" w:lineRule="auto"/>
        <w:jc w:val="both"/>
      </w:pPr>
      <w:r w:rsidRPr="00972979">
        <w:rPr>
          <w:rFonts w:eastAsia="Calibri"/>
          <w:b/>
          <w:bCs/>
          <w:color w:val="1F3864"/>
          <w:sz w:val="28"/>
          <w:szCs w:val="28"/>
        </w:rPr>
        <w:lastRenderedPageBreak/>
        <w:t>12. Conclusion</w:t>
      </w:r>
    </w:p>
    <w:p w14:paraId="01C07829" w14:textId="77777777" w:rsidR="00947198" w:rsidRPr="00972979" w:rsidRDefault="00000000" w:rsidP="00972979">
      <w:pPr>
        <w:spacing w:after="160" w:line="360" w:lineRule="auto"/>
        <w:jc w:val="both"/>
        <w:rPr>
          <w:rFonts w:eastAsia="Calibri"/>
          <w:sz w:val="22"/>
          <w:szCs w:val="22"/>
        </w:rPr>
      </w:pPr>
      <w:r w:rsidRPr="00972979">
        <w:rPr>
          <w:rFonts w:eastAsia="Calibri"/>
          <w:sz w:val="22"/>
          <w:szCs w:val="22"/>
        </w:rPr>
        <w:t>Framing loan approval as a 0/1 Knapsack problem turns an otherwise ad-hoc, rule-of-thumb credit decision into a rigorous optimization problem that dynamic programming can solve exactly and greedy heuristics can solve quickly. Dynamic programming guarantees the mathematically optimal combination of loans for a given capital budget, at the cost of pseudo-polynomial time and memory that scale with the size of that budget, while the greedy profit-to-risk ratio rule trades a small amount of optimality for the speed needed in real-time, application-by-application decisioning. Neither algorithm, applied in its pure textbook form, is sufficient on its own for a real bank; a practical system must add probability-of-default scoring, capital discretization, segmentation, multi-constraint portfolio limits, continuous re-scoring, and human oversight to handle regulatory, fairness, and systemic-risk realities that a plain knapsack formulation cannot capture. The computational cost of these algorithms directly shapes how frequently a bank can afford to re-optimize its loan book, and the way their results are interpreted through risk-adjusted return, NPA ratios, and stress testing determines how trustworthy and stable the bank’s lending decisions are. Ultimately, the same profit-versus-risk optimization thinking that keeps a bank’s loan book healthy is mirrored across many other resource-constrained decision systems, from investment portfolios to hospital bed allocation, showing that the knapsack-style trade-off between value and risk under a fixed budget is one of the most broadly useful optimization patterns in computer science and beyond.</w:t>
      </w:r>
    </w:p>
    <w:p w14:paraId="27ADDF93" w14:textId="77777777" w:rsidR="00972979" w:rsidRDefault="00972979" w:rsidP="00972979">
      <w:pPr>
        <w:spacing w:after="160" w:line="360" w:lineRule="auto"/>
        <w:jc w:val="both"/>
        <w:rPr>
          <w:rFonts w:eastAsia="Calibri"/>
          <w:sz w:val="22"/>
          <w:szCs w:val="22"/>
        </w:rPr>
      </w:pPr>
    </w:p>
    <w:p w14:paraId="1B546B93" w14:textId="77777777" w:rsidR="00972979" w:rsidRDefault="00972979" w:rsidP="00972979">
      <w:pPr>
        <w:spacing w:after="160" w:line="360" w:lineRule="auto"/>
        <w:jc w:val="both"/>
        <w:rPr>
          <w:rFonts w:eastAsia="Calibri"/>
          <w:sz w:val="22"/>
          <w:szCs w:val="22"/>
        </w:rPr>
      </w:pPr>
    </w:p>
    <w:p w14:paraId="3C24F91C" w14:textId="77777777" w:rsidR="00972979" w:rsidRDefault="00972979" w:rsidP="00972979">
      <w:pPr>
        <w:spacing w:after="160" w:line="360" w:lineRule="auto"/>
        <w:jc w:val="both"/>
        <w:rPr>
          <w:rFonts w:eastAsia="Calibri"/>
          <w:sz w:val="22"/>
          <w:szCs w:val="22"/>
        </w:rPr>
      </w:pPr>
    </w:p>
    <w:p w14:paraId="417EDD4F" w14:textId="77777777" w:rsidR="00972979" w:rsidRDefault="00972979" w:rsidP="00972979">
      <w:pPr>
        <w:spacing w:after="160" w:line="360" w:lineRule="auto"/>
        <w:jc w:val="both"/>
        <w:rPr>
          <w:rFonts w:eastAsia="Calibri"/>
          <w:sz w:val="22"/>
          <w:szCs w:val="22"/>
        </w:rPr>
      </w:pPr>
    </w:p>
    <w:p w14:paraId="15403D58" w14:textId="77777777" w:rsidR="00972979" w:rsidRDefault="00972979" w:rsidP="00972979">
      <w:pPr>
        <w:spacing w:after="160" w:line="360" w:lineRule="auto"/>
        <w:jc w:val="both"/>
        <w:rPr>
          <w:rFonts w:eastAsia="Calibri"/>
          <w:sz w:val="22"/>
          <w:szCs w:val="22"/>
        </w:rPr>
      </w:pPr>
    </w:p>
    <w:p w14:paraId="6B233DE9" w14:textId="77777777" w:rsidR="00972979" w:rsidRDefault="00972979" w:rsidP="00972979">
      <w:pPr>
        <w:spacing w:after="160" w:line="360" w:lineRule="auto"/>
        <w:jc w:val="both"/>
        <w:rPr>
          <w:rFonts w:eastAsia="Calibri"/>
          <w:sz w:val="22"/>
          <w:szCs w:val="22"/>
        </w:rPr>
      </w:pPr>
    </w:p>
    <w:p w14:paraId="3C3F1203" w14:textId="77777777" w:rsidR="00972979" w:rsidRDefault="00972979" w:rsidP="00972979">
      <w:pPr>
        <w:spacing w:after="160" w:line="360" w:lineRule="auto"/>
        <w:jc w:val="both"/>
        <w:rPr>
          <w:rFonts w:eastAsia="Calibri"/>
          <w:sz w:val="22"/>
          <w:szCs w:val="22"/>
        </w:rPr>
      </w:pPr>
    </w:p>
    <w:p w14:paraId="34EE10B1" w14:textId="77777777" w:rsidR="00972979" w:rsidRDefault="00972979" w:rsidP="00972979">
      <w:pPr>
        <w:spacing w:after="160" w:line="360" w:lineRule="auto"/>
        <w:jc w:val="both"/>
        <w:rPr>
          <w:rFonts w:eastAsia="Calibri"/>
          <w:sz w:val="22"/>
          <w:szCs w:val="22"/>
        </w:rPr>
      </w:pPr>
    </w:p>
    <w:p w14:paraId="12323D0E" w14:textId="77777777" w:rsidR="00972979" w:rsidRDefault="00972979" w:rsidP="00972979">
      <w:pPr>
        <w:spacing w:after="160" w:line="360" w:lineRule="auto"/>
        <w:jc w:val="both"/>
        <w:rPr>
          <w:rFonts w:eastAsia="Calibri"/>
          <w:sz w:val="22"/>
          <w:szCs w:val="22"/>
        </w:rPr>
      </w:pPr>
    </w:p>
    <w:p w14:paraId="04E0CB84" w14:textId="77777777" w:rsidR="00972979" w:rsidRDefault="00972979" w:rsidP="00972979">
      <w:pPr>
        <w:spacing w:after="160" w:line="360" w:lineRule="auto"/>
        <w:jc w:val="both"/>
        <w:rPr>
          <w:rFonts w:eastAsia="Calibri"/>
          <w:sz w:val="22"/>
          <w:szCs w:val="22"/>
        </w:rPr>
      </w:pPr>
    </w:p>
    <w:p w14:paraId="06179052" w14:textId="77777777" w:rsidR="00972979" w:rsidRDefault="00972979" w:rsidP="00972979">
      <w:pPr>
        <w:spacing w:after="160" w:line="360" w:lineRule="auto"/>
        <w:jc w:val="both"/>
        <w:rPr>
          <w:rFonts w:eastAsia="Calibri"/>
          <w:sz w:val="22"/>
          <w:szCs w:val="22"/>
        </w:rPr>
      </w:pPr>
    </w:p>
    <w:p w14:paraId="45A5E597" w14:textId="77777777" w:rsidR="00972979" w:rsidRDefault="00972979" w:rsidP="00972979">
      <w:pPr>
        <w:spacing w:after="160" w:line="360" w:lineRule="auto"/>
        <w:jc w:val="both"/>
        <w:rPr>
          <w:rFonts w:eastAsia="Calibri"/>
          <w:sz w:val="22"/>
          <w:szCs w:val="22"/>
        </w:rPr>
      </w:pPr>
    </w:p>
    <w:p w14:paraId="42331DE9" w14:textId="77777777" w:rsidR="00972979" w:rsidRDefault="00972979" w:rsidP="00972979">
      <w:pPr>
        <w:spacing w:after="160" w:line="360" w:lineRule="auto"/>
        <w:jc w:val="both"/>
        <w:rPr>
          <w:rFonts w:eastAsia="Calibri"/>
          <w:sz w:val="22"/>
          <w:szCs w:val="22"/>
        </w:rPr>
      </w:pPr>
    </w:p>
    <w:p w14:paraId="1BF43C82" w14:textId="77777777" w:rsidR="00972979" w:rsidRDefault="00972979" w:rsidP="00972979">
      <w:pPr>
        <w:spacing w:before="80"/>
        <w:rPr>
          <w:rFonts w:ascii="Arial"/>
          <w:b/>
        </w:rPr>
      </w:pPr>
      <w:r>
        <w:rPr>
          <w:rFonts w:ascii="Arial"/>
          <w:b/>
          <w:sz w:val="22"/>
        </w:rPr>
        <w:lastRenderedPageBreak/>
        <w:t>RUBRICS</w:t>
      </w:r>
      <w:r>
        <w:rPr>
          <w:rFonts w:ascii="Arial"/>
          <w:b/>
          <w:spacing w:val="-13"/>
          <w:sz w:val="22"/>
        </w:rPr>
        <w:t xml:space="preserve"> </w:t>
      </w:r>
      <w:r>
        <w:rPr>
          <w:rFonts w:ascii="Arial"/>
          <w:b/>
          <w:sz w:val="22"/>
        </w:rPr>
        <w:t>FOR</w:t>
      </w:r>
      <w:r>
        <w:rPr>
          <w:rFonts w:ascii="Arial"/>
          <w:b/>
          <w:spacing w:val="-10"/>
          <w:sz w:val="22"/>
        </w:rPr>
        <w:t xml:space="preserve"> </w:t>
      </w:r>
      <w:r>
        <w:rPr>
          <w:rFonts w:ascii="Arial"/>
          <w:b/>
          <w:spacing w:val="-2"/>
          <w:sz w:val="22"/>
        </w:rPr>
        <w:t>CALCULATION</w:t>
      </w:r>
    </w:p>
    <w:p w14:paraId="03C20A84" w14:textId="77777777" w:rsidR="00972979" w:rsidRDefault="00972979" w:rsidP="00972979">
      <w:pPr>
        <w:pStyle w:val="BodyText"/>
        <w:spacing w:before="4"/>
        <w:ind w:left="-720"/>
        <w:jc w:val="left"/>
        <w:rPr>
          <w:rFonts w:ascii="Arial"/>
          <w:b/>
          <w:sz w:val="5"/>
        </w:rPr>
      </w:pPr>
      <w:r>
        <w:rPr>
          <w:rFonts w:ascii="Arial"/>
          <w:b/>
          <w:noProof/>
          <w:sz w:val="5"/>
        </w:rPr>
        <mc:AlternateContent>
          <mc:Choice Requires="wps">
            <w:drawing>
              <wp:anchor distT="0" distB="0" distL="0" distR="0" simplePos="0" relativeHeight="251664384" behindDoc="1" locked="0" layoutInCell="1" allowOverlap="1" wp14:anchorId="435CAE0C" wp14:editId="558DD647">
                <wp:simplePos x="0" y="0"/>
                <wp:positionH relativeFrom="page">
                  <wp:posOffset>667384</wp:posOffset>
                </wp:positionH>
                <wp:positionV relativeFrom="paragraph">
                  <wp:posOffset>54623</wp:posOffset>
                </wp:positionV>
                <wp:extent cx="6438900" cy="635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C75B6"/>
                        </a:solidFill>
                      </wps:spPr>
                      <wps:bodyPr wrap="square" lIns="0" tIns="0" rIns="0" bIns="0" rtlCol="0">
                        <a:prstTxWarp prst="textNoShape">
                          <a:avLst/>
                        </a:prstTxWarp>
                        <a:noAutofit/>
                      </wps:bodyPr>
                    </wps:wsp>
                  </a:graphicData>
                </a:graphic>
              </wp:anchor>
            </w:drawing>
          </mc:Choice>
          <mc:Fallback>
            <w:pict>
              <v:shape w14:anchorId="3373502B" id="Graphic 5" o:spid="_x0000_s1026" style="position:absolute;margin-left:52.55pt;margin-top:4.3pt;width:507pt;height:.5pt;z-index:-251652096;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" path="m6438645,l,,,6096r6438645,l6438645,xe" fillcolor="#2c75b6" stroked="f">
                <v:path arrowok="t"/>
                <w10:wrap type="topAndBottom" anchorx="page"/>
              </v:shape>
            </w:pict>
          </mc:Fallback>
        </mc:AlternateContent>
      </w:r>
    </w:p>
    <w:p w14:paraId="461A21C6" w14:textId="77777777" w:rsidR="00972979" w:rsidRDefault="00972979" w:rsidP="00972979">
      <w:pPr>
        <w:spacing w:before="62"/>
        <w:ind w:left="2888"/>
        <w:rPr>
          <w:sz w:val="26"/>
        </w:rPr>
      </w:pPr>
      <w:r>
        <w:rPr>
          <w:sz w:val="26"/>
        </w:rPr>
        <w:t>Industry</w:t>
      </w:r>
      <w:r>
        <w:rPr>
          <w:spacing w:val="-11"/>
          <w:sz w:val="26"/>
        </w:rPr>
        <w:t xml:space="preserve"> </w:t>
      </w:r>
      <w:r>
        <w:rPr>
          <w:sz w:val="26"/>
        </w:rPr>
        <w:t>Problem</w:t>
      </w:r>
      <w:r>
        <w:rPr>
          <w:spacing w:val="-11"/>
          <w:sz w:val="26"/>
        </w:rPr>
        <w:t xml:space="preserve"> </w:t>
      </w:r>
      <w:r>
        <w:rPr>
          <w:sz w:val="26"/>
        </w:rPr>
        <w:t>Solving</w:t>
      </w:r>
      <w:r>
        <w:rPr>
          <w:spacing w:val="-9"/>
          <w:sz w:val="26"/>
        </w:rPr>
        <w:t xml:space="preserve"> </w:t>
      </w:r>
      <w:r>
        <w:rPr>
          <w:spacing w:val="-4"/>
          <w:sz w:val="26"/>
        </w:rPr>
        <w:t>Task</w:t>
      </w:r>
    </w:p>
    <w:p w14:paraId="738E8F21" w14:textId="77777777" w:rsidR="00972979" w:rsidRDefault="00972979" w:rsidP="00972979">
      <w:pPr>
        <w:pStyle w:val="BodyText"/>
        <w:spacing w:before="47"/>
        <w:ind w:left="-720"/>
        <w:jc w:val="left"/>
        <w:rPr>
          <w:sz w:val="20"/>
        </w:rPr>
      </w:pPr>
    </w:p>
    <w:tbl>
      <w:tblPr>
        <w:tblW w:w="10075"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690"/>
        <w:gridCol w:w="1143"/>
        <w:gridCol w:w="1992"/>
        <w:gridCol w:w="1812"/>
        <w:gridCol w:w="1711"/>
        <w:gridCol w:w="1727"/>
      </w:tblGrid>
      <w:tr w:rsidR="00972979" w14:paraId="67FC69C8" w14:textId="77777777" w:rsidTr="00972979">
        <w:trPr>
          <w:trHeight w:val="460"/>
        </w:trPr>
        <w:tc>
          <w:tcPr>
            <w:tcW w:w="1690" w:type="dxa"/>
            <w:shd w:val="clear" w:color="auto" w:fill="B8CCE2"/>
          </w:tcPr>
          <w:p w14:paraId="3F15DBE6" w14:textId="77777777" w:rsidR="00972979" w:rsidRDefault="00972979" w:rsidP="00D613C6">
            <w:pPr>
              <w:pStyle w:val="TableParagraph"/>
              <w:spacing w:before="115"/>
              <w:ind w:left="27" w:right="15"/>
              <w:jc w:val="center"/>
              <w:rPr>
                <w:b/>
                <w:sz w:val="20"/>
              </w:rPr>
            </w:pPr>
            <w:r>
              <w:rPr>
                <w:b/>
                <w:spacing w:val="-2"/>
                <w:sz w:val="20"/>
              </w:rPr>
              <w:t>Criteria</w:t>
            </w:r>
          </w:p>
        </w:tc>
        <w:tc>
          <w:tcPr>
            <w:tcW w:w="1143" w:type="dxa"/>
            <w:shd w:val="clear" w:color="auto" w:fill="B8CCE2"/>
          </w:tcPr>
          <w:p w14:paraId="44A1EA96" w14:textId="77777777" w:rsidR="00972979" w:rsidRDefault="00972979" w:rsidP="00D613C6">
            <w:pPr>
              <w:pStyle w:val="TableParagraph"/>
              <w:spacing w:before="115"/>
              <w:ind w:left="16" w:right="4"/>
              <w:jc w:val="center"/>
              <w:rPr>
                <w:b/>
                <w:sz w:val="20"/>
              </w:rPr>
            </w:pPr>
            <w:r>
              <w:rPr>
                <w:b/>
                <w:spacing w:val="-2"/>
                <w:sz w:val="20"/>
              </w:rPr>
              <w:t>Weightage</w:t>
            </w:r>
          </w:p>
        </w:tc>
        <w:tc>
          <w:tcPr>
            <w:tcW w:w="1992" w:type="dxa"/>
            <w:shd w:val="clear" w:color="auto" w:fill="B8CCE2"/>
          </w:tcPr>
          <w:p w14:paraId="12B142C7" w14:textId="77777777" w:rsidR="00972979" w:rsidRDefault="00972979" w:rsidP="00D613C6">
            <w:pPr>
              <w:pStyle w:val="TableParagraph"/>
              <w:spacing w:before="115"/>
              <w:ind w:left="119"/>
              <w:rPr>
                <w:b/>
                <w:sz w:val="20"/>
              </w:rPr>
            </w:pPr>
            <w:r>
              <w:rPr>
                <w:b/>
                <w:sz w:val="20"/>
              </w:rPr>
              <w:t>Level</w:t>
            </w:r>
            <w:r>
              <w:rPr>
                <w:b/>
                <w:spacing w:val="-5"/>
                <w:sz w:val="20"/>
              </w:rPr>
              <w:t xml:space="preserve"> </w:t>
            </w:r>
            <w:r>
              <w:rPr>
                <w:b/>
                <w:sz w:val="20"/>
              </w:rPr>
              <w:t>4</w:t>
            </w:r>
            <w:r>
              <w:rPr>
                <w:b/>
                <w:spacing w:val="-1"/>
                <w:sz w:val="20"/>
              </w:rPr>
              <w:t xml:space="preserve"> </w:t>
            </w:r>
            <w:r>
              <w:rPr>
                <w:b/>
                <w:sz w:val="20"/>
              </w:rPr>
              <w:t>–</w:t>
            </w:r>
            <w:r>
              <w:rPr>
                <w:b/>
                <w:spacing w:val="-3"/>
                <w:sz w:val="20"/>
              </w:rPr>
              <w:t xml:space="preserve"> </w:t>
            </w:r>
            <w:r>
              <w:rPr>
                <w:b/>
                <w:spacing w:val="-2"/>
                <w:sz w:val="20"/>
              </w:rPr>
              <w:t>Exemplary</w:t>
            </w:r>
          </w:p>
        </w:tc>
        <w:tc>
          <w:tcPr>
            <w:tcW w:w="1812" w:type="dxa"/>
            <w:shd w:val="clear" w:color="auto" w:fill="B8CCE2"/>
          </w:tcPr>
          <w:p w14:paraId="355B8E4E" w14:textId="77777777" w:rsidR="00972979" w:rsidRDefault="00972979" w:rsidP="00D613C6">
            <w:pPr>
              <w:pStyle w:val="TableParagraph"/>
              <w:spacing w:line="230" w:lineRule="atLeast"/>
              <w:ind w:left="484" w:right="493" w:firstLine="38"/>
              <w:rPr>
                <w:b/>
                <w:sz w:val="20"/>
              </w:rPr>
            </w:pPr>
            <w:r>
              <w:rPr>
                <w:b/>
                <w:sz w:val="20"/>
              </w:rPr>
              <w:t>Level</w:t>
            </w:r>
            <w:r>
              <w:rPr>
                <w:b/>
                <w:spacing w:val="-11"/>
                <w:sz w:val="20"/>
              </w:rPr>
              <w:t xml:space="preserve"> </w:t>
            </w:r>
            <w:r>
              <w:rPr>
                <w:b/>
                <w:sz w:val="20"/>
              </w:rPr>
              <w:t>3</w:t>
            </w:r>
            <w:r>
              <w:rPr>
                <w:b/>
                <w:spacing w:val="-10"/>
                <w:sz w:val="20"/>
              </w:rPr>
              <w:t xml:space="preserve"> </w:t>
            </w:r>
            <w:r>
              <w:rPr>
                <w:b/>
                <w:sz w:val="20"/>
              </w:rPr>
              <w:t xml:space="preserve">– </w:t>
            </w:r>
            <w:r>
              <w:rPr>
                <w:b/>
                <w:spacing w:val="-4"/>
                <w:sz w:val="20"/>
              </w:rPr>
              <w:t>Proficient</w:t>
            </w:r>
          </w:p>
        </w:tc>
        <w:tc>
          <w:tcPr>
            <w:tcW w:w="1711" w:type="dxa"/>
            <w:shd w:val="clear" w:color="auto" w:fill="B8CCE2"/>
          </w:tcPr>
          <w:p w14:paraId="146F2127" w14:textId="77777777" w:rsidR="00972979" w:rsidRDefault="00972979" w:rsidP="00D613C6">
            <w:pPr>
              <w:pStyle w:val="TableParagraph"/>
              <w:spacing w:line="230" w:lineRule="atLeast"/>
              <w:ind w:left="378" w:right="385" w:firstLine="93"/>
              <w:rPr>
                <w:b/>
                <w:sz w:val="20"/>
              </w:rPr>
            </w:pPr>
            <w:r>
              <w:rPr>
                <w:b/>
                <w:sz w:val="20"/>
              </w:rPr>
              <w:t xml:space="preserve">Level 2 – </w:t>
            </w:r>
            <w:r>
              <w:rPr>
                <w:b/>
                <w:spacing w:val="-4"/>
                <w:sz w:val="20"/>
              </w:rPr>
              <w:t>Developing</w:t>
            </w:r>
          </w:p>
        </w:tc>
        <w:tc>
          <w:tcPr>
            <w:tcW w:w="1727" w:type="dxa"/>
            <w:shd w:val="clear" w:color="auto" w:fill="B8CCE2"/>
          </w:tcPr>
          <w:p w14:paraId="06578E58" w14:textId="77777777" w:rsidR="00972979" w:rsidRDefault="00972979" w:rsidP="00D613C6">
            <w:pPr>
              <w:pStyle w:val="TableParagraph"/>
              <w:spacing w:line="230" w:lineRule="atLeast"/>
              <w:ind w:left="432" w:right="434" w:firstLine="50"/>
              <w:rPr>
                <w:b/>
                <w:sz w:val="20"/>
              </w:rPr>
            </w:pPr>
            <w:r>
              <w:rPr>
                <w:b/>
                <w:sz w:val="20"/>
              </w:rPr>
              <w:t>Level</w:t>
            </w:r>
            <w:r>
              <w:rPr>
                <w:b/>
                <w:spacing w:val="-4"/>
                <w:sz w:val="20"/>
              </w:rPr>
              <w:t xml:space="preserve"> </w:t>
            </w:r>
            <w:r>
              <w:rPr>
                <w:b/>
                <w:sz w:val="20"/>
              </w:rPr>
              <w:t>1</w:t>
            </w:r>
            <w:r>
              <w:rPr>
                <w:b/>
                <w:spacing w:val="-3"/>
                <w:sz w:val="20"/>
              </w:rPr>
              <w:t xml:space="preserve"> </w:t>
            </w:r>
            <w:r>
              <w:rPr>
                <w:b/>
                <w:sz w:val="20"/>
              </w:rPr>
              <w:t xml:space="preserve">– </w:t>
            </w:r>
            <w:r>
              <w:rPr>
                <w:b/>
                <w:spacing w:val="-4"/>
                <w:sz w:val="20"/>
              </w:rPr>
              <w:t>Beginning</w:t>
            </w:r>
          </w:p>
        </w:tc>
      </w:tr>
      <w:tr w:rsidR="00972979" w14:paraId="6554C72B" w14:textId="77777777" w:rsidTr="00972979">
        <w:trPr>
          <w:trHeight w:val="1149"/>
        </w:trPr>
        <w:tc>
          <w:tcPr>
            <w:tcW w:w="1690" w:type="dxa"/>
          </w:tcPr>
          <w:p w14:paraId="5973171D" w14:textId="77777777" w:rsidR="00972979" w:rsidRDefault="00972979" w:rsidP="00D613C6">
            <w:pPr>
              <w:pStyle w:val="TableParagraph"/>
              <w:spacing w:before="115"/>
              <w:rPr>
                <w:sz w:val="20"/>
              </w:rPr>
            </w:pPr>
          </w:p>
          <w:p w14:paraId="2F4A9E3C" w14:textId="77777777" w:rsidR="00972979" w:rsidRDefault="00972979" w:rsidP="00D613C6">
            <w:pPr>
              <w:pStyle w:val="TableParagraph"/>
              <w:spacing w:before="1"/>
              <w:ind w:left="151" w:right="136"/>
              <w:rPr>
                <w:sz w:val="20"/>
              </w:rPr>
            </w:pPr>
            <w:r>
              <w:rPr>
                <w:spacing w:val="-2"/>
                <w:sz w:val="20"/>
              </w:rPr>
              <w:t>Understanding</w:t>
            </w:r>
            <w:r>
              <w:rPr>
                <w:spacing w:val="-12"/>
                <w:sz w:val="20"/>
              </w:rPr>
              <w:t xml:space="preserve"> </w:t>
            </w:r>
            <w:r>
              <w:rPr>
                <w:spacing w:val="-2"/>
                <w:sz w:val="20"/>
              </w:rPr>
              <w:t xml:space="preserve">of </w:t>
            </w:r>
            <w:r>
              <w:rPr>
                <w:sz w:val="20"/>
              </w:rPr>
              <w:t>Industry</w:t>
            </w:r>
            <w:r>
              <w:rPr>
                <w:spacing w:val="-8"/>
                <w:sz w:val="20"/>
              </w:rPr>
              <w:t xml:space="preserve"> </w:t>
            </w:r>
            <w:r>
              <w:rPr>
                <w:spacing w:val="-2"/>
                <w:sz w:val="20"/>
              </w:rPr>
              <w:t>Problem</w:t>
            </w:r>
          </w:p>
        </w:tc>
        <w:tc>
          <w:tcPr>
            <w:tcW w:w="1143" w:type="dxa"/>
          </w:tcPr>
          <w:p w14:paraId="5CA53072" w14:textId="77777777" w:rsidR="00972979" w:rsidRDefault="00972979" w:rsidP="00D613C6">
            <w:pPr>
              <w:pStyle w:val="TableParagraph"/>
              <w:rPr>
                <w:sz w:val="20"/>
              </w:rPr>
            </w:pPr>
          </w:p>
          <w:p w14:paraId="48407EA6" w14:textId="77777777" w:rsidR="00972979" w:rsidRDefault="00972979" w:rsidP="00D613C6">
            <w:pPr>
              <w:pStyle w:val="TableParagraph"/>
              <w:spacing w:before="1"/>
              <w:rPr>
                <w:sz w:val="20"/>
              </w:rPr>
            </w:pPr>
          </w:p>
          <w:p w14:paraId="6D477C18" w14:textId="77777777" w:rsidR="00972979" w:rsidRDefault="00972979" w:rsidP="00D613C6">
            <w:pPr>
              <w:pStyle w:val="TableParagraph"/>
              <w:ind w:left="16"/>
              <w:jc w:val="center"/>
              <w:rPr>
                <w:sz w:val="20"/>
              </w:rPr>
            </w:pPr>
            <w:r>
              <w:rPr>
                <w:spacing w:val="-5"/>
                <w:sz w:val="20"/>
              </w:rPr>
              <w:t>20%</w:t>
            </w:r>
          </w:p>
        </w:tc>
        <w:tc>
          <w:tcPr>
            <w:tcW w:w="1992" w:type="dxa"/>
          </w:tcPr>
          <w:p w14:paraId="6A70A418" w14:textId="77777777" w:rsidR="00972979" w:rsidRDefault="00972979" w:rsidP="00D613C6">
            <w:pPr>
              <w:pStyle w:val="TableParagraph"/>
              <w:spacing w:before="115"/>
              <w:ind w:left="232" w:right="211" w:hanging="1"/>
              <w:jc w:val="center"/>
              <w:rPr>
                <w:sz w:val="20"/>
              </w:rPr>
            </w:pPr>
            <w:r>
              <w:rPr>
                <w:spacing w:val="-2"/>
                <w:sz w:val="20"/>
              </w:rPr>
              <w:t xml:space="preserve">Comprehensive </w:t>
            </w:r>
            <w:r>
              <w:rPr>
                <w:sz w:val="20"/>
              </w:rPr>
              <w:t xml:space="preserve">understanding of </w:t>
            </w:r>
            <w:r>
              <w:rPr>
                <w:spacing w:val="-2"/>
                <w:sz w:val="20"/>
              </w:rPr>
              <w:t>real-world</w:t>
            </w:r>
            <w:r>
              <w:rPr>
                <w:spacing w:val="-13"/>
                <w:sz w:val="20"/>
              </w:rPr>
              <w:t xml:space="preserve"> </w:t>
            </w:r>
            <w:r>
              <w:rPr>
                <w:spacing w:val="-2"/>
                <w:sz w:val="20"/>
              </w:rPr>
              <w:t xml:space="preserve">problem </w:t>
            </w:r>
            <w:r>
              <w:rPr>
                <w:sz w:val="20"/>
              </w:rPr>
              <w:t>and constraints</w:t>
            </w:r>
          </w:p>
        </w:tc>
        <w:tc>
          <w:tcPr>
            <w:tcW w:w="1812" w:type="dxa"/>
          </w:tcPr>
          <w:p w14:paraId="7E5424D3" w14:textId="77777777" w:rsidR="00972979" w:rsidRDefault="00972979" w:rsidP="00D613C6">
            <w:pPr>
              <w:pStyle w:val="TableParagraph"/>
              <w:spacing w:before="115"/>
              <w:ind w:left="141" w:right="130" w:firstLine="7"/>
              <w:jc w:val="center"/>
              <w:rPr>
                <w:sz w:val="20"/>
              </w:rPr>
            </w:pPr>
            <w:r>
              <w:rPr>
                <w:spacing w:val="-4"/>
                <w:sz w:val="20"/>
              </w:rPr>
              <w:t xml:space="preserve">Good </w:t>
            </w:r>
            <w:r>
              <w:rPr>
                <w:spacing w:val="-2"/>
                <w:sz w:val="20"/>
              </w:rPr>
              <w:t>understanding</w:t>
            </w:r>
            <w:r>
              <w:rPr>
                <w:spacing w:val="-11"/>
                <w:sz w:val="20"/>
              </w:rPr>
              <w:t xml:space="preserve"> </w:t>
            </w:r>
            <w:r>
              <w:rPr>
                <w:spacing w:val="-2"/>
                <w:sz w:val="20"/>
              </w:rPr>
              <w:t xml:space="preserve">with </w:t>
            </w:r>
            <w:r>
              <w:rPr>
                <w:sz w:val="20"/>
              </w:rPr>
              <w:t xml:space="preserve">minor gaps in </w:t>
            </w:r>
            <w:r>
              <w:rPr>
                <w:spacing w:val="-2"/>
                <w:sz w:val="20"/>
              </w:rPr>
              <w:t>requirements</w:t>
            </w:r>
          </w:p>
        </w:tc>
        <w:tc>
          <w:tcPr>
            <w:tcW w:w="1711" w:type="dxa"/>
          </w:tcPr>
          <w:p w14:paraId="7D15B95F" w14:textId="77777777" w:rsidR="00972979" w:rsidRDefault="00972979" w:rsidP="00D613C6">
            <w:pPr>
              <w:pStyle w:val="TableParagraph"/>
              <w:spacing w:before="2" w:line="237" w:lineRule="auto"/>
              <w:ind w:left="278" w:right="259" w:firstLine="1"/>
              <w:jc w:val="center"/>
              <w:rPr>
                <w:sz w:val="20"/>
              </w:rPr>
            </w:pPr>
            <w:r>
              <w:rPr>
                <w:spacing w:val="-4"/>
                <w:sz w:val="20"/>
              </w:rPr>
              <w:t xml:space="preserve">Basic understanding; some </w:t>
            </w:r>
            <w:r>
              <w:rPr>
                <w:spacing w:val="-2"/>
                <w:sz w:val="20"/>
              </w:rPr>
              <w:t>requirements</w:t>
            </w:r>
          </w:p>
          <w:p w14:paraId="45756221" w14:textId="77777777" w:rsidR="00972979" w:rsidRDefault="00972979" w:rsidP="00D613C6">
            <w:pPr>
              <w:pStyle w:val="TableParagraph"/>
              <w:spacing w:line="216" w:lineRule="exact"/>
              <w:ind w:left="152" w:right="136"/>
              <w:jc w:val="center"/>
              <w:rPr>
                <w:sz w:val="20"/>
              </w:rPr>
            </w:pPr>
            <w:r>
              <w:rPr>
                <w:spacing w:val="-2"/>
                <w:sz w:val="20"/>
              </w:rPr>
              <w:t>unclear</w:t>
            </w:r>
          </w:p>
        </w:tc>
        <w:tc>
          <w:tcPr>
            <w:tcW w:w="1727" w:type="dxa"/>
          </w:tcPr>
          <w:p w14:paraId="43426621" w14:textId="77777777" w:rsidR="00972979" w:rsidRDefault="00972979" w:rsidP="00D613C6">
            <w:pPr>
              <w:pStyle w:val="TableParagraph"/>
              <w:spacing w:before="115"/>
              <w:ind w:left="221" w:right="200" w:firstLine="1"/>
              <w:jc w:val="center"/>
              <w:rPr>
                <w:sz w:val="20"/>
              </w:rPr>
            </w:pPr>
            <w:r>
              <w:rPr>
                <w:spacing w:val="-4"/>
                <w:sz w:val="20"/>
              </w:rPr>
              <w:t xml:space="preserve">Poor </w:t>
            </w:r>
            <w:r>
              <w:rPr>
                <w:spacing w:val="-2"/>
                <w:sz w:val="20"/>
              </w:rPr>
              <w:t>understanding; misinterprets problem</w:t>
            </w:r>
            <w:r>
              <w:rPr>
                <w:spacing w:val="-12"/>
                <w:sz w:val="20"/>
              </w:rPr>
              <w:t xml:space="preserve"> </w:t>
            </w:r>
            <w:r>
              <w:rPr>
                <w:spacing w:val="-2"/>
                <w:sz w:val="20"/>
              </w:rPr>
              <w:t>context</w:t>
            </w:r>
          </w:p>
        </w:tc>
      </w:tr>
      <w:tr w:rsidR="00972979" w14:paraId="06147A5A" w14:textId="77777777" w:rsidTr="00972979">
        <w:trPr>
          <w:trHeight w:val="919"/>
        </w:trPr>
        <w:tc>
          <w:tcPr>
            <w:tcW w:w="1690" w:type="dxa"/>
          </w:tcPr>
          <w:p w14:paraId="0069ABE5" w14:textId="77777777" w:rsidR="00972979" w:rsidRDefault="00972979" w:rsidP="00D613C6">
            <w:pPr>
              <w:pStyle w:val="TableParagraph"/>
              <w:spacing w:before="113"/>
              <w:ind w:left="27" w:right="9"/>
              <w:jc w:val="center"/>
              <w:rPr>
                <w:sz w:val="20"/>
              </w:rPr>
            </w:pPr>
            <w:r>
              <w:rPr>
                <w:spacing w:val="-2"/>
                <w:sz w:val="20"/>
              </w:rPr>
              <w:t>Application</w:t>
            </w:r>
            <w:r>
              <w:rPr>
                <w:spacing w:val="-11"/>
                <w:sz w:val="20"/>
              </w:rPr>
              <w:t xml:space="preserve"> </w:t>
            </w:r>
            <w:r>
              <w:rPr>
                <w:spacing w:val="-2"/>
                <w:sz w:val="20"/>
              </w:rPr>
              <w:t>of Engineering Concepts</w:t>
            </w:r>
          </w:p>
        </w:tc>
        <w:tc>
          <w:tcPr>
            <w:tcW w:w="1143" w:type="dxa"/>
          </w:tcPr>
          <w:p w14:paraId="70F4198D" w14:textId="77777777" w:rsidR="00972979" w:rsidRDefault="00972979" w:rsidP="00D613C6">
            <w:pPr>
              <w:pStyle w:val="TableParagraph"/>
              <w:spacing w:before="113"/>
              <w:rPr>
                <w:sz w:val="20"/>
              </w:rPr>
            </w:pPr>
          </w:p>
          <w:p w14:paraId="5F851A40" w14:textId="77777777" w:rsidR="00972979" w:rsidRDefault="00972979" w:rsidP="00D613C6">
            <w:pPr>
              <w:pStyle w:val="TableParagraph"/>
              <w:ind w:left="16"/>
              <w:jc w:val="center"/>
              <w:rPr>
                <w:sz w:val="20"/>
              </w:rPr>
            </w:pPr>
            <w:r>
              <w:rPr>
                <w:spacing w:val="-5"/>
                <w:sz w:val="20"/>
              </w:rPr>
              <w:t>25%</w:t>
            </w:r>
          </w:p>
        </w:tc>
        <w:tc>
          <w:tcPr>
            <w:tcW w:w="1992" w:type="dxa"/>
          </w:tcPr>
          <w:p w14:paraId="104D045C" w14:textId="77777777" w:rsidR="00972979" w:rsidRDefault="00972979" w:rsidP="00D613C6">
            <w:pPr>
              <w:pStyle w:val="TableParagraph"/>
              <w:ind w:left="145" w:right="125" w:hanging="3"/>
              <w:jc w:val="center"/>
              <w:rPr>
                <w:sz w:val="20"/>
              </w:rPr>
            </w:pPr>
            <w:r>
              <w:rPr>
                <w:sz w:val="20"/>
              </w:rPr>
              <w:t xml:space="preserve">Applies advanced </w:t>
            </w:r>
            <w:r>
              <w:rPr>
                <w:spacing w:val="-2"/>
                <w:sz w:val="20"/>
              </w:rPr>
              <w:t>and</w:t>
            </w:r>
            <w:r>
              <w:rPr>
                <w:spacing w:val="-11"/>
                <w:sz w:val="20"/>
              </w:rPr>
              <w:t xml:space="preserve"> </w:t>
            </w:r>
            <w:r>
              <w:rPr>
                <w:spacing w:val="-2"/>
                <w:sz w:val="20"/>
              </w:rPr>
              <w:t>relevant</w:t>
            </w:r>
            <w:r>
              <w:rPr>
                <w:spacing w:val="-12"/>
                <w:sz w:val="20"/>
              </w:rPr>
              <w:t xml:space="preserve"> </w:t>
            </w:r>
            <w:r>
              <w:rPr>
                <w:spacing w:val="-2"/>
                <w:sz w:val="20"/>
              </w:rPr>
              <w:t xml:space="preserve">concepts </w:t>
            </w:r>
            <w:r>
              <w:rPr>
                <w:sz w:val="20"/>
              </w:rPr>
              <w:t>effectively to solve</w:t>
            </w:r>
          </w:p>
          <w:p w14:paraId="75AD019B" w14:textId="77777777" w:rsidR="00972979" w:rsidRDefault="00972979" w:rsidP="00D613C6">
            <w:pPr>
              <w:pStyle w:val="TableParagraph"/>
              <w:spacing w:line="209" w:lineRule="exact"/>
              <w:ind w:left="104" w:right="86"/>
              <w:jc w:val="center"/>
              <w:rPr>
                <w:sz w:val="20"/>
              </w:rPr>
            </w:pPr>
            <w:r>
              <w:rPr>
                <w:sz w:val="20"/>
              </w:rPr>
              <w:t>the</w:t>
            </w:r>
            <w:r>
              <w:rPr>
                <w:spacing w:val="-3"/>
                <w:sz w:val="20"/>
              </w:rPr>
              <w:t xml:space="preserve"> </w:t>
            </w:r>
            <w:r>
              <w:rPr>
                <w:spacing w:val="-2"/>
                <w:sz w:val="20"/>
              </w:rPr>
              <w:t>problem</w:t>
            </w:r>
          </w:p>
        </w:tc>
        <w:tc>
          <w:tcPr>
            <w:tcW w:w="1812" w:type="dxa"/>
          </w:tcPr>
          <w:p w14:paraId="09237C64" w14:textId="77777777" w:rsidR="00972979" w:rsidRDefault="00972979" w:rsidP="00D613C6">
            <w:pPr>
              <w:pStyle w:val="TableParagraph"/>
              <w:ind w:left="362" w:right="344" w:firstLine="9"/>
              <w:jc w:val="center"/>
              <w:rPr>
                <w:sz w:val="20"/>
              </w:rPr>
            </w:pPr>
            <w:r>
              <w:rPr>
                <w:spacing w:val="-2"/>
                <w:sz w:val="20"/>
              </w:rPr>
              <w:t>Applies appropriate concepts</w:t>
            </w:r>
            <w:r>
              <w:rPr>
                <w:spacing w:val="-1"/>
                <w:sz w:val="20"/>
              </w:rPr>
              <w:t xml:space="preserve"> </w:t>
            </w:r>
            <w:r>
              <w:rPr>
                <w:spacing w:val="-4"/>
                <w:sz w:val="20"/>
              </w:rPr>
              <w:t>with</w:t>
            </w:r>
          </w:p>
          <w:p w14:paraId="3167BD27" w14:textId="77777777" w:rsidR="00972979" w:rsidRDefault="00972979" w:rsidP="00D613C6">
            <w:pPr>
              <w:pStyle w:val="TableParagraph"/>
              <w:spacing w:line="209" w:lineRule="exact"/>
              <w:ind w:left="134" w:right="117"/>
              <w:jc w:val="center"/>
              <w:rPr>
                <w:sz w:val="20"/>
              </w:rPr>
            </w:pPr>
            <w:r>
              <w:rPr>
                <w:sz w:val="20"/>
              </w:rPr>
              <w:t>minor</w:t>
            </w:r>
            <w:r>
              <w:rPr>
                <w:spacing w:val="-4"/>
                <w:sz w:val="20"/>
              </w:rPr>
              <w:t xml:space="preserve"> </w:t>
            </w:r>
            <w:r>
              <w:rPr>
                <w:spacing w:val="-2"/>
                <w:sz w:val="20"/>
              </w:rPr>
              <w:t>errors</w:t>
            </w:r>
          </w:p>
        </w:tc>
        <w:tc>
          <w:tcPr>
            <w:tcW w:w="1711" w:type="dxa"/>
          </w:tcPr>
          <w:p w14:paraId="73D05D2D" w14:textId="77777777" w:rsidR="00972979" w:rsidRDefault="00972979" w:rsidP="00D613C6">
            <w:pPr>
              <w:pStyle w:val="TableParagraph"/>
              <w:spacing w:before="113"/>
              <w:ind w:left="309" w:right="295" w:firstLine="3"/>
              <w:jc w:val="center"/>
              <w:rPr>
                <w:sz w:val="20"/>
              </w:rPr>
            </w:pPr>
            <w:r>
              <w:rPr>
                <w:spacing w:val="-2"/>
                <w:sz w:val="20"/>
              </w:rPr>
              <w:t>Limited application</w:t>
            </w:r>
            <w:r>
              <w:rPr>
                <w:spacing w:val="-12"/>
                <w:sz w:val="20"/>
              </w:rPr>
              <w:t xml:space="preserve"> </w:t>
            </w:r>
            <w:r>
              <w:rPr>
                <w:spacing w:val="-2"/>
                <w:sz w:val="20"/>
              </w:rPr>
              <w:t>of concepts</w:t>
            </w:r>
          </w:p>
        </w:tc>
        <w:tc>
          <w:tcPr>
            <w:tcW w:w="1727" w:type="dxa"/>
          </w:tcPr>
          <w:p w14:paraId="1B9389A7" w14:textId="77777777" w:rsidR="00972979" w:rsidRDefault="00972979" w:rsidP="00D613C6">
            <w:pPr>
              <w:pStyle w:val="TableParagraph"/>
              <w:spacing w:before="113"/>
              <w:ind w:left="19"/>
              <w:jc w:val="center"/>
              <w:rPr>
                <w:sz w:val="20"/>
              </w:rPr>
            </w:pPr>
            <w:r>
              <w:rPr>
                <w:spacing w:val="-2"/>
                <w:sz w:val="20"/>
              </w:rPr>
              <w:t>Incorrect</w:t>
            </w:r>
            <w:r>
              <w:rPr>
                <w:spacing w:val="-13"/>
                <w:sz w:val="20"/>
              </w:rPr>
              <w:t xml:space="preserve"> </w:t>
            </w:r>
            <w:r>
              <w:rPr>
                <w:spacing w:val="-2"/>
                <w:sz w:val="20"/>
              </w:rPr>
              <w:t>or</w:t>
            </w:r>
            <w:r>
              <w:rPr>
                <w:spacing w:val="-14"/>
                <w:sz w:val="20"/>
              </w:rPr>
              <w:t xml:space="preserve"> </w:t>
            </w:r>
            <w:r>
              <w:rPr>
                <w:spacing w:val="-2"/>
                <w:sz w:val="20"/>
              </w:rPr>
              <w:t xml:space="preserve">no </w:t>
            </w:r>
            <w:r>
              <w:rPr>
                <w:sz w:val="20"/>
              </w:rPr>
              <w:t xml:space="preserve">application of </w:t>
            </w:r>
            <w:r>
              <w:rPr>
                <w:spacing w:val="-2"/>
                <w:sz w:val="20"/>
              </w:rPr>
              <w:t>concepts</w:t>
            </w:r>
          </w:p>
        </w:tc>
      </w:tr>
      <w:tr w:rsidR="00972979" w14:paraId="73DD4F9E" w14:textId="77777777" w:rsidTr="00972979">
        <w:trPr>
          <w:trHeight w:val="921"/>
        </w:trPr>
        <w:tc>
          <w:tcPr>
            <w:tcW w:w="1690" w:type="dxa"/>
          </w:tcPr>
          <w:p w14:paraId="5AA68864" w14:textId="77777777" w:rsidR="00972979" w:rsidRDefault="00972979" w:rsidP="00D613C6">
            <w:pPr>
              <w:pStyle w:val="TableParagraph"/>
              <w:spacing w:before="115"/>
              <w:rPr>
                <w:sz w:val="20"/>
              </w:rPr>
            </w:pPr>
          </w:p>
          <w:p w14:paraId="41CB38EC" w14:textId="77777777" w:rsidR="00972979" w:rsidRDefault="00972979" w:rsidP="00D613C6">
            <w:pPr>
              <w:pStyle w:val="TableParagraph"/>
              <w:spacing w:before="1"/>
              <w:ind w:left="27" w:right="15"/>
              <w:jc w:val="center"/>
              <w:rPr>
                <w:sz w:val="20"/>
              </w:rPr>
            </w:pPr>
            <w:r>
              <w:rPr>
                <w:sz w:val="20"/>
              </w:rPr>
              <w:t>Solution</w:t>
            </w:r>
            <w:r>
              <w:rPr>
                <w:spacing w:val="-12"/>
                <w:sz w:val="20"/>
              </w:rPr>
              <w:t xml:space="preserve"> </w:t>
            </w:r>
            <w:r>
              <w:rPr>
                <w:spacing w:val="-2"/>
                <w:sz w:val="20"/>
              </w:rPr>
              <w:t>Design</w:t>
            </w:r>
          </w:p>
        </w:tc>
        <w:tc>
          <w:tcPr>
            <w:tcW w:w="1143" w:type="dxa"/>
          </w:tcPr>
          <w:p w14:paraId="2C539259" w14:textId="77777777" w:rsidR="00972979" w:rsidRDefault="00972979" w:rsidP="00D613C6">
            <w:pPr>
              <w:pStyle w:val="TableParagraph"/>
              <w:spacing w:before="115"/>
              <w:rPr>
                <w:sz w:val="20"/>
              </w:rPr>
            </w:pPr>
          </w:p>
          <w:p w14:paraId="1D22274B" w14:textId="77777777" w:rsidR="00972979" w:rsidRDefault="00972979" w:rsidP="00D613C6">
            <w:pPr>
              <w:pStyle w:val="TableParagraph"/>
              <w:spacing w:before="1"/>
              <w:ind w:left="16"/>
              <w:jc w:val="center"/>
              <w:rPr>
                <w:sz w:val="20"/>
              </w:rPr>
            </w:pPr>
            <w:r>
              <w:rPr>
                <w:spacing w:val="-5"/>
                <w:sz w:val="20"/>
              </w:rPr>
              <w:t>25%</w:t>
            </w:r>
          </w:p>
        </w:tc>
        <w:tc>
          <w:tcPr>
            <w:tcW w:w="1992" w:type="dxa"/>
          </w:tcPr>
          <w:p w14:paraId="424A1C3F" w14:textId="77777777" w:rsidR="00972979" w:rsidRDefault="00972979" w:rsidP="00D613C6">
            <w:pPr>
              <w:pStyle w:val="TableParagraph"/>
              <w:ind w:left="104" w:right="88"/>
              <w:jc w:val="center"/>
              <w:rPr>
                <w:sz w:val="20"/>
              </w:rPr>
            </w:pPr>
            <w:r>
              <w:rPr>
                <w:spacing w:val="-2"/>
                <w:sz w:val="20"/>
              </w:rPr>
              <w:t>Innovative,</w:t>
            </w:r>
            <w:r>
              <w:rPr>
                <w:spacing w:val="-12"/>
                <w:sz w:val="20"/>
              </w:rPr>
              <w:t xml:space="preserve"> </w:t>
            </w:r>
            <w:r>
              <w:rPr>
                <w:spacing w:val="-2"/>
                <w:sz w:val="20"/>
              </w:rPr>
              <w:t xml:space="preserve">practical, </w:t>
            </w:r>
            <w:r>
              <w:rPr>
                <w:sz w:val="20"/>
              </w:rPr>
              <w:t>and</w:t>
            </w:r>
            <w:r>
              <w:rPr>
                <w:spacing w:val="-4"/>
                <w:sz w:val="20"/>
              </w:rPr>
              <w:t xml:space="preserve"> </w:t>
            </w:r>
            <w:r>
              <w:rPr>
                <w:sz w:val="20"/>
              </w:rPr>
              <w:t>feasible</w:t>
            </w:r>
            <w:r>
              <w:rPr>
                <w:spacing w:val="-5"/>
                <w:sz w:val="20"/>
              </w:rPr>
              <w:t xml:space="preserve"> </w:t>
            </w:r>
            <w:r>
              <w:rPr>
                <w:spacing w:val="-2"/>
                <w:sz w:val="20"/>
              </w:rPr>
              <w:t>solution</w:t>
            </w:r>
          </w:p>
          <w:p w14:paraId="302A78FA" w14:textId="77777777" w:rsidR="00972979" w:rsidRDefault="00972979" w:rsidP="00D613C6">
            <w:pPr>
              <w:pStyle w:val="TableParagraph"/>
              <w:spacing w:line="228" w:lineRule="exact"/>
              <w:ind w:left="104" w:right="88"/>
              <w:jc w:val="center"/>
              <w:rPr>
                <w:sz w:val="20"/>
              </w:rPr>
            </w:pPr>
            <w:r>
              <w:rPr>
                <w:spacing w:val="-2"/>
                <w:sz w:val="20"/>
              </w:rPr>
              <w:t>aligned</w:t>
            </w:r>
            <w:r>
              <w:rPr>
                <w:spacing w:val="-11"/>
                <w:sz w:val="20"/>
              </w:rPr>
              <w:t xml:space="preserve"> </w:t>
            </w:r>
            <w:r>
              <w:rPr>
                <w:spacing w:val="-2"/>
                <w:sz w:val="20"/>
              </w:rPr>
              <w:t>with</w:t>
            </w:r>
            <w:r>
              <w:rPr>
                <w:spacing w:val="-11"/>
                <w:sz w:val="20"/>
              </w:rPr>
              <w:t xml:space="preserve"> </w:t>
            </w:r>
            <w:r>
              <w:rPr>
                <w:spacing w:val="-2"/>
                <w:sz w:val="20"/>
              </w:rPr>
              <w:t>industry standards</w:t>
            </w:r>
          </w:p>
        </w:tc>
        <w:tc>
          <w:tcPr>
            <w:tcW w:w="1812" w:type="dxa"/>
          </w:tcPr>
          <w:p w14:paraId="686FCB5C" w14:textId="77777777" w:rsidR="00972979" w:rsidRDefault="00972979" w:rsidP="00D613C6">
            <w:pPr>
              <w:pStyle w:val="TableParagraph"/>
              <w:spacing w:before="115"/>
              <w:ind w:left="251" w:firstLine="180"/>
              <w:rPr>
                <w:sz w:val="20"/>
              </w:rPr>
            </w:pPr>
            <w:r>
              <w:rPr>
                <w:sz w:val="20"/>
              </w:rPr>
              <w:t xml:space="preserve">Logical and </w:t>
            </w:r>
            <w:r>
              <w:rPr>
                <w:spacing w:val="-2"/>
                <w:sz w:val="20"/>
              </w:rPr>
              <w:t>feasible</w:t>
            </w:r>
            <w:r>
              <w:rPr>
                <w:spacing w:val="-13"/>
                <w:sz w:val="20"/>
              </w:rPr>
              <w:t xml:space="preserve"> </w:t>
            </w:r>
            <w:r>
              <w:rPr>
                <w:spacing w:val="-2"/>
                <w:sz w:val="20"/>
              </w:rPr>
              <w:t xml:space="preserve">solution </w:t>
            </w:r>
            <w:r>
              <w:rPr>
                <w:sz w:val="20"/>
              </w:rPr>
              <w:t>with</w:t>
            </w:r>
            <w:r>
              <w:rPr>
                <w:spacing w:val="-5"/>
                <w:sz w:val="20"/>
              </w:rPr>
              <w:t xml:space="preserve"> </w:t>
            </w:r>
            <w:r>
              <w:rPr>
                <w:sz w:val="20"/>
              </w:rPr>
              <w:t>minor</w:t>
            </w:r>
            <w:r>
              <w:rPr>
                <w:spacing w:val="-7"/>
                <w:sz w:val="20"/>
              </w:rPr>
              <w:t xml:space="preserve"> </w:t>
            </w:r>
            <w:r>
              <w:rPr>
                <w:spacing w:val="-4"/>
                <w:sz w:val="20"/>
              </w:rPr>
              <w:t>gaps</w:t>
            </w:r>
          </w:p>
        </w:tc>
        <w:tc>
          <w:tcPr>
            <w:tcW w:w="1711" w:type="dxa"/>
          </w:tcPr>
          <w:p w14:paraId="23D97FA3" w14:textId="77777777" w:rsidR="00972979" w:rsidRDefault="00972979" w:rsidP="00D613C6">
            <w:pPr>
              <w:pStyle w:val="TableParagraph"/>
              <w:spacing w:before="115"/>
              <w:ind w:left="150" w:right="136"/>
              <w:jc w:val="center"/>
              <w:rPr>
                <w:sz w:val="20"/>
              </w:rPr>
            </w:pPr>
            <w:r>
              <w:rPr>
                <w:spacing w:val="-2"/>
                <w:sz w:val="20"/>
              </w:rPr>
              <w:t>Basic</w:t>
            </w:r>
            <w:r>
              <w:rPr>
                <w:spacing w:val="-14"/>
                <w:sz w:val="20"/>
              </w:rPr>
              <w:t xml:space="preserve"> </w:t>
            </w:r>
            <w:r>
              <w:rPr>
                <w:spacing w:val="-2"/>
                <w:sz w:val="20"/>
              </w:rPr>
              <w:t xml:space="preserve">solution </w:t>
            </w:r>
            <w:r>
              <w:rPr>
                <w:sz w:val="20"/>
              </w:rPr>
              <w:t xml:space="preserve">with limited </w:t>
            </w:r>
            <w:r>
              <w:rPr>
                <w:spacing w:val="-2"/>
                <w:sz w:val="20"/>
              </w:rPr>
              <w:t>feasibility</w:t>
            </w:r>
          </w:p>
        </w:tc>
        <w:tc>
          <w:tcPr>
            <w:tcW w:w="1727" w:type="dxa"/>
          </w:tcPr>
          <w:p w14:paraId="6A024350" w14:textId="77777777" w:rsidR="00972979" w:rsidRDefault="00972979" w:rsidP="00D613C6">
            <w:pPr>
              <w:pStyle w:val="TableParagraph"/>
              <w:spacing w:before="115"/>
              <w:ind w:left="427" w:right="409" w:hanging="5"/>
              <w:jc w:val="center"/>
              <w:rPr>
                <w:sz w:val="20"/>
              </w:rPr>
            </w:pPr>
            <w:r>
              <w:rPr>
                <w:sz w:val="20"/>
              </w:rPr>
              <w:t>Unclear</w:t>
            </w:r>
            <w:r>
              <w:rPr>
                <w:spacing w:val="-4"/>
                <w:sz w:val="20"/>
              </w:rPr>
              <w:t xml:space="preserve"> </w:t>
            </w:r>
            <w:r>
              <w:rPr>
                <w:sz w:val="20"/>
              </w:rPr>
              <w:t xml:space="preserve">or </w:t>
            </w:r>
            <w:r>
              <w:rPr>
                <w:spacing w:val="-4"/>
                <w:sz w:val="20"/>
              </w:rPr>
              <w:t xml:space="preserve">impractical </w:t>
            </w:r>
            <w:r>
              <w:rPr>
                <w:spacing w:val="-2"/>
                <w:sz w:val="20"/>
              </w:rPr>
              <w:t>solution</w:t>
            </w:r>
          </w:p>
        </w:tc>
      </w:tr>
      <w:tr w:rsidR="00972979" w14:paraId="7BE4BA83" w14:textId="77777777" w:rsidTr="00972979">
        <w:trPr>
          <w:trHeight w:val="918"/>
        </w:trPr>
        <w:tc>
          <w:tcPr>
            <w:tcW w:w="1690" w:type="dxa"/>
          </w:tcPr>
          <w:p w14:paraId="0C444E66" w14:textId="77777777" w:rsidR="00972979" w:rsidRDefault="00972979" w:rsidP="00D613C6">
            <w:pPr>
              <w:pStyle w:val="TableParagraph"/>
              <w:spacing w:before="113"/>
              <w:rPr>
                <w:sz w:val="20"/>
              </w:rPr>
            </w:pPr>
          </w:p>
          <w:p w14:paraId="3380450B" w14:textId="77777777" w:rsidR="00972979" w:rsidRDefault="00972979" w:rsidP="00D613C6">
            <w:pPr>
              <w:pStyle w:val="TableParagraph"/>
              <w:ind w:left="27" w:right="11"/>
              <w:jc w:val="center"/>
              <w:rPr>
                <w:sz w:val="20"/>
              </w:rPr>
            </w:pPr>
            <w:r>
              <w:rPr>
                <w:sz w:val="20"/>
              </w:rPr>
              <w:t>Use</w:t>
            </w:r>
            <w:r>
              <w:rPr>
                <w:spacing w:val="-5"/>
                <w:sz w:val="20"/>
              </w:rPr>
              <w:t xml:space="preserve"> </w:t>
            </w:r>
            <w:r>
              <w:rPr>
                <w:sz w:val="20"/>
              </w:rPr>
              <w:t>of</w:t>
            </w:r>
            <w:r>
              <w:rPr>
                <w:spacing w:val="-4"/>
                <w:sz w:val="20"/>
              </w:rPr>
              <w:t xml:space="preserve"> </w:t>
            </w:r>
            <w:r>
              <w:rPr>
                <w:spacing w:val="-2"/>
                <w:sz w:val="20"/>
              </w:rPr>
              <w:t>Tools</w:t>
            </w:r>
          </w:p>
        </w:tc>
        <w:tc>
          <w:tcPr>
            <w:tcW w:w="1143" w:type="dxa"/>
          </w:tcPr>
          <w:p w14:paraId="5AE5945B" w14:textId="77777777" w:rsidR="00972979" w:rsidRDefault="00972979" w:rsidP="00D613C6">
            <w:pPr>
              <w:pStyle w:val="TableParagraph"/>
              <w:spacing w:before="113"/>
              <w:rPr>
                <w:sz w:val="20"/>
              </w:rPr>
            </w:pPr>
          </w:p>
          <w:p w14:paraId="34794D56" w14:textId="77777777" w:rsidR="00972979" w:rsidRDefault="00972979" w:rsidP="00D613C6">
            <w:pPr>
              <w:pStyle w:val="TableParagraph"/>
              <w:ind w:left="16"/>
              <w:jc w:val="center"/>
              <w:rPr>
                <w:sz w:val="20"/>
              </w:rPr>
            </w:pPr>
            <w:r>
              <w:rPr>
                <w:spacing w:val="-5"/>
                <w:sz w:val="20"/>
              </w:rPr>
              <w:t>15%</w:t>
            </w:r>
          </w:p>
        </w:tc>
        <w:tc>
          <w:tcPr>
            <w:tcW w:w="1992" w:type="dxa"/>
          </w:tcPr>
          <w:p w14:paraId="2C98B3C3" w14:textId="77777777" w:rsidR="00972979" w:rsidRDefault="00972979" w:rsidP="00D613C6">
            <w:pPr>
              <w:pStyle w:val="TableParagraph"/>
              <w:ind w:left="136" w:right="118" w:firstLine="2"/>
              <w:jc w:val="center"/>
              <w:rPr>
                <w:sz w:val="20"/>
              </w:rPr>
            </w:pPr>
            <w:r>
              <w:rPr>
                <w:sz w:val="20"/>
              </w:rPr>
              <w:t xml:space="preserve">Effective use of modern tools, </w:t>
            </w:r>
            <w:r>
              <w:rPr>
                <w:spacing w:val="-2"/>
                <w:sz w:val="20"/>
              </w:rPr>
              <w:t>technologies,</w:t>
            </w:r>
            <w:r>
              <w:rPr>
                <w:spacing w:val="-11"/>
                <w:sz w:val="20"/>
              </w:rPr>
              <w:t xml:space="preserve"> </w:t>
            </w:r>
            <w:r>
              <w:rPr>
                <w:spacing w:val="-2"/>
                <w:sz w:val="20"/>
              </w:rPr>
              <w:t>and</w:t>
            </w:r>
            <w:r>
              <w:rPr>
                <w:spacing w:val="-11"/>
                <w:sz w:val="20"/>
              </w:rPr>
              <w:t xml:space="preserve"> </w:t>
            </w:r>
            <w:r>
              <w:rPr>
                <w:spacing w:val="-2"/>
                <w:sz w:val="20"/>
              </w:rPr>
              <w:t>real</w:t>
            </w:r>
          </w:p>
          <w:p w14:paraId="7934F94F" w14:textId="77777777" w:rsidR="00972979" w:rsidRDefault="00972979" w:rsidP="00D613C6">
            <w:pPr>
              <w:pStyle w:val="TableParagraph"/>
              <w:spacing w:line="209" w:lineRule="exact"/>
              <w:ind w:left="106" w:right="86"/>
              <w:jc w:val="center"/>
              <w:rPr>
                <w:sz w:val="20"/>
              </w:rPr>
            </w:pPr>
            <w:r>
              <w:rPr>
                <w:spacing w:val="-4"/>
                <w:sz w:val="20"/>
              </w:rPr>
              <w:t>data</w:t>
            </w:r>
          </w:p>
        </w:tc>
        <w:tc>
          <w:tcPr>
            <w:tcW w:w="1812" w:type="dxa"/>
          </w:tcPr>
          <w:p w14:paraId="004D31C1" w14:textId="77777777" w:rsidR="00972979" w:rsidRDefault="00972979" w:rsidP="00D613C6">
            <w:pPr>
              <w:pStyle w:val="TableParagraph"/>
              <w:spacing w:before="113"/>
              <w:ind w:left="208" w:right="138" w:hanging="53"/>
              <w:jc w:val="both"/>
              <w:rPr>
                <w:sz w:val="20"/>
              </w:rPr>
            </w:pPr>
            <w:r>
              <w:rPr>
                <w:sz w:val="20"/>
              </w:rPr>
              <w:t>Appropriate</w:t>
            </w:r>
            <w:r>
              <w:rPr>
                <w:spacing w:val="-13"/>
                <w:sz w:val="20"/>
              </w:rPr>
              <w:t xml:space="preserve"> </w:t>
            </w:r>
            <w:r>
              <w:rPr>
                <w:sz w:val="20"/>
              </w:rPr>
              <w:t>use</w:t>
            </w:r>
            <w:r>
              <w:rPr>
                <w:spacing w:val="-12"/>
                <w:sz w:val="20"/>
              </w:rPr>
              <w:t xml:space="preserve"> </w:t>
            </w:r>
            <w:r>
              <w:rPr>
                <w:sz w:val="20"/>
              </w:rPr>
              <w:t xml:space="preserve">of tools with correct </w:t>
            </w:r>
            <w:r>
              <w:rPr>
                <w:spacing w:val="-2"/>
                <w:sz w:val="20"/>
              </w:rPr>
              <w:t>implementation</w:t>
            </w:r>
          </w:p>
        </w:tc>
        <w:tc>
          <w:tcPr>
            <w:tcW w:w="1711" w:type="dxa"/>
          </w:tcPr>
          <w:p w14:paraId="2C7A7BE0" w14:textId="77777777" w:rsidR="00972979" w:rsidRDefault="00972979" w:rsidP="00D613C6">
            <w:pPr>
              <w:pStyle w:val="TableParagraph"/>
              <w:spacing w:before="113"/>
              <w:ind w:left="227" w:right="211" w:hanging="8"/>
              <w:jc w:val="center"/>
              <w:rPr>
                <w:sz w:val="20"/>
              </w:rPr>
            </w:pPr>
            <w:r>
              <w:rPr>
                <w:sz w:val="20"/>
              </w:rPr>
              <w:t xml:space="preserve">Limited or </w:t>
            </w:r>
            <w:r>
              <w:rPr>
                <w:spacing w:val="-2"/>
                <w:sz w:val="20"/>
              </w:rPr>
              <w:t>inconsistent</w:t>
            </w:r>
            <w:r>
              <w:rPr>
                <w:spacing w:val="-11"/>
                <w:sz w:val="20"/>
              </w:rPr>
              <w:t xml:space="preserve"> </w:t>
            </w:r>
            <w:r>
              <w:rPr>
                <w:spacing w:val="-2"/>
                <w:sz w:val="20"/>
              </w:rPr>
              <w:t xml:space="preserve">use </w:t>
            </w:r>
            <w:r>
              <w:rPr>
                <w:sz w:val="20"/>
              </w:rPr>
              <w:t>of tools</w:t>
            </w:r>
          </w:p>
        </w:tc>
        <w:tc>
          <w:tcPr>
            <w:tcW w:w="1727" w:type="dxa"/>
          </w:tcPr>
          <w:p w14:paraId="71EF1425" w14:textId="77777777" w:rsidR="00972979" w:rsidRDefault="00972979" w:rsidP="00D613C6">
            <w:pPr>
              <w:pStyle w:val="TableParagraph"/>
              <w:spacing w:before="113"/>
              <w:ind w:left="254" w:right="239" w:firstLine="1"/>
              <w:jc w:val="center"/>
              <w:rPr>
                <w:sz w:val="20"/>
              </w:rPr>
            </w:pPr>
            <w:r>
              <w:rPr>
                <w:sz w:val="20"/>
              </w:rPr>
              <w:t xml:space="preserve">Minimal or </w:t>
            </w:r>
            <w:r>
              <w:rPr>
                <w:spacing w:val="-2"/>
                <w:sz w:val="20"/>
              </w:rPr>
              <w:t>incorrect</w:t>
            </w:r>
            <w:r>
              <w:rPr>
                <w:spacing w:val="-16"/>
                <w:sz w:val="20"/>
              </w:rPr>
              <w:t xml:space="preserve"> </w:t>
            </w:r>
            <w:r>
              <w:rPr>
                <w:spacing w:val="-2"/>
                <w:sz w:val="20"/>
              </w:rPr>
              <w:t>use</w:t>
            </w:r>
            <w:r>
              <w:rPr>
                <w:spacing w:val="-12"/>
                <w:sz w:val="20"/>
              </w:rPr>
              <w:t xml:space="preserve"> </w:t>
            </w:r>
            <w:r>
              <w:rPr>
                <w:spacing w:val="-2"/>
                <w:sz w:val="20"/>
              </w:rPr>
              <w:t>of tools</w:t>
            </w:r>
          </w:p>
        </w:tc>
      </w:tr>
      <w:tr w:rsidR="00972979" w14:paraId="29399AEE" w14:textId="77777777" w:rsidTr="00972979">
        <w:trPr>
          <w:trHeight w:val="918"/>
        </w:trPr>
        <w:tc>
          <w:tcPr>
            <w:tcW w:w="1690" w:type="dxa"/>
          </w:tcPr>
          <w:p w14:paraId="10D42329" w14:textId="77777777" w:rsidR="00972979" w:rsidRDefault="00972979" w:rsidP="00D613C6">
            <w:pPr>
              <w:pStyle w:val="TableParagraph"/>
              <w:spacing w:before="115"/>
              <w:rPr>
                <w:sz w:val="20"/>
              </w:rPr>
            </w:pPr>
          </w:p>
          <w:p w14:paraId="3555A134" w14:textId="77777777" w:rsidR="00972979" w:rsidRDefault="00972979" w:rsidP="00D613C6">
            <w:pPr>
              <w:pStyle w:val="TableParagraph"/>
              <w:spacing w:before="1"/>
              <w:ind w:left="27" w:right="10"/>
              <w:jc w:val="center"/>
              <w:rPr>
                <w:sz w:val="20"/>
              </w:rPr>
            </w:pPr>
            <w:r>
              <w:rPr>
                <w:spacing w:val="-2"/>
                <w:sz w:val="20"/>
              </w:rPr>
              <w:t>Analysis</w:t>
            </w:r>
          </w:p>
        </w:tc>
        <w:tc>
          <w:tcPr>
            <w:tcW w:w="1143" w:type="dxa"/>
          </w:tcPr>
          <w:p w14:paraId="31162268" w14:textId="77777777" w:rsidR="00972979" w:rsidRDefault="00972979" w:rsidP="00D613C6">
            <w:pPr>
              <w:pStyle w:val="TableParagraph"/>
              <w:spacing w:before="115"/>
              <w:rPr>
                <w:sz w:val="20"/>
              </w:rPr>
            </w:pPr>
          </w:p>
          <w:p w14:paraId="3932B371" w14:textId="77777777" w:rsidR="00972979" w:rsidRDefault="00972979" w:rsidP="00D613C6">
            <w:pPr>
              <w:pStyle w:val="TableParagraph"/>
              <w:spacing w:before="1"/>
              <w:ind w:left="16"/>
              <w:jc w:val="center"/>
              <w:rPr>
                <w:sz w:val="20"/>
              </w:rPr>
            </w:pPr>
            <w:r>
              <w:rPr>
                <w:spacing w:val="-5"/>
                <w:sz w:val="20"/>
              </w:rPr>
              <w:t>10%</w:t>
            </w:r>
          </w:p>
        </w:tc>
        <w:tc>
          <w:tcPr>
            <w:tcW w:w="1992" w:type="dxa"/>
          </w:tcPr>
          <w:p w14:paraId="691AD0B6" w14:textId="77777777" w:rsidR="00972979" w:rsidRDefault="00972979" w:rsidP="00D613C6">
            <w:pPr>
              <w:pStyle w:val="TableParagraph"/>
              <w:spacing w:before="6" w:line="232" w:lineRule="auto"/>
              <w:ind w:left="104" w:right="86"/>
              <w:jc w:val="center"/>
              <w:rPr>
                <w:sz w:val="20"/>
              </w:rPr>
            </w:pPr>
            <w:r>
              <w:rPr>
                <w:sz w:val="20"/>
              </w:rPr>
              <w:t xml:space="preserve">Thorough analysis </w:t>
            </w:r>
            <w:r>
              <w:rPr>
                <w:spacing w:val="-2"/>
                <w:sz w:val="20"/>
              </w:rPr>
              <w:t>with</w:t>
            </w:r>
            <w:r>
              <w:rPr>
                <w:spacing w:val="-11"/>
                <w:sz w:val="20"/>
              </w:rPr>
              <w:t xml:space="preserve"> </w:t>
            </w:r>
            <w:r>
              <w:rPr>
                <w:spacing w:val="-2"/>
                <w:sz w:val="20"/>
              </w:rPr>
              <w:t>validated</w:t>
            </w:r>
            <w:r>
              <w:rPr>
                <w:spacing w:val="-10"/>
                <w:sz w:val="20"/>
              </w:rPr>
              <w:t xml:space="preserve"> </w:t>
            </w:r>
            <w:r>
              <w:rPr>
                <w:spacing w:val="-2"/>
                <w:sz w:val="20"/>
              </w:rPr>
              <w:t xml:space="preserve">results </w:t>
            </w:r>
            <w:r>
              <w:rPr>
                <w:sz w:val="20"/>
              </w:rPr>
              <w:t xml:space="preserve">and performance </w:t>
            </w:r>
            <w:r>
              <w:rPr>
                <w:spacing w:val="-2"/>
                <w:sz w:val="20"/>
              </w:rPr>
              <w:t>evaluation</w:t>
            </w:r>
          </w:p>
        </w:tc>
        <w:tc>
          <w:tcPr>
            <w:tcW w:w="1812" w:type="dxa"/>
          </w:tcPr>
          <w:p w14:paraId="44C5CE14" w14:textId="77777777" w:rsidR="00972979" w:rsidRDefault="00972979" w:rsidP="00D613C6">
            <w:pPr>
              <w:pStyle w:val="TableParagraph"/>
              <w:spacing w:before="115"/>
              <w:ind w:left="134" w:right="119"/>
              <w:jc w:val="center"/>
              <w:rPr>
                <w:sz w:val="20"/>
              </w:rPr>
            </w:pPr>
            <w:r>
              <w:rPr>
                <w:spacing w:val="-2"/>
                <w:sz w:val="20"/>
              </w:rPr>
              <w:t>Good</w:t>
            </w:r>
            <w:r>
              <w:rPr>
                <w:spacing w:val="-11"/>
                <w:sz w:val="20"/>
              </w:rPr>
              <w:t xml:space="preserve"> </w:t>
            </w:r>
            <w:r>
              <w:rPr>
                <w:spacing w:val="-2"/>
                <w:sz w:val="20"/>
              </w:rPr>
              <w:t>analysis</w:t>
            </w:r>
            <w:r>
              <w:rPr>
                <w:spacing w:val="-13"/>
                <w:sz w:val="20"/>
              </w:rPr>
              <w:t xml:space="preserve"> </w:t>
            </w:r>
            <w:r>
              <w:rPr>
                <w:spacing w:val="-2"/>
                <w:sz w:val="20"/>
              </w:rPr>
              <w:t>with reasonable validation</w:t>
            </w:r>
          </w:p>
        </w:tc>
        <w:tc>
          <w:tcPr>
            <w:tcW w:w="1711" w:type="dxa"/>
          </w:tcPr>
          <w:p w14:paraId="737FA7AF" w14:textId="77777777" w:rsidR="00972979" w:rsidRDefault="00972979" w:rsidP="00D613C6">
            <w:pPr>
              <w:pStyle w:val="TableParagraph"/>
              <w:spacing w:before="115"/>
              <w:ind w:left="150" w:right="136"/>
              <w:jc w:val="center"/>
              <w:rPr>
                <w:sz w:val="20"/>
              </w:rPr>
            </w:pPr>
            <w:r>
              <w:rPr>
                <w:spacing w:val="-2"/>
                <w:sz w:val="20"/>
              </w:rPr>
              <w:t>Basic</w:t>
            </w:r>
            <w:r>
              <w:rPr>
                <w:spacing w:val="-12"/>
                <w:sz w:val="20"/>
              </w:rPr>
              <w:t xml:space="preserve"> </w:t>
            </w:r>
            <w:r>
              <w:rPr>
                <w:spacing w:val="-2"/>
                <w:sz w:val="20"/>
              </w:rPr>
              <w:t xml:space="preserve">analysis </w:t>
            </w:r>
            <w:r>
              <w:rPr>
                <w:sz w:val="20"/>
              </w:rPr>
              <w:t xml:space="preserve">with limited </w:t>
            </w:r>
            <w:r>
              <w:rPr>
                <w:spacing w:val="-2"/>
                <w:sz w:val="20"/>
              </w:rPr>
              <w:t>validation</w:t>
            </w:r>
          </w:p>
        </w:tc>
        <w:tc>
          <w:tcPr>
            <w:tcW w:w="1727" w:type="dxa"/>
          </w:tcPr>
          <w:p w14:paraId="0350DD4A" w14:textId="77777777" w:rsidR="00972979" w:rsidRDefault="00972979" w:rsidP="00D613C6">
            <w:pPr>
              <w:pStyle w:val="TableParagraph"/>
              <w:rPr>
                <w:sz w:val="20"/>
              </w:rPr>
            </w:pPr>
          </w:p>
          <w:p w14:paraId="504604F9" w14:textId="77777777" w:rsidR="00972979" w:rsidRDefault="00972979" w:rsidP="00D613C6">
            <w:pPr>
              <w:pStyle w:val="TableParagraph"/>
              <w:ind w:left="545" w:right="453" w:hanging="104"/>
              <w:rPr>
                <w:sz w:val="20"/>
              </w:rPr>
            </w:pPr>
            <w:r>
              <w:rPr>
                <w:spacing w:val="-2"/>
                <w:sz w:val="20"/>
              </w:rPr>
              <w:t>Poor</w:t>
            </w:r>
            <w:r>
              <w:rPr>
                <w:spacing w:val="-11"/>
                <w:sz w:val="20"/>
              </w:rPr>
              <w:t xml:space="preserve"> </w:t>
            </w:r>
            <w:r>
              <w:rPr>
                <w:spacing w:val="-2"/>
                <w:sz w:val="20"/>
              </w:rPr>
              <w:t>or</w:t>
            </w:r>
            <w:r>
              <w:rPr>
                <w:spacing w:val="-11"/>
                <w:sz w:val="20"/>
              </w:rPr>
              <w:t xml:space="preserve"> </w:t>
            </w:r>
            <w:r>
              <w:rPr>
                <w:spacing w:val="-2"/>
                <w:sz w:val="20"/>
              </w:rPr>
              <w:t>no analysis</w:t>
            </w:r>
          </w:p>
        </w:tc>
      </w:tr>
      <w:tr w:rsidR="00972979" w14:paraId="5DACBD45" w14:textId="77777777" w:rsidTr="00972979">
        <w:trPr>
          <w:trHeight w:val="921"/>
        </w:trPr>
        <w:tc>
          <w:tcPr>
            <w:tcW w:w="1690" w:type="dxa"/>
          </w:tcPr>
          <w:p w14:paraId="21F9581B" w14:textId="77777777" w:rsidR="00972979" w:rsidRDefault="00972979" w:rsidP="00D613C6">
            <w:pPr>
              <w:pStyle w:val="TableParagraph"/>
              <w:spacing w:before="116"/>
              <w:rPr>
                <w:sz w:val="20"/>
              </w:rPr>
            </w:pPr>
          </w:p>
          <w:p w14:paraId="75B5CDC3" w14:textId="77777777" w:rsidR="00972979" w:rsidRDefault="00972979" w:rsidP="00D613C6">
            <w:pPr>
              <w:pStyle w:val="TableParagraph"/>
              <w:ind w:left="27" w:right="15"/>
              <w:jc w:val="center"/>
              <w:rPr>
                <w:sz w:val="20"/>
              </w:rPr>
            </w:pPr>
            <w:r>
              <w:rPr>
                <w:spacing w:val="-2"/>
                <w:sz w:val="20"/>
              </w:rPr>
              <w:t>Professionalism</w:t>
            </w:r>
          </w:p>
        </w:tc>
        <w:tc>
          <w:tcPr>
            <w:tcW w:w="1143" w:type="dxa"/>
          </w:tcPr>
          <w:p w14:paraId="5AA39664" w14:textId="77777777" w:rsidR="00972979" w:rsidRDefault="00972979" w:rsidP="00D613C6">
            <w:pPr>
              <w:pStyle w:val="TableParagraph"/>
              <w:spacing w:before="116"/>
              <w:rPr>
                <w:sz w:val="20"/>
              </w:rPr>
            </w:pPr>
          </w:p>
          <w:p w14:paraId="50CD718A" w14:textId="77777777" w:rsidR="00972979" w:rsidRDefault="00972979" w:rsidP="00D613C6">
            <w:pPr>
              <w:pStyle w:val="TableParagraph"/>
              <w:ind w:left="16"/>
              <w:jc w:val="center"/>
              <w:rPr>
                <w:sz w:val="20"/>
              </w:rPr>
            </w:pPr>
            <w:r>
              <w:rPr>
                <w:spacing w:val="-5"/>
                <w:sz w:val="20"/>
              </w:rPr>
              <w:t>5%</w:t>
            </w:r>
          </w:p>
        </w:tc>
        <w:tc>
          <w:tcPr>
            <w:tcW w:w="1992" w:type="dxa"/>
          </w:tcPr>
          <w:p w14:paraId="74899498" w14:textId="77777777" w:rsidR="00972979" w:rsidRDefault="00972979" w:rsidP="00D613C6">
            <w:pPr>
              <w:pStyle w:val="TableParagraph"/>
              <w:ind w:left="160" w:right="144" w:hanging="6"/>
              <w:jc w:val="center"/>
              <w:rPr>
                <w:sz w:val="20"/>
              </w:rPr>
            </w:pPr>
            <w:r>
              <w:rPr>
                <w:sz w:val="20"/>
              </w:rPr>
              <w:t xml:space="preserve">Highly professional, </w:t>
            </w:r>
            <w:r>
              <w:rPr>
                <w:spacing w:val="-2"/>
                <w:sz w:val="20"/>
              </w:rPr>
              <w:t>well-documented, and</w:t>
            </w:r>
            <w:r>
              <w:rPr>
                <w:spacing w:val="-11"/>
                <w:sz w:val="20"/>
              </w:rPr>
              <w:t xml:space="preserve"> </w:t>
            </w:r>
            <w:r>
              <w:rPr>
                <w:spacing w:val="-2"/>
                <w:sz w:val="20"/>
              </w:rPr>
              <w:t>clearly</w:t>
            </w:r>
            <w:r>
              <w:rPr>
                <w:spacing w:val="-11"/>
                <w:sz w:val="20"/>
              </w:rPr>
              <w:t xml:space="preserve"> </w:t>
            </w:r>
            <w:r>
              <w:rPr>
                <w:spacing w:val="-2"/>
                <w:sz w:val="20"/>
              </w:rPr>
              <w:t>presented</w:t>
            </w:r>
          </w:p>
          <w:p w14:paraId="5D1686C6" w14:textId="77777777" w:rsidR="00972979" w:rsidRDefault="00972979" w:rsidP="00D613C6">
            <w:pPr>
              <w:pStyle w:val="TableParagraph"/>
              <w:spacing w:before="2" w:line="210" w:lineRule="exact"/>
              <w:ind w:left="104" w:right="92"/>
              <w:jc w:val="center"/>
              <w:rPr>
                <w:sz w:val="20"/>
              </w:rPr>
            </w:pPr>
            <w:r>
              <w:rPr>
                <w:spacing w:val="-4"/>
                <w:sz w:val="20"/>
              </w:rPr>
              <w:t>work</w:t>
            </w:r>
          </w:p>
        </w:tc>
        <w:tc>
          <w:tcPr>
            <w:tcW w:w="1812" w:type="dxa"/>
          </w:tcPr>
          <w:p w14:paraId="443D4800" w14:textId="77777777" w:rsidR="00972979" w:rsidRDefault="00972979" w:rsidP="00D613C6">
            <w:pPr>
              <w:pStyle w:val="TableParagraph"/>
              <w:spacing w:before="115"/>
              <w:ind w:left="134" w:right="117"/>
              <w:jc w:val="center"/>
              <w:rPr>
                <w:sz w:val="20"/>
              </w:rPr>
            </w:pPr>
            <w:r>
              <w:rPr>
                <w:spacing w:val="-4"/>
                <w:sz w:val="20"/>
              </w:rPr>
              <w:t xml:space="preserve">Good </w:t>
            </w:r>
            <w:r>
              <w:rPr>
                <w:spacing w:val="-2"/>
                <w:sz w:val="20"/>
              </w:rPr>
              <w:t>documentation</w:t>
            </w:r>
            <w:r>
              <w:rPr>
                <w:spacing w:val="-11"/>
                <w:sz w:val="20"/>
              </w:rPr>
              <w:t xml:space="preserve"> </w:t>
            </w:r>
            <w:r>
              <w:rPr>
                <w:spacing w:val="-2"/>
                <w:sz w:val="20"/>
              </w:rPr>
              <w:t>and presentation</w:t>
            </w:r>
          </w:p>
        </w:tc>
        <w:tc>
          <w:tcPr>
            <w:tcW w:w="1711" w:type="dxa"/>
          </w:tcPr>
          <w:p w14:paraId="7DFFFB51" w14:textId="77777777" w:rsidR="00972979" w:rsidRDefault="00972979" w:rsidP="00D613C6">
            <w:pPr>
              <w:pStyle w:val="TableParagraph"/>
              <w:spacing w:before="115"/>
              <w:ind w:left="244" w:right="229" w:firstLine="7"/>
              <w:jc w:val="center"/>
              <w:rPr>
                <w:sz w:val="20"/>
              </w:rPr>
            </w:pPr>
            <w:r>
              <w:rPr>
                <w:spacing w:val="-2"/>
                <w:sz w:val="20"/>
              </w:rPr>
              <w:t xml:space="preserve">Basic documentation </w:t>
            </w:r>
            <w:r>
              <w:rPr>
                <w:sz w:val="20"/>
              </w:rPr>
              <w:t>with</w:t>
            </w:r>
            <w:r>
              <w:rPr>
                <w:spacing w:val="-6"/>
                <w:sz w:val="20"/>
              </w:rPr>
              <w:t xml:space="preserve"> </w:t>
            </w:r>
            <w:r>
              <w:rPr>
                <w:sz w:val="20"/>
              </w:rPr>
              <w:t>some</w:t>
            </w:r>
            <w:r>
              <w:rPr>
                <w:spacing w:val="-7"/>
                <w:sz w:val="20"/>
              </w:rPr>
              <w:t xml:space="preserve"> </w:t>
            </w:r>
            <w:r>
              <w:rPr>
                <w:spacing w:val="-5"/>
                <w:sz w:val="20"/>
              </w:rPr>
              <w:t>gaps</w:t>
            </w:r>
          </w:p>
        </w:tc>
        <w:tc>
          <w:tcPr>
            <w:tcW w:w="1727" w:type="dxa"/>
          </w:tcPr>
          <w:p w14:paraId="60595207" w14:textId="77777777" w:rsidR="00972979" w:rsidRDefault="00972979" w:rsidP="00D613C6">
            <w:pPr>
              <w:pStyle w:val="TableParagraph"/>
              <w:spacing w:before="115"/>
              <w:ind w:left="216" w:right="195" w:firstLine="1"/>
              <w:jc w:val="center"/>
              <w:rPr>
                <w:sz w:val="20"/>
              </w:rPr>
            </w:pPr>
            <w:r>
              <w:rPr>
                <w:spacing w:val="-4"/>
                <w:sz w:val="20"/>
              </w:rPr>
              <w:t xml:space="preserve">Poor </w:t>
            </w:r>
            <w:r>
              <w:rPr>
                <w:spacing w:val="-2"/>
                <w:sz w:val="20"/>
              </w:rPr>
              <w:t>documentation and</w:t>
            </w:r>
            <w:r>
              <w:rPr>
                <w:spacing w:val="-9"/>
                <w:sz w:val="20"/>
              </w:rPr>
              <w:t xml:space="preserve"> </w:t>
            </w:r>
            <w:r>
              <w:rPr>
                <w:spacing w:val="-2"/>
                <w:sz w:val="20"/>
              </w:rPr>
              <w:t>presentation</w:t>
            </w:r>
          </w:p>
        </w:tc>
      </w:tr>
    </w:tbl>
    <w:p w14:paraId="46E5DB07" w14:textId="77777777" w:rsidR="00972979" w:rsidRDefault="00972979" w:rsidP="00972979">
      <w:pPr>
        <w:spacing w:before="281"/>
        <w:ind w:left="360"/>
        <w:rPr>
          <w:sz w:val="26"/>
        </w:rPr>
      </w:pPr>
      <w:r>
        <w:rPr>
          <w:sz w:val="26"/>
        </w:rPr>
        <w:t>Marks</w:t>
      </w:r>
      <w:r>
        <w:rPr>
          <w:spacing w:val="-14"/>
          <w:sz w:val="26"/>
        </w:rPr>
        <w:t xml:space="preserve"> </w:t>
      </w:r>
      <w:r>
        <w:rPr>
          <w:spacing w:val="-2"/>
          <w:sz w:val="26"/>
        </w:rPr>
        <w:t>Evaluation:</w:t>
      </w:r>
    </w:p>
    <w:tbl>
      <w:tblPr>
        <w:tblW w:w="10635" w:type="dxa"/>
        <w:tblInd w:w="8"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548"/>
        <w:gridCol w:w="989"/>
        <w:gridCol w:w="1421"/>
        <w:gridCol w:w="1416"/>
        <w:gridCol w:w="1561"/>
        <w:gridCol w:w="1700"/>
      </w:tblGrid>
      <w:tr w:rsidR="00972979" w14:paraId="77819B10" w14:textId="77777777" w:rsidTr="00972979">
        <w:trPr>
          <w:trHeight w:val="520"/>
        </w:trPr>
        <w:tc>
          <w:tcPr>
            <w:tcW w:w="3548" w:type="dxa"/>
            <w:tcBorders>
              <w:top w:val="nil"/>
              <w:left w:val="nil"/>
              <w:bottom w:val="nil"/>
              <w:right w:val="nil"/>
            </w:tcBorders>
            <w:shd w:val="clear" w:color="auto" w:fill="1F4E79"/>
          </w:tcPr>
          <w:p w14:paraId="7B108903" w14:textId="77777777" w:rsidR="00972979" w:rsidRDefault="00972979" w:rsidP="00D613C6">
            <w:pPr>
              <w:pStyle w:val="TableParagraph"/>
              <w:spacing w:before="185"/>
              <w:ind w:left="10"/>
              <w:jc w:val="center"/>
              <w:rPr>
                <w:rFonts w:ascii="Arial"/>
                <w:b/>
                <w:sz w:val="19"/>
              </w:rPr>
            </w:pPr>
            <w:r>
              <w:rPr>
                <w:rFonts w:ascii="Arial"/>
                <w:b/>
                <w:color w:val="FFFFFF"/>
                <w:spacing w:val="-2"/>
                <w:sz w:val="19"/>
              </w:rPr>
              <w:t>Criteria</w:t>
            </w:r>
          </w:p>
        </w:tc>
        <w:tc>
          <w:tcPr>
            <w:tcW w:w="989" w:type="dxa"/>
            <w:tcBorders>
              <w:top w:val="nil"/>
              <w:left w:val="nil"/>
              <w:bottom w:val="nil"/>
              <w:right w:val="nil"/>
            </w:tcBorders>
            <w:shd w:val="clear" w:color="auto" w:fill="1F4E79"/>
          </w:tcPr>
          <w:p w14:paraId="44652064" w14:textId="77777777" w:rsidR="00972979" w:rsidRDefault="00972979" w:rsidP="00D613C6">
            <w:pPr>
              <w:pStyle w:val="TableParagraph"/>
              <w:spacing w:before="185"/>
              <w:ind w:left="18"/>
              <w:jc w:val="center"/>
              <w:rPr>
                <w:rFonts w:ascii="Arial"/>
                <w:b/>
                <w:sz w:val="19"/>
              </w:rPr>
            </w:pPr>
            <w:r>
              <w:rPr>
                <w:rFonts w:ascii="Arial"/>
                <w:b/>
                <w:color w:val="FFFFFF"/>
                <w:spacing w:val="-5"/>
                <w:sz w:val="19"/>
              </w:rPr>
              <w:t>Wt.</w:t>
            </w:r>
          </w:p>
        </w:tc>
        <w:tc>
          <w:tcPr>
            <w:tcW w:w="1421" w:type="dxa"/>
            <w:tcBorders>
              <w:top w:val="nil"/>
              <w:left w:val="nil"/>
              <w:bottom w:val="nil"/>
              <w:right w:val="nil"/>
            </w:tcBorders>
            <w:shd w:val="clear" w:color="auto" w:fill="1F4E79"/>
          </w:tcPr>
          <w:p w14:paraId="7698702B" w14:textId="77777777" w:rsidR="00972979" w:rsidRDefault="00972979" w:rsidP="00D613C6">
            <w:pPr>
              <w:pStyle w:val="TableParagraph"/>
              <w:spacing w:before="60" w:line="220" w:lineRule="atLeast"/>
              <w:ind w:left="239" w:right="236" w:firstLine="79"/>
              <w:rPr>
                <w:rFonts w:ascii="Arial" w:hAnsi="Arial"/>
                <w:b/>
                <w:sz w:val="19"/>
              </w:rPr>
            </w:pPr>
            <w:r>
              <w:rPr>
                <w:rFonts w:ascii="Arial" w:hAnsi="Arial"/>
                <w:b/>
                <w:color w:val="FFFFFF"/>
                <w:sz w:val="19"/>
              </w:rPr>
              <w:t xml:space="preserve">Level 4 – </w:t>
            </w:r>
            <w:r>
              <w:rPr>
                <w:rFonts w:ascii="Arial" w:hAnsi="Arial"/>
                <w:b/>
                <w:color w:val="FFFFFF"/>
                <w:spacing w:val="-4"/>
                <w:sz w:val="19"/>
              </w:rPr>
              <w:t>Exemplary</w:t>
            </w:r>
          </w:p>
        </w:tc>
        <w:tc>
          <w:tcPr>
            <w:tcW w:w="1416" w:type="dxa"/>
            <w:tcBorders>
              <w:top w:val="nil"/>
              <w:left w:val="nil"/>
              <w:bottom w:val="nil"/>
              <w:right w:val="nil"/>
            </w:tcBorders>
            <w:shd w:val="clear" w:color="auto" w:fill="1F4E79"/>
          </w:tcPr>
          <w:p w14:paraId="51142BA3" w14:textId="77777777" w:rsidR="00972979" w:rsidRDefault="00972979" w:rsidP="00D613C6">
            <w:pPr>
              <w:pStyle w:val="TableParagraph"/>
              <w:spacing w:before="60" w:line="220" w:lineRule="atLeast"/>
              <w:ind w:left="278" w:right="278" w:firstLine="36"/>
              <w:rPr>
                <w:rFonts w:ascii="Arial" w:hAnsi="Arial"/>
                <w:b/>
                <w:sz w:val="19"/>
              </w:rPr>
            </w:pPr>
            <w:r>
              <w:rPr>
                <w:rFonts w:ascii="Arial" w:hAnsi="Arial"/>
                <w:b/>
                <w:color w:val="FFFFFF"/>
                <w:sz w:val="19"/>
              </w:rPr>
              <w:t>Level</w:t>
            </w:r>
            <w:r>
              <w:rPr>
                <w:rFonts w:ascii="Arial" w:hAnsi="Arial"/>
                <w:b/>
                <w:color w:val="FFFFFF"/>
                <w:spacing w:val="-10"/>
                <w:sz w:val="19"/>
              </w:rPr>
              <w:t xml:space="preserve"> </w:t>
            </w:r>
            <w:r>
              <w:rPr>
                <w:rFonts w:ascii="Arial" w:hAnsi="Arial"/>
                <w:b/>
                <w:color w:val="FFFFFF"/>
                <w:sz w:val="19"/>
              </w:rPr>
              <w:t>3</w:t>
            </w:r>
            <w:r>
              <w:rPr>
                <w:rFonts w:ascii="Arial" w:hAnsi="Arial"/>
                <w:b/>
                <w:color w:val="FFFFFF"/>
                <w:spacing w:val="-10"/>
                <w:sz w:val="19"/>
              </w:rPr>
              <w:t xml:space="preserve"> </w:t>
            </w:r>
            <w:r>
              <w:rPr>
                <w:rFonts w:ascii="Arial" w:hAnsi="Arial"/>
                <w:b/>
                <w:color w:val="FFFFFF"/>
                <w:sz w:val="19"/>
              </w:rPr>
              <w:t xml:space="preserve">– </w:t>
            </w:r>
            <w:r>
              <w:rPr>
                <w:rFonts w:ascii="Arial" w:hAnsi="Arial"/>
                <w:b/>
                <w:color w:val="FFFFFF"/>
                <w:spacing w:val="-4"/>
                <w:sz w:val="19"/>
              </w:rPr>
              <w:t>Proficient</w:t>
            </w:r>
          </w:p>
        </w:tc>
        <w:tc>
          <w:tcPr>
            <w:tcW w:w="1561" w:type="dxa"/>
            <w:tcBorders>
              <w:top w:val="nil"/>
              <w:left w:val="nil"/>
              <w:bottom w:val="nil"/>
              <w:right w:val="nil"/>
            </w:tcBorders>
            <w:shd w:val="clear" w:color="auto" w:fill="1F4E79"/>
          </w:tcPr>
          <w:p w14:paraId="0DDAFC89" w14:textId="77777777" w:rsidR="00972979" w:rsidRDefault="00972979" w:rsidP="00D613C6">
            <w:pPr>
              <w:pStyle w:val="TableParagraph"/>
              <w:spacing w:before="60" w:line="220" w:lineRule="atLeast"/>
              <w:ind w:left="278" w:right="276" w:firstLine="108"/>
              <w:rPr>
                <w:rFonts w:ascii="Arial" w:hAnsi="Arial"/>
                <w:b/>
                <w:sz w:val="19"/>
              </w:rPr>
            </w:pPr>
            <w:r>
              <w:rPr>
                <w:rFonts w:ascii="Arial" w:hAnsi="Arial"/>
                <w:b/>
                <w:color w:val="FFFFFF"/>
                <w:sz w:val="19"/>
              </w:rPr>
              <w:t xml:space="preserve">Level 2 – </w:t>
            </w:r>
            <w:r>
              <w:rPr>
                <w:rFonts w:ascii="Arial" w:hAnsi="Arial"/>
                <w:b/>
                <w:color w:val="FFFFFF"/>
                <w:spacing w:val="-4"/>
                <w:sz w:val="19"/>
              </w:rPr>
              <w:t>Developing</w:t>
            </w:r>
          </w:p>
        </w:tc>
        <w:tc>
          <w:tcPr>
            <w:tcW w:w="1700" w:type="dxa"/>
            <w:tcBorders>
              <w:top w:val="nil"/>
              <w:left w:val="nil"/>
              <w:bottom w:val="nil"/>
              <w:right w:val="nil"/>
            </w:tcBorders>
            <w:shd w:val="clear" w:color="auto" w:fill="1F4E79"/>
          </w:tcPr>
          <w:p w14:paraId="2516D1F6" w14:textId="77777777" w:rsidR="00972979" w:rsidRDefault="00972979" w:rsidP="00D613C6">
            <w:pPr>
              <w:pStyle w:val="TableParagraph"/>
              <w:spacing w:before="60" w:line="220" w:lineRule="atLeast"/>
              <w:ind w:left="392" w:right="391" w:firstLine="62"/>
              <w:rPr>
                <w:rFonts w:ascii="Arial" w:hAnsi="Arial"/>
                <w:b/>
                <w:sz w:val="19"/>
              </w:rPr>
            </w:pPr>
            <w:r>
              <w:rPr>
                <w:rFonts w:ascii="Arial" w:hAnsi="Arial"/>
                <w:b/>
                <w:color w:val="FFFFFF"/>
                <w:sz w:val="19"/>
              </w:rPr>
              <w:t xml:space="preserve">Level 1 – </w:t>
            </w:r>
            <w:r>
              <w:rPr>
                <w:rFonts w:ascii="Arial" w:hAnsi="Arial"/>
                <w:b/>
                <w:color w:val="FFFFFF"/>
                <w:spacing w:val="-4"/>
                <w:sz w:val="19"/>
              </w:rPr>
              <w:t>Beginning</w:t>
            </w:r>
          </w:p>
        </w:tc>
      </w:tr>
      <w:tr w:rsidR="00972979" w14:paraId="7B469822" w14:textId="77777777" w:rsidTr="00972979">
        <w:trPr>
          <w:trHeight w:val="472"/>
        </w:trPr>
        <w:tc>
          <w:tcPr>
            <w:tcW w:w="3548" w:type="dxa"/>
            <w:tcBorders>
              <w:top w:val="nil"/>
            </w:tcBorders>
            <w:shd w:val="clear" w:color="auto" w:fill="D4E2EE"/>
          </w:tcPr>
          <w:p w14:paraId="4226A6B4" w14:textId="77777777" w:rsidR="00972979" w:rsidRDefault="00972979" w:rsidP="00D613C6">
            <w:pPr>
              <w:pStyle w:val="TableParagraph"/>
              <w:spacing w:before="110"/>
              <w:ind w:left="124"/>
              <w:rPr>
                <w:sz w:val="20"/>
              </w:rPr>
            </w:pPr>
            <w:r>
              <w:rPr>
                <w:sz w:val="20"/>
              </w:rPr>
              <w:t>Understanding</w:t>
            </w:r>
            <w:r>
              <w:rPr>
                <w:spacing w:val="-11"/>
                <w:sz w:val="20"/>
              </w:rPr>
              <w:t xml:space="preserve"> </w:t>
            </w:r>
            <w:r>
              <w:rPr>
                <w:sz w:val="20"/>
              </w:rPr>
              <w:t>of</w:t>
            </w:r>
            <w:r>
              <w:rPr>
                <w:spacing w:val="-11"/>
                <w:sz w:val="20"/>
              </w:rPr>
              <w:t xml:space="preserve"> </w:t>
            </w:r>
            <w:r>
              <w:rPr>
                <w:sz w:val="20"/>
              </w:rPr>
              <w:t>Industry</w:t>
            </w:r>
            <w:r>
              <w:rPr>
                <w:spacing w:val="-11"/>
                <w:sz w:val="20"/>
              </w:rPr>
              <w:t xml:space="preserve"> </w:t>
            </w:r>
            <w:r>
              <w:rPr>
                <w:spacing w:val="-2"/>
                <w:sz w:val="20"/>
              </w:rPr>
              <w:t>Problem</w:t>
            </w:r>
          </w:p>
        </w:tc>
        <w:tc>
          <w:tcPr>
            <w:tcW w:w="989" w:type="dxa"/>
            <w:tcBorders>
              <w:top w:val="nil"/>
            </w:tcBorders>
            <w:shd w:val="clear" w:color="auto" w:fill="EBF3F9"/>
          </w:tcPr>
          <w:p w14:paraId="5FD624D3" w14:textId="77777777" w:rsidR="00972979" w:rsidRDefault="00972979" w:rsidP="00D613C6">
            <w:pPr>
              <w:pStyle w:val="TableParagraph"/>
              <w:spacing w:before="110"/>
              <w:ind w:left="22"/>
              <w:jc w:val="center"/>
              <w:rPr>
                <w:sz w:val="20"/>
              </w:rPr>
            </w:pPr>
            <w:r>
              <w:rPr>
                <w:spacing w:val="-5"/>
                <w:sz w:val="20"/>
              </w:rPr>
              <w:t>20%</w:t>
            </w:r>
          </w:p>
        </w:tc>
        <w:tc>
          <w:tcPr>
            <w:tcW w:w="1421" w:type="dxa"/>
            <w:tcBorders>
              <w:top w:val="nil"/>
            </w:tcBorders>
            <w:shd w:val="clear" w:color="auto" w:fill="EEFFF4"/>
          </w:tcPr>
          <w:p w14:paraId="354F9FE6" w14:textId="77777777" w:rsidR="00972979" w:rsidRDefault="00972979" w:rsidP="00D613C6">
            <w:pPr>
              <w:pStyle w:val="TableParagraph"/>
              <w:rPr>
                <w:sz w:val="18"/>
              </w:rPr>
            </w:pPr>
          </w:p>
        </w:tc>
        <w:tc>
          <w:tcPr>
            <w:tcW w:w="1416" w:type="dxa"/>
            <w:tcBorders>
              <w:top w:val="nil"/>
            </w:tcBorders>
            <w:shd w:val="clear" w:color="auto" w:fill="FFF9EB"/>
          </w:tcPr>
          <w:p w14:paraId="4AB60DF3" w14:textId="77777777" w:rsidR="00972979" w:rsidRDefault="00972979" w:rsidP="00D613C6">
            <w:pPr>
              <w:pStyle w:val="TableParagraph"/>
              <w:rPr>
                <w:sz w:val="18"/>
              </w:rPr>
            </w:pPr>
          </w:p>
        </w:tc>
        <w:tc>
          <w:tcPr>
            <w:tcW w:w="1561" w:type="dxa"/>
            <w:tcBorders>
              <w:top w:val="nil"/>
            </w:tcBorders>
            <w:shd w:val="clear" w:color="auto" w:fill="FFF3DF"/>
          </w:tcPr>
          <w:p w14:paraId="4542037C" w14:textId="77777777" w:rsidR="00972979" w:rsidRDefault="00972979" w:rsidP="00D613C6">
            <w:pPr>
              <w:pStyle w:val="TableParagraph"/>
              <w:rPr>
                <w:sz w:val="18"/>
              </w:rPr>
            </w:pPr>
          </w:p>
        </w:tc>
        <w:tc>
          <w:tcPr>
            <w:tcW w:w="1700" w:type="dxa"/>
            <w:tcBorders>
              <w:top w:val="nil"/>
            </w:tcBorders>
            <w:shd w:val="clear" w:color="auto" w:fill="FFEEEE"/>
          </w:tcPr>
          <w:p w14:paraId="108C8E95" w14:textId="77777777" w:rsidR="00972979" w:rsidRDefault="00972979" w:rsidP="00D613C6">
            <w:pPr>
              <w:pStyle w:val="TableParagraph"/>
              <w:rPr>
                <w:sz w:val="18"/>
              </w:rPr>
            </w:pPr>
          </w:p>
        </w:tc>
      </w:tr>
      <w:tr w:rsidR="00972979" w14:paraId="42CBE3A4" w14:textId="77777777" w:rsidTr="00972979">
        <w:trPr>
          <w:trHeight w:val="422"/>
        </w:trPr>
        <w:tc>
          <w:tcPr>
            <w:tcW w:w="3548" w:type="dxa"/>
            <w:shd w:val="clear" w:color="auto" w:fill="EBF3F9"/>
          </w:tcPr>
          <w:p w14:paraId="5E473E6B" w14:textId="77777777" w:rsidR="00972979" w:rsidRDefault="00972979" w:rsidP="00D613C6">
            <w:pPr>
              <w:pStyle w:val="TableParagraph"/>
              <w:spacing w:before="85"/>
              <w:ind w:left="124"/>
              <w:rPr>
                <w:sz w:val="20"/>
              </w:rPr>
            </w:pPr>
            <w:r>
              <w:rPr>
                <w:sz w:val="20"/>
              </w:rPr>
              <w:t>Application</w:t>
            </w:r>
            <w:r>
              <w:rPr>
                <w:spacing w:val="-13"/>
                <w:sz w:val="20"/>
              </w:rPr>
              <w:t xml:space="preserve"> </w:t>
            </w:r>
            <w:r>
              <w:rPr>
                <w:sz w:val="20"/>
              </w:rPr>
              <w:t>of</w:t>
            </w:r>
            <w:r>
              <w:rPr>
                <w:spacing w:val="-12"/>
                <w:sz w:val="20"/>
              </w:rPr>
              <w:t xml:space="preserve"> </w:t>
            </w:r>
            <w:r>
              <w:rPr>
                <w:sz w:val="20"/>
              </w:rPr>
              <w:t>Engineering</w:t>
            </w:r>
            <w:r>
              <w:rPr>
                <w:spacing w:val="-10"/>
                <w:sz w:val="20"/>
              </w:rPr>
              <w:t xml:space="preserve"> </w:t>
            </w:r>
            <w:r>
              <w:rPr>
                <w:spacing w:val="-2"/>
                <w:sz w:val="20"/>
              </w:rPr>
              <w:t>Concepts</w:t>
            </w:r>
          </w:p>
        </w:tc>
        <w:tc>
          <w:tcPr>
            <w:tcW w:w="989" w:type="dxa"/>
            <w:shd w:val="clear" w:color="auto" w:fill="F7F9FF"/>
          </w:tcPr>
          <w:p w14:paraId="6E3288A1" w14:textId="77777777" w:rsidR="00972979" w:rsidRDefault="00972979" w:rsidP="00D613C6">
            <w:pPr>
              <w:pStyle w:val="TableParagraph"/>
              <w:spacing w:before="85"/>
              <w:ind w:left="22"/>
              <w:jc w:val="center"/>
              <w:rPr>
                <w:sz w:val="20"/>
              </w:rPr>
            </w:pPr>
            <w:r>
              <w:rPr>
                <w:spacing w:val="-5"/>
                <w:sz w:val="20"/>
              </w:rPr>
              <w:t>25%</w:t>
            </w:r>
          </w:p>
        </w:tc>
        <w:tc>
          <w:tcPr>
            <w:tcW w:w="1421" w:type="dxa"/>
            <w:shd w:val="clear" w:color="auto" w:fill="EEFFF4"/>
          </w:tcPr>
          <w:p w14:paraId="23B068B3" w14:textId="77777777" w:rsidR="00972979" w:rsidRDefault="00972979" w:rsidP="00D613C6">
            <w:pPr>
              <w:pStyle w:val="TableParagraph"/>
              <w:rPr>
                <w:sz w:val="18"/>
              </w:rPr>
            </w:pPr>
          </w:p>
        </w:tc>
        <w:tc>
          <w:tcPr>
            <w:tcW w:w="1416" w:type="dxa"/>
            <w:shd w:val="clear" w:color="auto" w:fill="FFF9EB"/>
          </w:tcPr>
          <w:p w14:paraId="41AD5732" w14:textId="77777777" w:rsidR="00972979" w:rsidRDefault="00972979" w:rsidP="00D613C6">
            <w:pPr>
              <w:pStyle w:val="TableParagraph"/>
              <w:rPr>
                <w:sz w:val="18"/>
              </w:rPr>
            </w:pPr>
          </w:p>
        </w:tc>
        <w:tc>
          <w:tcPr>
            <w:tcW w:w="1561" w:type="dxa"/>
            <w:shd w:val="clear" w:color="auto" w:fill="FFF3DF"/>
          </w:tcPr>
          <w:p w14:paraId="31F6ED89" w14:textId="77777777" w:rsidR="00972979" w:rsidRDefault="00972979" w:rsidP="00D613C6">
            <w:pPr>
              <w:pStyle w:val="TableParagraph"/>
              <w:rPr>
                <w:sz w:val="18"/>
              </w:rPr>
            </w:pPr>
          </w:p>
        </w:tc>
        <w:tc>
          <w:tcPr>
            <w:tcW w:w="1700" w:type="dxa"/>
            <w:shd w:val="clear" w:color="auto" w:fill="FFEEEE"/>
          </w:tcPr>
          <w:p w14:paraId="69036879" w14:textId="77777777" w:rsidR="00972979" w:rsidRDefault="00972979" w:rsidP="00D613C6">
            <w:pPr>
              <w:pStyle w:val="TableParagraph"/>
              <w:rPr>
                <w:sz w:val="18"/>
              </w:rPr>
            </w:pPr>
          </w:p>
        </w:tc>
      </w:tr>
      <w:tr w:rsidR="00972979" w14:paraId="65194575" w14:textId="77777777" w:rsidTr="00972979">
        <w:trPr>
          <w:trHeight w:val="371"/>
        </w:trPr>
        <w:tc>
          <w:tcPr>
            <w:tcW w:w="3548" w:type="dxa"/>
            <w:shd w:val="clear" w:color="auto" w:fill="D4E2EE"/>
          </w:tcPr>
          <w:p w14:paraId="22E8E3D2" w14:textId="77777777" w:rsidR="00972979" w:rsidRDefault="00972979" w:rsidP="00D613C6">
            <w:pPr>
              <w:pStyle w:val="TableParagraph"/>
              <w:spacing w:before="57"/>
              <w:ind w:left="124"/>
              <w:rPr>
                <w:sz w:val="20"/>
              </w:rPr>
            </w:pPr>
            <w:r>
              <w:rPr>
                <w:sz w:val="20"/>
              </w:rPr>
              <w:t>Solution</w:t>
            </w:r>
            <w:r>
              <w:rPr>
                <w:spacing w:val="-12"/>
                <w:sz w:val="20"/>
              </w:rPr>
              <w:t xml:space="preserve"> </w:t>
            </w:r>
            <w:r>
              <w:rPr>
                <w:spacing w:val="-2"/>
                <w:sz w:val="20"/>
              </w:rPr>
              <w:t>Design</w:t>
            </w:r>
          </w:p>
        </w:tc>
        <w:tc>
          <w:tcPr>
            <w:tcW w:w="989" w:type="dxa"/>
            <w:shd w:val="clear" w:color="auto" w:fill="EBF3F9"/>
          </w:tcPr>
          <w:p w14:paraId="5B78AF94" w14:textId="77777777" w:rsidR="00972979" w:rsidRDefault="00972979" w:rsidP="00D613C6">
            <w:pPr>
              <w:pStyle w:val="TableParagraph"/>
              <w:spacing w:before="57"/>
              <w:ind w:left="22"/>
              <w:jc w:val="center"/>
              <w:rPr>
                <w:sz w:val="20"/>
              </w:rPr>
            </w:pPr>
            <w:r>
              <w:rPr>
                <w:spacing w:val="-5"/>
                <w:sz w:val="20"/>
              </w:rPr>
              <w:t>25%</w:t>
            </w:r>
          </w:p>
        </w:tc>
        <w:tc>
          <w:tcPr>
            <w:tcW w:w="1421" w:type="dxa"/>
            <w:shd w:val="clear" w:color="auto" w:fill="EEFFF4"/>
          </w:tcPr>
          <w:p w14:paraId="3FF494C3" w14:textId="77777777" w:rsidR="00972979" w:rsidRDefault="00972979" w:rsidP="00D613C6">
            <w:pPr>
              <w:pStyle w:val="TableParagraph"/>
              <w:rPr>
                <w:sz w:val="18"/>
              </w:rPr>
            </w:pPr>
          </w:p>
        </w:tc>
        <w:tc>
          <w:tcPr>
            <w:tcW w:w="1416" w:type="dxa"/>
            <w:shd w:val="clear" w:color="auto" w:fill="FFF9EB"/>
          </w:tcPr>
          <w:p w14:paraId="24FBC812" w14:textId="77777777" w:rsidR="00972979" w:rsidRDefault="00972979" w:rsidP="00D613C6">
            <w:pPr>
              <w:pStyle w:val="TableParagraph"/>
              <w:rPr>
                <w:sz w:val="18"/>
              </w:rPr>
            </w:pPr>
          </w:p>
        </w:tc>
        <w:tc>
          <w:tcPr>
            <w:tcW w:w="1561" w:type="dxa"/>
            <w:shd w:val="clear" w:color="auto" w:fill="FFF3DF"/>
          </w:tcPr>
          <w:p w14:paraId="6A371C19" w14:textId="77777777" w:rsidR="00972979" w:rsidRDefault="00972979" w:rsidP="00D613C6">
            <w:pPr>
              <w:pStyle w:val="TableParagraph"/>
              <w:rPr>
                <w:sz w:val="18"/>
              </w:rPr>
            </w:pPr>
          </w:p>
        </w:tc>
        <w:tc>
          <w:tcPr>
            <w:tcW w:w="1700" w:type="dxa"/>
            <w:shd w:val="clear" w:color="auto" w:fill="FFEEEE"/>
          </w:tcPr>
          <w:p w14:paraId="5F3DE8CF" w14:textId="77777777" w:rsidR="00972979" w:rsidRDefault="00972979" w:rsidP="00D613C6">
            <w:pPr>
              <w:pStyle w:val="TableParagraph"/>
              <w:rPr>
                <w:sz w:val="18"/>
              </w:rPr>
            </w:pPr>
          </w:p>
        </w:tc>
      </w:tr>
      <w:tr w:rsidR="00972979" w14:paraId="1881566A" w14:textId="77777777" w:rsidTr="00972979">
        <w:trPr>
          <w:trHeight w:val="417"/>
        </w:trPr>
        <w:tc>
          <w:tcPr>
            <w:tcW w:w="3548" w:type="dxa"/>
            <w:shd w:val="clear" w:color="auto" w:fill="EBF3F9"/>
          </w:tcPr>
          <w:p w14:paraId="158A87CD" w14:textId="77777777" w:rsidR="00972979" w:rsidRDefault="00972979" w:rsidP="00D613C6">
            <w:pPr>
              <w:pStyle w:val="TableParagraph"/>
              <w:spacing w:before="81"/>
              <w:ind w:left="124"/>
              <w:rPr>
                <w:sz w:val="20"/>
              </w:rPr>
            </w:pPr>
            <w:r>
              <w:rPr>
                <w:sz w:val="20"/>
              </w:rPr>
              <w:t>Use</w:t>
            </w:r>
            <w:r>
              <w:rPr>
                <w:spacing w:val="-5"/>
                <w:sz w:val="20"/>
              </w:rPr>
              <w:t xml:space="preserve"> </w:t>
            </w:r>
            <w:r>
              <w:rPr>
                <w:sz w:val="20"/>
              </w:rPr>
              <w:t>of</w:t>
            </w:r>
            <w:r>
              <w:rPr>
                <w:spacing w:val="-4"/>
                <w:sz w:val="20"/>
              </w:rPr>
              <w:t xml:space="preserve"> </w:t>
            </w:r>
            <w:r>
              <w:rPr>
                <w:spacing w:val="-2"/>
                <w:sz w:val="20"/>
              </w:rPr>
              <w:t>Tools</w:t>
            </w:r>
          </w:p>
        </w:tc>
        <w:tc>
          <w:tcPr>
            <w:tcW w:w="989" w:type="dxa"/>
            <w:shd w:val="clear" w:color="auto" w:fill="F7F9FF"/>
          </w:tcPr>
          <w:p w14:paraId="7E888555" w14:textId="77777777" w:rsidR="00972979" w:rsidRDefault="00972979" w:rsidP="00D613C6">
            <w:pPr>
              <w:pStyle w:val="TableParagraph"/>
              <w:spacing w:before="81"/>
              <w:ind w:left="22"/>
              <w:jc w:val="center"/>
              <w:rPr>
                <w:sz w:val="20"/>
              </w:rPr>
            </w:pPr>
            <w:r>
              <w:rPr>
                <w:spacing w:val="-5"/>
                <w:sz w:val="20"/>
              </w:rPr>
              <w:t>15%</w:t>
            </w:r>
          </w:p>
        </w:tc>
        <w:tc>
          <w:tcPr>
            <w:tcW w:w="1421" w:type="dxa"/>
            <w:shd w:val="clear" w:color="auto" w:fill="EEFFF4"/>
          </w:tcPr>
          <w:p w14:paraId="5670011E" w14:textId="77777777" w:rsidR="00972979" w:rsidRDefault="00972979" w:rsidP="00D613C6">
            <w:pPr>
              <w:pStyle w:val="TableParagraph"/>
              <w:rPr>
                <w:sz w:val="18"/>
              </w:rPr>
            </w:pPr>
          </w:p>
        </w:tc>
        <w:tc>
          <w:tcPr>
            <w:tcW w:w="1416" w:type="dxa"/>
            <w:shd w:val="clear" w:color="auto" w:fill="FFF9EB"/>
          </w:tcPr>
          <w:p w14:paraId="21E7C3D3" w14:textId="77777777" w:rsidR="00972979" w:rsidRDefault="00972979" w:rsidP="00D613C6">
            <w:pPr>
              <w:pStyle w:val="TableParagraph"/>
              <w:rPr>
                <w:sz w:val="18"/>
              </w:rPr>
            </w:pPr>
          </w:p>
        </w:tc>
        <w:tc>
          <w:tcPr>
            <w:tcW w:w="1561" w:type="dxa"/>
            <w:shd w:val="clear" w:color="auto" w:fill="FFF3DF"/>
          </w:tcPr>
          <w:p w14:paraId="53504D05" w14:textId="77777777" w:rsidR="00972979" w:rsidRDefault="00972979" w:rsidP="00D613C6">
            <w:pPr>
              <w:pStyle w:val="TableParagraph"/>
              <w:rPr>
                <w:sz w:val="18"/>
              </w:rPr>
            </w:pPr>
          </w:p>
        </w:tc>
        <w:tc>
          <w:tcPr>
            <w:tcW w:w="1700" w:type="dxa"/>
            <w:shd w:val="clear" w:color="auto" w:fill="FFEEEE"/>
          </w:tcPr>
          <w:p w14:paraId="4AA78AB6" w14:textId="77777777" w:rsidR="00972979" w:rsidRDefault="00972979" w:rsidP="00D613C6">
            <w:pPr>
              <w:pStyle w:val="TableParagraph"/>
              <w:rPr>
                <w:sz w:val="18"/>
              </w:rPr>
            </w:pPr>
          </w:p>
        </w:tc>
      </w:tr>
      <w:tr w:rsidR="00972979" w14:paraId="031C9984" w14:textId="77777777" w:rsidTr="00972979">
        <w:trPr>
          <w:trHeight w:val="369"/>
        </w:trPr>
        <w:tc>
          <w:tcPr>
            <w:tcW w:w="3548" w:type="dxa"/>
            <w:shd w:val="clear" w:color="auto" w:fill="D4E2EE"/>
          </w:tcPr>
          <w:p w14:paraId="34DCE25F" w14:textId="77777777" w:rsidR="00972979" w:rsidRDefault="00972979" w:rsidP="00D613C6">
            <w:pPr>
              <w:pStyle w:val="TableParagraph"/>
              <w:spacing w:before="62"/>
              <w:ind w:left="124"/>
              <w:rPr>
                <w:sz w:val="20"/>
              </w:rPr>
            </w:pPr>
            <w:r>
              <w:rPr>
                <w:spacing w:val="-2"/>
                <w:sz w:val="20"/>
              </w:rPr>
              <w:t>Analysis</w:t>
            </w:r>
          </w:p>
        </w:tc>
        <w:tc>
          <w:tcPr>
            <w:tcW w:w="989" w:type="dxa"/>
            <w:shd w:val="clear" w:color="auto" w:fill="EBF3F9"/>
          </w:tcPr>
          <w:p w14:paraId="18E52364" w14:textId="77777777" w:rsidR="00972979" w:rsidRDefault="00972979" w:rsidP="00D613C6">
            <w:pPr>
              <w:pStyle w:val="TableParagraph"/>
              <w:spacing w:before="62"/>
              <w:ind w:left="22"/>
              <w:jc w:val="center"/>
              <w:rPr>
                <w:sz w:val="20"/>
              </w:rPr>
            </w:pPr>
            <w:r>
              <w:rPr>
                <w:spacing w:val="-5"/>
                <w:sz w:val="20"/>
              </w:rPr>
              <w:t>10%</w:t>
            </w:r>
          </w:p>
        </w:tc>
        <w:tc>
          <w:tcPr>
            <w:tcW w:w="1421" w:type="dxa"/>
            <w:shd w:val="clear" w:color="auto" w:fill="EEFFF4"/>
          </w:tcPr>
          <w:p w14:paraId="298B74BE" w14:textId="77777777" w:rsidR="00972979" w:rsidRDefault="00972979" w:rsidP="00D613C6">
            <w:pPr>
              <w:pStyle w:val="TableParagraph"/>
              <w:rPr>
                <w:sz w:val="18"/>
              </w:rPr>
            </w:pPr>
          </w:p>
        </w:tc>
        <w:tc>
          <w:tcPr>
            <w:tcW w:w="1416" w:type="dxa"/>
            <w:shd w:val="clear" w:color="auto" w:fill="FFF9EB"/>
          </w:tcPr>
          <w:p w14:paraId="660A6673" w14:textId="77777777" w:rsidR="00972979" w:rsidRDefault="00972979" w:rsidP="00D613C6">
            <w:pPr>
              <w:pStyle w:val="TableParagraph"/>
              <w:rPr>
                <w:sz w:val="18"/>
              </w:rPr>
            </w:pPr>
          </w:p>
        </w:tc>
        <w:tc>
          <w:tcPr>
            <w:tcW w:w="1561" w:type="dxa"/>
            <w:shd w:val="clear" w:color="auto" w:fill="FFF3DF"/>
          </w:tcPr>
          <w:p w14:paraId="38094A48" w14:textId="77777777" w:rsidR="00972979" w:rsidRDefault="00972979" w:rsidP="00D613C6">
            <w:pPr>
              <w:pStyle w:val="TableParagraph"/>
              <w:rPr>
                <w:sz w:val="18"/>
              </w:rPr>
            </w:pPr>
          </w:p>
        </w:tc>
        <w:tc>
          <w:tcPr>
            <w:tcW w:w="1700" w:type="dxa"/>
            <w:shd w:val="clear" w:color="auto" w:fill="FFEEEE"/>
          </w:tcPr>
          <w:p w14:paraId="57737356" w14:textId="77777777" w:rsidR="00972979" w:rsidRDefault="00972979" w:rsidP="00D613C6">
            <w:pPr>
              <w:pStyle w:val="TableParagraph"/>
              <w:rPr>
                <w:sz w:val="18"/>
              </w:rPr>
            </w:pPr>
          </w:p>
        </w:tc>
      </w:tr>
      <w:tr w:rsidR="00972979" w14:paraId="213B44B3" w14:textId="77777777" w:rsidTr="00972979">
        <w:trPr>
          <w:trHeight w:val="369"/>
        </w:trPr>
        <w:tc>
          <w:tcPr>
            <w:tcW w:w="3548" w:type="dxa"/>
            <w:shd w:val="clear" w:color="auto" w:fill="D4E2EE"/>
          </w:tcPr>
          <w:p w14:paraId="7B3A064F" w14:textId="77777777" w:rsidR="00972979" w:rsidRDefault="00972979" w:rsidP="00D613C6">
            <w:pPr>
              <w:pStyle w:val="TableParagraph"/>
              <w:spacing w:before="59"/>
              <w:ind w:left="124"/>
              <w:rPr>
                <w:sz w:val="20"/>
              </w:rPr>
            </w:pPr>
            <w:r>
              <w:rPr>
                <w:spacing w:val="-2"/>
                <w:sz w:val="20"/>
              </w:rPr>
              <w:t>Professionalism</w:t>
            </w:r>
          </w:p>
        </w:tc>
        <w:tc>
          <w:tcPr>
            <w:tcW w:w="989" w:type="dxa"/>
            <w:shd w:val="clear" w:color="auto" w:fill="EBF3F9"/>
          </w:tcPr>
          <w:p w14:paraId="7C110F17" w14:textId="77777777" w:rsidR="00972979" w:rsidRDefault="00972979" w:rsidP="00D613C6">
            <w:pPr>
              <w:pStyle w:val="TableParagraph"/>
              <w:spacing w:before="59"/>
              <w:ind w:left="22"/>
              <w:jc w:val="center"/>
              <w:rPr>
                <w:sz w:val="20"/>
              </w:rPr>
            </w:pPr>
            <w:r>
              <w:rPr>
                <w:spacing w:val="-5"/>
                <w:sz w:val="20"/>
              </w:rPr>
              <w:t>5%</w:t>
            </w:r>
          </w:p>
        </w:tc>
        <w:tc>
          <w:tcPr>
            <w:tcW w:w="1421" w:type="dxa"/>
            <w:shd w:val="clear" w:color="auto" w:fill="EEFFF4"/>
          </w:tcPr>
          <w:p w14:paraId="357CE901" w14:textId="77777777" w:rsidR="00972979" w:rsidRDefault="00972979" w:rsidP="00D613C6">
            <w:pPr>
              <w:pStyle w:val="TableParagraph"/>
              <w:rPr>
                <w:sz w:val="18"/>
              </w:rPr>
            </w:pPr>
          </w:p>
        </w:tc>
        <w:tc>
          <w:tcPr>
            <w:tcW w:w="1416" w:type="dxa"/>
            <w:shd w:val="clear" w:color="auto" w:fill="FFF9EB"/>
          </w:tcPr>
          <w:p w14:paraId="1403AAC0" w14:textId="77777777" w:rsidR="00972979" w:rsidRDefault="00972979" w:rsidP="00D613C6">
            <w:pPr>
              <w:pStyle w:val="TableParagraph"/>
              <w:rPr>
                <w:sz w:val="18"/>
              </w:rPr>
            </w:pPr>
          </w:p>
        </w:tc>
        <w:tc>
          <w:tcPr>
            <w:tcW w:w="1561" w:type="dxa"/>
            <w:shd w:val="clear" w:color="auto" w:fill="FFF3DF"/>
          </w:tcPr>
          <w:p w14:paraId="6BBA43FD" w14:textId="77777777" w:rsidR="00972979" w:rsidRDefault="00972979" w:rsidP="00D613C6">
            <w:pPr>
              <w:pStyle w:val="TableParagraph"/>
              <w:rPr>
                <w:sz w:val="18"/>
              </w:rPr>
            </w:pPr>
          </w:p>
        </w:tc>
        <w:tc>
          <w:tcPr>
            <w:tcW w:w="1700" w:type="dxa"/>
            <w:shd w:val="clear" w:color="auto" w:fill="FFEEEE"/>
          </w:tcPr>
          <w:p w14:paraId="63CF429C" w14:textId="77777777" w:rsidR="00972979" w:rsidRDefault="00972979" w:rsidP="00D613C6">
            <w:pPr>
              <w:pStyle w:val="TableParagraph"/>
              <w:rPr>
                <w:sz w:val="18"/>
              </w:rPr>
            </w:pPr>
          </w:p>
        </w:tc>
      </w:tr>
      <w:tr w:rsidR="00972979" w14:paraId="71B84607" w14:textId="77777777" w:rsidTr="00972979">
        <w:trPr>
          <w:trHeight w:val="393"/>
        </w:trPr>
        <w:tc>
          <w:tcPr>
            <w:tcW w:w="4537" w:type="dxa"/>
            <w:gridSpan w:val="2"/>
            <w:shd w:val="clear" w:color="auto" w:fill="D4E2EE"/>
          </w:tcPr>
          <w:p w14:paraId="79C73B53" w14:textId="77777777" w:rsidR="00972979" w:rsidRDefault="00972979" w:rsidP="00D613C6">
            <w:pPr>
              <w:pStyle w:val="TableParagraph"/>
              <w:spacing w:before="109" w:line="263" w:lineRule="exact"/>
              <w:ind w:left="1252"/>
              <w:rPr>
                <w:rFonts w:ascii="Arial"/>
                <w:b/>
                <w:sz w:val="24"/>
              </w:rPr>
            </w:pPr>
            <w:r>
              <w:rPr>
                <w:rFonts w:ascii="Arial"/>
                <w:b/>
                <w:sz w:val="24"/>
              </w:rPr>
              <w:t>Total</w:t>
            </w:r>
            <w:r>
              <w:rPr>
                <w:rFonts w:ascii="Arial"/>
                <w:b/>
                <w:spacing w:val="-5"/>
                <w:sz w:val="24"/>
              </w:rPr>
              <w:t xml:space="preserve"> </w:t>
            </w:r>
            <w:r>
              <w:rPr>
                <w:rFonts w:ascii="Arial"/>
                <w:b/>
                <w:sz w:val="24"/>
              </w:rPr>
              <w:t>Marks</w:t>
            </w:r>
            <w:r>
              <w:rPr>
                <w:rFonts w:ascii="Arial"/>
                <w:b/>
                <w:spacing w:val="-1"/>
                <w:sz w:val="24"/>
              </w:rPr>
              <w:t xml:space="preserve"> </w:t>
            </w:r>
            <w:r>
              <w:rPr>
                <w:rFonts w:ascii="Arial"/>
                <w:b/>
                <w:spacing w:val="-2"/>
                <w:sz w:val="24"/>
              </w:rPr>
              <w:t>(100):</w:t>
            </w:r>
          </w:p>
        </w:tc>
        <w:tc>
          <w:tcPr>
            <w:tcW w:w="6098" w:type="dxa"/>
            <w:gridSpan w:val="4"/>
            <w:shd w:val="clear" w:color="auto" w:fill="EEFFF4"/>
          </w:tcPr>
          <w:p w14:paraId="6B3BD71C" w14:textId="77777777" w:rsidR="00972979" w:rsidRDefault="00972979" w:rsidP="00D613C6">
            <w:pPr>
              <w:pStyle w:val="TableParagraph"/>
              <w:rPr>
                <w:sz w:val="18"/>
              </w:rPr>
            </w:pPr>
          </w:p>
        </w:tc>
      </w:tr>
    </w:tbl>
    <w:p w14:paraId="45637A4C" w14:textId="77777777" w:rsidR="00972979" w:rsidRDefault="00972979" w:rsidP="00972979">
      <w:pPr>
        <w:pStyle w:val="BodyText"/>
        <w:spacing w:before="10"/>
        <w:ind w:left="-720"/>
        <w:jc w:val="left"/>
        <w:rPr>
          <w:sz w:val="12"/>
        </w:rPr>
      </w:pPr>
    </w:p>
    <w:tbl>
      <w:tblPr>
        <w:tblW w:w="10083" w:type="dxa"/>
        <w:tblInd w:w="1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3"/>
        <w:gridCol w:w="3360"/>
        <w:gridCol w:w="3360"/>
      </w:tblGrid>
      <w:tr w:rsidR="00972979" w14:paraId="47D5A1B2" w14:textId="77777777" w:rsidTr="00972979">
        <w:trPr>
          <w:trHeight w:val="347"/>
        </w:trPr>
        <w:tc>
          <w:tcPr>
            <w:tcW w:w="3363" w:type="dxa"/>
            <w:shd w:val="clear" w:color="auto" w:fill="D4E2EE"/>
          </w:tcPr>
          <w:p w14:paraId="145783EA" w14:textId="77777777" w:rsidR="00972979" w:rsidRDefault="00972979" w:rsidP="00D613C6">
            <w:pPr>
              <w:pStyle w:val="TableParagraph"/>
              <w:spacing w:before="68"/>
              <w:ind w:left="938"/>
              <w:rPr>
                <w:rFonts w:ascii="Arial"/>
                <w:b/>
                <w:sz w:val="18"/>
              </w:rPr>
            </w:pPr>
            <w:r>
              <w:rPr>
                <w:rFonts w:ascii="Arial"/>
                <w:b/>
                <w:color w:val="1F4E79"/>
                <w:sz w:val="18"/>
              </w:rPr>
              <w:t>Faculty</w:t>
            </w:r>
            <w:r>
              <w:rPr>
                <w:rFonts w:ascii="Arial"/>
                <w:b/>
                <w:color w:val="1F4E79"/>
                <w:spacing w:val="-8"/>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4E2EE"/>
          </w:tcPr>
          <w:p w14:paraId="7C6C545D" w14:textId="77777777" w:rsidR="00972979" w:rsidRDefault="00972979" w:rsidP="00D613C6">
            <w:pPr>
              <w:pStyle w:val="TableParagraph"/>
              <w:spacing w:before="68"/>
              <w:ind w:left="834"/>
              <w:rPr>
                <w:rFonts w:ascii="Arial"/>
                <w:b/>
                <w:sz w:val="18"/>
              </w:rPr>
            </w:pPr>
            <w:r>
              <w:rPr>
                <w:rFonts w:ascii="Arial"/>
                <w:b/>
                <w:color w:val="1F4E79"/>
                <w:sz w:val="18"/>
              </w:rPr>
              <w:t>Course</w:t>
            </w:r>
            <w:r>
              <w:rPr>
                <w:rFonts w:ascii="Arial"/>
                <w:b/>
                <w:color w:val="1F4E79"/>
                <w:spacing w:val="-8"/>
                <w:sz w:val="18"/>
              </w:rPr>
              <w:t xml:space="preserve"> </w:t>
            </w:r>
            <w:r>
              <w:rPr>
                <w:rFonts w:ascii="Arial"/>
                <w:b/>
                <w:color w:val="1F4E79"/>
                <w:spacing w:val="-2"/>
                <w:sz w:val="18"/>
              </w:rPr>
              <w:t>Coordinator</w:t>
            </w:r>
          </w:p>
        </w:tc>
        <w:tc>
          <w:tcPr>
            <w:tcW w:w="3360" w:type="dxa"/>
            <w:shd w:val="clear" w:color="auto" w:fill="D4E2EE"/>
          </w:tcPr>
          <w:p w14:paraId="62ED6201" w14:textId="77777777" w:rsidR="00972979" w:rsidRDefault="00972979" w:rsidP="00D613C6">
            <w:pPr>
              <w:pStyle w:val="TableParagraph"/>
              <w:spacing w:before="68"/>
              <w:ind w:left="828"/>
              <w:rPr>
                <w:rFonts w:ascii="Arial"/>
                <w:b/>
                <w:sz w:val="18"/>
              </w:rPr>
            </w:pPr>
            <w:r>
              <w:rPr>
                <w:rFonts w:ascii="Arial"/>
                <w:b/>
                <w:color w:val="1F4E79"/>
                <w:sz w:val="18"/>
              </w:rPr>
              <w:t>Head</w:t>
            </w:r>
            <w:r>
              <w:rPr>
                <w:rFonts w:ascii="Arial"/>
                <w:b/>
                <w:color w:val="1F4E79"/>
                <w:spacing w:val="-3"/>
                <w:sz w:val="18"/>
              </w:rPr>
              <w:t xml:space="preserve"> </w:t>
            </w:r>
            <w:r>
              <w:rPr>
                <w:rFonts w:ascii="Arial"/>
                <w:b/>
                <w:color w:val="1F4E79"/>
                <w:sz w:val="18"/>
              </w:rPr>
              <w:t>of</w:t>
            </w:r>
            <w:r>
              <w:rPr>
                <w:rFonts w:ascii="Arial"/>
                <w:b/>
                <w:color w:val="1F4E79"/>
                <w:spacing w:val="-2"/>
                <w:sz w:val="18"/>
              </w:rPr>
              <w:t xml:space="preserve"> Department</w:t>
            </w:r>
          </w:p>
        </w:tc>
      </w:tr>
      <w:tr w:rsidR="00972979" w14:paraId="0E16400E" w14:textId="77777777" w:rsidTr="00972979">
        <w:trPr>
          <w:trHeight w:val="350"/>
        </w:trPr>
        <w:tc>
          <w:tcPr>
            <w:tcW w:w="3363" w:type="dxa"/>
          </w:tcPr>
          <w:p w14:paraId="69A901A1" w14:textId="77777777" w:rsidR="00972979" w:rsidRDefault="00972979" w:rsidP="00D613C6">
            <w:pPr>
              <w:pStyle w:val="TableParagraph"/>
              <w:spacing w:before="119" w:line="211" w:lineRule="exact"/>
              <w:ind w:left="124"/>
              <w:rPr>
                <w:rFonts w:ascii="Arial MT"/>
                <w:sz w:val="20"/>
              </w:rPr>
            </w:pPr>
            <w:r>
              <w:rPr>
                <w:rFonts w:ascii="Arial MT"/>
                <w:spacing w:val="-2"/>
                <w:sz w:val="20"/>
              </w:rPr>
              <w:t>Name:</w:t>
            </w:r>
          </w:p>
        </w:tc>
        <w:tc>
          <w:tcPr>
            <w:tcW w:w="3360" w:type="dxa"/>
          </w:tcPr>
          <w:p w14:paraId="13B060C5" w14:textId="77777777" w:rsidR="00972979" w:rsidRDefault="00972979" w:rsidP="00D613C6">
            <w:pPr>
              <w:pStyle w:val="TableParagraph"/>
              <w:spacing w:before="119" w:line="211" w:lineRule="exact"/>
              <w:ind w:left="124"/>
              <w:rPr>
                <w:rFonts w:ascii="Arial MT"/>
                <w:sz w:val="20"/>
              </w:rPr>
            </w:pPr>
            <w:r>
              <w:rPr>
                <w:rFonts w:ascii="Arial MT"/>
                <w:spacing w:val="-2"/>
                <w:sz w:val="20"/>
              </w:rPr>
              <w:t>Name:</w:t>
            </w:r>
          </w:p>
        </w:tc>
        <w:tc>
          <w:tcPr>
            <w:tcW w:w="3360" w:type="dxa"/>
          </w:tcPr>
          <w:p w14:paraId="707D32E4" w14:textId="77777777" w:rsidR="00972979" w:rsidRDefault="00972979" w:rsidP="00D613C6">
            <w:pPr>
              <w:pStyle w:val="TableParagraph"/>
              <w:spacing w:before="119" w:line="211" w:lineRule="exact"/>
              <w:ind w:left="124"/>
              <w:rPr>
                <w:rFonts w:ascii="Arial MT"/>
                <w:sz w:val="20"/>
              </w:rPr>
            </w:pPr>
            <w:r>
              <w:rPr>
                <w:rFonts w:ascii="Arial MT"/>
                <w:spacing w:val="-2"/>
                <w:sz w:val="20"/>
              </w:rPr>
              <w:t>Name:</w:t>
            </w:r>
          </w:p>
        </w:tc>
      </w:tr>
      <w:tr w:rsidR="00972979" w14:paraId="4526B31D" w14:textId="77777777" w:rsidTr="00972979">
        <w:trPr>
          <w:trHeight w:val="347"/>
        </w:trPr>
        <w:tc>
          <w:tcPr>
            <w:tcW w:w="3363" w:type="dxa"/>
          </w:tcPr>
          <w:p w14:paraId="06A409DE" w14:textId="77777777" w:rsidR="00972979" w:rsidRDefault="00972979" w:rsidP="00D613C6">
            <w:pPr>
              <w:pStyle w:val="TableParagraph"/>
              <w:tabs>
                <w:tab w:val="left" w:pos="2583"/>
              </w:tabs>
              <w:spacing w:before="71"/>
              <w:ind w:left="124"/>
              <w:rPr>
                <w:rFonts w:ascii="Arial MT"/>
                <w:sz w:val="18"/>
              </w:rPr>
            </w:pPr>
            <w:r>
              <w:rPr>
                <w:rFonts w:ascii="Arial MT"/>
                <w:sz w:val="18"/>
              </w:rPr>
              <w:t xml:space="preserve">Signature: </w:t>
            </w:r>
            <w:r>
              <w:rPr>
                <w:rFonts w:ascii="Arial MT"/>
                <w:sz w:val="18"/>
                <w:u w:val="single"/>
              </w:rPr>
              <w:tab/>
            </w:r>
          </w:p>
        </w:tc>
        <w:tc>
          <w:tcPr>
            <w:tcW w:w="3360" w:type="dxa"/>
          </w:tcPr>
          <w:p w14:paraId="5E1B46A3" w14:textId="77777777" w:rsidR="00972979" w:rsidRDefault="00972979" w:rsidP="00D613C6">
            <w:pPr>
              <w:pStyle w:val="TableParagraph"/>
              <w:tabs>
                <w:tab w:val="left" w:pos="2583"/>
              </w:tabs>
              <w:spacing w:before="71"/>
              <w:ind w:left="124"/>
              <w:rPr>
                <w:rFonts w:ascii="Arial MT"/>
                <w:sz w:val="18"/>
              </w:rPr>
            </w:pPr>
            <w:r>
              <w:rPr>
                <w:rFonts w:ascii="Arial MT"/>
                <w:sz w:val="18"/>
              </w:rPr>
              <w:t xml:space="preserve">Signature: </w:t>
            </w:r>
            <w:r>
              <w:rPr>
                <w:rFonts w:ascii="Arial MT"/>
                <w:sz w:val="18"/>
                <w:u w:val="single"/>
              </w:rPr>
              <w:tab/>
            </w:r>
          </w:p>
        </w:tc>
        <w:tc>
          <w:tcPr>
            <w:tcW w:w="3360" w:type="dxa"/>
          </w:tcPr>
          <w:p w14:paraId="5771D5DF" w14:textId="77777777" w:rsidR="00972979" w:rsidRDefault="00972979" w:rsidP="00D613C6">
            <w:pPr>
              <w:pStyle w:val="TableParagraph"/>
              <w:tabs>
                <w:tab w:val="left" w:pos="2584"/>
              </w:tabs>
              <w:spacing w:before="71"/>
              <w:ind w:left="124"/>
              <w:rPr>
                <w:rFonts w:ascii="Arial MT"/>
                <w:sz w:val="18"/>
              </w:rPr>
            </w:pPr>
            <w:r>
              <w:rPr>
                <w:rFonts w:ascii="Arial MT"/>
                <w:sz w:val="18"/>
              </w:rPr>
              <w:t xml:space="preserve">Signature: </w:t>
            </w:r>
            <w:r>
              <w:rPr>
                <w:rFonts w:ascii="Arial MT"/>
                <w:sz w:val="18"/>
                <w:u w:val="single"/>
              </w:rPr>
              <w:tab/>
            </w:r>
          </w:p>
        </w:tc>
      </w:tr>
      <w:tr w:rsidR="00972979" w14:paraId="4F1713BA" w14:textId="77777777" w:rsidTr="00972979">
        <w:trPr>
          <w:trHeight w:val="347"/>
        </w:trPr>
        <w:tc>
          <w:tcPr>
            <w:tcW w:w="3363" w:type="dxa"/>
          </w:tcPr>
          <w:p w14:paraId="78B236F9" w14:textId="77777777" w:rsidR="00972979" w:rsidRDefault="00972979" w:rsidP="00D613C6">
            <w:pPr>
              <w:pStyle w:val="TableParagraph"/>
              <w:tabs>
                <w:tab w:val="left" w:pos="2595"/>
              </w:tabs>
              <w:spacing w:before="68"/>
              <w:ind w:left="124"/>
              <w:rPr>
                <w:rFonts w:ascii="Arial MT"/>
                <w:sz w:val="18"/>
              </w:rPr>
            </w:pPr>
            <w:r>
              <w:rPr>
                <w:rFonts w:ascii="Arial MT"/>
                <w:sz w:val="18"/>
              </w:rPr>
              <w:t xml:space="preserve">Date: </w:t>
            </w:r>
            <w:r>
              <w:rPr>
                <w:rFonts w:ascii="Arial MT"/>
                <w:sz w:val="18"/>
                <w:u w:val="single"/>
              </w:rPr>
              <w:tab/>
            </w:r>
          </w:p>
        </w:tc>
        <w:tc>
          <w:tcPr>
            <w:tcW w:w="3360" w:type="dxa"/>
          </w:tcPr>
          <w:p w14:paraId="67F3EDAF" w14:textId="77777777" w:rsidR="00972979" w:rsidRDefault="00972979" w:rsidP="00D613C6">
            <w:pPr>
              <w:pStyle w:val="TableParagraph"/>
              <w:tabs>
                <w:tab w:val="left" w:pos="2595"/>
              </w:tabs>
              <w:spacing w:before="68"/>
              <w:ind w:left="124"/>
              <w:rPr>
                <w:rFonts w:ascii="Arial MT"/>
                <w:sz w:val="18"/>
              </w:rPr>
            </w:pPr>
            <w:r>
              <w:rPr>
                <w:rFonts w:ascii="Arial MT"/>
                <w:sz w:val="18"/>
              </w:rPr>
              <w:t xml:space="preserve">Date: </w:t>
            </w:r>
            <w:r>
              <w:rPr>
                <w:rFonts w:ascii="Arial MT"/>
                <w:sz w:val="18"/>
                <w:u w:val="single"/>
              </w:rPr>
              <w:tab/>
            </w:r>
          </w:p>
        </w:tc>
        <w:tc>
          <w:tcPr>
            <w:tcW w:w="3360" w:type="dxa"/>
          </w:tcPr>
          <w:p w14:paraId="13F23CE7" w14:textId="77777777" w:rsidR="00972979" w:rsidRDefault="00972979" w:rsidP="00D613C6">
            <w:pPr>
              <w:pStyle w:val="TableParagraph"/>
              <w:tabs>
                <w:tab w:val="left" w:pos="2596"/>
              </w:tabs>
              <w:spacing w:before="68"/>
              <w:ind w:left="124"/>
              <w:rPr>
                <w:rFonts w:ascii="Arial MT"/>
                <w:sz w:val="18"/>
              </w:rPr>
            </w:pPr>
            <w:r>
              <w:rPr>
                <w:rFonts w:ascii="Arial MT"/>
                <w:sz w:val="18"/>
              </w:rPr>
              <w:t xml:space="preserve">Date: </w:t>
            </w:r>
            <w:r>
              <w:rPr>
                <w:rFonts w:ascii="Arial MT"/>
                <w:sz w:val="18"/>
                <w:u w:val="single"/>
              </w:rPr>
              <w:tab/>
            </w:r>
          </w:p>
        </w:tc>
      </w:tr>
    </w:tbl>
    <w:p w14:paraId="6BA02335" w14:textId="77777777" w:rsidR="00972979" w:rsidRPr="00972979" w:rsidRDefault="00972979" w:rsidP="00972979">
      <w:pPr>
        <w:spacing w:after="160" w:line="360" w:lineRule="auto"/>
        <w:jc w:val="both"/>
        <w:rPr>
          <w:rFonts w:eastAsia="Calibri"/>
          <w:sz w:val="22"/>
          <w:szCs w:val="22"/>
        </w:rPr>
      </w:pPr>
    </w:p>
    <w:p w14:paraId="09353CDF" w14:textId="77777777" w:rsidR="00972979" w:rsidRPr="00972979" w:rsidRDefault="00972979" w:rsidP="00972979">
      <w:pPr>
        <w:spacing w:after="160" w:line="360" w:lineRule="auto"/>
        <w:jc w:val="both"/>
        <w:rPr>
          <w:rFonts w:eastAsia="Calibri"/>
          <w:sz w:val="22"/>
          <w:szCs w:val="22"/>
        </w:rPr>
      </w:pPr>
    </w:p>
    <w:p w14:paraId="22636CF1" w14:textId="77777777" w:rsidR="00972979" w:rsidRPr="00972979" w:rsidRDefault="00972979" w:rsidP="00972979">
      <w:pPr>
        <w:spacing w:after="160" w:line="360" w:lineRule="auto"/>
        <w:jc w:val="both"/>
        <w:rPr>
          <w:rFonts w:eastAsia="Calibri"/>
          <w:sz w:val="22"/>
          <w:szCs w:val="22"/>
        </w:rPr>
      </w:pPr>
    </w:p>
    <w:p w14:paraId="39392D93" w14:textId="77777777" w:rsidR="00972979" w:rsidRPr="00972979" w:rsidRDefault="00972979" w:rsidP="00972979">
      <w:pPr>
        <w:spacing w:after="160" w:line="360" w:lineRule="auto"/>
        <w:jc w:val="both"/>
        <w:rPr>
          <w:rFonts w:eastAsia="Calibri"/>
          <w:sz w:val="22"/>
          <w:szCs w:val="22"/>
        </w:rPr>
      </w:pPr>
    </w:p>
    <w:p w14:paraId="4150E938" w14:textId="77777777" w:rsidR="00972979" w:rsidRPr="00972979" w:rsidRDefault="00972979" w:rsidP="00972979">
      <w:pPr>
        <w:spacing w:after="160" w:line="360" w:lineRule="auto"/>
        <w:jc w:val="both"/>
        <w:rPr>
          <w:rFonts w:eastAsia="Calibri"/>
          <w:sz w:val="22"/>
          <w:szCs w:val="22"/>
        </w:rPr>
      </w:pPr>
    </w:p>
    <w:p w14:paraId="7565C9EA" w14:textId="77777777" w:rsidR="00972979" w:rsidRPr="00972979" w:rsidRDefault="00972979" w:rsidP="00972979">
      <w:pPr>
        <w:spacing w:after="160" w:line="360" w:lineRule="auto"/>
        <w:jc w:val="both"/>
      </w:pPr>
    </w:p>
    <w:sectPr w:rsidR="00972979" w:rsidRPr="00972979">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44493"/>
    <w:multiLevelType w:val="hybridMultilevel"/>
    <w:tmpl w:val="012EBF08"/>
    <w:lvl w:ilvl="0" w:tplc="21DA2212">
      <w:start w:val="1"/>
      <w:numFmt w:val="bullet"/>
      <w:lvlText w:val="●"/>
      <w:lvlJc w:val="left"/>
      <w:pPr>
        <w:ind w:left="504" w:hanging="288"/>
      </w:pPr>
    </w:lvl>
    <w:lvl w:ilvl="1" w:tplc="610ED2B4">
      <w:start w:val="1"/>
      <w:numFmt w:val="bullet"/>
      <w:lvlText w:val="○"/>
      <w:lvlJc w:val="left"/>
      <w:pPr>
        <w:ind w:left="1008" w:hanging="288"/>
      </w:pPr>
    </w:lvl>
    <w:lvl w:ilvl="2" w:tplc="E1308052">
      <w:numFmt w:val="decimal"/>
      <w:lvlText w:val=""/>
      <w:lvlJc w:val="left"/>
    </w:lvl>
    <w:lvl w:ilvl="3" w:tplc="3C4A5366">
      <w:numFmt w:val="decimal"/>
      <w:lvlText w:val=""/>
      <w:lvlJc w:val="left"/>
    </w:lvl>
    <w:lvl w:ilvl="4" w:tplc="D668CDCE">
      <w:numFmt w:val="decimal"/>
      <w:lvlText w:val=""/>
      <w:lvlJc w:val="left"/>
    </w:lvl>
    <w:lvl w:ilvl="5" w:tplc="E1620700">
      <w:numFmt w:val="decimal"/>
      <w:lvlText w:val=""/>
      <w:lvlJc w:val="left"/>
    </w:lvl>
    <w:lvl w:ilvl="6" w:tplc="E780C640">
      <w:numFmt w:val="decimal"/>
      <w:lvlText w:val=""/>
      <w:lvlJc w:val="left"/>
    </w:lvl>
    <w:lvl w:ilvl="7" w:tplc="3BFC9ACE">
      <w:numFmt w:val="decimal"/>
      <w:lvlText w:val=""/>
      <w:lvlJc w:val="left"/>
    </w:lvl>
    <w:lvl w:ilvl="8" w:tplc="77D49A7C">
      <w:numFmt w:val="decimal"/>
      <w:lvlText w:val=""/>
      <w:lvlJc w:val="left"/>
    </w:lvl>
  </w:abstractNum>
  <w:abstractNum w:abstractNumId="1" w15:restartNumberingAfterBreak="0">
    <w:nsid w:val="51A01EE0"/>
    <w:multiLevelType w:val="hybridMultilevel"/>
    <w:tmpl w:val="45A88FEC"/>
    <w:lvl w:ilvl="0" w:tplc="D61A5378">
      <w:start w:val="1"/>
      <w:numFmt w:val="bullet"/>
      <w:lvlText w:val="●"/>
      <w:lvlJc w:val="left"/>
      <w:pPr>
        <w:ind w:left="720" w:hanging="360"/>
      </w:pPr>
    </w:lvl>
    <w:lvl w:ilvl="1" w:tplc="B2923A96">
      <w:start w:val="1"/>
      <w:numFmt w:val="bullet"/>
      <w:lvlText w:val="○"/>
      <w:lvlJc w:val="left"/>
      <w:pPr>
        <w:ind w:left="1440" w:hanging="360"/>
      </w:pPr>
    </w:lvl>
    <w:lvl w:ilvl="2" w:tplc="11AA1EFA">
      <w:start w:val="1"/>
      <w:numFmt w:val="bullet"/>
      <w:lvlText w:val="■"/>
      <w:lvlJc w:val="left"/>
      <w:pPr>
        <w:ind w:left="2160" w:hanging="360"/>
      </w:pPr>
    </w:lvl>
    <w:lvl w:ilvl="3" w:tplc="E588179C">
      <w:start w:val="1"/>
      <w:numFmt w:val="bullet"/>
      <w:lvlText w:val="●"/>
      <w:lvlJc w:val="left"/>
      <w:pPr>
        <w:ind w:left="2880" w:hanging="360"/>
      </w:pPr>
    </w:lvl>
    <w:lvl w:ilvl="4" w:tplc="2452D8D6">
      <w:start w:val="1"/>
      <w:numFmt w:val="bullet"/>
      <w:lvlText w:val="○"/>
      <w:lvlJc w:val="left"/>
      <w:pPr>
        <w:ind w:left="3600" w:hanging="360"/>
      </w:pPr>
    </w:lvl>
    <w:lvl w:ilvl="5" w:tplc="02C0F510">
      <w:start w:val="1"/>
      <w:numFmt w:val="bullet"/>
      <w:lvlText w:val="■"/>
      <w:lvlJc w:val="left"/>
      <w:pPr>
        <w:ind w:left="4320" w:hanging="360"/>
      </w:pPr>
    </w:lvl>
    <w:lvl w:ilvl="6" w:tplc="115070C2">
      <w:start w:val="1"/>
      <w:numFmt w:val="bullet"/>
      <w:lvlText w:val="●"/>
      <w:lvlJc w:val="left"/>
      <w:pPr>
        <w:ind w:left="5040" w:hanging="360"/>
      </w:pPr>
    </w:lvl>
    <w:lvl w:ilvl="7" w:tplc="23303C7A">
      <w:start w:val="1"/>
      <w:numFmt w:val="bullet"/>
      <w:lvlText w:val="●"/>
      <w:lvlJc w:val="left"/>
      <w:pPr>
        <w:ind w:left="5760" w:hanging="360"/>
      </w:pPr>
    </w:lvl>
    <w:lvl w:ilvl="8" w:tplc="82E04110">
      <w:start w:val="1"/>
      <w:numFmt w:val="bullet"/>
      <w:lvlText w:val="●"/>
      <w:lvlJc w:val="left"/>
      <w:pPr>
        <w:ind w:left="6480" w:hanging="360"/>
      </w:pPr>
    </w:lvl>
  </w:abstractNum>
  <w:abstractNum w:abstractNumId="2" w15:restartNumberingAfterBreak="0">
    <w:nsid w:val="635E53F4"/>
    <w:multiLevelType w:val="hybridMultilevel"/>
    <w:tmpl w:val="214226A0"/>
    <w:lvl w:ilvl="0" w:tplc="3840519A">
      <w:numFmt w:val="bullet"/>
      <w:lvlText w:val="•"/>
      <w:lvlJc w:val="left"/>
      <w:pPr>
        <w:ind w:left="915" w:hanging="360"/>
      </w:pPr>
      <w:rPr>
        <w:rFonts w:ascii="Times New Roman" w:eastAsia="Times New Roman" w:hAnsi="Times New Roman" w:cs="Times New Roman" w:hint="default"/>
        <w:spacing w:val="0"/>
        <w:w w:val="100"/>
        <w:lang w:val="en-US" w:eastAsia="en-US" w:bidi="ar-SA"/>
      </w:rPr>
    </w:lvl>
    <w:lvl w:ilvl="1" w:tplc="18E0890A">
      <w:numFmt w:val="bullet"/>
      <w:lvlText w:val="•"/>
      <w:lvlJc w:val="left"/>
      <w:pPr>
        <w:ind w:left="1835" w:hanging="360"/>
      </w:pPr>
      <w:rPr>
        <w:rFonts w:hint="default"/>
        <w:lang w:val="en-US" w:eastAsia="en-US" w:bidi="ar-SA"/>
      </w:rPr>
    </w:lvl>
    <w:lvl w:ilvl="2" w:tplc="BCA8FCBC">
      <w:numFmt w:val="bullet"/>
      <w:lvlText w:val="•"/>
      <w:lvlJc w:val="left"/>
      <w:pPr>
        <w:ind w:left="2750" w:hanging="360"/>
      </w:pPr>
      <w:rPr>
        <w:rFonts w:hint="default"/>
        <w:lang w:val="en-US" w:eastAsia="en-US" w:bidi="ar-SA"/>
      </w:rPr>
    </w:lvl>
    <w:lvl w:ilvl="3" w:tplc="3E76A486">
      <w:numFmt w:val="bullet"/>
      <w:lvlText w:val="•"/>
      <w:lvlJc w:val="left"/>
      <w:pPr>
        <w:ind w:left="3665" w:hanging="360"/>
      </w:pPr>
      <w:rPr>
        <w:rFonts w:hint="default"/>
        <w:lang w:val="en-US" w:eastAsia="en-US" w:bidi="ar-SA"/>
      </w:rPr>
    </w:lvl>
    <w:lvl w:ilvl="4" w:tplc="3A4E5062">
      <w:numFmt w:val="bullet"/>
      <w:lvlText w:val="•"/>
      <w:lvlJc w:val="left"/>
      <w:pPr>
        <w:ind w:left="4580" w:hanging="360"/>
      </w:pPr>
      <w:rPr>
        <w:rFonts w:hint="default"/>
        <w:lang w:val="en-US" w:eastAsia="en-US" w:bidi="ar-SA"/>
      </w:rPr>
    </w:lvl>
    <w:lvl w:ilvl="5" w:tplc="53A08E84">
      <w:numFmt w:val="bullet"/>
      <w:lvlText w:val="•"/>
      <w:lvlJc w:val="left"/>
      <w:pPr>
        <w:ind w:left="5496" w:hanging="360"/>
      </w:pPr>
      <w:rPr>
        <w:rFonts w:hint="default"/>
        <w:lang w:val="en-US" w:eastAsia="en-US" w:bidi="ar-SA"/>
      </w:rPr>
    </w:lvl>
    <w:lvl w:ilvl="6" w:tplc="D3982F86">
      <w:numFmt w:val="bullet"/>
      <w:lvlText w:val="•"/>
      <w:lvlJc w:val="left"/>
      <w:pPr>
        <w:ind w:left="6411" w:hanging="360"/>
      </w:pPr>
      <w:rPr>
        <w:rFonts w:hint="default"/>
        <w:lang w:val="en-US" w:eastAsia="en-US" w:bidi="ar-SA"/>
      </w:rPr>
    </w:lvl>
    <w:lvl w:ilvl="7" w:tplc="B120AB0A">
      <w:numFmt w:val="bullet"/>
      <w:lvlText w:val="•"/>
      <w:lvlJc w:val="left"/>
      <w:pPr>
        <w:ind w:left="7326" w:hanging="360"/>
      </w:pPr>
      <w:rPr>
        <w:rFonts w:hint="default"/>
        <w:lang w:val="en-US" w:eastAsia="en-US" w:bidi="ar-SA"/>
      </w:rPr>
    </w:lvl>
    <w:lvl w:ilvl="8" w:tplc="4748FF10">
      <w:numFmt w:val="bullet"/>
      <w:lvlText w:val="•"/>
      <w:lvlJc w:val="left"/>
      <w:pPr>
        <w:ind w:left="8241" w:hanging="360"/>
      </w:pPr>
      <w:rPr>
        <w:rFonts w:hint="default"/>
        <w:lang w:val="en-US" w:eastAsia="en-US" w:bidi="ar-SA"/>
      </w:rPr>
    </w:lvl>
  </w:abstractNum>
  <w:num w:numId="1" w16cid:durableId="118304552">
    <w:abstractNumId w:val="1"/>
    <w:lvlOverride w:ilvl="0">
      <w:startOverride w:val="1"/>
    </w:lvlOverride>
  </w:num>
  <w:num w:numId="2" w16cid:durableId="854224888">
    <w:abstractNumId w:val="0"/>
    <w:lvlOverride w:ilvl="0">
      <w:startOverride w:val="1"/>
    </w:lvlOverride>
  </w:num>
  <w:num w:numId="3" w16cid:durableId="2106531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7198"/>
    <w:rsid w:val="0012692E"/>
    <w:rsid w:val="00947198"/>
    <w:rsid w:val="009729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48F1E"/>
  <w15:docId w15:val="{5EA9966B-67FB-42FD-B3A3-F39F6333D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odyText">
    <w:name w:val="Body Text"/>
    <w:basedOn w:val="Normal"/>
    <w:link w:val="BodyTextChar"/>
    <w:uiPriority w:val="1"/>
    <w:qFormat/>
    <w:rsid w:val="00972979"/>
    <w:pPr>
      <w:widowControl w:val="0"/>
      <w:autoSpaceDE w:val="0"/>
      <w:autoSpaceDN w:val="0"/>
      <w:ind w:left="1440"/>
      <w:jc w:val="both"/>
    </w:pPr>
    <w:rPr>
      <w:sz w:val="28"/>
      <w:szCs w:val="28"/>
      <w:lang w:val="en-US" w:eastAsia="en-US"/>
    </w:rPr>
  </w:style>
  <w:style w:type="character" w:customStyle="1" w:styleId="BodyTextChar">
    <w:name w:val="Body Text Char"/>
    <w:basedOn w:val="DefaultParagraphFont"/>
    <w:link w:val="BodyText"/>
    <w:uiPriority w:val="1"/>
    <w:rsid w:val="00972979"/>
    <w:rPr>
      <w:sz w:val="28"/>
      <w:szCs w:val="28"/>
      <w:lang w:val="en-US" w:eastAsia="en-US"/>
    </w:rPr>
  </w:style>
  <w:style w:type="character" w:customStyle="1" w:styleId="TitleChar">
    <w:name w:val="Title Char"/>
    <w:basedOn w:val="DefaultParagraphFont"/>
    <w:link w:val="Title"/>
    <w:uiPriority w:val="10"/>
    <w:rsid w:val="00972979"/>
    <w:rPr>
      <w:sz w:val="56"/>
      <w:szCs w:val="56"/>
    </w:rPr>
  </w:style>
  <w:style w:type="paragraph" w:customStyle="1" w:styleId="TableParagraph">
    <w:name w:val="Table Paragraph"/>
    <w:basedOn w:val="Normal"/>
    <w:uiPriority w:val="1"/>
    <w:qFormat/>
    <w:rsid w:val="00972979"/>
    <w:pPr>
      <w:widowControl w:val="0"/>
      <w:autoSpaceDE w:val="0"/>
      <w:autoSpaceDN w:val="0"/>
    </w:pPr>
    <w:rPr>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3951</Words>
  <Characters>22526</Characters>
  <Application>Microsoft Office Word</Application>
  <DocSecurity>0</DocSecurity>
  <Lines>187</Lines>
  <Paragraphs>52</Paragraphs>
  <ScaleCrop>false</ScaleCrop>
  <Company/>
  <LinksUpToDate>false</LinksUpToDate>
  <CharactersWithSpaces>26425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SUDHARSAN S</cp:lastModifiedBy>
  <cp:revision>2</cp:revision>
  <dcterms:created xsi:type="dcterms:W3CDTF">2026-08-22T05:28:00Z</dcterms:created>
  <dcterms:modified xsi:type="dcterms:W3CDTF">2026-08-22T05:28:00Z</dcterms:modified>
</cp:coreProperties>
</file>