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8995" w14:textId="77777777" w:rsidR="00E15F60" w:rsidRPr="00022C49" w:rsidRDefault="00E15F60" w:rsidP="00E15F60">
      <w:pPr>
        <w:ind w:left="360" w:hanging="360"/>
        <w:jc w:val="center"/>
        <w:rPr>
          <w:rFonts w:ascii="Times New Roman" w:hAnsi="Times New Roman" w:cs="Times New Roman"/>
          <w:color w:val="44546A" w:themeColor="text2"/>
          <w:sz w:val="24"/>
          <w:szCs w:val="24"/>
        </w:rPr>
      </w:pPr>
      <w:r w:rsidRPr="00022C49">
        <w:rPr>
          <w:rFonts w:ascii="Times New Roman" w:hAnsi="Times New Roman" w:cs="Times New Roman"/>
          <w:color w:val="44546A" w:themeColor="text2"/>
          <w:sz w:val="24"/>
          <w:szCs w:val="24"/>
        </w:rPr>
        <w:t>SIMATS ENGINEERING (SAVEETHA SCHOOL OF</w:t>
      </w:r>
      <w:r w:rsidRPr="00022C49">
        <w:rPr>
          <w:rFonts w:ascii="Times New Roman" w:hAnsi="Times New Roman" w:cs="Times New Roman"/>
          <w:color w:val="44546A" w:themeColor="text2"/>
          <w:sz w:val="24"/>
          <w:szCs w:val="24"/>
        </w:rPr>
        <w:t xml:space="preserve"> </w:t>
      </w:r>
      <w:r w:rsidRPr="00022C49">
        <w:rPr>
          <w:rFonts w:ascii="Times New Roman" w:hAnsi="Times New Roman" w:cs="Times New Roman"/>
          <w:color w:val="44546A" w:themeColor="text2"/>
          <w:sz w:val="24"/>
          <w:szCs w:val="24"/>
        </w:rPr>
        <w:t xml:space="preserve">ENGINEERING) </w:t>
      </w:r>
    </w:p>
    <w:p w14:paraId="7DE89B0B" w14:textId="06BA65DD" w:rsidR="00E15F60" w:rsidRPr="00022C49" w:rsidRDefault="00E15F60" w:rsidP="00E15F60">
      <w:pPr>
        <w:ind w:left="360" w:hanging="360"/>
        <w:jc w:val="center"/>
        <w:rPr>
          <w:rFonts w:ascii="Times New Roman" w:hAnsi="Times New Roman" w:cs="Times New Roman"/>
          <w:color w:val="44546A" w:themeColor="text2"/>
          <w:sz w:val="24"/>
          <w:szCs w:val="24"/>
        </w:rPr>
      </w:pPr>
      <w:r w:rsidRPr="00022C49">
        <w:rPr>
          <w:rFonts w:ascii="Times New Roman" w:hAnsi="Times New Roman" w:cs="Times New Roman"/>
          <w:color w:val="44546A" w:themeColor="text2"/>
          <w:sz w:val="24"/>
          <w:szCs w:val="24"/>
        </w:rPr>
        <w:t>Department of Computer Science and Engineering</w:t>
      </w:r>
    </w:p>
    <w:p w14:paraId="1784AC85" w14:textId="0ADF3442" w:rsidR="00022C49" w:rsidRPr="00022C49" w:rsidRDefault="00022C49" w:rsidP="00E15F60">
      <w:pPr>
        <w:ind w:left="360" w:hanging="360"/>
        <w:jc w:val="center"/>
        <w:rPr>
          <w:rFonts w:ascii="Times New Roman" w:hAnsi="Times New Roman" w:cs="Times New Roman"/>
          <w:color w:val="44546A" w:themeColor="text2"/>
          <w:sz w:val="24"/>
          <w:szCs w:val="24"/>
        </w:rPr>
      </w:pPr>
      <w:r w:rsidRPr="00022C49">
        <w:rPr>
          <w:rFonts w:ascii="Times New Roman" w:hAnsi="Times New Roman" w:cs="Times New Roman"/>
          <w:color w:val="44546A" w:themeColor="text2"/>
          <w:sz w:val="24"/>
          <w:szCs w:val="24"/>
        </w:rPr>
        <w:t xml:space="preserve"> CO-2 </w:t>
      </w:r>
    </w:p>
    <w:p w14:paraId="6574B71D" w14:textId="2FE48DF6" w:rsidR="00E15F60" w:rsidRPr="00022C49" w:rsidRDefault="00E15F60" w:rsidP="00E15F60">
      <w:pPr>
        <w:ind w:left="360" w:hanging="360"/>
        <w:jc w:val="center"/>
        <w:rPr>
          <w:rFonts w:ascii="Times New Roman" w:hAnsi="Times New Roman" w:cs="Times New Roman"/>
          <w:color w:val="44546A" w:themeColor="text2"/>
          <w:sz w:val="24"/>
          <w:szCs w:val="24"/>
        </w:rPr>
      </w:pPr>
      <w:r w:rsidRPr="00022C49">
        <w:rPr>
          <w:rFonts w:ascii="Times New Roman" w:hAnsi="Times New Roman" w:cs="Times New Roman"/>
          <w:color w:val="44546A" w:themeColor="text2"/>
          <w:sz w:val="24"/>
          <w:szCs w:val="24"/>
        </w:rPr>
        <w:t>ASSESSMENT TOOL –</w:t>
      </w:r>
      <w:r w:rsidR="00022C49" w:rsidRPr="00022C49">
        <w:rPr>
          <w:rFonts w:ascii="Times New Roman" w:hAnsi="Times New Roman" w:cs="Times New Roman"/>
          <w:color w:val="44546A" w:themeColor="text2"/>
          <w:sz w:val="24"/>
          <w:szCs w:val="24"/>
        </w:rPr>
        <w:t xml:space="preserve"> 01</w:t>
      </w:r>
    </w:p>
    <w:p w14:paraId="043A3E0F" w14:textId="77777777" w:rsidR="00E15F60" w:rsidRPr="00022C49" w:rsidRDefault="00E15F60" w:rsidP="00E15F60">
      <w:pPr>
        <w:ind w:left="360" w:hanging="360"/>
        <w:jc w:val="center"/>
        <w:rPr>
          <w:rFonts w:ascii="Times New Roman" w:hAnsi="Times New Roman" w:cs="Times New Roman"/>
          <w:sz w:val="24"/>
          <w:szCs w:val="24"/>
        </w:rPr>
      </w:pPr>
    </w:p>
    <w:p w14:paraId="5F90F259" w14:textId="35B92DE3" w:rsidR="00E15F60" w:rsidRPr="00022C49" w:rsidRDefault="00E15F60" w:rsidP="00E15F60">
      <w:pPr>
        <w:ind w:left="360" w:hanging="360"/>
        <w:rPr>
          <w:rFonts w:ascii="Times New Roman" w:hAnsi="Times New Roman" w:cs="Times New Roman"/>
          <w:sz w:val="24"/>
          <w:szCs w:val="24"/>
        </w:rPr>
      </w:pPr>
      <w:r w:rsidRPr="00022C49">
        <w:rPr>
          <w:rFonts w:ascii="Times New Roman" w:hAnsi="Times New Roman" w:cs="Times New Roman"/>
          <w:sz w:val="24"/>
          <w:szCs w:val="24"/>
        </w:rPr>
        <w:t>Course Code: ITA0609                                                                                    Course Title: Machine Learning</w:t>
      </w:r>
    </w:p>
    <w:p w14:paraId="3FEA137A" w14:textId="77FED997" w:rsidR="00E15F60" w:rsidRPr="00022C49" w:rsidRDefault="00E15F60" w:rsidP="00E15F60">
      <w:pPr>
        <w:rPr>
          <w:rFonts w:ascii="Times New Roman" w:hAnsi="Times New Roman" w:cs="Times New Roman"/>
          <w:sz w:val="24"/>
          <w:szCs w:val="24"/>
        </w:rPr>
      </w:pPr>
      <w:r w:rsidRPr="00022C49">
        <w:rPr>
          <w:rFonts w:ascii="Times New Roman" w:hAnsi="Times New Roman" w:cs="Times New Roman"/>
          <w:sz w:val="24"/>
          <w:szCs w:val="24"/>
        </w:rPr>
        <w:t>Student Name: G. Venkata Sai Sudha                                                         Reg.no: 192412397</w:t>
      </w:r>
    </w:p>
    <w:p w14:paraId="4254E383" w14:textId="14B04B10" w:rsidR="00E15F60" w:rsidRPr="00022C49" w:rsidRDefault="00E15F60" w:rsidP="00E15F60">
      <w:pPr>
        <w:rPr>
          <w:rFonts w:ascii="Times New Roman" w:hAnsi="Times New Roman" w:cs="Times New Roman"/>
          <w:sz w:val="24"/>
          <w:szCs w:val="24"/>
        </w:rPr>
      </w:pPr>
      <w:r w:rsidRPr="00022C49">
        <w:rPr>
          <w:rFonts w:ascii="Times New Roman" w:hAnsi="Times New Roman" w:cs="Times New Roman"/>
          <w:sz w:val="24"/>
          <w:szCs w:val="24"/>
        </w:rPr>
        <w:t>Section / Batch: Slot A                                                                                    Data: 20-07-2026</w:t>
      </w:r>
    </w:p>
    <w:p w14:paraId="3398C81D" w14:textId="77777777" w:rsidR="00E15F60" w:rsidRPr="00022C49" w:rsidRDefault="00E15F60" w:rsidP="00E15F60">
      <w:pPr>
        <w:ind w:left="360" w:hanging="360"/>
        <w:jc w:val="both"/>
        <w:rPr>
          <w:rFonts w:ascii="Times New Roman" w:hAnsi="Times New Roman" w:cs="Times New Roman"/>
          <w:sz w:val="24"/>
          <w:szCs w:val="24"/>
        </w:rPr>
      </w:pPr>
    </w:p>
    <w:p w14:paraId="0741C805" w14:textId="2FCAF6F7" w:rsidR="00E15F60" w:rsidRPr="00022C49" w:rsidRDefault="00E15F60" w:rsidP="00E15F60">
      <w:pPr>
        <w:ind w:left="360" w:hanging="360"/>
        <w:jc w:val="both"/>
        <w:rPr>
          <w:rFonts w:ascii="Times New Roman" w:hAnsi="Times New Roman" w:cs="Times New Roman"/>
          <w:color w:val="EE0000"/>
          <w:sz w:val="24"/>
          <w:szCs w:val="24"/>
        </w:rPr>
      </w:pPr>
      <w:r w:rsidRPr="00022C49">
        <w:rPr>
          <w:rFonts w:ascii="Times New Roman" w:hAnsi="Times New Roman" w:cs="Times New Roman"/>
          <w:color w:val="EE0000"/>
          <w:sz w:val="24"/>
          <w:szCs w:val="24"/>
        </w:rPr>
        <w:t>Code of Conduct</w:t>
      </w:r>
      <w:r w:rsidR="00022C49" w:rsidRPr="00022C49">
        <w:rPr>
          <w:rFonts w:ascii="Times New Roman" w:hAnsi="Times New Roman" w:cs="Times New Roman"/>
          <w:color w:val="EE0000"/>
          <w:sz w:val="24"/>
          <w:szCs w:val="24"/>
        </w:rPr>
        <w:t>:</w:t>
      </w:r>
    </w:p>
    <w:p w14:paraId="4228BDCC" w14:textId="6E26E2DE" w:rsidR="00E15F60" w:rsidRPr="00022C49" w:rsidRDefault="00E15F60" w:rsidP="00022C49">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 xml:space="preserve"> </w:t>
      </w:r>
      <w:r w:rsidRPr="00022C49">
        <w:rPr>
          <w:rFonts w:ascii="Times New Roman" w:hAnsi="Times New Roman" w:cs="Times New Roman"/>
          <w:sz w:val="24"/>
          <w:szCs w:val="24"/>
        </w:rPr>
        <w:t xml:space="preserve">I </w:t>
      </w:r>
      <w:r w:rsidR="00022C49" w:rsidRPr="00022C49">
        <w:rPr>
          <w:rFonts w:ascii="Times New Roman" w:hAnsi="Times New Roman" w:cs="Times New Roman"/>
          <w:sz w:val="24"/>
          <w:szCs w:val="24"/>
        </w:rPr>
        <w:t xml:space="preserve">G. Venkata Sai </w:t>
      </w:r>
      <w:proofErr w:type="gramStart"/>
      <w:r w:rsidR="00022C49" w:rsidRPr="00022C49">
        <w:rPr>
          <w:rFonts w:ascii="Times New Roman" w:hAnsi="Times New Roman" w:cs="Times New Roman"/>
          <w:sz w:val="24"/>
          <w:szCs w:val="24"/>
        </w:rPr>
        <w:t>Sudha(</w:t>
      </w:r>
      <w:proofErr w:type="gramEnd"/>
      <w:r w:rsidR="00022C49" w:rsidRPr="00022C49">
        <w:rPr>
          <w:rFonts w:ascii="Times New Roman" w:hAnsi="Times New Roman" w:cs="Times New Roman"/>
          <w:sz w:val="24"/>
          <w:szCs w:val="24"/>
        </w:rPr>
        <w:t>19241297)</w:t>
      </w:r>
      <w:r w:rsidRPr="00022C49">
        <w:rPr>
          <w:rFonts w:ascii="Times New Roman" w:hAnsi="Times New Roman" w:cs="Times New Roman"/>
          <w:sz w:val="24"/>
          <w:szCs w:val="24"/>
        </w:rPr>
        <w:t xml:space="preserve"> certify that this submission is my original work and that I have adhered to th</w:t>
      </w:r>
      <w:r w:rsidRPr="00022C49">
        <w:rPr>
          <w:rFonts w:ascii="Times New Roman" w:hAnsi="Times New Roman" w:cs="Times New Roman"/>
          <w:sz w:val="24"/>
          <w:szCs w:val="24"/>
        </w:rPr>
        <w:t xml:space="preserve">e </w:t>
      </w:r>
      <w:r w:rsidRPr="00022C49">
        <w:rPr>
          <w:rFonts w:ascii="Times New Roman" w:hAnsi="Times New Roman" w:cs="Times New Roman"/>
          <w:sz w:val="24"/>
          <w:szCs w:val="24"/>
        </w:rPr>
        <w:t>guidelines</w:t>
      </w:r>
      <w:r w:rsidRPr="00022C49">
        <w:rPr>
          <w:rFonts w:ascii="Times New Roman" w:hAnsi="Times New Roman" w:cs="Times New Roman"/>
          <w:sz w:val="24"/>
          <w:szCs w:val="24"/>
        </w:rPr>
        <w:t xml:space="preserve"> </w:t>
      </w:r>
      <w:r w:rsidRPr="00022C49">
        <w:rPr>
          <w:rFonts w:ascii="Times New Roman" w:hAnsi="Times New Roman" w:cs="Times New Roman"/>
          <w:sz w:val="24"/>
          <w:szCs w:val="24"/>
        </w:rPr>
        <w:t>specified for this assessment. I understand that any violation of academic integrity rules will result in disciplinary</w:t>
      </w:r>
      <w:r w:rsidRPr="00022C49">
        <w:rPr>
          <w:rFonts w:ascii="Times New Roman" w:hAnsi="Times New Roman" w:cs="Times New Roman"/>
          <w:sz w:val="24"/>
          <w:szCs w:val="24"/>
        </w:rPr>
        <w:t xml:space="preserve"> </w:t>
      </w:r>
      <w:r w:rsidRPr="00022C49">
        <w:rPr>
          <w:rFonts w:ascii="Times New Roman" w:hAnsi="Times New Roman" w:cs="Times New Roman"/>
          <w:sz w:val="24"/>
          <w:szCs w:val="24"/>
        </w:rPr>
        <w:t>action.</w:t>
      </w:r>
    </w:p>
    <w:p w14:paraId="30062549" w14:textId="77777777" w:rsidR="00E15F60" w:rsidRPr="00022C49" w:rsidRDefault="00E15F60" w:rsidP="00E15F60">
      <w:pPr>
        <w:ind w:left="360" w:hanging="360"/>
        <w:jc w:val="both"/>
        <w:rPr>
          <w:rFonts w:ascii="Times New Roman" w:hAnsi="Times New Roman" w:cs="Times New Roman"/>
          <w:sz w:val="24"/>
          <w:szCs w:val="24"/>
        </w:rPr>
      </w:pPr>
    </w:p>
    <w:p w14:paraId="0A21E8E4" w14:textId="2A70431A" w:rsidR="00E15F60" w:rsidRPr="00022C49" w:rsidRDefault="00022C49" w:rsidP="00E15F60">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sudha</w:t>
      </w:r>
    </w:p>
    <w:p w14:paraId="76D123C1" w14:textId="77777777" w:rsidR="00E15F60" w:rsidRPr="00022C49" w:rsidRDefault="00E15F60" w:rsidP="00E15F60">
      <w:pPr>
        <w:ind w:left="360" w:hanging="360"/>
        <w:jc w:val="both"/>
        <w:rPr>
          <w:rFonts w:ascii="Times New Roman" w:hAnsi="Times New Roman" w:cs="Times New Roman"/>
          <w:color w:val="EE0000"/>
          <w:sz w:val="24"/>
          <w:szCs w:val="24"/>
        </w:rPr>
      </w:pPr>
      <w:r w:rsidRPr="00022C49">
        <w:rPr>
          <w:rFonts w:ascii="Times New Roman" w:hAnsi="Times New Roman" w:cs="Times New Roman"/>
          <w:color w:val="EE0000"/>
          <w:sz w:val="24"/>
          <w:szCs w:val="24"/>
        </w:rPr>
        <w:t>Signature of the Student:</w:t>
      </w:r>
    </w:p>
    <w:p w14:paraId="505592D5" w14:textId="4A3B0AE5" w:rsidR="00E15F60" w:rsidRPr="00022C49" w:rsidRDefault="00E15F60" w:rsidP="00E15F60">
      <w:pPr>
        <w:ind w:left="360" w:hanging="360"/>
        <w:jc w:val="both"/>
        <w:rPr>
          <w:rFonts w:ascii="Times New Roman" w:hAnsi="Times New Roman" w:cs="Times New Roman"/>
          <w:color w:val="EE0000"/>
          <w:sz w:val="24"/>
          <w:szCs w:val="24"/>
        </w:rPr>
      </w:pPr>
      <w:r w:rsidRPr="00022C49">
        <w:rPr>
          <w:rFonts w:ascii="Times New Roman" w:hAnsi="Times New Roman" w:cs="Times New Roman"/>
          <w:color w:val="EE0000"/>
          <w:sz w:val="24"/>
          <w:szCs w:val="24"/>
        </w:rPr>
        <w:t>Instructions</w:t>
      </w:r>
      <w:r w:rsidR="00022C49" w:rsidRPr="00022C49">
        <w:rPr>
          <w:rFonts w:ascii="Times New Roman" w:hAnsi="Times New Roman" w:cs="Times New Roman"/>
          <w:color w:val="EE0000"/>
          <w:sz w:val="24"/>
          <w:szCs w:val="24"/>
        </w:rPr>
        <w:t>:</w:t>
      </w:r>
    </w:p>
    <w:p w14:paraId="7DEEC89F" w14:textId="77777777" w:rsidR="00E15F60" w:rsidRPr="00022C49" w:rsidRDefault="00E15F60" w:rsidP="00E15F60">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 xml:space="preserve">● This test contains 5 Short questions, each carrying 10 </w:t>
      </w:r>
      <w:proofErr w:type="gramStart"/>
      <w:r w:rsidRPr="00022C49">
        <w:rPr>
          <w:rFonts w:ascii="Times New Roman" w:hAnsi="Times New Roman" w:cs="Times New Roman"/>
          <w:sz w:val="24"/>
          <w:szCs w:val="24"/>
        </w:rPr>
        <w:t>mark</w:t>
      </w:r>
      <w:proofErr w:type="gramEnd"/>
      <w:r w:rsidRPr="00022C49">
        <w:rPr>
          <w:rFonts w:ascii="Times New Roman" w:hAnsi="Times New Roman" w:cs="Times New Roman"/>
          <w:sz w:val="24"/>
          <w:szCs w:val="24"/>
        </w:rPr>
        <w:t>.</w:t>
      </w:r>
    </w:p>
    <w:p w14:paraId="4C937465" w14:textId="77777777" w:rsidR="00E15F60" w:rsidRPr="00022C49" w:rsidRDefault="00E15F60" w:rsidP="00E15F60">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 All questions are application-based and require analytical thinking and practical implementation. ∙ No negative marking.</w:t>
      </w:r>
    </w:p>
    <w:p w14:paraId="4FE5319D" w14:textId="77777777" w:rsidR="00E15F60" w:rsidRPr="00022C49" w:rsidRDefault="00E15F60" w:rsidP="00E15F60">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Unanswered questions carry zero marks.</w:t>
      </w:r>
    </w:p>
    <w:p w14:paraId="1E3AE5ED" w14:textId="26AD3598" w:rsidR="00B302EB" w:rsidRPr="00022C49" w:rsidRDefault="00E15F60" w:rsidP="00E15F60">
      <w:pPr>
        <w:ind w:left="360" w:hanging="360"/>
        <w:jc w:val="both"/>
        <w:rPr>
          <w:rFonts w:ascii="Times New Roman" w:hAnsi="Times New Roman" w:cs="Times New Roman"/>
          <w:sz w:val="24"/>
          <w:szCs w:val="24"/>
        </w:rPr>
      </w:pPr>
      <w:r w:rsidRPr="00022C49">
        <w:rPr>
          <w:rFonts w:ascii="Times New Roman" w:hAnsi="Times New Roman" w:cs="Times New Roman"/>
          <w:sz w:val="24"/>
          <w:szCs w:val="24"/>
        </w:rPr>
        <w:t>● Provide suitable algorithms, logic, calculations, or case-based solutions wherever required.</w:t>
      </w:r>
    </w:p>
    <w:p w14:paraId="72869565" w14:textId="77777777" w:rsidR="00B302EB" w:rsidRPr="00022C49" w:rsidRDefault="00B302EB" w:rsidP="00B302EB">
      <w:pPr>
        <w:ind w:left="360" w:hanging="360"/>
        <w:jc w:val="both"/>
        <w:rPr>
          <w:rFonts w:ascii="Times New Roman" w:hAnsi="Times New Roman" w:cs="Times New Roman"/>
          <w:sz w:val="24"/>
          <w:szCs w:val="24"/>
        </w:rPr>
      </w:pPr>
    </w:p>
    <w:p w14:paraId="13958026" w14:textId="77777777" w:rsidR="00B302EB" w:rsidRPr="00022C49" w:rsidRDefault="00B302EB" w:rsidP="00B302EB">
      <w:pPr>
        <w:ind w:left="360" w:hanging="360"/>
        <w:jc w:val="both"/>
        <w:rPr>
          <w:rFonts w:ascii="Times New Roman" w:hAnsi="Times New Roman" w:cs="Times New Roman"/>
          <w:sz w:val="24"/>
          <w:szCs w:val="24"/>
        </w:rPr>
      </w:pPr>
    </w:p>
    <w:p w14:paraId="6D85D73A" w14:textId="77777777" w:rsidR="00B302EB" w:rsidRPr="00022C49" w:rsidRDefault="00B302EB" w:rsidP="00B302EB">
      <w:pPr>
        <w:ind w:left="360" w:hanging="360"/>
        <w:jc w:val="both"/>
        <w:rPr>
          <w:rFonts w:ascii="Times New Roman" w:hAnsi="Times New Roman" w:cs="Times New Roman"/>
          <w:sz w:val="24"/>
          <w:szCs w:val="24"/>
        </w:rPr>
      </w:pPr>
    </w:p>
    <w:p w14:paraId="615747DE" w14:textId="77777777" w:rsidR="00B302EB" w:rsidRPr="00022C49" w:rsidRDefault="00B302EB" w:rsidP="00B302EB">
      <w:pPr>
        <w:ind w:left="360" w:hanging="360"/>
        <w:jc w:val="both"/>
        <w:rPr>
          <w:rFonts w:ascii="Times New Roman" w:hAnsi="Times New Roman" w:cs="Times New Roman"/>
          <w:sz w:val="24"/>
          <w:szCs w:val="24"/>
        </w:rPr>
      </w:pPr>
    </w:p>
    <w:p w14:paraId="4E19370E" w14:textId="77777777" w:rsidR="00022C49" w:rsidRPr="00022C49" w:rsidRDefault="00022C49" w:rsidP="00B302EB">
      <w:pPr>
        <w:ind w:left="360" w:hanging="360"/>
        <w:jc w:val="both"/>
        <w:rPr>
          <w:rFonts w:ascii="Times New Roman" w:hAnsi="Times New Roman" w:cs="Times New Roman"/>
          <w:sz w:val="24"/>
          <w:szCs w:val="24"/>
        </w:rPr>
      </w:pPr>
    </w:p>
    <w:p w14:paraId="20CEC4D0" w14:textId="77777777" w:rsidR="00022C49" w:rsidRDefault="00022C49" w:rsidP="00B302EB">
      <w:pPr>
        <w:ind w:left="360" w:hanging="360"/>
        <w:jc w:val="both"/>
      </w:pPr>
    </w:p>
    <w:p w14:paraId="264328D8" w14:textId="77777777" w:rsidR="00022C49" w:rsidRDefault="00022C49" w:rsidP="00B302EB">
      <w:pPr>
        <w:ind w:left="360" w:hanging="360"/>
        <w:jc w:val="both"/>
      </w:pPr>
    </w:p>
    <w:p w14:paraId="25976536" w14:textId="77777777" w:rsidR="00022C49" w:rsidRDefault="00022C49" w:rsidP="00B302EB">
      <w:pPr>
        <w:ind w:left="360" w:hanging="360"/>
        <w:jc w:val="both"/>
      </w:pPr>
    </w:p>
    <w:p w14:paraId="319EB7CC" w14:textId="77777777" w:rsidR="00022C49" w:rsidRDefault="00022C49" w:rsidP="00B302EB">
      <w:pPr>
        <w:ind w:left="360" w:hanging="360"/>
        <w:jc w:val="both"/>
      </w:pPr>
    </w:p>
    <w:p w14:paraId="5F40F5F0" w14:textId="77777777" w:rsidR="00022C49" w:rsidRDefault="00022C49" w:rsidP="00B302EB">
      <w:pPr>
        <w:ind w:left="360" w:hanging="360"/>
        <w:jc w:val="both"/>
      </w:pPr>
    </w:p>
    <w:p w14:paraId="2DE151A7" w14:textId="3335836F" w:rsidR="006A24A2" w:rsidRPr="00B302EB" w:rsidRDefault="00B302EB" w:rsidP="00B302EB">
      <w:pPr>
        <w:pStyle w:val="ListParagraph"/>
        <w:numPr>
          <w:ilvl w:val="0"/>
          <w:numId w:val="4"/>
        </w:numPr>
        <w:jc w:val="both"/>
        <w:rPr>
          <w:rFonts w:ascii="Times New Roman" w:hAnsi="Times New Roman" w:cs="Times New Roman"/>
          <w:b/>
          <w:bCs/>
          <w:sz w:val="28"/>
          <w:szCs w:val="28"/>
        </w:rPr>
      </w:pPr>
      <w:r w:rsidRPr="00B302EB">
        <w:rPr>
          <w:rFonts w:ascii="Times New Roman" w:hAnsi="Times New Roman" w:cs="Times New Roman"/>
          <w:b/>
          <w:bCs/>
          <w:sz w:val="28"/>
          <w:szCs w:val="28"/>
        </w:rPr>
        <w:t>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w:t>
      </w:r>
    </w:p>
    <w:p w14:paraId="6B2F010C" w14:textId="77777777" w:rsidR="00B302EB" w:rsidRDefault="00B302EB" w:rsidP="00B302EB">
      <w:pPr>
        <w:jc w:val="both"/>
        <w:rPr>
          <w:rFonts w:ascii="Times New Roman" w:hAnsi="Times New Roman" w:cs="Times New Roman"/>
          <w:b/>
          <w:bCs/>
          <w:sz w:val="28"/>
          <w:szCs w:val="28"/>
        </w:rPr>
      </w:pPr>
      <w:r>
        <w:rPr>
          <w:rFonts w:ascii="Times New Roman" w:hAnsi="Times New Roman" w:cs="Times New Roman"/>
          <w:b/>
          <w:bCs/>
          <w:sz w:val="28"/>
          <w:szCs w:val="28"/>
        </w:rPr>
        <w:t xml:space="preserve">ANSWER: </w:t>
      </w:r>
    </w:p>
    <w:p w14:paraId="052D62E4" w14:textId="4104AB5E"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sz w:val="24"/>
          <w:szCs w:val="24"/>
        </w:rPr>
        <w:t>Genetic Algorithm for f(x) = x²</w:t>
      </w:r>
    </w:p>
    <w:p w14:paraId="3937692B"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1. Initial Population and Fitness Evaluation</w:t>
      </w:r>
    </w:p>
    <w:p w14:paraId="1DCA7422"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A Genetic Algorithm (GA) is a search and optimization technique inspired by natural selection and genetics. It works on a population of candidate solutions, evaluates each using a fitness function, and evolves better solutions over successive generations through selection, crossover, and mutation.</w:t>
      </w:r>
    </w:p>
    <w:p w14:paraId="7AD60A33"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Here, the objective is to maximize f(x) = x². Since the function itself measures how 'good' a solution is, the fitness function is taken directly as:</w:t>
      </w:r>
    </w:p>
    <w:p w14:paraId="00523C2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i/>
          <w:iCs/>
          <w:sz w:val="24"/>
          <w:szCs w:val="24"/>
        </w:rPr>
        <w:t>Fitness(x) = f(x) = x²</w:t>
      </w:r>
    </w:p>
    <w:p w14:paraId="6DDAF7FD"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The given initial population is {2, 4, 6, 8}. Each value is encoded as a 4-bit binary string, and its fitness is computed below:</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302EB" w:rsidRPr="00B302EB" w14:paraId="1015B77A" w14:textId="77777777">
        <w:tc>
          <w:tcPr>
            <w:tcW w:w="225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046891D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Individual (x)</w:t>
            </w:r>
          </w:p>
        </w:tc>
        <w:tc>
          <w:tcPr>
            <w:tcW w:w="225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3AB06AD5"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Binary Encoding</w:t>
            </w:r>
          </w:p>
        </w:tc>
        <w:tc>
          <w:tcPr>
            <w:tcW w:w="225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1CFF32EA"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Fitness f(x) = x²</w:t>
            </w:r>
          </w:p>
        </w:tc>
        <w:tc>
          <w:tcPr>
            <w:tcW w:w="225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0551041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Rank</w:t>
            </w:r>
          </w:p>
        </w:tc>
      </w:tr>
      <w:tr w:rsidR="00B302EB" w:rsidRPr="00B302EB" w14:paraId="20433ED7" w14:textId="77777777">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C2C78B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2</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120FE6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0010</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9CD3034"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4</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FBF12D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4th</w:t>
            </w:r>
          </w:p>
        </w:tc>
      </w:tr>
      <w:tr w:rsidR="00B302EB" w:rsidRPr="00B302EB" w14:paraId="6A743AA5" w14:textId="77777777">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ECE8B6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4</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64C7E62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0100</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63D67024"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16</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3498F177"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3rd</w:t>
            </w:r>
          </w:p>
        </w:tc>
      </w:tr>
      <w:tr w:rsidR="00B302EB" w:rsidRPr="00B302EB" w14:paraId="4DB9D272" w14:textId="77777777">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7FAB2A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6</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7A52516"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0110</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8C841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36</w:t>
            </w:r>
          </w:p>
        </w:tc>
        <w:tc>
          <w:tcPr>
            <w:tcW w:w="22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B49B63"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2nd (Selected)</w:t>
            </w:r>
          </w:p>
        </w:tc>
      </w:tr>
      <w:tr w:rsidR="00B302EB" w:rsidRPr="00B302EB" w14:paraId="697BD2FE" w14:textId="77777777">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6CCB431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8</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CD8D358"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1000</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3530ADA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64</w:t>
            </w:r>
          </w:p>
        </w:tc>
        <w:tc>
          <w:tcPr>
            <w:tcW w:w="225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27830C4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1st (Selected)</w:t>
            </w:r>
          </w:p>
        </w:tc>
      </w:tr>
    </w:tbl>
    <w:p w14:paraId="32778845" w14:textId="77777777" w:rsidR="00B302EB" w:rsidRDefault="00B302EB" w:rsidP="00B302EB">
      <w:pPr>
        <w:jc w:val="both"/>
        <w:rPr>
          <w:rFonts w:ascii="Times New Roman" w:hAnsi="Times New Roman" w:cs="Times New Roman"/>
          <w:b/>
          <w:bCs/>
          <w:sz w:val="24"/>
          <w:szCs w:val="24"/>
        </w:rPr>
      </w:pPr>
    </w:p>
    <w:p w14:paraId="4E5A3F20" w14:textId="5731F45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Total population fitness = 4 + 16 + 36 + 64 = 120</w:t>
      </w:r>
    </w:p>
    <w:p w14:paraId="77349B31"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2. Selection of Best Candidates</w:t>
      </w:r>
    </w:p>
    <w:p w14:paraId="3832AE92"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Selection favours individuals with higher fitness, since the goal is to maximize x². Ranking the population in descending order of fitness:</w:t>
      </w:r>
    </w:p>
    <w:p w14:paraId="0B5FF5FA"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x = 8 → fitness = 64 (highest fitness, Rank 1)</w:t>
      </w:r>
    </w:p>
    <w:p w14:paraId="7B6C309D"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lastRenderedPageBreak/>
        <w:t>x = 6 → fitness = 36 (second highest, Rank 2)</w:t>
      </w:r>
    </w:p>
    <w:p w14:paraId="0091EB1A"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x = 4 → fitness = 16 (Rank 3)</w:t>
      </w:r>
    </w:p>
    <w:p w14:paraId="78F505DB"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x = 2 → fitness = 4 (lowest, Rank 4)</w:t>
      </w:r>
    </w:p>
    <w:p w14:paraId="6AEE925A"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Using a fitness-proportionate (roulette-wheel) or rank-based selection strategy, the two fittest individuals — x = 8 (1000) and x = 6 (0110) — are selected as parents for reproduction, since they contribute the most to improving the average fitness of the next generation.</w:t>
      </w:r>
    </w:p>
    <w:p w14:paraId="5D716C5F"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3. Crossover: Exchanging the Least Significant Bits</w:t>
      </w:r>
    </w:p>
    <w:p w14:paraId="63576515"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Crossover combines the genetic material of two parents to produce offspring that may inherit the best traits of both. Here, the least significant two bits (LSBs) of the selected parents are exchanged, while the most significant bits remain fixed:</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302EB" w:rsidRPr="00B302EB" w14:paraId="3E13126C" w14:textId="77777777">
        <w:tc>
          <w:tcPr>
            <w:tcW w:w="30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2ACDB80A"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Step</w:t>
            </w:r>
          </w:p>
        </w:tc>
        <w:tc>
          <w:tcPr>
            <w:tcW w:w="30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311A1034"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Parent 1 (x = 8)</w:t>
            </w:r>
          </w:p>
        </w:tc>
        <w:tc>
          <w:tcPr>
            <w:tcW w:w="30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4FEC7A0D"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Parent 2 (x = 6)</w:t>
            </w:r>
          </w:p>
        </w:tc>
      </w:tr>
      <w:tr w:rsidR="00B302EB" w:rsidRPr="00B302EB" w14:paraId="6776C85A" w14:textId="77777777">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CB6A0E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Binary string</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48D9A7"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1000</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D293A3"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0110</w:t>
            </w:r>
          </w:p>
        </w:tc>
      </w:tr>
      <w:tr w:rsidR="00B302EB" w:rsidRPr="00B302EB" w14:paraId="078754A6" w14:textId="77777777">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52F1135D"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Most significant bits (kept)</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0580BB7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36A5890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01</w:t>
            </w:r>
          </w:p>
        </w:tc>
      </w:tr>
      <w:tr w:rsidR="00B302EB" w:rsidRPr="00B302EB" w14:paraId="3EC71E44" w14:textId="77777777">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DC71C20"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Least significant bits (exchanged)</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8EDDD5"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00</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E0DE9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w:t>
            </w:r>
          </w:p>
        </w:tc>
      </w:tr>
      <w:tr w:rsidR="00B302EB" w:rsidRPr="00B302EB" w14:paraId="3929065A" w14:textId="77777777">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77E0FC6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Offspring binary string</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0D3F01BD"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 10 = 1010</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53263B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01 00 = 0100</w:t>
            </w:r>
          </w:p>
        </w:tc>
      </w:tr>
      <w:tr w:rsidR="00B302EB" w:rsidRPr="00B302EB" w14:paraId="75CB87A8" w14:textId="77777777">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E5897A"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Offspring value (decimal)</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D804E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Offspring 1 = 10</w:t>
            </w:r>
          </w:p>
        </w:tc>
        <w:tc>
          <w:tcPr>
            <w:tcW w:w="3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7410E3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Offspring 2 = 4</w:t>
            </w:r>
          </w:p>
        </w:tc>
      </w:tr>
      <w:tr w:rsidR="00B302EB" w:rsidRPr="00B302EB" w14:paraId="5DB916D1" w14:textId="77777777">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1C203EE8"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New fitness x²</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1C19FBF6"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100</w:t>
            </w:r>
          </w:p>
        </w:tc>
        <w:tc>
          <w:tcPr>
            <w:tcW w:w="30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2BE3D04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16</w:t>
            </w:r>
          </w:p>
        </w:tc>
      </w:tr>
    </w:tbl>
    <w:p w14:paraId="20AD3B86"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Interpretation:</w:t>
      </w:r>
    </w:p>
    <w:p w14:paraId="30D1573A"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Offspring 1 = 1010 (decimal 10), new fitness = 100 — an improvement over both parents (64 and 36).</w:t>
      </w:r>
    </w:p>
    <w:p w14:paraId="6A0C13D9"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Offspring 2 = 0100 (decimal 4), new fitness = 16 — lower than the parents in this instance, showing that crossover does not always guarantee improvement, but on average pushes the population toward fitter regions of the search space.</w:t>
      </w:r>
    </w:p>
    <w:p w14:paraId="6C626C7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This demonstrates the exploitative nature of crossover: it recombines existing high-fitness genetic material to search 'nearby' regions of the solution space for potentially better solutions.</w:t>
      </w:r>
    </w:p>
    <w:p w14:paraId="16E8A62B"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4. Role of Mutation in Genetic Algorithms</w:t>
      </w:r>
    </w:p>
    <w:p w14:paraId="763B8048"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Mutation is the random alteration of one or more bits in an offspring's chromosome (e.g., flipping a 0 to 1 or vice-versa) after crossover, applied with a small, predefined mutation probability (typically 0.001–0.05).</w:t>
      </w:r>
    </w:p>
    <w:p w14:paraId="63B540F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lastRenderedPageBreak/>
        <w:t>Mutation plays the following key roles in improving the diversity and effectiveness of GA solutions:</w:t>
      </w:r>
    </w:p>
    <w:p w14:paraId="3B8B2D69"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Maintains genetic diversity: Prevents the population from becoming too similar (premature convergence) by introducing new, previously unexplored bit patterns.</w:t>
      </w:r>
    </w:p>
    <w:p w14:paraId="6559E684"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Enables exploration: While crossover only recombines existing genes, mutation can introduce entirely new gene values, allowing the algorithm to escape local optima and explore new areas of the search space.</w:t>
      </w:r>
    </w:p>
    <w:p w14:paraId="44ED39D5"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Recovers lost information: If a useful bit value was eliminated from the population during selection, mutation can reintroduce it.</w:t>
      </w:r>
    </w:p>
    <w:p w14:paraId="5BD07F16"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Balances exploration vs. exploitation: Crossover exploits existing good solutions; mutation explores new ones. Together they balance the search process and prevent stagnation.</w:t>
      </w:r>
    </w:p>
    <w:p w14:paraId="68A85F9B" w14:textId="77777777" w:rsidR="00B302EB" w:rsidRPr="00B302EB" w:rsidRDefault="00B302EB" w:rsidP="00B302EB">
      <w:pPr>
        <w:numPr>
          <w:ilvl w:val="0"/>
          <w:numId w:val="1"/>
        </w:numPr>
        <w:jc w:val="both"/>
        <w:rPr>
          <w:rFonts w:ascii="Times New Roman" w:hAnsi="Times New Roman" w:cs="Times New Roman"/>
          <w:sz w:val="24"/>
          <w:szCs w:val="24"/>
        </w:rPr>
      </w:pPr>
      <w:r w:rsidRPr="00B302EB">
        <w:rPr>
          <w:rFonts w:ascii="Times New Roman" w:hAnsi="Times New Roman" w:cs="Times New Roman"/>
          <w:sz w:val="24"/>
          <w:szCs w:val="24"/>
        </w:rPr>
        <w:t>Example: Flipping the last bit of offspring 0100 (x = 4) to 0101 (x = 5) changes its fitness from 16 to 25 — an improvement introduced purely through mutation.</w:t>
      </w:r>
    </w:p>
    <w:p w14:paraId="1E68BDBD"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In summary, without mutation a GA population could converge quickly but sub-optimally; mutation ensures the algorithm continues to search broadly enough to reliably find the global maximum of f(x) = x².</w:t>
      </w:r>
    </w:p>
    <w:p w14:paraId="0C3AFA79" w14:textId="77777777" w:rsidR="00B302EB" w:rsidRPr="00B302EB" w:rsidRDefault="00B302EB" w:rsidP="00B302EB">
      <w:pPr>
        <w:jc w:val="both"/>
        <w:rPr>
          <w:rFonts w:ascii="Times New Roman" w:hAnsi="Times New Roman" w:cs="Times New Roman"/>
          <w:sz w:val="28"/>
          <w:szCs w:val="28"/>
        </w:rPr>
      </w:pPr>
    </w:p>
    <w:p w14:paraId="67F8B381" w14:textId="77777777" w:rsidR="00B302EB" w:rsidRDefault="00B302EB" w:rsidP="00B302EB">
      <w:pPr>
        <w:jc w:val="both"/>
        <w:rPr>
          <w:rFonts w:ascii="Times New Roman" w:hAnsi="Times New Roman" w:cs="Times New Roman"/>
          <w:sz w:val="28"/>
          <w:szCs w:val="28"/>
        </w:rPr>
      </w:pPr>
    </w:p>
    <w:p w14:paraId="21E4A9FF" w14:textId="77777777" w:rsidR="00B302EB" w:rsidRDefault="00B302EB" w:rsidP="00B302EB">
      <w:pPr>
        <w:jc w:val="both"/>
        <w:rPr>
          <w:rFonts w:ascii="Times New Roman" w:hAnsi="Times New Roman" w:cs="Times New Roman"/>
          <w:sz w:val="28"/>
          <w:szCs w:val="28"/>
        </w:rPr>
      </w:pPr>
    </w:p>
    <w:p w14:paraId="123A7EF3" w14:textId="77777777" w:rsidR="00B302EB" w:rsidRDefault="00B302EB" w:rsidP="00B302EB">
      <w:pPr>
        <w:jc w:val="both"/>
        <w:rPr>
          <w:rFonts w:ascii="Times New Roman" w:hAnsi="Times New Roman" w:cs="Times New Roman"/>
          <w:sz w:val="28"/>
          <w:szCs w:val="28"/>
        </w:rPr>
      </w:pPr>
    </w:p>
    <w:p w14:paraId="4667BE9D" w14:textId="77777777" w:rsidR="00B302EB" w:rsidRDefault="00B302EB" w:rsidP="00B302EB">
      <w:pPr>
        <w:jc w:val="both"/>
        <w:rPr>
          <w:rFonts w:ascii="Times New Roman" w:hAnsi="Times New Roman" w:cs="Times New Roman"/>
          <w:sz w:val="28"/>
          <w:szCs w:val="28"/>
        </w:rPr>
      </w:pPr>
    </w:p>
    <w:p w14:paraId="7F3FA6F5" w14:textId="77777777" w:rsidR="00B302EB" w:rsidRDefault="00B302EB" w:rsidP="00B302EB">
      <w:pPr>
        <w:jc w:val="both"/>
        <w:rPr>
          <w:rFonts w:ascii="Times New Roman" w:hAnsi="Times New Roman" w:cs="Times New Roman"/>
          <w:sz w:val="28"/>
          <w:szCs w:val="28"/>
        </w:rPr>
      </w:pPr>
    </w:p>
    <w:p w14:paraId="1B96ADDE" w14:textId="77777777" w:rsidR="00B302EB" w:rsidRDefault="00B302EB" w:rsidP="00B302EB">
      <w:pPr>
        <w:jc w:val="both"/>
        <w:rPr>
          <w:rFonts w:ascii="Times New Roman" w:hAnsi="Times New Roman" w:cs="Times New Roman"/>
          <w:sz w:val="28"/>
          <w:szCs w:val="28"/>
        </w:rPr>
      </w:pPr>
    </w:p>
    <w:p w14:paraId="4B5E7EF9" w14:textId="77777777" w:rsidR="00B302EB" w:rsidRDefault="00B302EB" w:rsidP="00B302EB">
      <w:pPr>
        <w:jc w:val="both"/>
        <w:rPr>
          <w:rFonts w:ascii="Times New Roman" w:hAnsi="Times New Roman" w:cs="Times New Roman"/>
          <w:sz w:val="28"/>
          <w:szCs w:val="28"/>
        </w:rPr>
      </w:pPr>
    </w:p>
    <w:p w14:paraId="60CA2505" w14:textId="77777777" w:rsidR="00B302EB" w:rsidRDefault="00B302EB" w:rsidP="00B302EB">
      <w:pPr>
        <w:jc w:val="both"/>
        <w:rPr>
          <w:rFonts w:ascii="Times New Roman" w:hAnsi="Times New Roman" w:cs="Times New Roman"/>
          <w:sz w:val="28"/>
          <w:szCs w:val="28"/>
        </w:rPr>
      </w:pPr>
    </w:p>
    <w:p w14:paraId="4F47047E" w14:textId="77777777" w:rsidR="00B302EB" w:rsidRDefault="00B302EB" w:rsidP="00B302EB">
      <w:pPr>
        <w:jc w:val="both"/>
        <w:rPr>
          <w:rFonts w:ascii="Times New Roman" w:hAnsi="Times New Roman" w:cs="Times New Roman"/>
          <w:sz w:val="28"/>
          <w:szCs w:val="28"/>
        </w:rPr>
      </w:pPr>
    </w:p>
    <w:p w14:paraId="555CBD9C" w14:textId="77777777" w:rsidR="00B302EB" w:rsidRDefault="00B302EB" w:rsidP="00B302EB">
      <w:pPr>
        <w:jc w:val="both"/>
        <w:rPr>
          <w:rFonts w:ascii="Times New Roman" w:hAnsi="Times New Roman" w:cs="Times New Roman"/>
          <w:sz w:val="28"/>
          <w:szCs w:val="28"/>
        </w:rPr>
      </w:pPr>
    </w:p>
    <w:p w14:paraId="59DCD7A3" w14:textId="77777777" w:rsidR="00B302EB" w:rsidRDefault="00B302EB" w:rsidP="00B302EB">
      <w:pPr>
        <w:jc w:val="both"/>
        <w:rPr>
          <w:rFonts w:ascii="Times New Roman" w:hAnsi="Times New Roman" w:cs="Times New Roman"/>
          <w:sz w:val="28"/>
          <w:szCs w:val="28"/>
        </w:rPr>
      </w:pPr>
    </w:p>
    <w:p w14:paraId="0540225C" w14:textId="77777777" w:rsidR="00B302EB" w:rsidRDefault="00B302EB" w:rsidP="00B302EB">
      <w:pPr>
        <w:jc w:val="both"/>
        <w:rPr>
          <w:rFonts w:ascii="Times New Roman" w:hAnsi="Times New Roman" w:cs="Times New Roman"/>
          <w:sz w:val="28"/>
          <w:szCs w:val="28"/>
        </w:rPr>
      </w:pPr>
    </w:p>
    <w:p w14:paraId="3B0C6BCF" w14:textId="77777777" w:rsidR="00B302EB" w:rsidRDefault="00B302EB" w:rsidP="00B302EB">
      <w:pPr>
        <w:jc w:val="both"/>
        <w:rPr>
          <w:rFonts w:ascii="Times New Roman" w:hAnsi="Times New Roman" w:cs="Times New Roman"/>
          <w:sz w:val="28"/>
          <w:szCs w:val="28"/>
        </w:rPr>
      </w:pPr>
    </w:p>
    <w:p w14:paraId="5B138914" w14:textId="77777777" w:rsidR="00B302EB" w:rsidRDefault="00B302EB" w:rsidP="00B302EB">
      <w:pPr>
        <w:jc w:val="both"/>
        <w:rPr>
          <w:rFonts w:ascii="Times New Roman" w:hAnsi="Times New Roman" w:cs="Times New Roman"/>
          <w:sz w:val="28"/>
          <w:szCs w:val="28"/>
        </w:rPr>
      </w:pPr>
    </w:p>
    <w:p w14:paraId="70813819" w14:textId="77777777" w:rsidR="00B302EB" w:rsidRDefault="00B302EB" w:rsidP="00B302EB">
      <w:pPr>
        <w:jc w:val="both"/>
        <w:rPr>
          <w:rFonts w:ascii="Times New Roman" w:hAnsi="Times New Roman" w:cs="Times New Roman"/>
          <w:sz w:val="28"/>
          <w:szCs w:val="28"/>
        </w:rPr>
      </w:pPr>
    </w:p>
    <w:p w14:paraId="05DD99DB" w14:textId="77777777" w:rsidR="00B302EB" w:rsidRPr="00B302EB" w:rsidRDefault="00B302EB" w:rsidP="00B302EB">
      <w:pPr>
        <w:jc w:val="both"/>
        <w:rPr>
          <w:rFonts w:ascii="Times New Roman" w:hAnsi="Times New Roman" w:cs="Times New Roman"/>
          <w:sz w:val="28"/>
          <w:szCs w:val="28"/>
        </w:rPr>
      </w:pPr>
    </w:p>
    <w:p w14:paraId="08F5621C" w14:textId="77777777" w:rsidR="00B302EB" w:rsidRPr="00B302EB" w:rsidRDefault="00B302EB" w:rsidP="00B302EB">
      <w:pPr>
        <w:jc w:val="both"/>
        <w:rPr>
          <w:rFonts w:ascii="Times New Roman" w:hAnsi="Times New Roman" w:cs="Times New Roman"/>
          <w:sz w:val="28"/>
          <w:szCs w:val="28"/>
        </w:rPr>
      </w:pPr>
    </w:p>
    <w:p w14:paraId="40AA07BB" w14:textId="36CC153F" w:rsidR="00B302EB" w:rsidRPr="00B302EB" w:rsidRDefault="00B302EB" w:rsidP="00B302EB">
      <w:pPr>
        <w:jc w:val="both"/>
        <w:rPr>
          <w:rFonts w:ascii="Times New Roman" w:hAnsi="Times New Roman" w:cs="Times New Roman"/>
          <w:b/>
          <w:bCs/>
          <w:sz w:val="28"/>
          <w:szCs w:val="28"/>
        </w:rPr>
      </w:pPr>
      <w:r w:rsidRPr="00B302EB">
        <w:rPr>
          <w:rFonts w:ascii="Times New Roman" w:hAnsi="Times New Roman" w:cs="Times New Roman"/>
          <w:b/>
          <w:bCs/>
          <w:sz w:val="28"/>
          <w:szCs w:val="28"/>
        </w:rPr>
        <w:t>2.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0C11C482" w14:textId="2D720E48" w:rsidR="00B302EB" w:rsidRPr="00B302EB" w:rsidRDefault="00B302EB" w:rsidP="00B302EB">
      <w:pPr>
        <w:jc w:val="both"/>
        <w:rPr>
          <w:rFonts w:ascii="Times New Roman" w:hAnsi="Times New Roman" w:cs="Times New Roman"/>
          <w:b/>
          <w:bCs/>
          <w:sz w:val="28"/>
          <w:szCs w:val="28"/>
        </w:rPr>
      </w:pPr>
      <w:r>
        <w:rPr>
          <w:rFonts w:ascii="Times New Roman" w:hAnsi="Times New Roman" w:cs="Times New Roman"/>
          <w:b/>
          <w:bCs/>
          <w:sz w:val="28"/>
          <w:szCs w:val="28"/>
        </w:rPr>
        <w:t>ANSWER:</w:t>
      </w:r>
    </w:p>
    <w:p w14:paraId="301FCE1A"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Perceptron Model for Purchase Classification</w:t>
      </w:r>
    </w:p>
    <w:p w14:paraId="4F327C42"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1. Problem Setup</w:t>
      </w:r>
    </w:p>
    <w:p w14:paraId="5ED5CE62"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A single-layer perceptron is used to classify whether a customer purchases a product, based on two input features: advertisement exposure (x₁) and income level (x₂). The given parameters are:</w:t>
      </w:r>
    </w:p>
    <w:p w14:paraId="4B5B80B5" w14:textId="77777777" w:rsidR="00B302EB" w:rsidRPr="00B302EB" w:rsidRDefault="00B302EB" w:rsidP="00B302EB">
      <w:pPr>
        <w:numPr>
          <w:ilvl w:val="0"/>
          <w:numId w:val="2"/>
        </w:numPr>
        <w:jc w:val="both"/>
        <w:rPr>
          <w:rFonts w:ascii="Times New Roman" w:hAnsi="Times New Roman" w:cs="Times New Roman"/>
          <w:sz w:val="24"/>
          <w:szCs w:val="24"/>
        </w:rPr>
      </w:pPr>
      <w:r w:rsidRPr="00B302EB">
        <w:rPr>
          <w:rFonts w:ascii="Times New Roman" w:hAnsi="Times New Roman" w:cs="Times New Roman"/>
          <w:sz w:val="24"/>
          <w:szCs w:val="24"/>
        </w:rPr>
        <w:t>Weight w₁ = 0.5 (associated with advertisement exposure)</w:t>
      </w:r>
    </w:p>
    <w:p w14:paraId="10658A4E" w14:textId="77777777" w:rsidR="00B302EB" w:rsidRPr="00B302EB" w:rsidRDefault="00B302EB" w:rsidP="00B302EB">
      <w:pPr>
        <w:numPr>
          <w:ilvl w:val="0"/>
          <w:numId w:val="2"/>
        </w:numPr>
        <w:jc w:val="both"/>
        <w:rPr>
          <w:rFonts w:ascii="Times New Roman" w:hAnsi="Times New Roman" w:cs="Times New Roman"/>
          <w:sz w:val="24"/>
          <w:szCs w:val="24"/>
        </w:rPr>
      </w:pPr>
      <w:r w:rsidRPr="00B302EB">
        <w:rPr>
          <w:rFonts w:ascii="Times New Roman" w:hAnsi="Times New Roman" w:cs="Times New Roman"/>
          <w:sz w:val="24"/>
          <w:szCs w:val="24"/>
        </w:rPr>
        <w:t>Weight w₂ = 0.3 (associated with income level)</w:t>
      </w:r>
    </w:p>
    <w:p w14:paraId="2277910E" w14:textId="77777777" w:rsidR="00B302EB" w:rsidRPr="00B302EB" w:rsidRDefault="00B302EB" w:rsidP="00B302EB">
      <w:pPr>
        <w:numPr>
          <w:ilvl w:val="0"/>
          <w:numId w:val="2"/>
        </w:numPr>
        <w:jc w:val="both"/>
        <w:rPr>
          <w:rFonts w:ascii="Times New Roman" w:hAnsi="Times New Roman" w:cs="Times New Roman"/>
          <w:sz w:val="24"/>
          <w:szCs w:val="24"/>
        </w:rPr>
      </w:pPr>
      <w:r w:rsidRPr="00B302EB">
        <w:rPr>
          <w:rFonts w:ascii="Times New Roman" w:hAnsi="Times New Roman" w:cs="Times New Roman"/>
          <w:sz w:val="24"/>
          <w:szCs w:val="24"/>
        </w:rPr>
        <w:t>Bias b = −0.4</w:t>
      </w:r>
    </w:p>
    <w:p w14:paraId="60047AD5" w14:textId="77777777" w:rsidR="00B302EB" w:rsidRPr="00B302EB" w:rsidRDefault="00B302EB" w:rsidP="00B302EB">
      <w:pPr>
        <w:numPr>
          <w:ilvl w:val="0"/>
          <w:numId w:val="2"/>
        </w:numPr>
        <w:jc w:val="both"/>
        <w:rPr>
          <w:rFonts w:ascii="Times New Roman" w:hAnsi="Times New Roman" w:cs="Times New Roman"/>
          <w:sz w:val="24"/>
          <w:szCs w:val="24"/>
        </w:rPr>
      </w:pPr>
      <w:r w:rsidRPr="00B302EB">
        <w:rPr>
          <w:rFonts w:ascii="Times New Roman" w:hAnsi="Times New Roman" w:cs="Times New Roman"/>
          <w:sz w:val="24"/>
          <w:szCs w:val="24"/>
        </w:rPr>
        <w:t>Inputs for the customer: x₁ = 2, x₂ = 1</w:t>
      </w:r>
    </w:p>
    <w:p w14:paraId="26E938CA"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2. Computing the Net Input</w:t>
      </w:r>
    </w:p>
    <w:p w14:paraId="5C345714"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The net input to a perceptron is computed as the weighted sum of inputs plus the bias:</w:t>
      </w:r>
    </w:p>
    <w:p w14:paraId="5EFD6ED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yᵢₙ = (w₁ × x₁) + (w₂ × x₂) + b</w:t>
      </w:r>
    </w:p>
    <w:p w14:paraId="3B92CA8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yᵢₙ = (0.5 × 2) + (0.3 × 1) + (−0.4)</w:t>
      </w:r>
    </w:p>
    <w:p w14:paraId="0970B0B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yᵢₙ = 1.0 + 0.3 − 0.4</w:t>
      </w:r>
    </w:p>
    <w:p w14:paraId="4338A9E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yᵢₙ = 0.9</w:t>
      </w:r>
    </w:p>
    <w:p w14:paraId="6FDC11E9"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3. Applying the Step Activation Function</w:t>
      </w:r>
    </w:p>
    <w:p w14:paraId="68A7FA8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The step activation function is defined as:</w:t>
      </w:r>
    </w:p>
    <w:p w14:paraId="0F43C413"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f(yᵢₙ) = 1, if yᵢₙ ≥ 0     |     f(yᵢₙ) = 0, if yᵢₙ &lt; 0</w:t>
      </w:r>
    </w:p>
    <w:p w14:paraId="35C5C00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Since the net input yᵢₙ = 0.9 ≥ 0, the perceptron output is:</w:t>
      </w:r>
    </w:p>
    <w:p w14:paraId="7E63BB8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Output = 1</w:t>
      </w:r>
    </w:p>
    <w:p w14:paraId="2DEB95DB" w14:textId="77777777" w:rsidR="00B302EB" w:rsidRDefault="00B302EB" w:rsidP="00B302EB">
      <w:pPr>
        <w:jc w:val="both"/>
        <w:rPr>
          <w:rFonts w:ascii="Times New Roman" w:hAnsi="Times New Roman" w:cs="Times New Roman"/>
          <w:i/>
          <w:iCs/>
          <w:sz w:val="24"/>
          <w:szCs w:val="24"/>
        </w:rPr>
      </w:pPr>
    </w:p>
    <w:p w14:paraId="65DDAFF1" w14:textId="77777777" w:rsidR="00B302EB" w:rsidRDefault="00B302EB" w:rsidP="00B302EB">
      <w:pPr>
        <w:jc w:val="both"/>
        <w:rPr>
          <w:rFonts w:ascii="Times New Roman" w:hAnsi="Times New Roman" w:cs="Times New Roman"/>
          <w:i/>
          <w:iCs/>
          <w:sz w:val="24"/>
          <w:szCs w:val="24"/>
        </w:rPr>
      </w:pPr>
    </w:p>
    <w:p w14:paraId="7C31D20D" w14:textId="77777777" w:rsidR="00B302EB" w:rsidRDefault="00B302EB" w:rsidP="00B302EB">
      <w:pPr>
        <w:jc w:val="both"/>
        <w:rPr>
          <w:rFonts w:ascii="Times New Roman" w:hAnsi="Times New Roman" w:cs="Times New Roman"/>
          <w:i/>
          <w:iCs/>
          <w:sz w:val="24"/>
          <w:szCs w:val="24"/>
        </w:rPr>
      </w:pPr>
    </w:p>
    <w:p w14:paraId="1E0320AE" w14:textId="77777777" w:rsidR="00B302EB" w:rsidRDefault="00B302EB" w:rsidP="00B302EB">
      <w:pPr>
        <w:jc w:val="both"/>
        <w:rPr>
          <w:rFonts w:ascii="Times New Roman" w:hAnsi="Times New Roman" w:cs="Times New Roman"/>
          <w:i/>
          <w:iCs/>
          <w:sz w:val="24"/>
          <w:szCs w:val="24"/>
        </w:rPr>
      </w:pPr>
    </w:p>
    <w:p w14:paraId="4CB6D1B8" w14:textId="77777777" w:rsidR="00B302EB" w:rsidRPr="00B302EB" w:rsidRDefault="00B302EB" w:rsidP="00B302EB">
      <w:pPr>
        <w:jc w:val="both"/>
        <w:rPr>
          <w:rFonts w:ascii="Times New Roman" w:hAnsi="Times New Roman" w:cs="Times New Roman"/>
          <w:sz w:val="24"/>
          <w:szCs w:val="24"/>
        </w:rPr>
      </w:pPr>
    </w:p>
    <w:p w14:paraId="531F2494" w14:textId="77777777"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4. Summary of Calculation</w:t>
      </w:r>
    </w:p>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302EB" w:rsidRPr="00B302EB" w14:paraId="57A4FC6C" w14:textId="77777777">
        <w:tc>
          <w:tcPr>
            <w:tcW w:w="45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6CCB347A"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Parameter</w:t>
            </w:r>
          </w:p>
        </w:tc>
        <w:tc>
          <w:tcPr>
            <w:tcW w:w="45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4AA9300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b/>
                <w:bCs/>
                <w:sz w:val="24"/>
                <w:szCs w:val="24"/>
              </w:rPr>
              <w:t>Value</w:t>
            </w:r>
          </w:p>
        </w:tc>
      </w:tr>
      <w:tr w:rsidR="00B302EB" w:rsidRPr="00B302EB" w14:paraId="473BBCEB" w14:textId="77777777">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F74A0A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Input x₁ (Advertisement Exposure)</w:t>
            </w:r>
          </w:p>
        </w:tc>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455787"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2</w:t>
            </w:r>
          </w:p>
        </w:tc>
      </w:tr>
      <w:tr w:rsidR="00B302EB" w:rsidRPr="00B302EB" w14:paraId="28E4BE4C" w14:textId="77777777">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59CB6C45"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Input x₂ (Income Level)</w:t>
            </w:r>
          </w:p>
        </w:tc>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6C05784B"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w:t>
            </w:r>
          </w:p>
        </w:tc>
      </w:tr>
      <w:tr w:rsidR="00B302EB" w:rsidRPr="00B302EB" w14:paraId="1CA043FA" w14:textId="77777777">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A65368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Weight w₁</w:t>
            </w:r>
          </w:p>
        </w:tc>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7EAFAB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0.5</w:t>
            </w:r>
          </w:p>
        </w:tc>
      </w:tr>
      <w:tr w:rsidR="00B302EB" w:rsidRPr="00B302EB" w14:paraId="2118E690" w14:textId="77777777">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B5C81F8"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Weight w₂</w:t>
            </w:r>
          </w:p>
        </w:tc>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36F2F11E"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0.3</w:t>
            </w:r>
          </w:p>
        </w:tc>
      </w:tr>
      <w:tr w:rsidR="00B302EB" w:rsidRPr="00B302EB" w14:paraId="4A33D286" w14:textId="77777777">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351F3E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Bias (b)</w:t>
            </w:r>
          </w:p>
        </w:tc>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070412"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−0.4</w:t>
            </w:r>
          </w:p>
        </w:tc>
      </w:tr>
      <w:tr w:rsidR="00B302EB" w:rsidRPr="00B302EB" w14:paraId="63004966" w14:textId="77777777">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1202A0F"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Net Input (yᵢₙ)</w:t>
            </w:r>
          </w:p>
        </w:tc>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09FA50F4"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0.9</w:t>
            </w:r>
          </w:p>
        </w:tc>
      </w:tr>
      <w:tr w:rsidR="00B302EB" w:rsidRPr="00B302EB" w14:paraId="6BFF8330" w14:textId="77777777">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0CC71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Step Activation Output</w:t>
            </w:r>
          </w:p>
        </w:tc>
        <w:tc>
          <w:tcPr>
            <w:tcW w:w="4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E3D9811"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1 (since 0.9 ≥ 0)</w:t>
            </w:r>
          </w:p>
        </w:tc>
      </w:tr>
      <w:tr w:rsidR="00B302EB" w:rsidRPr="00B302EB" w14:paraId="76324916" w14:textId="77777777">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4458BF6C"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Final Decision</w:t>
            </w:r>
          </w:p>
        </w:tc>
        <w:tc>
          <w:tcPr>
            <w:tcW w:w="4500" w:type="dxa"/>
            <w:tcBorders>
              <w:top w:val="single" w:sz="4" w:space="0" w:color="auto"/>
              <w:left w:val="single" w:sz="4" w:space="0" w:color="auto"/>
              <w:bottom w:val="single" w:sz="4" w:space="0" w:color="auto"/>
              <w:right w:val="single" w:sz="4" w:space="0" w:color="auto"/>
            </w:tcBorders>
            <w:shd w:val="clear" w:color="auto" w:fill="DDEBF7"/>
            <w:tcMar>
              <w:top w:w="100" w:type="dxa"/>
              <w:left w:w="120" w:type="dxa"/>
              <w:bottom w:w="100" w:type="dxa"/>
              <w:right w:w="120" w:type="dxa"/>
            </w:tcMar>
            <w:vAlign w:val="center"/>
            <w:hideMark/>
          </w:tcPr>
          <w:p w14:paraId="1BB47D29"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Customer PURCHASES the product</w:t>
            </w:r>
          </w:p>
        </w:tc>
      </w:tr>
    </w:tbl>
    <w:p w14:paraId="1F169952" w14:textId="77777777" w:rsidR="00B302EB" w:rsidRDefault="00B302EB" w:rsidP="00B302EB">
      <w:pPr>
        <w:jc w:val="both"/>
        <w:rPr>
          <w:rFonts w:ascii="Times New Roman" w:hAnsi="Times New Roman" w:cs="Times New Roman"/>
          <w:b/>
          <w:bCs/>
          <w:sz w:val="24"/>
          <w:szCs w:val="24"/>
        </w:rPr>
      </w:pPr>
    </w:p>
    <w:p w14:paraId="022ABDDE" w14:textId="1C98703D" w:rsidR="00B302EB" w:rsidRPr="00B302EB" w:rsidRDefault="00B302EB" w:rsidP="00B302EB">
      <w:pPr>
        <w:jc w:val="both"/>
        <w:rPr>
          <w:rFonts w:ascii="Times New Roman" w:hAnsi="Times New Roman" w:cs="Times New Roman"/>
          <w:b/>
          <w:bCs/>
          <w:sz w:val="24"/>
          <w:szCs w:val="24"/>
        </w:rPr>
      </w:pPr>
      <w:r w:rsidRPr="00B302EB">
        <w:rPr>
          <w:rFonts w:ascii="Times New Roman" w:hAnsi="Times New Roman" w:cs="Times New Roman"/>
          <w:b/>
          <w:bCs/>
          <w:sz w:val="24"/>
          <w:szCs w:val="24"/>
        </w:rPr>
        <w:t>5. Decision and Interpretation</w:t>
      </w:r>
    </w:p>
    <w:p w14:paraId="3CC29E47"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Since the perceptron output is 1, the model classifies this customer as a purchaser. This means that, based on the given weights, the customer's combined level of advertisement exposure (2) and income (1) is strong enough to push the net input above the decision threshold of 0, resulting in a predicted 'Yes, will purchase' outcome.</w:t>
      </w:r>
    </w:p>
    <w:p w14:paraId="113EDF37" w14:textId="77777777" w:rsidR="00B302EB" w:rsidRPr="00B302EB" w:rsidRDefault="00B302EB" w:rsidP="00B302EB">
      <w:pPr>
        <w:jc w:val="both"/>
        <w:rPr>
          <w:rFonts w:ascii="Times New Roman" w:hAnsi="Times New Roman" w:cs="Times New Roman"/>
          <w:sz w:val="24"/>
          <w:szCs w:val="24"/>
        </w:rPr>
      </w:pPr>
      <w:r w:rsidRPr="00B302EB">
        <w:rPr>
          <w:rFonts w:ascii="Times New Roman" w:hAnsi="Times New Roman" w:cs="Times New Roman"/>
          <w:sz w:val="24"/>
          <w:szCs w:val="24"/>
        </w:rPr>
        <w:t>Conceptually, this illustrates how a perceptron acts as a linear binary classifier: it draws a linear decision boundary (0.5·x₁ + 0.3·x₂ − 0.4 = 0) in the feature space, and any input combination lying on the positive side of this boundary is classified as class 1 (purchase), while inputs on the negative side are classified as class 0 (no purchase).</w:t>
      </w:r>
    </w:p>
    <w:p w14:paraId="1272AC9F" w14:textId="77777777" w:rsidR="00B302EB" w:rsidRPr="00B302EB" w:rsidRDefault="00B302EB" w:rsidP="00B302EB">
      <w:pPr>
        <w:jc w:val="both"/>
        <w:rPr>
          <w:rFonts w:ascii="Times New Roman" w:hAnsi="Times New Roman" w:cs="Times New Roman"/>
          <w:sz w:val="24"/>
          <w:szCs w:val="24"/>
        </w:rPr>
      </w:pPr>
    </w:p>
    <w:sectPr w:rsidR="00B302EB" w:rsidRPr="00B30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5291B"/>
    <w:multiLevelType w:val="hybridMultilevel"/>
    <w:tmpl w:val="9806C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5B4040"/>
    <w:multiLevelType w:val="multilevel"/>
    <w:tmpl w:val="2CA8769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15:restartNumberingAfterBreak="0">
    <w:nsid w:val="73915846"/>
    <w:multiLevelType w:val="multilevel"/>
    <w:tmpl w:val="869ECB5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769464E3"/>
    <w:multiLevelType w:val="hybridMultilevel"/>
    <w:tmpl w:val="4B242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7377050">
    <w:abstractNumId w:val="1"/>
    <w:lvlOverride w:ilvl="0"/>
    <w:lvlOverride w:ilvl="1"/>
    <w:lvlOverride w:ilvl="2"/>
    <w:lvlOverride w:ilvl="3"/>
    <w:lvlOverride w:ilvl="4"/>
    <w:lvlOverride w:ilvl="5"/>
    <w:lvlOverride w:ilvl="6"/>
    <w:lvlOverride w:ilvl="7"/>
    <w:lvlOverride w:ilvl="8"/>
  </w:num>
  <w:num w:numId="2" w16cid:durableId="1373110893">
    <w:abstractNumId w:val="2"/>
    <w:lvlOverride w:ilvl="0"/>
    <w:lvlOverride w:ilvl="1"/>
    <w:lvlOverride w:ilvl="2"/>
    <w:lvlOverride w:ilvl="3"/>
    <w:lvlOverride w:ilvl="4"/>
    <w:lvlOverride w:ilvl="5"/>
    <w:lvlOverride w:ilvl="6"/>
    <w:lvlOverride w:ilvl="7"/>
    <w:lvlOverride w:ilvl="8"/>
  </w:num>
  <w:num w:numId="3" w16cid:durableId="653027069">
    <w:abstractNumId w:val="0"/>
  </w:num>
  <w:num w:numId="4" w16cid:durableId="1611207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EB"/>
    <w:rsid w:val="00022C49"/>
    <w:rsid w:val="006A24A2"/>
    <w:rsid w:val="00787D7E"/>
    <w:rsid w:val="00B302EB"/>
    <w:rsid w:val="00C46EF5"/>
    <w:rsid w:val="00E15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0107"/>
  <w15:chartTrackingRefBased/>
  <w15:docId w15:val="{D17B8004-C419-4032-91E7-7778FE24F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2EB"/>
    <w:rPr>
      <w:rFonts w:eastAsiaTheme="majorEastAsia" w:cstheme="majorBidi"/>
      <w:color w:val="272727" w:themeColor="text1" w:themeTint="D8"/>
    </w:rPr>
  </w:style>
  <w:style w:type="paragraph" w:styleId="Title">
    <w:name w:val="Title"/>
    <w:basedOn w:val="Normal"/>
    <w:next w:val="Normal"/>
    <w:link w:val="TitleChar"/>
    <w:uiPriority w:val="10"/>
    <w:qFormat/>
    <w:rsid w:val="00B3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2EB"/>
    <w:pPr>
      <w:spacing w:before="160"/>
      <w:jc w:val="center"/>
    </w:pPr>
    <w:rPr>
      <w:i/>
      <w:iCs/>
      <w:color w:val="404040" w:themeColor="text1" w:themeTint="BF"/>
    </w:rPr>
  </w:style>
  <w:style w:type="character" w:customStyle="1" w:styleId="QuoteChar">
    <w:name w:val="Quote Char"/>
    <w:basedOn w:val="DefaultParagraphFont"/>
    <w:link w:val="Quote"/>
    <w:uiPriority w:val="29"/>
    <w:rsid w:val="00B302EB"/>
    <w:rPr>
      <w:i/>
      <w:iCs/>
      <w:color w:val="404040" w:themeColor="text1" w:themeTint="BF"/>
    </w:rPr>
  </w:style>
  <w:style w:type="paragraph" w:styleId="ListParagraph">
    <w:name w:val="List Paragraph"/>
    <w:basedOn w:val="Normal"/>
    <w:uiPriority w:val="34"/>
    <w:qFormat/>
    <w:rsid w:val="00B302EB"/>
    <w:pPr>
      <w:ind w:left="720"/>
      <w:contextualSpacing/>
    </w:pPr>
  </w:style>
  <w:style w:type="character" w:styleId="IntenseEmphasis">
    <w:name w:val="Intense Emphasis"/>
    <w:basedOn w:val="DefaultParagraphFont"/>
    <w:uiPriority w:val="21"/>
    <w:qFormat/>
    <w:rsid w:val="00B302EB"/>
    <w:rPr>
      <w:i/>
      <w:iCs/>
      <w:color w:val="2F5496" w:themeColor="accent1" w:themeShade="BF"/>
    </w:rPr>
  </w:style>
  <w:style w:type="paragraph" w:styleId="IntenseQuote">
    <w:name w:val="Intense Quote"/>
    <w:basedOn w:val="Normal"/>
    <w:next w:val="Normal"/>
    <w:link w:val="IntenseQuoteChar"/>
    <w:uiPriority w:val="30"/>
    <w:qFormat/>
    <w:rsid w:val="00B30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2EB"/>
    <w:rPr>
      <w:i/>
      <w:iCs/>
      <w:color w:val="2F5496" w:themeColor="accent1" w:themeShade="BF"/>
    </w:rPr>
  </w:style>
  <w:style w:type="character" w:styleId="IntenseReference">
    <w:name w:val="Intense Reference"/>
    <w:basedOn w:val="DefaultParagraphFont"/>
    <w:uiPriority w:val="32"/>
    <w:qFormat/>
    <w:rsid w:val="00B302EB"/>
    <w:rPr>
      <w:b/>
      <w:bCs/>
      <w:smallCaps/>
      <w:color w:val="2F5496" w:themeColor="accent1" w:themeShade="BF"/>
      <w:spacing w:val="5"/>
    </w:rPr>
  </w:style>
  <w:style w:type="table" w:styleId="TableGrid">
    <w:name w:val="Table Grid"/>
    <w:basedOn w:val="TableNormal"/>
    <w:uiPriority w:val="39"/>
    <w:rsid w:val="00E15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srinivas9177</dc:creator>
  <cp:keywords/>
  <dc:description/>
  <cp:lastModifiedBy>sudha srinivas9177</cp:lastModifiedBy>
  <cp:revision>1</cp:revision>
  <dcterms:created xsi:type="dcterms:W3CDTF">2026-07-21T15:02:00Z</dcterms:created>
  <dcterms:modified xsi:type="dcterms:W3CDTF">2026-07-21T15:25:00Z</dcterms:modified>
</cp:coreProperties>
</file>