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9A65" w14:textId="77777777" w:rsidR="000557DA" w:rsidRPr="000C7A59" w:rsidRDefault="000557DA" w:rsidP="000557DA">
      <w:pPr>
        <w:jc w:val="center"/>
        <w:rPr>
          <w:sz w:val="28"/>
          <w:szCs w:val="28"/>
        </w:rPr>
      </w:pPr>
      <w:r w:rsidRPr="000C7A59">
        <w:rPr>
          <w:b/>
          <w:sz w:val="28"/>
          <w:szCs w:val="28"/>
          <w:u w:val="single"/>
        </w:rPr>
        <w:t>Discrete Mathematics</w:t>
      </w:r>
    </w:p>
    <w:p w14:paraId="10D7F94C" w14:textId="77777777" w:rsidR="000557DA" w:rsidRDefault="000557DA" w:rsidP="000C7A59">
      <w:pPr>
        <w:jc w:val="center"/>
        <w:rPr>
          <w:rFonts w:ascii="Times New Roman" w:hAnsi="Times New Roman" w:cs="Times New Roman"/>
          <w:b/>
          <w:sz w:val="24"/>
        </w:rPr>
      </w:pPr>
    </w:p>
    <w:p w14:paraId="506BF713" w14:textId="0BA69612" w:rsidR="000C7A59" w:rsidRDefault="000C7A59" w:rsidP="000C7A5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(Second  Semester) </w:t>
      </w:r>
    </w:p>
    <w:p w14:paraId="58F28604" w14:textId="5A412E89" w:rsidR="000C7A59" w:rsidRDefault="000C7A59" w:rsidP="000C7A5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(Syllabus for CSE)</w:t>
      </w:r>
    </w:p>
    <w:p w14:paraId="77330064" w14:textId="77777777" w:rsidR="000C7A59" w:rsidRDefault="000C7A59">
      <w:pPr>
        <w:jc w:val="center"/>
        <w:rPr>
          <w:b/>
          <w:u w:val="single"/>
        </w:rPr>
      </w:pPr>
    </w:p>
    <w:p w14:paraId="5962C34A" w14:textId="77777777" w:rsidR="000C7A59" w:rsidRDefault="000C7A59">
      <w:pPr>
        <w:jc w:val="center"/>
        <w:rPr>
          <w:b/>
          <w:u w:val="single"/>
        </w:rPr>
      </w:pPr>
    </w:p>
    <w:p w14:paraId="4C6C8D1E" w14:textId="77777777" w:rsidR="009516A0" w:rsidRDefault="009516A0">
      <w:pPr>
        <w:jc w:val="center"/>
      </w:pPr>
    </w:p>
    <w:tbl>
      <w:tblPr>
        <w:tblStyle w:val="a"/>
        <w:tblpPr w:leftFromText="180" w:rightFromText="180" w:vertAnchor="text" w:horzAnchor="margin" w:tblpXSpec="right" w:tblpYSpec="inside"/>
        <w:tblW w:w="2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"/>
        <w:gridCol w:w="537"/>
        <w:gridCol w:w="523"/>
        <w:gridCol w:w="594"/>
      </w:tblGrid>
      <w:tr w:rsidR="000C7A59" w14:paraId="1145586D" w14:textId="77777777" w:rsidTr="000C7A59">
        <w:trPr>
          <w:trHeight w:val="145"/>
        </w:trPr>
        <w:tc>
          <w:tcPr>
            <w:tcW w:w="6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AFDB" w14:textId="77777777" w:rsidR="000C7A59" w:rsidRDefault="000C7A59" w:rsidP="000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1CC0" w14:textId="77777777" w:rsidR="000C7A59" w:rsidRDefault="000C7A59" w:rsidP="000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FACB" w14:textId="77777777" w:rsidR="000C7A59" w:rsidRDefault="000C7A59" w:rsidP="000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020" w14:textId="77777777" w:rsidR="000C7A59" w:rsidRDefault="000C7A59" w:rsidP="000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0C7A59" w14:paraId="3472C781" w14:textId="77777777" w:rsidTr="000C7A59">
        <w:trPr>
          <w:trHeight w:val="136"/>
        </w:trPr>
        <w:tc>
          <w:tcPr>
            <w:tcW w:w="6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F72F" w14:textId="77777777" w:rsidR="000C7A59" w:rsidRDefault="000C7A59" w:rsidP="000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98A6" w14:textId="77777777" w:rsidR="000C7A59" w:rsidRDefault="000C7A59" w:rsidP="000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D239" w14:textId="77777777" w:rsidR="000C7A59" w:rsidRDefault="000C7A59" w:rsidP="000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BE35" w14:textId="77777777" w:rsidR="000C7A59" w:rsidRDefault="000C7A59" w:rsidP="000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</w:tbl>
    <w:p w14:paraId="7B6E89F1" w14:textId="77777777" w:rsidR="009516A0" w:rsidRDefault="009516A0">
      <w:pPr>
        <w:jc w:val="center"/>
      </w:pPr>
    </w:p>
    <w:p w14:paraId="66029232" w14:textId="77777777" w:rsidR="009516A0" w:rsidRDefault="009516A0">
      <w:pPr>
        <w:jc w:val="center"/>
      </w:pPr>
    </w:p>
    <w:p w14:paraId="0BAF7CD5" w14:textId="77777777" w:rsidR="009516A0" w:rsidRDefault="009516A0"/>
    <w:p w14:paraId="5DCCFCFF" w14:textId="77777777" w:rsidR="004E4F85" w:rsidRDefault="004E4F85">
      <w:pPr>
        <w:jc w:val="center"/>
        <w:rPr>
          <w:b/>
        </w:rPr>
      </w:pPr>
    </w:p>
    <w:p w14:paraId="3A7D1E3F" w14:textId="77777777" w:rsidR="000C7A59" w:rsidRDefault="000C7A59" w:rsidP="00981F41">
      <w:pPr>
        <w:jc w:val="both"/>
        <w:rPr>
          <w:b/>
          <w:bCs/>
        </w:rPr>
      </w:pPr>
    </w:p>
    <w:p w14:paraId="22A066E4" w14:textId="174B783A" w:rsidR="0055192E" w:rsidRDefault="00981F41" w:rsidP="00981F41">
      <w:pPr>
        <w:jc w:val="both"/>
      </w:pPr>
      <w:r w:rsidRPr="0055192E">
        <w:rPr>
          <w:b/>
          <w:bCs/>
        </w:rPr>
        <w:t>Course Objectives</w:t>
      </w:r>
      <w:r>
        <w:t xml:space="preserve">: </w:t>
      </w:r>
    </w:p>
    <w:p w14:paraId="2FD44EE5" w14:textId="77777777" w:rsidR="006D7D97" w:rsidRDefault="006D7D97" w:rsidP="00981F41">
      <w:pPr>
        <w:jc w:val="both"/>
      </w:pPr>
    </w:p>
    <w:p w14:paraId="06E4501D" w14:textId="7D542B47" w:rsidR="009F7041" w:rsidRDefault="00895C60" w:rsidP="00981F41">
      <w:pPr>
        <w:jc w:val="both"/>
      </w:pPr>
      <w:r>
        <w:tab/>
      </w:r>
      <w:r w:rsidR="00981F41">
        <w:t>• To introduce basics of</w:t>
      </w:r>
      <w:r w:rsidR="004B0132">
        <w:t xml:space="preserve"> </w:t>
      </w:r>
      <w:r w:rsidR="003770E2">
        <w:t>mathematical logical operators and connectives</w:t>
      </w:r>
    </w:p>
    <w:p w14:paraId="210D4253" w14:textId="4F618094" w:rsidR="003770E2" w:rsidRDefault="003770E2" w:rsidP="00981F41">
      <w:pPr>
        <w:jc w:val="both"/>
      </w:pPr>
      <w:r>
        <w:t xml:space="preserve">           </w:t>
      </w:r>
      <w:r w:rsidRPr="003770E2">
        <w:rPr>
          <w:b/>
          <w:bCs/>
        </w:rPr>
        <w:t xml:space="preserve"> .</w:t>
      </w:r>
      <w:r>
        <w:rPr>
          <w:b/>
          <w:bCs/>
        </w:rPr>
        <w:t xml:space="preserve"> </w:t>
      </w:r>
      <w:r>
        <w:t>To impart knowledge on normal forms and rules of inference.</w:t>
      </w:r>
    </w:p>
    <w:p w14:paraId="61BCDCAD" w14:textId="56E5A131" w:rsidR="003770E2" w:rsidRPr="003770E2" w:rsidRDefault="003770E2" w:rsidP="00981F41">
      <w:pPr>
        <w:jc w:val="both"/>
      </w:pPr>
      <w:r>
        <w:t xml:space="preserve">            . To impart knowledge on partially ordered and total ordered sets.</w:t>
      </w:r>
    </w:p>
    <w:p w14:paraId="17D8BA1F" w14:textId="4DAF9010" w:rsidR="0055192E" w:rsidRDefault="009F7041" w:rsidP="00981F41">
      <w:pPr>
        <w:jc w:val="both"/>
      </w:pPr>
      <w:r>
        <w:t xml:space="preserve"> </w:t>
      </w:r>
      <w:r w:rsidR="00BA1495">
        <w:t xml:space="preserve"> </w:t>
      </w:r>
      <w:r w:rsidR="00981F41">
        <w:t xml:space="preserve"> </w:t>
      </w:r>
      <w:r>
        <w:t xml:space="preserve">         • </w:t>
      </w:r>
      <w:r w:rsidR="00FD779A">
        <w:t>Familiarize</w:t>
      </w:r>
      <w:r>
        <w:t xml:space="preserve"> closed form solution of linear recurrence relations by various methods.</w:t>
      </w:r>
    </w:p>
    <w:p w14:paraId="0732819B" w14:textId="4D5ADD60" w:rsidR="0055192E" w:rsidRDefault="00895C60" w:rsidP="00981F41">
      <w:pPr>
        <w:jc w:val="both"/>
      </w:pPr>
      <w:r>
        <w:tab/>
      </w:r>
      <w:r w:rsidR="00981F41">
        <w:t xml:space="preserve">• </w:t>
      </w:r>
      <w:r w:rsidR="00993BC9">
        <w:t>To impart knowledge on</w:t>
      </w:r>
      <w:r w:rsidR="00981F41">
        <w:t xml:space="preserve"> basic concepts of </w:t>
      </w:r>
      <w:r w:rsidR="00993BC9">
        <w:t xml:space="preserve">algebraic </w:t>
      </w:r>
      <w:proofErr w:type="gramStart"/>
      <w:r w:rsidR="00993BC9">
        <w:t>structures.</w:t>
      </w:r>
      <w:r w:rsidR="008F4A7E">
        <w:t>.</w:t>
      </w:r>
      <w:proofErr w:type="gramEnd"/>
      <w:r w:rsidR="008F4A7E">
        <w:t xml:space="preserve"> </w:t>
      </w:r>
      <w:r w:rsidR="00981F41">
        <w:t xml:space="preserve"> </w:t>
      </w:r>
    </w:p>
    <w:p w14:paraId="260E85C7" w14:textId="31EB9A3F" w:rsidR="00981F41" w:rsidRDefault="00895C60" w:rsidP="00981F41">
      <w:pPr>
        <w:jc w:val="both"/>
        <w:rPr>
          <w:b/>
        </w:rPr>
      </w:pPr>
      <w:r>
        <w:tab/>
      </w:r>
      <w:r w:rsidR="00FD779A">
        <w:t xml:space="preserve">. </w:t>
      </w:r>
    </w:p>
    <w:p w14:paraId="2CACCED2" w14:textId="77777777" w:rsidR="00115C28" w:rsidRDefault="00115C28">
      <w:pPr>
        <w:jc w:val="center"/>
        <w:rPr>
          <w:b/>
        </w:rPr>
      </w:pPr>
    </w:p>
    <w:p w14:paraId="6654A3BC" w14:textId="69553180" w:rsidR="009516A0" w:rsidRDefault="00BC22B5" w:rsidP="000C7A59">
      <w:pPr>
        <w:rPr>
          <w:b/>
        </w:rPr>
      </w:pPr>
      <w:r>
        <w:rPr>
          <w:b/>
        </w:rPr>
        <w:t xml:space="preserve">Unit-1:  Logic </w:t>
      </w:r>
      <w:r w:rsidR="009855FF">
        <w:rPr>
          <w:b/>
        </w:rPr>
        <w:t>Operators and Connectives</w:t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>
        <w:rPr>
          <w:b/>
        </w:rPr>
        <w:t>(</w:t>
      </w:r>
      <w:r w:rsidR="009855FF">
        <w:rPr>
          <w:b/>
        </w:rPr>
        <w:t>5</w:t>
      </w:r>
      <w:r w:rsidR="00235568">
        <w:rPr>
          <w:b/>
        </w:rPr>
        <w:t xml:space="preserve"> hours</w:t>
      </w:r>
      <w:r>
        <w:rPr>
          <w:b/>
        </w:rPr>
        <w:t>)</w:t>
      </w:r>
    </w:p>
    <w:p w14:paraId="581A5184" w14:textId="77777777" w:rsidR="009516A0" w:rsidRDefault="009516A0">
      <w:pPr>
        <w:jc w:val="center"/>
      </w:pPr>
    </w:p>
    <w:p w14:paraId="04B61637" w14:textId="2A688F09" w:rsidR="009516A0" w:rsidRDefault="00BC22B5">
      <w:r>
        <w:t xml:space="preserve"> </w:t>
      </w:r>
      <w:r w:rsidR="00A10C42">
        <w:t>N</w:t>
      </w:r>
      <w:r>
        <w:t>egation, conjunction, disjunction, conditional and bi-conditional, well formed</w:t>
      </w:r>
    </w:p>
    <w:p w14:paraId="4194592D" w14:textId="64CCE7C5" w:rsidR="009855FF" w:rsidRDefault="00BC22B5">
      <w:r>
        <w:t>formulae, tautologies, equivalence of formulae, duality, tautological implications</w:t>
      </w:r>
      <w:r w:rsidR="009855FF">
        <w:t>.</w:t>
      </w:r>
    </w:p>
    <w:p w14:paraId="533BC362" w14:textId="77777777" w:rsidR="00993BC9" w:rsidRDefault="00993BC9" w:rsidP="00993BC9">
      <w:pPr>
        <w:spacing w:line="360" w:lineRule="auto"/>
      </w:pPr>
      <w:r w:rsidRPr="00993BC9">
        <w:t>Learning outcomes</w:t>
      </w:r>
      <w:r>
        <w:t xml:space="preserve">: </w:t>
      </w:r>
    </w:p>
    <w:p w14:paraId="4A26A94B" w14:textId="7928ADDB" w:rsidR="00993BC9" w:rsidRDefault="00993BC9" w:rsidP="00993BC9">
      <w:pPr>
        <w:spacing w:line="360" w:lineRule="auto"/>
      </w:pPr>
      <w:r>
        <w:t xml:space="preserve">After completion of this unit, student will be able to </w:t>
      </w:r>
    </w:p>
    <w:p w14:paraId="28A2A9F0" w14:textId="44097E2E" w:rsidR="00993BC9" w:rsidRDefault="00993BC9" w:rsidP="00993BC9">
      <w:pPr>
        <w:spacing w:line="360" w:lineRule="auto"/>
      </w:pPr>
      <w:r>
        <w:t xml:space="preserve">. </w:t>
      </w:r>
      <w:r w:rsidR="007F1FDE">
        <w:t xml:space="preserve">To construct the truth table. </w:t>
      </w:r>
    </w:p>
    <w:p w14:paraId="5826B370" w14:textId="3B3A7AA9" w:rsidR="00993BC9" w:rsidRDefault="007F1FDE" w:rsidP="00993BC9">
      <w:pPr>
        <w:spacing w:line="360" w:lineRule="auto"/>
      </w:pPr>
      <w:r>
        <w:t>. To able to identify tautologies, Contradiction or at least satisfiable and solve the decision problem.</w:t>
      </w:r>
    </w:p>
    <w:p w14:paraId="475EFA99" w14:textId="48398D05" w:rsidR="00993BC9" w:rsidRDefault="00993BC9"/>
    <w:p w14:paraId="1D23306D" w14:textId="77777777" w:rsidR="00993BC9" w:rsidRDefault="00993BC9"/>
    <w:p w14:paraId="149DC998" w14:textId="77777777" w:rsidR="00235568" w:rsidRDefault="00235568">
      <w:pPr>
        <w:rPr>
          <w:b/>
          <w:bCs/>
        </w:rPr>
      </w:pPr>
    </w:p>
    <w:p w14:paraId="71238074" w14:textId="6E57C85C" w:rsidR="009855FF" w:rsidRDefault="009855FF">
      <w:pPr>
        <w:rPr>
          <w:b/>
          <w:bCs/>
        </w:rPr>
      </w:pPr>
      <w:r w:rsidRPr="00940871">
        <w:rPr>
          <w:b/>
          <w:bCs/>
        </w:rPr>
        <w:t>Unit-2:</w:t>
      </w:r>
      <w:r w:rsidR="00235568">
        <w:rPr>
          <w:b/>
          <w:bCs/>
        </w:rPr>
        <w:t xml:space="preserve"> </w:t>
      </w:r>
      <w:r w:rsidRPr="00940871">
        <w:rPr>
          <w:b/>
          <w:bCs/>
        </w:rPr>
        <w:t>Mathematical logic</w:t>
      </w:r>
      <w:r w:rsidR="00235568">
        <w:rPr>
          <w:b/>
          <w:bCs/>
        </w:rPr>
        <w:t xml:space="preserve">                                                                                   </w:t>
      </w:r>
      <w:proofErr w:type="gramStart"/>
      <w:r w:rsidR="00235568">
        <w:rPr>
          <w:b/>
          <w:bCs/>
        </w:rPr>
        <w:t xml:space="preserve">   (</w:t>
      </w:r>
      <w:proofErr w:type="gramEnd"/>
      <w:r w:rsidR="00235568">
        <w:rPr>
          <w:b/>
          <w:bCs/>
        </w:rPr>
        <w:t xml:space="preserve"> 5 hours)</w:t>
      </w:r>
    </w:p>
    <w:p w14:paraId="72C88DC1" w14:textId="77777777" w:rsidR="00235568" w:rsidRPr="00940871" w:rsidRDefault="00235568">
      <w:pPr>
        <w:rPr>
          <w:b/>
          <w:bCs/>
        </w:rPr>
      </w:pPr>
    </w:p>
    <w:p w14:paraId="587EE69D" w14:textId="55C2B60A" w:rsidR="009516A0" w:rsidRDefault="009855FF">
      <w:r>
        <w:t>Conjunctive and disjunctive normal forms-</w:t>
      </w:r>
      <w:r w:rsidR="00BC22B5">
        <w:t xml:space="preserve"> principal disjunctive and conjunctive normal forms, </w:t>
      </w:r>
      <w:r>
        <w:t xml:space="preserve">Rules of inference for propositional </w:t>
      </w:r>
      <w:r w:rsidR="00235568">
        <w:t>calculus (</w:t>
      </w:r>
      <w:r w:rsidR="000A268D">
        <w:t>Rule P, Rule T and CP rule)</w:t>
      </w:r>
      <w:r w:rsidR="00235568">
        <w:t>.</w:t>
      </w:r>
    </w:p>
    <w:p w14:paraId="04A5EEF7" w14:textId="088CDBAC" w:rsidR="006C1A02" w:rsidRDefault="006C1A02"/>
    <w:p w14:paraId="7D256986" w14:textId="77777777" w:rsidR="0016730D" w:rsidRDefault="0016730D">
      <w:pPr>
        <w:rPr>
          <w:b/>
          <w:bCs/>
        </w:rPr>
      </w:pPr>
      <w:r w:rsidRPr="0016730D">
        <w:rPr>
          <w:b/>
          <w:bCs/>
        </w:rPr>
        <w:t>Learning Outcomes:</w:t>
      </w:r>
    </w:p>
    <w:p w14:paraId="57021F7F" w14:textId="05A74597" w:rsidR="0016730D" w:rsidRDefault="0016730D">
      <w:r>
        <w:t xml:space="preserve"> </w:t>
      </w:r>
    </w:p>
    <w:p w14:paraId="33CB9BB8" w14:textId="77777777" w:rsidR="0016730D" w:rsidRDefault="0016730D" w:rsidP="0016730D">
      <w:pPr>
        <w:spacing w:line="360" w:lineRule="auto"/>
      </w:pPr>
      <w:r>
        <w:t xml:space="preserve">After completion of this unit, student will be able to </w:t>
      </w:r>
    </w:p>
    <w:p w14:paraId="166425B4" w14:textId="1B072104" w:rsidR="0016730D" w:rsidRDefault="0016730D" w:rsidP="008D7ECC">
      <w:pPr>
        <w:spacing w:line="360" w:lineRule="auto"/>
        <w:ind w:left="709"/>
      </w:pPr>
      <w:r>
        <w:t xml:space="preserve">• find equivalence formulas, implementation of logic for mathematical proofs </w:t>
      </w:r>
    </w:p>
    <w:p w14:paraId="34DF97E9" w14:textId="77777777" w:rsidR="00D8747C" w:rsidRDefault="0016730D" w:rsidP="008D7ECC">
      <w:pPr>
        <w:spacing w:line="360" w:lineRule="auto"/>
        <w:ind w:left="709"/>
      </w:pPr>
      <w:r>
        <w:lastRenderedPageBreak/>
        <w:t>• apply inference theory to verify the consistence of data</w:t>
      </w:r>
    </w:p>
    <w:p w14:paraId="1761FC70" w14:textId="77777777" w:rsidR="009516A0" w:rsidRDefault="009516A0"/>
    <w:p w14:paraId="251E21A4" w14:textId="36C05982" w:rsidR="009516A0" w:rsidRDefault="00BC22B5" w:rsidP="000C7A59">
      <w:pPr>
        <w:rPr>
          <w:b/>
        </w:rPr>
      </w:pPr>
      <w:r>
        <w:rPr>
          <w:b/>
        </w:rPr>
        <w:t>Unit-</w:t>
      </w:r>
      <w:r w:rsidR="001B354E">
        <w:rPr>
          <w:b/>
        </w:rPr>
        <w:t>3</w:t>
      </w:r>
      <w:r>
        <w:rPr>
          <w:b/>
        </w:rPr>
        <w:t>: Set</w:t>
      </w:r>
      <w:r w:rsidR="004F2E36">
        <w:rPr>
          <w:b/>
        </w:rPr>
        <w:t xml:space="preserve">s and Relations </w:t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4F2E36">
        <w:rPr>
          <w:b/>
        </w:rPr>
        <w:t xml:space="preserve">    </w:t>
      </w:r>
      <w:r w:rsidR="000C7A59">
        <w:rPr>
          <w:b/>
        </w:rPr>
        <w:t xml:space="preserve"> </w:t>
      </w:r>
      <w:proofErr w:type="gramStart"/>
      <w:r w:rsidR="000C7A59">
        <w:rPr>
          <w:b/>
        </w:rPr>
        <w:t xml:space="preserve">  </w:t>
      </w:r>
      <w:r>
        <w:rPr>
          <w:b/>
        </w:rPr>
        <w:t xml:space="preserve"> (</w:t>
      </w:r>
      <w:proofErr w:type="gramEnd"/>
      <w:r w:rsidR="001B354E">
        <w:rPr>
          <w:b/>
        </w:rPr>
        <w:t>5</w:t>
      </w:r>
      <w:r>
        <w:rPr>
          <w:b/>
        </w:rPr>
        <w:t xml:space="preserve"> hours)</w:t>
      </w:r>
    </w:p>
    <w:p w14:paraId="17DFD541" w14:textId="4D8077F7" w:rsidR="00056276" w:rsidRDefault="00940871" w:rsidP="00AF3307">
      <w:r>
        <w:t>Basic concepts of set theory</w:t>
      </w:r>
      <w:r w:rsidR="00BC22B5">
        <w:t xml:space="preserve">, </w:t>
      </w:r>
      <w:r w:rsidR="001B354E">
        <w:t xml:space="preserve">Power set, </w:t>
      </w:r>
      <w:r w:rsidR="00BC22B5">
        <w:t xml:space="preserve">relations, properties of binary relations in a set, Equivalence relations, composition of binary relations, Partial ordering, </w:t>
      </w:r>
      <w:proofErr w:type="gramStart"/>
      <w:r w:rsidR="00BC22B5">
        <w:t>Partially</w:t>
      </w:r>
      <w:proofErr w:type="gramEnd"/>
      <w:r w:rsidR="00BC22B5">
        <w:t xml:space="preserve"> ordered set.</w:t>
      </w:r>
      <w:r>
        <w:t xml:space="preserve"> </w:t>
      </w:r>
      <w:proofErr w:type="spellStart"/>
      <w:r>
        <w:t>Hasse</w:t>
      </w:r>
      <w:proofErr w:type="spellEnd"/>
      <w:r>
        <w:t xml:space="preserve"> diagram.   </w:t>
      </w:r>
    </w:p>
    <w:p w14:paraId="5DD3A231" w14:textId="1B3D407E" w:rsidR="00AF3307" w:rsidRPr="00056276" w:rsidRDefault="00AF3307" w:rsidP="00AF3307">
      <w:r w:rsidRPr="0016730D">
        <w:rPr>
          <w:b/>
          <w:bCs/>
        </w:rPr>
        <w:t xml:space="preserve">Learning </w:t>
      </w:r>
      <w:proofErr w:type="spellStart"/>
      <w:r w:rsidRPr="0016730D">
        <w:rPr>
          <w:b/>
          <w:bCs/>
        </w:rPr>
        <w:t>Otcomes</w:t>
      </w:r>
      <w:proofErr w:type="spellEnd"/>
      <w:r w:rsidRPr="0016730D">
        <w:rPr>
          <w:b/>
          <w:bCs/>
        </w:rPr>
        <w:t>:</w:t>
      </w:r>
    </w:p>
    <w:p w14:paraId="39293CE1" w14:textId="30AFC208" w:rsidR="00AF3307" w:rsidRDefault="00AF3307" w:rsidP="000C7A59">
      <w:r>
        <w:t xml:space="preserve"> After completion of this unit, student will be able to </w:t>
      </w:r>
    </w:p>
    <w:p w14:paraId="4D05D47E" w14:textId="77777777" w:rsidR="009D42FF" w:rsidRDefault="00A23177" w:rsidP="00A23177">
      <w:pPr>
        <w:ind w:left="567"/>
      </w:pPr>
      <w:r>
        <w:t xml:space="preserve">• identify different types of </w:t>
      </w:r>
      <w:r w:rsidR="00BC4116">
        <w:t>sets and relations</w:t>
      </w:r>
    </w:p>
    <w:p w14:paraId="5B70E719" w14:textId="6B628824" w:rsidR="00A23177" w:rsidRDefault="009D42FF" w:rsidP="00A23177">
      <w:pPr>
        <w:ind w:left="567"/>
      </w:pPr>
      <w:r>
        <w:t xml:space="preserve">• test the given </w:t>
      </w:r>
      <w:r w:rsidR="00123C56">
        <w:t>set is an equivalence relation or not</w:t>
      </w:r>
    </w:p>
    <w:p w14:paraId="3E0DB501" w14:textId="4CEA896F" w:rsidR="00123C56" w:rsidRDefault="00123C56" w:rsidP="00A23177">
      <w:pPr>
        <w:ind w:left="567"/>
      </w:pPr>
      <w:r>
        <w:t xml:space="preserve">• </w:t>
      </w:r>
      <w:r>
        <w:rPr>
          <w:color w:val="202124"/>
          <w:spacing w:val="4"/>
          <w:shd w:val="clear" w:color="auto" w:fill="FFFFFF"/>
        </w:rPr>
        <w:t>u</w:t>
      </w:r>
      <w:r w:rsidRPr="00872A10">
        <w:rPr>
          <w:color w:val="202124"/>
          <w:spacing w:val="4"/>
          <w:shd w:val="clear" w:color="auto" w:fill="FFFFFF"/>
        </w:rPr>
        <w:t xml:space="preserve">nderstand for formalizing and reasoning about computation and the objects of </w:t>
      </w:r>
      <w:r>
        <w:rPr>
          <w:color w:val="202124"/>
          <w:spacing w:val="4"/>
          <w:shd w:val="clear" w:color="auto" w:fill="FFFFFF"/>
        </w:rPr>
        <w:br/>
        <w:t xml:space="preserve">  </w:t>
      </w:r>
      <w:r w:rsidRPr="00872A10">
        <w:rPr>
          <w:color w:val="202124"/>
          <w:spacing w:val="4"/>
          <w:shd w:val="clear" w:color="auto" w:fill="FFFFFF"/>
        </w:rPr>
        <w:t>computation</w:t>
      </w:r>
      <w:r>
        <w:rPr>
          <w:color w:val="202124"/>
          <w:spacing w:val="4"/>
          <w:shd w:val="clear" w:color="auto" w:fill="FFFFFF"/>
        </w:rPr>
        <w:t xml:space="preserve"> using these concepts. </w:t>
      </w:r>
    </w:p>
    <w:p w14:paraId="2B441C47" w14:textId="77777777" w:rsidR="00D968C1" w:rsidRDefault="00D968C1">
      <w:pPr>
        <w:jc w:val="center"/>
        <w:rPr>
          <w:b/>
        </w:rPr>
      </w:pPr>
    </w:p>
    <w:p w14:paraId="5AFFE872" w14:textId="2576465E" w:rsidR="009516A0" w:rsidRDefault="00BC22B5" w:rsidP="000C7A59">
      <w:pPr>
        <w:rPr>
          <w:b/>
        </w:rPr>
      </w:pPr>
      <w:r>
        <w:rPr>
          <w:b/>
        </w:rPr>
        <w:t>Unit-</w:t>
      </w:r>
      <w:r w:rsidR="001B354E">
        <w:rPr>
          <w:b/>
        </w:rPr>
        <w:t>4</w:t>
      </w:r>
      <w:r>
        <w:rPr>
          <w:b/>
        </w:rPr>
        <w:t xml:space="preserve">: Recurrence relations </w:t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>
        <w:rPr>
          <w:b/>
        </w:rPr>
        <w:t>(</w:t>
      </w:r>
      <w:r w:rsidR="001B354E">
        <w:rPr>
          <w:b/>
        </w:rPr>
        <w:t>5</w:t>
      </w:r>
      <w:r>
        <w:rPr>
          <w:b/>
        </w:rPr>
        <w:t>hours)</w:t>
      </w:r>
    </w:p>
    <w:p w14:paraId="5FC528DC" w14:textId="77777777" w:rsidR="009516A0" w:rsidRDefault="00BC22B5">
      <w:r>
        <w:t>Recurrence relations, solving linear recurrence relations by characteristic roots method,</w:t>
      </w:r>
    </w:p>
    <w:p w14:paraId="29BD78B5" w14:textId="0CF3AF6B" w:rsidR="009516A0" w:rsidRDefault="00BC22B5">
      <w:r>
        <w:t>system of recurrence relations.</w:t>
      </w:r>
    </w:p>
    <w:p w14:paraId="1F0B0548" w14:textId="5E4A99FF" w:rsidR="009770C2" w:rsidRDefault="009770C2"/>
    <w:p w14:paraId="54A41EB5" w14:textId="77777777" w:rsidR="0018098F" w:rsidRDefault="0018098F" w:rsidP="0018098F">
      <w:pPr>
        <w:rPr>
          <w:b/>
          <w:bCs/>
        </w:rPr>
      </w:pPr>
      <w:r w:rsidRPr="0016730D">
        <w:rPr>
          <w:b/>
          <w:bCs/>
        </w:rPr>
        <w:t>Learning Outcomes:</w:t>
      </w:r>
    </w:p>
    <w:p w14:paraId="6F02AC97" w14:textId="5E81B2A8" w:rsidR="0018098F" w:rsidRDefault="0018098F" w:rsidP="0018098F">
      <w:r>
        <w:t xml:space="preserve"> After completion of this unit, student will be able to</w:t>
      </w:r>
    </w:p>
    <w:p w14:paraId="687FE343" w14:textId="0D3E7735" w:rsidR="0018098F" w:rsidRDefault="0018098F" w:rsidP="0018098F"/>
    <w:p w14:paraId="53B4564C" w14:textId="58BF24FA" w:rsidR="008D7ECC" w:rsidRDefault="00FC7134" w:rsidP="001A1A08">
      <w:pPr>
        <w:ind w:left="567"/>
      </w:pPr>
      <w:r>
        <w:t xml:space="preserve">• </w:t>
      </w:r>
      <w:r w:rsidR="008D7ECC">
        <w:t xml:space="preserve">construct recurrence relations of the sequences </w:t>
      </w:r>
    </w:p>
    <w:p w14:paraId="14EF9B58" w14:textId="2D1FE652" w:rsidR="008D7ECC" w:rsidRDefault="008D7ECC" w:rsidP="001A1A08">
      <w:pPr>
        <w:ind w:left="567"/>
      </w:pPr>
      <w:r>
        <w:t xml:space="preserve">• solve homogeneous linear recurrence relations </w:t>
      </w:r>
    </w:p>
    <w:p w14:paraId="306FD504" w14:textId="6E065C7A" w:rsidR="0018098F" w:rsidRDefault="008D7ECC" w:rsidP="001A1A08">
      <w:pPr>
        <w:ind w:left="567"/>
      </w:pPr>
      <w:r>
        <w:t xml:space="preserve">• solve complementary function and particular integral for </w:t>
      </w:r>
      <w:r w:rsidR="00056276">
        <w:t>non-homogeneous</w:t>
      </w:r>
      <w:r>
        <w:t xml:space="preserve"> linear </w:t>
      </w:r>
      <w:r w:rsidR="001A1A08">
        <w:br/>
        <w:t xml:space="preserve">  </w:t>
      </w:r>
      <w:r>
        <w:t xml:space="preserve">recurrence relations </w:t>
      </w:r>
    </w:p>
    <w:p w14:paraId="15DAD2D3" w14:textId="77777777" w:rsidR="009516A0" w:rsidRDefault="009516A0"/>
    <w:p w14:paraId="06D6B828" w14:textId="71224B35" w:rsidR="009516A0" w:rsidRDefault="00BC22B5" w:rsidP="000C7A59">
      <w:pPr>
        <w:rPr>
          <w:b/>
        </w:rPr>
      </w:pPr>
      <w:r>
        <w:rPr>
          <w:b/>
        </w:rPr>
        <w:t>Unit-</w:t>
      </w:r>
      <w:r w:rsidR="001B354E">
        <w:rPr>
          <w:b/>
        </w:rPr>
        <w:t>5</w:t>
      </w:r>
      <w:r>
        <w:rPr>
          <w:b/>
        </w:rPr>
        <w:t xml:space="preserve">: </w:t>
      </w:r>
      <w:r w:rsidR="00056276">
        <w:rPr>
          <w:b/>
        </w:rPr>
        <w:t>Algebraic Structures</w:t>
      </w:r>
      <w:r w:rsidR="000C7A59">
        <w:rPr>
          <w:b/>
        </w:rPr>
        <w:tab/>
      </w:r>
      <w:r w:rsidR="00056276">
        <w:rPr>
          <w:b/>
        </w:rPr>
        <w:t xml:space="preserve">                                                                  </w:t>
      </w:r>
      <w:proofErr w:type="gramStart"/>
      <w:r w:rsidR="00056276">
        <w:rPr>
          <w:b/>
        </w:rPr>
        <w:t xml:space="preserve">   (</w:t>
      </w:r>
      <w:proofErr w:type="gramEnd"/>
      <w:r w:rsidR="00056276">
        <w:rPr>
          <w:b/>
        </w:rPr>
        <w:t xml:space="preserve"> 6 hours)</w:t>
      </w:r>
      <w:r w:rsidR="000C7A59">
        <w:rPr>
          <w:b/>
        </w:rPr>
        <w:tab/>
      </w:r>
      <w:r w:rsidR="000C7A59">
        <w:rPr>
          <w:b/>
        </w:rPr>
        <w:tab/>
      </w:r>
      <w:r w:rsidR="000C7A59">
        <w:rPr>
          <w:b/>
        </w:rPr>
        <w:tab/>
      </w:r>
      <w:r w:rsidR="00FE1B87">
        <w:rPr>
          <w:b/>
        </w:rPr>
        <w:t xml:space="preserve">  </w:t>
      </w:r>
      <w:r w:rsidR="000C7A59">
        <w:rPr>
          <w:b/>
        </w:rPr>
        <w:tab/>
      </w:r>
      <w:r w:rsidR="00FE1B87">
        <w:rPr>
          <w:b/>
        </w:rPr>
        <w:t xml:space="preserve">                                 </w:t>
      </w:r>
    </w:p>
    <w:p w14:paraId="76637F4A" w14:textId="77777777" w:rsidR="009516A0" w:rsidRDefault="009516A0">
      <w:pPr>
        <w:jc w:val="center"/>
      </w:pPr>
    </w:p>
    <w:p w14:paraId="621732E4" w14:textId="4174DC64" w:rsidR="009516A0" w:rsidRPr="004F2E36" w:rsidRDefault="00FE1B87">
      <w:pPr>
        <w:rPr>
          <w:color w:val="FF0000"/>
        </w:rPr>
      </w:pPr>
      <w:r>
        <w:t>Algebraic Struc</w:t>
      </w:r>
      <w:r w:rsidR="00930903">
        <w:t xml:space="preserve">tures-Semi group, </w:t>
      </w:r>
      <w:proofErr w:type="gramStart"/>
      <w:r w:rsidR="00930903">
        <w:t>Monoid ,</w:t>
      </w:r>
      <w:r w:rsidR="00BC22B5">
        <w:t>Groups</w:t>
      </w:r>
      <w:proofErr w:type="gramEnd"/>
      <w:r w:rsidR="00BC22B5">
        <w:t xml:space="preserve">, subgroups, </w:t>
      </w:r>
      <w:r w:rsidR="00930903">
        <w:t xml:space="preserve">cosets((definition and examples) </w:t>
      </w:r>
      <w:r w:rsidR="00BC22B5">
        <w:t>Lagrange's theorem on finite groups</w:t>
      </w:r>
    </w:p>
    <w:p w14:paraId="3A32F029" w14:textId="4F3418DB" w:rsidR="00ED761C" w:rsidRDefault="00ED761C"/>
    <w:p w14:paraId="4E414269" w14:textId="77777777" w:rsidR="00ED761C" w:rsidRDefault="00ED761C" w:rsidP="00ED761C">
      <w:pPr>
        <w:rPr>
          <w:b/>
          <w:bCs/>
        </w:rPr>
      </w:pPr>
      <w:r w:rsidRPr="0016730D">
        <w:rPr>
          <w:b/>
          <w:bCs/>
        </w:rPr>
        <w:t>Learning Outcomes:</w:t>
      </w:r>
    </w:p>
    <w:p w14:paraId="1CAA59BC" w14:textId="47995825" w:rsidR="00ED761C" w:rsidRDefault="00ED761C" w:rsidP="00ED761C">
      <w:r>
        <w:t xml:space="preserve"> After completion of this unit, student will be able to</w:t>
      </w:r>
    </w:p>
    <w:p w14:paraId="4DA79B6C" w14:textId="32026E1A" w:rsidR="00B248FD" w:rsidRDefault="00B248FD" w:rsidP="00ED761C"/>
    <w:p w14:paraId="3E0C71CD" w14:textId="1DD541F5" w:rsidR="00B248FD" w:rsidRDefault="00B248FD" w:rsidP="00B248FD">
      <w:pPr>
        <w:ind w:left="567"/>
      </w:pPr>
      <w:r>
        <w:t xml:space="preserve">• test the given algebraic structure is a group or not </w:t>
      </w:r>
    </w:p>
    <w:p w14:paraId="24CB1444" w14:textId="54871F03" w:rsidR="00B248FD" w:rsidRDefault="00B248FD" w:rsidP="00B248FD">
      <w:pPr>
        <w:ind w:left="567"/>
      </w:pPr>
      <w:r>
        <w:t xml:space="preserve">• identify different types of groups </w:t>
      </w:r>
    </w:p>
    <w:p w14:paraId="5EBD9F96" w14:textId="2B356CD9" w:rsidR="007F1FDE" w:rsidRDefault="007F1FDE" w:rsidP="00B248FD">
      <w:pPr>
        <w:ind w:left="567"/>
      </w:pPr>
      <w:r>
        <w:t>. understand the significance and applications of Lagrange’s theorem.</w:t>
      </w:r>
    </w:p>
    <w:p w14:paraId="4546533E" w14:textId="67C386DF" w:rsidR="001A1A08" w:rsidRDefault="001A1A08"/>
    <w:p w14:paraId="3E0B7F63" w14:textId="35A5F4FA" w:rsidR="002708C5" w:rsidRDefault="0041119C">
      <w:r>
        <w:rPr>
          <w:color w:val="202124"/>
          <w:spacing w:val="4"/>
          <w:shd w:val="clear" w:color="auto" w:fill="FFFFFF"/>
        </w:rPr>
        <w:t xml:space="preserve"> </w:t>
      </w:r>
    </w:p>
    <w:p w14:paraId="2CC0A3B9" w14:textId="77777777" w:rsidR="009516A0" w:rsidRDefault="009516A0"/>
    <w:p w14:paraId="7555C88B" w14:textId="27D71334" w:rsidR="009516A0" w:rsidRDefault="00BC22B5">
      <w:pPr>
        <w:rPr>
          <w:b/>
          <w:u w:val="single"/>
        </w:rPr>
      </w:pPr>
      <w:proofErr w:type="gramStart"/>
      <w:r>
        <w:rPr>
          <w:b/>
          <w:u w:val="single"/>
        </w:rPr>
        <w:t>Text</w:t>
      </w:r>
      <w:r w:rsidR="000C7A59">
        <w:rPr>
          <w:b/>
          <w:u w:val="single"/>
        </w:rPr>
        <w:t xml:space="preserve"> B</w:t>
      </w:r>
      <w:r>
        <w:rPr>
          <w:b/>
          <w:u w:val="single"/>
        </w:rPr>
        <w:t>ooks</w:t>
      </w:r>
      <w:proofErr w:type="gramEnd"/>
      <w:r>
        <w:rPr>
          <w:b/>
          <w:u w:val="single"/>
        </w:rPr>
        <w:t>:</w:t>
      </w:r>
    </w:p>
    <w:p w14:paraId="76FB829D" w14:textId="77777777" w:rsidR="009516A0" w:rsidRDefault="009516A0">
      <w:pPr>
        <w:rPr>
          <w:b/>
          <w:u w:val="single"/>
        </w:rPr>
      </w:pPr>
    </w:p>
    <w:p w14:paraId="29CEC6A2" w14:textId="77777777" w:rsidR="009516A0" w:rsidRDefault="00BC22B5">
      <w:pPr>
        <w:numPr>
          <w:ilvl w:val="0"/>
          <w:numId w:val="1"/>
        </w:numPr>
      </w:pPr>
      <w:bookmarkStart w:id="0" w:name="_Hlk97203130"/>
      <w:r>
        <w:t>J.P. Tremblay and R. Manohar, Discrete Mathematical Structures with Applications to Computer Science, Tata McGraw Hill, 1997.</w:t>
      </w:r>
    </w:p>
    <w:p w14:paraId="7CA70998" w14:textId="6EFD8FDB" w:rsidR="009516A0" w:rsidRDefault="00BC22B5">
      <w:pPr>
        <w:numPr>
          <w:ilvl w:val="0"/>
          <w:numId w:val="1"/>
        </w:numPr>
      </w:pPr>
      <w:r>
        <w:lastRenderedPageBreak/>
        <w:t>Kenneth H. Rosen, Discrete Mathematics and Applications, Seventh edition, Tata McGrawHill,2012.</w:t>
      </w:r>
    </w:p>
    <w:p w14:paraId="27A815C1" w14:textId="7EF5B2AB" w:rsidR="00D968C1" w:rsidRDefault="00D968C1" w:rsidP="00D968C1">
      <w:pPr>
        <w:ind w:left="360"/>
      </w:pPr>
    </w:p>
    <w:bookmarkEnd w:id="0"/>
    <w:p w14:paraId="32D43DF6" w14:textId="08614973" w:rsidR="00D968C1" w:rsidRPr="00830972" w:rsidRDefault="00D968C1" w:rsidP="000C7A59">
      <w:pPr>
        <w:rPr>
          <w:b/>
          <w:bCs/>
        </w:rPr>
      </w:pPr>
      <w:r w:rsidRPr="00830972">
        <w:rPr>
          <w:b/>
          <w:bCs/>
        </w:rPr>
        <w:t xml:space="preserve">Reference books: </w:t>
      </w:r>
    </w:p>
    <w:p w14:paraId="1F6F2348" w14:textId="05A94785" w:rsidR="00D968C1" w:rsidRDefault="00D968C1" w:rsidP="00D968C1">
      <w:pPr>
        <w:ind w:left="360"/>
      </w:pPr>
    </w:p>
    <w:p w14:paraId="6EB73C8F" w14:textId="0EBDF9F3" w:rsidR="00181250" w:rsidRDefault="005A22F4" w:rsidP="00D968C1">
      <w:pPr>
        <w:ind w:left="360"/>
        <w:rPr>
          <w:rFonts w:ascii="Roboto" w:hAnsi="Roboto"/>
          <w:sz w:val="21"/>
          <w:szCs w:val="21"/>
        </w:rPr>
      </w:pPr>
      <w:r>
        <w:t>1.</w:t>
      </w:r>
      <w:r w:rsidR="00181250">
        <w:t xml:space="preserve"> </w:t>
      </w:r>
      <w:proofErr w:type="spellStart"/>
      <w:r w:rsidR="00181250" w:rsidRPr="00181250">
        <w:t>Bhishma</w:t>
      </w:r>
      <w:proofErr w:type="spellEnd"/>
      <w:r w:rsidR="00181250" w:rsidRPr="00181250">
        <w:t xml:space="preserve"> Rao</w:t>
      </w:r>
      <w:r w:rsidR="00181250">
        <w:t xml:space="preserve">, </w:t>
      </w:r>
      <w:r w:rsidR="00181250" w:rsidRPr="00181250">
        <w:rPr>
          <w:rFonts w:ascii="Roboto" w:hAnsi="Roboto"/>
          <w:color w:val="555555"/>
        </w:rPr>
        <w:t>Mathematical Foundations of Computer Science</w:t>
      </w:r>
      <w:r w:rsidR="00181250">
        <w:rPr>
          <w:rFonts w:ascii="Roboto" w:hAnsi="Roboto"/>
          <w:color w:val="555555"/>
        </w:rPr>
        <w:t xml:space="preserve">, </w:t>
      </w:r>
      <w:hyperlink r:id="rId5" w:history="1">
        <w:r w:rsidR="00BC22B5" w:rsidRPr="00C16961">
          <w:rPr>
            <w:rStyle w:val="Hyperlink"/>
            <w:rFonts w:ascii="Roboto" w:hAnsi="Roboto"/>
            <w:color w:val="auto"/>
            <w:sz w:val="21"/>
            <w:szCs w:val="21"/>
            <w:u w:val="none"/>
          </w:rPr>
          <w:t>SciTech</w:t>
        </w:r>
        <w:r w:rsidR="00181250" w:rsidRPr="00C16961">
          <w:rPr>
            <w:rStyle w:val="Hyperlink"/>
            <w:rFonts w:ascii="Roboto" w:hAnsi="Roboto"/>
            <w:color w:val="auto"/>
            <w:sz w:val="21"/>
            <w:szCs w:val="21"/>
            <w:u w:val="none"/>
          </w:rPr>
          <w:t xml:space="preserve"> Publications </w:t>
        </w:r>
        <w:r w:rsidR="00181250" w:rsidRPr="00C16961">
          <w:rPr>
            <w:rStyle w:val="Hyperlink"/>
            <w:rFonts w:ascii="Roboto" w:hAnsi="Roboto"/>
            <w:color w:val="auto"/>
            <w:sz w:val="21"/>
            <w:szCs w:val="21"/>
            <w:u w:val="none"/>
          </w:rPr>
          <w:br/>
          <w:t xml:space="preserve"> </w:t>
        </w:r>
        <w:proofErr w:type="gramStart"/>
        <w:r w:rsidR="00181250" w:rsidRPr="00C16961">
          <w:rPr>
            <w:rStyle w:val="Hyperlink"/>
            <w:rFonts w:ascii="Roboto" w:hAnsi="Roboto"/>
            <w:color w:val="auto"/>
            <w:sz w:val="21"/>
            <w:szCs w:val="21"/>
            <w:u w:val="none"/>
          </w:rPr>
          <w:t xml:space="preserve">   (</w:t>
        </w:r>
        <w:proofErr w:type="gramEnd"/>
        <w:r w:rsidR="00181250" w:rsidRPr="00C16961">
          <w:rPr>
            <w:rStyle w:val="Hyperlink"/>
            <w:rFonts w:ascii="Roboto" w:hAnsi="Roboto"/>
            <w:color w:val="auto"/>
            <w:sz w:val="21"/>
            <w:szCs w:val="21"/>
            <w:u w:val="none"/>
          </w:rPr>
          <w:t>India) Pvt Ltd</w:t>
        </w:r>
      </w:hyperlink>
      <w:r w:rsidR="00181250">
        <w:rPr>
          <w:rFonts w:ascii="Roboto" w:hAnsi="Roboto"/>
          <w:sz w:val="21"/>
          <w:szCs w:val="21"/>
        </w:rPr>
        <w:t xml:space="preserve">. </w:t>
      </w:r>
    </w:p>
    <w:p w14:paraId="292AA57D" w14:textId="67192812" w:rsidR="005A22F4" w:rsidRDefault="005A22F4" w:rsidP="00D968C1">
      <w:pPr>
        <w:ind w:left="360"/>
      </w:pPr>
      <w:r>
        <w:rPr>
          <w:rFonts w:ascii="Roboto" w:hAnsi="Roboto"/>
          <w:sz w:val="21"/>
          <w:szCs w:val="21"/>
        </w:rPr>
        <w:t xml:space="preserve">2. Discrete Mathematical </w:t>
      </w:r>
      <w:proofErr w:type="spellStart"/>
      <w:proofErr w:type="gramStart"/>
      <w:r>
        <w:rPr>
          <w:rFonts w:ascii="Roboto" w:hAnsi="Roboto"/>
          <w:sz w:val="21"/>
          <w:szCs w:val="21"/>
        </w:rPr>
        <w:t>Structures,Sixth</w:t>
      </w:r>
      <w:proofErr w:type="spellEnd"/>
      <w:proofErr w:type="gramEnd"/>
      <w:r>
        <w:rPr>
          <w:rFonts w:ascii="Roboto" w:hAnsi="Roboto"/>
          <w:sz w:val="21"/>
          <w:szCs w:val="21"/>
        </w:rPr>
        <w:t xml:space="preserve"> edition-</w:t>
      </w:r>
      <w:proofErr w:type="spellStart"/>
      <w:r>
        <w:rPr>
          <w:rFonts w:ascii="Roboto" w:hAnsi="Roboto"/>
          <w:sz w:val="21"/>
          <w:szCs w:val="21"/>
        </w:rPr>
        <w:t>Kolman,Busby,Ross</w:t>
      </w:r>
      <w:proofErr w:type="spellEnd"/>
    </w:p>
    <w:p w14:paraId="0A6E8368" w14:textId="192B7141" w:rsidR="00D968C1" w:rsidRDefault="00D968C1" w:rsidP="00D968C1">
      <w:pPr>
        <w:ind w:left="360"/>
      </w:pPr>
    </w:p>
    <w:p w14:paraId="3475E65A" w14:textId="07289962" w:rsidR="002E1B2C" w:rsidRPr="002E1B2C" w:rsidRDefault="002E1B2C" w:rsidP="000C7A59">
      <w:pPr>
        <w:rPr>
          <w:b/>
          <w:bCs/>
        </w:rPr>
      </w:pPr>
      <w:r w:rsidRPr="002E1B2C">
        <w:rPr>
          <w:b/>
          <w:bCs/>
        </w:rPr>
        <w:t xml:space="preserve">Course </w:t>
      </w:r>
      <w:proofErr w:type="gramStart"/>
      <w:r w:rsidRPr="002E1B2C">
        <w:rPr>
          <w:b/>
          <w:bCs/>
        </w:rPr>
        <w:t>Outcomes</w:t>
      </w:r>
      <w:r>
        <w:rPr>
          <w:b/>
          <w:bCs/>
        </w:rPr>
        <w:t xml:space="preserve"> </w:t>
      </w:r>
      <w:r w:rsidRPr="002E1B2C">
        <w:rPr>
          <w:b/>
          <w:bCs/>
        </w:rPr>
        <w:t>:</w:t>
      </w:r>
      <w:proofErr w:type="gramEnd"/>
      <w:r w:rsidRPr="002E1B2C">
        <w:rPr>
          <w:b/>
          <w:bCs/>
        </w:rPr>
        <w:t xml:space="preserve"> </w:t>
      </w:r>
    </w:p>
    <w:p w14:paraId="2DF0BA52" w14:textId="77777777" w:rsidR="002E1B2C" w:rsidRDefault="002E1B2C" w:rsidP="00D968C1">
      <w:pPr>
        <w:ind w:left="360"/>
      </w:pPr>
    </w:p>
    <w:p w14:paraId="4F5F879A" w14:textId="77777777" w:rsidR="00C16961" w:rsidRDefault="002E1B2C" w:rsidP="00D968C1">
      <w:pPr>
        <w:ind w:left="360"/>
      </w:pPr>
      <w:r>
        <w:t>Upon successful completion of this course the student should be able to</w:t>
      </w:r>
    </w:p>
    <w:p w14:paraId="59759ABD" w14:textId="72700AE9" w:rsidR="002F3366" w:rsidRDefault="002E1B2C" w:rsidP="00D968C1">
      <w:pPr>
        <w:ind w:left="360"/>
      </w:pPr>
      <w:r>
        <w:t xml:space="preserve"> </w:t>
      </w:r>
    </w:p>
    <w:p w14:paraId="4FD33820" w14:textId="3B91C81C" w:rsidR="005771F2" w:rsidRDefault="002E1B2C" w:rsidP="00D968C1">
      <w:pPr>
        <w:ind w:left="360"/>
      </w:pPr>
      <w:r>
        <w:t xml:space="preserve">• </w:t>
      </w:r>
      <w:r w:rsidR="005F311E">
        <w:t>Check the validity of a statement formula</w:t>
      </w:r>
    </w:p>
    <w:p w14:paraId="0B0F6CE6" w14:textId="3375842A" w:rsidR="002F3366" w:rsidRDefault="005771F2" w:rsidP="00D968C1">
      <w:pPr>
        <w:ind w:left="360"/>
      </w:pPr>
      <w:r>
        <w:t>• analyze the concepts in set theory</w:t>
      </w:r>
      <w:r w:rsidR="002E1B2C">
        <w:t xml:space="preserve"> </w:t>
      </w:r>
    </w:p>
    <w:p w14:paraId="24B7898F" w14:textId="50C30DE7" w:rsidR="002F3366" w:rsidRDefault="002E1B2C" w:rsidP="00D968C1">
      <w:pPr>
        <w:ind w:left="360"/>
      </w:pPr>
      <w:r>
        <w:t xml:space="preserve">• find a general solution of recurrence equation </w:t>
      </w:r>
    </w:p>
    <w:p w14:paraId="2C86D42A" w14:textId="3FE0227B" w:rsidR="0005359C" w:rsidRDefault="002E1B2C" w:rsidP="00D968C1">
      <w:pPr>
        <w:ind w:left="360"/>
      </w:pPr>
      <w:r>
        <w:t>• build the algebraic structures and implement in algorithms</w:t>
      </w:r>
    </w:p>
    <w:p w14:paraId="32A48150" w14:textId="79BEC6EA" w:rsidR="002E1B2C" w:rsidRDefault="002E1B2C" w:rsidP="00D968C1">
      <w:pPr>
        <w:ind w:left="360"/>
      </w:pPr>
    </w:p>
    <w:sectPr w:rsidR="002E1B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576D"/>
    <w:multiLevelType w:val="hybridMultilevel"/>
    <w:tmpl w:val="6DD8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621"/>
    <w:multiLevelType w:val="multilevel"/>
    <w:tmpl w:val="5CFEE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6A0"/>
    <w:rsid w:val="0005359C"/>
    <w:rsid w:val="000557DA"/>
    <w:rsid w:val="00056276"/>
    <w:rsid w:val="000A268D"/>
    <w:rsid w:val="000C7A59"/>
    <w:rsid w:val="00115C28"/>
    <w:rsid w:val="00123C56"/>
    <w:rsid w:val="00144189"/>
    <w:rsid w:val="00144931"/>
    <w:rsid w:val="0016730D"/>
    <w:rsid w:val="0018098F"/>
    <w:rsid w:val="00181250"/>
    <w:rsid w:val="001A1A08"/>
    <w:rsid w:val="001B354E"/>
    <w:rsid w:val="00235568"/>
    <w:rsid w:val="002708C5"/>
    <w:rsid w:val="002C5E71"/>
    <w:rsid w:val="002E1B2C"/>
    <w:rsid w:val="002F3366"/>
    <w:rsid w:val="003770E2"/>
    <w:rsid w:val="003D17A0"/>
    <w:rsid w:val="003D2662"/>
    <w:rsid w:val="0041119C"/>
    <w:rsid w:val="00432FF7"/>
    <w:rsid w:val="00473EB5"/>
    <w:rsid w:val="004B0132"/>
    <w:rsid w:val="004E4F85"/>
    <w:rsid w:val="004F2E36"/>
    <w:rsid w:val="005112EC"/>
    <w:rsid w:val="0055192E"/>
    <w:rsid w:val="005771F2"/>
    <w:rsid w:val="0058630B"/>
    <w:rsid w:val="005A22F4"/>
    <w:rsid w:val="005F311E"/>
    <w:rsid w:val="00665499"/>
    <w:rsid w:val="006C1A02"/>
    <w:rsid w:val="006D7D97"/>
    <w:rsid w:val="006F1B80"/>
    <w:rsid w:val="007F1FDE"/>
    <w:rsid w:val="008178FF"/>
    <w:rsid w:val="00830972"/>
    <w:rsid w:val="00872A10"/>
    <w:rsid w:val="00895AF3"/>
    <w:rsid w:val="00895C60"/>
    <w:rsid w:val="008D7ECC"/>
    <w:rsid w:val="008F4A7E"/>
    <w:rsid w:val="00930903"/>
    <w:rsid w:val="00940871"/>
    <w:rsid w:val="009516A0"/>
    <w:rsid w:val="009770C2"/>
    <w:rsid w:val="00981F41"/>
    <w:rsid w:val="009855FF"/>
    <w:rsid w:val="00993BC9"/>
    <w:rsid w:val="009D42FF"/>
    <w:rsid w:val="009F7041"/>
    <w:rsid w:val="00A10C42"/>
    <w:rsid w:val="00A11AA0"/>
    <w:rsid w:val="00A147BF"/>
    <w:rsid w:val="00A23177"/>
    <w:rsid w:val="00AF3307"/>
    <w:rsid w:val="00B248FD"/>
    <w:rsid w:val="00B24F9D"/>
    <w:rsid w:val="00B43442"/>
    <w:rsid w:val="00B43455"/>
    <w:rsid w:val="00B51ADD"/>
    <w:rsid w:val="00BA1495"/>
    <w:rsid w:val="00BC22B5"/>
    <w:rsid w:val="00BC4116"/>
    <w:rsid w:val="00C16961"/>
    <w:rsid w:val="00CA0CE5"/>
    <w:rsid w:val="00D34307"/>
    <w:rsid w:val="00D8747C"/>
    <w:rsid w:val="00D968C1"/>
    <w:rsid w:val="00DC33AE"/>
    <w:rsid w:val="00DD0509"/>
    <w:rsid w:val="00E51C74"/>
    <w:rsid w:val="00ED761C"/>
    <w:rsid w:val="00F20A2D"/>
    <w:rsid w:val="00F300C0"/>
    <w:rsid w:val="00FC7134"/>
    <w:rsid w:val="00FD779A"/>
    <w:rsid w:val="00FE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A26F"/>
  <w15:docId w15:val="{8B820E72-69F5-41B6-A4FB-D623B7E1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4F85"/>
    <w:pPr>
      <w:spacing w:line="240" w:lineRule="auto"/>
      <w:ind w:left="720"/>
      <w:contextualSpacing/>
    </w:pPr>
    <w:rPr>
      <w:rFonts w:ascii="Calibri" w:eastAsia="Calibri" w:hAnsi="Calibri" w:cs="Mangal"/>
      <w:lang w:val="en-IN" w:eastAsia="en-US"/>
    </w:rPr>
  </w:style>
  <w:style w:type="character" w:styleId="Hyperlink">
    <w:name w:val="Hyperlink"/>
    <w:basedOn w:val="DefaultParagraphFont"/>
    <w:uiPriority w:val="99"/>
    <w:semiHidden/>
    <w:unhideWhenUsed/>
    <w:rsid w:val="00181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8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pnaonline.com/shop/publisher/scitech-publications--india-pvt-l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Talari</dc:creator>
  <cp:lastModifiedBy>Chandra Sekhar Akkapeddi</cp:lastModifiedBy>
  <cp:revision>5</cp:revision>
  <dcterms:created xsi:type="dcterms:W3CDTF">2022-03-03T22:01:00Z</dcterms:created>
  <dcterms:modified xsi:type="dcterms:W3CDTF">2022-03-04T02:42:00Z</dcterms:modified>
</cp:coreProperties>
</file>