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08DB" w:rsidRPr="00766A21" w:rsidRDefault="007873E2">
      <w:pPr>
        <w:rPr>
          <w:rFonts w:ascii="Berlin Sans FB" w:hAnsi="Berlin Sans FB"/>
          <w:color w:val="00B050"/>
          <w:sz w:val="40"/>
          <w:szCs w:val="40"/>
        </w:rPr>
      </w:pPr>
      <w:r w:rsidRPr="00766A21">
        <w:rPr>
          <w:rFonts w:ascii="Berlin Sans FB" w:hAnsi="Berlin Sans FB"/>
          <w:color w:val="00B050"/>
          <w:sz w:val="40"/>
          <w:szCs w:val="40"/>
        </w:rPr>
        <w:t>New Databases for Replication on Always ON</w:t>
      </w:r>
    </w:p>
    <w:p w:rsidR="007873E2" w:rsidRDefault="007873E2">
      <w:pPr>
        <w:rPr>
          <w:rFonts w:ascii="Berlin Sans FB" w:hAnsi="Berlin Sans FB"/>
          <w:color w:val="1F4E79" w:themeColor="accent1" w:themeShade="80"/>
          <w:sz w:val="40"/>
          <w:szCs w:val="40"/>
        </w:rPr>
      </w:pPr>
    </w:p>
    <w:p w:rsidR="00CB747B" w:rsidRPr="00CB747B" w:rsidRDefault="00CB747B" w:rsidP="00CB747B">
      <w:pPr>
        <w:pStyle w:val="ListParagraph"/>
        <w:numPr>
          <w:ilvl w:val="0"/>
          <w:numId w:val="2"/>
        </w:numPr>
        <w:rPr>
          <w:rFonts w:ascii="Berlin Sans FB" w:hAnsi="Berlin Sans FB"/>
          <w:color w:val="1F4E79" w:themeColor="accent1" w:themeShade="80"/>
          <w:sz w:val="24"/>
          <w:szCs w:val="24"/>
        </w:rPr>
      </w:pPr>
      <w:r w:rsidRPr="00CB747B">
        <w:rPr>
          <w:rFonts w:ascii="Berlin Sans FB" w:hAnsi="Berlin Sans FB"/>
          <w:color w:val="1F4E79" w:themeColor="accent1" w:themeShade="80"/>
          <w:sz w:val="24"/>
          <w:szCs w:val="24"/>
        </w:rPr>
        <w:t>Create the New Database on Primary Server with user requirement</w:t>
      </w:r>
      <w:r w:rsidR="00E74F3A">
        <w:rPr>
          <w:rFonts w:ascii="Berlin Sans FB" w:hAnsi="Berlin Sans FB"/>
          <w:color w:val="1F4E79" w:themeColor="accent1" w:themeShade="80"/>
          <w:sz w:val="24"/>
          <w:szCs w:val="24"/>
        </w:rPr>
        <w:t>s</w:t>
      </w:r>
      <w:r w:rsidRPr="00CB747B">
        <w:rPr>
          <w:rFonts w:ascii="Berlin Sans FB" w:hAnsi="Berlin Sans FB"/>
          <w:color w:val="1F4E79" w:themeColor="accent1" w:themeShade="80"/>
          <w:sz w:val="24"/>
          <w:szCs w:val="24"/>
        </w:rPr>
        <w:t>.</w:t>
      </w:r>
      <w:bookmarkStart w:id="0" w:name="_GoBack"/>
      <w:bookmarkEnd w:id="0"/>
    </w:p>
    <w:p w:rsidR="00CB747B" w:rsidRDefault="00CB747B" w:rsidP="00CB747B">
      <w:pPr>
        <w:pStyle w:val="ListParagraph"/>
        <w:numPr>
          <w:ilvl w:val="0"/>
          <w:numId w:val="2"/>
        </w:numPr>
        <w:rPr>
          <w:rFonts w:ascii="Berlin Sans FB" w:hAnsi="Berlin Sans FB"/>
          <w:color w:val="1F4E79" w:themeColor="accent1" w:themeShade="80"/>
          <w:sz w:val="24"/>
          <w:szCs w:val="24"/>
        </w:rPr>
      </w:pPr>
      <w:r>
        <w:rPr>
          <w:rFonts w:ascii="Berlin Sans FB" w:hAnsi="Berlin Sans FB"/>
          <w:color w:val="1F4E79" w:themeColor="accent1" w:themeShade="80"/>
          <w:sz w:val="24"/>
          <w:szCs w:val="24"/>
        </w:rPr>
        <w:t xml:space="preserve">Take the Full and T-log backup </w:t>
      </w:r>
      <w:r w:rsidR="00E74F3A">
        <w:rPr>
          <w:rFonts w:ascii="Berlin Sans FB" w:hAnsi="Berlin Sans FB"/>
          <w:color w:val="1F4E79" w:themeColor="accent1" w:themeShade="80"/>
          <w:sz w:val="24"/>
          <w:szCs w:val="24"/>
        </w:rPr>
        <w:t>(New database) on Primary server.</w:t>
      </w:r>
    </w:p>
    <w:p w:rsidR="00CB747B" w:rsidRDefault="00E74F3A" w:rsidP="00E74F3A">
      <w:pPr>
        <w:pStyle w:val="ListParagraph"/>
        <w:numPr>
          <w:ilvl w:val="0"/>
          <w:numId w:val="2"/>
        </w:numPr>
        <w:rPr>
          <w:rFonts w:ascii="Berlin Sans FB" w:hAnsi="Berlin Sans FB"/>
          <w:color w:val="1F4E79" w:themeColor="accent1" w:themeShade="80"/>
          <w:sz w:val="24"/>
          <w:szCs w:val="24"/>
        </w:rPr>
      </w:pPr>
      <w:r>
        <w:rPr>
          <w:rFonts w:ascii="Berlin Sans FB" w:hAnsi="Berlin Sans FB"/>
          <w:color w:val="1F4E79" w:themeColor="accent1" w:themeShade="80"/>
          <w:sz w:val="24"/>
          <w:szCs w:val="24"/>
        </w:rPr>
        <w:t>Restore the new database (</w:t>
      </w:r>
      <w:r w:rsidRPr="00E74F3A">
        <w:rPr>
          <w:rFonts w:ascii="Berlin Sans FB" w:hAnsi="Berlin Sans FB"/>
          <w:color w:val="1F4E79" w:themeColor="accent1" w:themeShade="80"/>
          <w:sz w:val="24"/>
          <w:szCs w:val="24"/>
        </w:rPr>
        <w:t>restore with norecovery</w:t>
      </w:r>
      <w:r>
        <w:rPr>
          <w:rFonts w:ascii="Berlin Sans FB" w:hAnsi="Berlin Sans FB"/>
          <w:color w:val="1F4E79" w:themeColor="accent1" w:themeShade="80"/>
          <w:sz w:val="24"/>
          <w:szCs w:val="24"/>
        </w:rPr>
        <w:t>) on secondary server</w:t>
      </w:r>
      <w:r w:rsidR="00B70CC6">
        <w:rPr>
          <w:rFonts w:ascii="Berlin Sans FB" w:hAnsi="Berlin Sans FB"/>
          <w:color w:val="1F4E79" w:themeColor="accent1" w:themeShade="80"/>
          <w:sz w:val="24"/>
          <w:szCs w:val="24"/>
        </w:rPr>
        <w:t>s</w:t>
      </w:r>
      <w:r>
        <w:rPr>
          <w:rFonts w:ascii="Berlin Sans FB" w:hAnsi="Berlin Sans FB"/>
          <w:color w:val="1F4E79" w:themeColor="accent1" w:themeShade="80"/>
          <w:sz w:val="24"/>
          <w:szCs w:val="24"/>
        </w:rPr>
        <w:t>.</w:t>
      </w:r>
    </w:p>
    <w:p w:rsidR="00E74F3A" w:rsidRPr="00766A21" w:rsidRDefault="00E74F3A" w:rsidP="00E74F3A">
      <w:pPr>
        <w:pStyle w:val="ListParagraph"/>
        <w:ind w:left="420"/>
        <w:rPr>
          <w:rFonts w:ascii="Berlin Sans FB" w:hAnsi="Berlin Sans FB"/>
          <w:color w:val="00B050"/>
          <w:sz w:val="24"/>
          <w:szCs w:val="24"/>
        </w:rPr>
      </w:pPr>
    </w:p>
    <w:p w:rsidR="00CB747B" w:rsidRPr="00CB747B" w:rsidRDefault="00CB747B" w:rsidP="00E74F3A">
      <w:pPr>
        <w:pStyle w:val="ListParagraph"/>
        <w:numPr>
          <w:ilvl w:val="0"/>
          <w:numId w:val="2"/>
        </w:numPr>
        <w:rPr>
          <w:rFonts w:ascii="Berlin Sans FB" w:hAnsi="Berlin Sans FB"/>
          <w:color w:val="00B050"/>
          <w:sz w:val="32"/>
          <w:szCs w:val="32"/>
        </w:rPr>
      </w:pPr>
      <w:r w:rsidRPr="00CB747B">
        <w:rPr>
          <w:rFonts w:ascii="Berlin Sans FB" w:hAnsi="Berlin Sans FB"/>
          <w:color w:val="00B050"/>
          <w:sz w:val="32"/>
          <w:szCs w:val="32"/>
        </w:rPr>
        <w:t>Add Database to a SQL Server Always On Configuration</w:t>
      </w:r>
    </w:p>
    <w:p w:rsidR="00E74F3A" w:rsidRDefault="00E74F3A" w:rsidP="00E74F3A">
      <w:pPr>
        <w:pStyle w:val="ListParagraph"/>
        <w:ind w:left="630"/>
        <w:rPr>
          <w:rFonts w:ascii="Berlin Sans FB" w:hAnsi="Berlin Sans FB"/>
          <w:color w:val="1F4E79" w:themeColor="accent1" w:themeShade="80"/>
          <w:sz w:val="24"/>
          <w:szCs w:val="24"/>
        </w:rPr>
      </w:pPr>
    </w:p>
    <w:p w:rsidR="00CB747B" w:rsidRPr="00CB747B" w:rsidRDefault="00CB747B" w:rsidP="00E74F3A">
      <w:pPr>
        <w:pStyle w:val="ListParagraph"/>
        <w:ind w:left="630"/>
        <w:rPr>
          <w:rFonts w:ascii="Berlin Sans FB" w:hAnsi="Berlin Sans FB"/>
          <w:color w:val="1F4E79" w:themeColor="accent1" w:themeShade="80"/>
          <w:sz w:val="24"/>
          <w:szCs w:val="24"/>
        </w:rPr>
      </w:pPr>
      <w:r w:rsidRPr="00E74F3A">
        <w:rPr>
          <w:rFonts w:ascii="Berlin Sans FB" w:hAnsi="Berlin Sans FB"/>
          <w:color w:val="1F4E79" w:themeColor="accent1" w:themeShade="80"/>
          <w:sz w:val="24"/>
          <w:szCs w:val="24"/>
        </w:rPr>
        <w:t>Step 1:</w:t>
      </w:r>
      <w:r w:rsidRPr="00CB747B">
        <w:rPr>
          <w:rFonts w:ascii="Berlin Sans FB" w:hAnsi="Berlin Sans FB"/>
          <w:color w:val="1F4E79" w:themeColor="accent1" w:themeShade="80"/>
          <w:sz w:val="24"/>
          <w:szCs w:val="24"/>
        </w:rPr>
        <w:t> The first step is to check the existing AG configuration and its state. The AG should be healthy before proceeding to the next step. You can check dashboard report as well the Availability Group tree in SSMS. You can see AG looks healthy in the below screenshot.</w:t>
      </w:r>
    </w:p>
    <w:p w:rsidR="00CB747B" w:rsidRPr="00E74F3A" w:rsidRDefault="00CB747B" w:rsidP="00E74F3A">
      <w:pPr>
        <w:ind w:left="270"/>
        <w:rPr>
          <w:rFonts w:ascii="Berlin Sans FB" w:hAnsi="Berlin Sans FB"/>
          <w:color w:val="1F4E79" w:themeColor="accent1" w:themeShade="80"/>
          <w:sz w:val="24"/>
          <w:szCs w:val="24"/>
        </w:rPr>
      </w:pPr>
      <w:r w:rsidRPr="00E74F3A">
        <w:drawing>
          <wp:inline distT="0" distB="0" distL="0" distR="0">
            <wp:extent cx="6438900" cy="2214557"/>
            <wp:effectExtent l="0" t="0" r="0" b="0"/>
            <wp:docPr id="15" name="Picture 15" descr="Check AOAG State - Description: Check AOAG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AOAG State - Description: Check AOAG sta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69989" cy="2225250"/>
                    </a:xfrm>
                    <a:prstGeom prst="rect">
                      <a:avLst/>
                    </a:prstGeom>
                    <a:noFill/>
                    <a:ln>
                      <a:noFill/>
                    </a:ln>
                  </pic:spPr>
                </pic:pic>
              </a:graphicData>
            </a:graphic>
          </wp:inline>
        </w:drawing>
      </w:r>
    </w:p>
    <w:p w:rsidR="00CD1CAD" w:rsidRDefault="00CD1CAD" w:rsidP="00E74F3A">
      <w:pPr>
        <w:ind w:left="270"/>
        <w:rPr>
          <w:rFonts w:ascii="Berlin Sans FB" w:hAnsi="Berlin Sans FB"/>
          <w:color w:val="1F4E79" w:themeColor="accent1" w:themeShade="80"/>
          <w:sz w:val="24"/>
          <w:szCs w:val="24"/>
        </w:rPr>
      </w:pPr>
    </w:p>
    <w:p w:rsidR="00CD1CAD" w:rsidRDefault="00CD1CAD" w:rsidP="00E74F3A">
      <w:pPr>
        <w:ind w:left="270"/>
        <w:rPr>
          <w:rFonts w:ascii="Berlin Sans FB" w:hAnsi="Berlin Sans FB"/>
          <w:color w:val="1F4E79" w:themeColor="accent1" w:themeShade="80"/>
          <w:sz w:val="24"/>
          <w:szCs w:val="24"/>
        </w:rPr>
      </w:pPr>
    </w:p>
    <w:p w:rsidR="00CD1CAD" w:rsidRDefault="00CD1CAD" w:rsidP="00E74F3A">
      <w:pPr>
        <w:ind w:left="270"/>
        <w:rPr>
          <w:rFonts w:ascii="Berlin Sans FB" w:hAnsi="Berlin Sans FB"/>
          <w:color w:val="1F4E79" w:themeColor="accent1" w:themeShade="80"/>
          <w:sz w:val="24"/>
          <w:szCs w:val="24"/>
        </w:rPr>
      </w:pPr>
    </w:p>
    <w:p w:rsidR="00CB747B" w:rsidRPr="00E74F3A" w:rsidRDefault="00CB747B" w:rsidP="00E74F3A">
      <w:pPr>
        <w:ind w:left="270"/>
        <w:rPr>
          <w:rFonts w:ascii="Berlin Sans FB" w:hAnsi="Berlin Sans FB"/>
          <w:color w:val="1F4E79" w:themeColor="accent1" w:themeShade="80"/>
          <w:sz w:val="24"/>
          <w:szCs w:val="24"/>
        </w:rPr>
      </w:pPr>
      <w:r w:rsidRPr="00E74F3A">
        <w:rPr>
          <w:rFonts w:ascii="Berlin Sans FB" w:hAnsi="Berlin Sans FB"/>
          <w:color w:val="1F4E79" w:themeColor="accent1" w:themeShade="80"/>
          <w:sz w:val="24"/>
          <w:szCs w:val="24"/>
        </w:rPr>
        <w:t>Step 2: Now identify your database that needs to be added to the AG. Once you have identified the database, you need to prepare it on the secondary replica as a secondary database by restoring it to a norecovery state with a copy of a full backup and a transaction log backup from the primary database. You can see I have restored this database on the secondary replica in the below screenshot and it shows the database is a restoring state.</w:t>
      </w:r>
    </w:p>
    <w:p w:rsidR="00CB747B" w:rsidRPr="00E74F3A" w:rsidRDefault="00CB747B" w:rsidP="00E74F3A">
      <w:pPr>
        <w:ind w:left="270"/>
        <w:rPr>
          <w:rFonts w:ascii="Berlin Sans FB" w:hAnsi="Berlin Sans FB"/>
          <w:color w:val="1F4E79" w:themeColor="accent1" w:themeShade="80"/>
          <w:sz w:val="24"/>
          <w:szCs w:val="24"/>
        </w:rPr>
      </w:pPr>
      <w:r w:rsidRPr="00E74F3A">
        <w:lastRenderedPageBreak/>
        <w:drawing>
          <wp:inline distT="0" distB="0" distL="0" distR="0">
            <wp:extent cx="3552432" cy="2905125"/>
            <wp:effectExtent l="0" t="0" r="0" b="0"/>
            <wp:docPr id="14" name="Picture 14" descr="Prepare Secondary Database - Description: Restore identified database on secondary rep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pare Secondary Database - Description: Restore identified database on secondary replic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5092" cy="2931834"/>
                    </a:xfrm>
                    <a:prstGeom prst="rect">
                      <a:avLst/>
                    </a:prstGeom>
                    <a:noFill/>
                    <a:ln>
                      <a:noFill/>
                    </a:ln>
                  </pic:spPr>
                </pic:pic>
              </a:graphicData>
            </a:graphic>
          </wp:inline>
        </w:drawing>
      </w:r>
    </w:p>
    <w:p w:rsidR="00CB747B" w:rsidRPr="00E74F3A" w:rsidRDefault="00CB747B" w:rsidP="00E74F3A">
      <w:pPr>
        <w:ind w:left="270"/>
        <w:rPr>
          <w:rFonts w:ascii="Berlin Sans FB" w:hAnsi="Berlin Sans FB"/>
          <w:color w:val="1F4E79" w:themeColor="accent1" w:themeShade="80"/>
          <w:sz w:val="24"/>
          <w:szCs w:val="24"/>
        </w:rPr>
      </w:pPr>
    </w:p>
    <w:p w:rsidR="00CD1CAD" w:rsidRDefault="00CB747B" w:rsidP="00E74F3A">
      <w:pPr>
        <w:ind w:left="270"/>
        <w:rPr>
          <w:rFonts w:ascii="Berlin Sans FB" w:hAnsi="Berlin Sans FB"/>
          <w:color w:val="1F4E79" w:themeColor="accent1" w:themeShade="80"/>
          <w:sz w:val="24"/>
          <w:szCs w:val="24"/>
        </w:rPr>
      </w:pPr>
      <w:r w:rsidRPr="00E74F3A">
        <w:rPr>
          <w:rFonts w:ascii="Berlin Sans FB" w:hAnsi="Berlin Sans FB"/>
          <w:color w:val="1F4E79" w:themeColor="accent1" w:themeShade="80"/>
          <w:sz w:val="24"/>
          <w:szCs w:val="24"/>
        </w:rPr>
        <w:t xml:space="preserve">Step 3: Once you prepared the secondary database, the next step is to add this database to the AG configuration. Connect to the primary replica and expand </w:t>
      </w:r>
      <w:proofErr w:type="spellStart"/>
      <w:r w:rsidRPr="00E74F3A">
        <w:rPr>
          <w:rFonts w:ascii="Berlin Sans FB" w:hAnsi="Berlin Sans FB"/>
          <w:color w:val="1F4E79" w:themeColor="accent1" w:themeShade="80"/>
          <w:sz w:val="24"/>
          <w:szCs w:val="24"/>
        </w:rPr>
        <w:t>AlwaysOn</w:t>
      </w:r>
      <w:proofErr w:type="spellEnd"/>
      <w:r w:rsidRPr="00E74F3A">
        <w:rPr>
          <w:rFonts w:ascii="Berlin Sans FB" w:hAnsi="Berlin Sans FB"/>
          <w:color w:val="1F4E79" w:themeColor="accent1" w:themeShade="80"/>
          <w:sz w:val="24"/>
          <w:szCs w:val="24"/>
        </w:rPr>
        <w:t xml:space="preserve"> High Availability and Availability Groups in SSMS as shown below. Right click on </w:t>
      </w:r>
      <w:proofErr w:type="spellStart"/>
      <w:r w:rsidRPr="00E74F3A">
        <w:rPr>
          <w:rFonts w:ascii="Berlin Sans FB" w:hAnsi="Berlin Sans FB"/>
          <w:color w:val="1F4E79" w:themeColor="accent1" w:themeShade="80"/>
          <w:sz w:val="24"/>
          <w:szCs w:val="24"/>
        </w:rPr>
        <w:t>theAvailability</w:t>
      </w:r>
      <w:proofErr w:type="spellEnd"/>
      <w:r w:rsidRPr="00E74F3A">
        <w:rPr>
          <w:rFonts w:ascii="Berlin Sans FB" w:hAnsi="Berlin Sans FB"/>
          <w:color w:val="1F4E79" w:themeColor="accent1" w:themeShade="80"/>
          <w:sz w:val="24"/>
          <w:szCs w:val="24"/>
        </w:rPr>
        <w:t xml:space="preserve"> Group name and choose Add Database... as shown in below image.</w:t>
      </w:r>
    </w:p>
    <w:p w:rsidR="00CB747B" w:rsidRPr="00E74F3A" w:rsidRDefault="00CB747B" w:rsidP="00E74F3A">
      <w:pPr>
        <w:ind w:left="270"/>
        <w:rPr>
          <w:rFonts w:ascii="Berlin Sans FB" w:hAnsi="Berlin Sans FB"/>
          <w:color w:val="1F4E79" w:themeColor="accent1" w:themeShade="80"/>
          <w:sz w:val="24"/>
          <w:szCs w:val="24"/>
        </w:rPr>
      </w:pPr>
      <w:r w:rsidRPr="00E74F3A">
        <w:drawing>
          <wp:inline distT="0" distB="0" distL="0" distR="0">
            <wp:extent cx="3103880" cy="2933700"/>
            <wp:effectExtent l="0" t="0" r="1270" b="0"/>
            <wp:docPr id="13" name="Picture 13" descr="Start Adding database to AOAG - Description: Start Adding database to 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t Adding database to AOAG - Description: Start Adding database to AOA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3937" cy="2943206"/>
                    </a:xfrm>
                    <a:prstGeom prst="rect">
                      <a:avLst/>
                    </a:prstGeom>
                    <a:noFill/>
                    <a:ln>
                      <a:noFill/>
                    </a:ln>
                  </pic:spPr>
                </pic:pic>
              </a:graphicData>
            </a:graphic>
          </wp:inline>
        </w:drawing>
      </w:r>
    </w:p>
    <w:p w:rsidR="00CD1CAD" w:rsidRDefault="00CD1CAD" w:rsidP="00E74F3A">
      <w:pPr>
        <w:pStyle w:val="ListParagraph"/>
        <w:ind w:left="630"/>
        <w:rPr>
          <w:rFonts w:ascii="Berlin Sans FB" w:hAnsi="Berlin Sans FB"/>
          <w:color w:val="1F4E79" w:themeColor="accent1" w:themeShade="80"/>
          <w:sz w:val="24"/>
          <w:szCs w:val="24"/>
        </w:rPr>
      </w:pPr>
    </w:p>
    <w:p w:rsidR="00CD1CAD" w:rsidRDefault="00CD1CAD" w:rsidP="00E74F3A">
      <w:pPr>
        <w:pStyle w:val="ListParagraph"/>
        <w:ind w:left="630"/>
        <w:rPr>
          <w:rFonts w:ascii="Berlin Sans FB" w:hAnsi="Berlin Sans FB"/>
          <w:color w:val="1F4E79" w:themeColor="accent1" w:themeShade="80"/>
          <w:sz w:val="24"/>
          <w:szCs w:val="24"/>
        </w:rPr>
      </w:pPr>
    </w:p>
    <w:p w:rsidR="00CD1CAD" w:rsidRDefault="00CD1CAD" w:rsidP="00E74F3A">
      <w:pPr>
        <w:pStyle w:val="ListParagraph"/>
        <w:ind w:left="630"/>
        <w:rPr>
          <w:rFonts w:ascii="Berlin Sans FB" w:hAnsi="Berlin Sans FB"/>
          <w:color w:val="1F4E79" w:themeColor="accent1" w:themeShade="80"/>
          <w:sz w:val="24"/>
          <w:szCs w:val="24"/>
        </w:rPr>
      </w:pPr>
    </w:p>
    <w:p w:rsidR="00CD1CAD" w:rsidRDefault="00CD1CAD" w:rsidP="00E74F3A">
      <w:pPr>
        <w:pStyle w:val="ListParagraph"/>
        <w:ind w:left="630"/>
        <w:rPr>
          <w:rFonts w:ascii="Berlin Sans FB" w:hAnsi="Berlin Sans FB"/>
          <w:color w:val="1F4E79" w:themeColor="accent1" w:themeShade="80"/>
          <w:sz w:val="24"/>
          <w:szCs w:val="24"/>
        </w:rPr>
      </w:pPr>
    </w:p>
    <w:p w:rsidR="00CB747B" w:rsidRPr="00CB747B" w:rsidRDefault="00CB747B" w:rsidP="00E74F3A">
      <w:pPr>
        <w:pStyle w:val="ListParagraph"/>
        <w:ind w:left="630"/>
        <w:rPr>
          <w:rFonts w:ascii="Berlin Sans FB" w:hAnsi="Berlin Sans FB"/>
          <w:color w:val="1F4E79" w:themeColor="accent1" w:themeShade="80"/>
          <w:sz w:val="24"/>
          <w:szCs w:val="24"/>
        </w:rPr>
      </w:pPr>
      <w:r w:rsidRPr="00E74F3A">
        <w:rPr>
          <w:rFonts w:ascii="Berlin Sans FB" w:hAnsi="Berlin Sans FB"/>
          <w:color w:val="1F4E79" w:themeColor="accent1" w:themeShade="80"/>
          <w:sz w:val="24"/>
          <w:szCs w:val="24"/>
        </w:rPr>
        <w:lastRenderedPageBreak/>
        <w:t>Step 4:</w:t>
      </w:r>
      <w:r w:rsidRPr="00CB747B">
        <w:rPr>
          <w:rFonts w:ascii="Berlin Sans FB" w:hAnsi="Berlin Sans FB"/>
          <w:color w:val="1F4E79" w:themeColor="accent1" w:themeShade="80"/>
          <w:sz w:val="24"/>
          <w:szCs w:val="24"/>
        </w:rPr>
        <w:t> You will get the screen once you click Add Database. Click on </w:t>
      </w:r>
      <w:r w:rsidRPr="00E74F3A">
        <w:rPr>
          <w:rFonts w:ascii="Berlin Sans FB" w:hAnsi="Berlin Sans FB"/>
          <w:color w:val="1F4E79" w:themeColor="accent1" w:themeShade="80"/>
          <w:sz w:val="24"/>
          <w:szCs w:val="24"/>
        </w:rPr>
        <w:t>Next </w:t>
      </w:r>
      <w:r w:rsidRPr="00CB747B">
        <w:rPr>
          <w:rFonts w:ascii="Berlin Sans FB" w:hAnsi="Berlin Sans FB"/>
          <w:color w:val="1F4E79" w:themeColor="accent1" w:themeShade="80"/>
          <w:sz w:val="24"/>
          <w:szCs w:val="24"/>
        </w:rPr>
        <w:t>button to proceed.</w:t>
      </w:r>
    </w:p>
    <w:p w:rsidR="00CB747B" w:rsidRPr="00E74F3A" w:rsidRDefault="00CB747B" w:rsidP="00E74F3A">
      <w:pPr>
        <w:ind w:left="270"/>
        <w:rPr>
          <w:rFonts w:ascii="Berlin Sans FB" w:hAnsi="Berlin Sans FB"/>
          <w:color w:val="1F4E79" w:themeColor="accent1" w:themeShade="80"/>
          <w:sz w:val="24"/>
          <w:szCs w:val="24"/>
        </w:rPr>
      </w:pPr>
      <w:r w:rsidRPr="00E74F3A">
        <w:drawing>
          <wp:inline distT="0" distB="0" distL="0" distR="0">
            <wp:extent cx="6238875" cy="3000375"/>
            <wp:effectExtent l="0" t="0" r="9525" b="9525"/>
            <wp:docPr id="12" name="Picture 12" descr="AOAG welcome screen - Description: AOAG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OAG welcome screen - Description: AOAG welcome scre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8875" cy="3000375"/>
                    </a:xfrm>
                    <a:prstGeom prst="rect">
                      <a:avLst/>
                    </a:prstGeom>
                    <a:noFill/>
                    <a:ln>
                      <a:noFill/>
                    </a:ln>
                  </pic:spPr>
                </pic:pic>
              </a:graphicData>
            </a:graphic>
          </wp:inline>
        </w:drawing>
      </w:r>
    </w:p>
    <w:p w:rsidR="00CB747B" w:rsidRPr="00E74F3A" w:rsidRDefault="00CB747B" w:rsidP="00E74F3A">
      <w:pPr>
        <w:ind w:left="270"/>
        <w:rPr>
          <w:rFonts w:ascii="Berlin Sans FB" w:hAnsi="Berlin Sans FB"/>
          <w:color w:val="1F4E79" w:themeColor="accent1" w:themeShade="80"/>
          <w:sz w:val="24"/>
          <w:szCs w:val="24"/>
        </w:rPr>
      </w:pPr>
      <w:r w:rsidRPr="00E74F3A">
        <w:rPr>
          <w:rFonts w:ascii="Berlin Sans FB" w:hAnsi="Berlin Sans FB"/>
          <w:color w:val="1F4E79" w:themeColor="accent1" w:themeShade="80"/>
          <w:sz w:val="24"/>
          <w:szCs w:val="24"/>
        </w:rPr>
        <w:t>Once you click on Next button, you will get the below screen to choose the database.</w:t>
      </w:r>
    </w:p>
    <w:p w:rsidR="00CB747B" w:rsidRPr="00E74F3A" w:rsidRDefault="00CB747B" w:rsidP="00E74F3A">
      <w:pPr>
        <w:ind w:left="270"/>
        <w:rPr>
          <w:rFonts w:ascii="Berlin Sans FB" w:hAnsi="Berlin Sans FB"/>
          <w:color w:val="1F4E79" w:themeColor="accent1" w:themeShade="80"/>
          <w:sz w:val="24"/>
          <w:szCs w:val="24"/>
        </w:rPr>
      </w:pPr>
      <w:r w:rsidRPr="00E74F3A">
        <w:drawing>
          <wp:inline distT="0" distB="0" distL="0" distR="0">
            <wp:extent cx="6086475" cy="3105150"/>
            <wp:effectExtent l="0" t="0" r="9525" b="0"/>
            <wp:docPr id="11" name="Picture 11" descr="Choose identified database  - Description: Choose identified datab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ose identified database  - Description: Choose identified databas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6475" cy="3105150"/>
                    </a:xfrm>
                    <a:prstGeom prst="rect">
                      <a:avLst/>
                    </a:prstGeom>
                    <a:noFill/>
                    <a:ln>
                      <a:noFill/>
                    </a:ln>
                  </pic:spPr>
                </pic:pic>
              </a:graphicData>
            </a:graphic>
          </wp:inline>
        </w:drawing>
      </w:r>
    </w:p>
    <w:p w:rsidR="00CD1CAD" w:rsidRDefault="00CD1CAD" w:rsidP="00E74F3A">
      <w:pPr>
        <w:ind w:left="270"/>
        <w:rPr>
          <w:rFonts w:ascii="Berlin Sans FB" w:hAnsi="Berlin Sans FB"/>
          <w:color w:val="1F4E79" w:themeColor="accent1" w:themeShade="80"/>
          <w:sz w:val="24"/>
          <w:szCs w:val="24"/>
        </w:rPr>
      </w:pPr>
    </w:p>
    <w:p w:rsidR="00CD1CAD" w:rsidRDefault="00CD1CAD" w:rsidP="00E74F3A">
      <w:pPr>
        <w:ind w:left="270"/>
        <w:rPr>
          <w:rFonts w:ascii="Berlin Sans FB" w:hAnsi="Berlin Sans FB"/>
          <w:color w:val="1F4E79" w:themeColor="accent1" w:themeShade="80"/>
          <w:sz w:val="24"/>
          <w:szCs w:val="24"/>
        </w:rPr>
      </w:pPr>
    </w:p>
    <w:p w:rsidR="00CD1CAD" w:rsidRDefault="00CD1CAD" w:rsidP="00E74F3A">
      <w:pPr>
        <w:ind w:left="270"/>
        <w:rPr>
          <w:rFonts w:ascii="Berlin Sans FB" w:hAnsi="Berlin Sans FB"/>
          <w:color w:val="1F4E79" w:themeColor="accent1" w:themeShade="80"/>
          <w:sz w:val="24"/>
          <w:szCs w:val="24"/>
        </w:rPr>
      </w:pPr>
    </w:p>
    <w:p w:rsidR="00CD1CAD" w:rsidRDefault="00CD1CAD" w:rsidP="00E74F3A">
      <w:pPr>
        <w:ind w:left="270"/>
        <w:rPr>
          <w:rFonts w:ascii="Berlin Sans FB" w:hAnsi="Berlin Sans FB"/>
          <w:color w:val="1F4E79" w:themeColor="accent1" w:themeShade="80"/>
          <w:sz w:val="24"/>
          <w:szCs w:val="24"/>
        </w:rPr>
      </w:pPr>
    </w:p>
    <w:p w:rsidR="00CB747B" w:rsidRPr="00E74F3A" w:rsidRDefault="00CB747B" w:rsidP="00E74F3A">
      <w:pPr>
        <w:ind w:left="270"/>
        <w:rPr>
          <w:rFonts w:ascii="Berlin Sans FB" w:hAnsi="Berlin Sans FB"/>
          <w:color w:val="1F4E79" w:themeColor="accent1" w:themeShade="80"/>
          <w:sz w:val="24"/>
          <w:szCs w:val="24"/>
        </w:rPr>
      </w:pPr>
      <w:r w:rsidRPr="00E74F3A">
        <w:rPr>
          <w:rFonts w:ascii="Berlin Sans FB" w:hAnsi="Berlin Sans FB"/>
          <w:color w:val="1F4E79" w:themeColor="accent1" w:themeShade="80"/>
          <w:sz w:val="24"/>
          <w:szCs w:val="24"/>
        </w:rPr>
        <w:lastRenderedPageBreak/>
        <w:t>Check database “</w:t>
      </w:r>
      <w:proofErr w:type="spellStart"/>
      <w:r w:rsidRPr="00E74F3A">
        <w:rPr>
          <w:rFonts w:ascii="Berlin Sans FB" w:hAnsi="Berlin Sans FB"/>
          <w:color w:val="1F4E79" w:themeColor="accent1" w:themeShade="80"/>
          <w:sz w:val="24"/>
          <w:szCs w:val="24"/>
        </w:rPr>
        <w:t>Add_DB_AOAG_GUI</w:t>
      </w:r>
      <w:proofErr w:type="spellEnd"/>
      <w:r w:rsidRPr="00E74F3A">
        <w:rPr>
          <w:rFonts w:ascii="Berlin Sans FB" w:hAnsi="Berlin Sans FB"/>
          <w:color w:val="1F4E79" w:themeColor="accent1" w:themeShade="80"/>
          <w:sz w:val="24"/>
          <w:szCs w:val="24"/>
        </w:rPr>
        <w:t>”, to add to the AG.</w:t>
      </w:r>
    </w:p>
    <w:p w:rsidR="00CB747B" w:rsidRPr="00CB747B" w:rsidRDefault="00CB747B" w:rsidP="00E74F3A">
      <w:pPr>
        <w:pStyle w:val="ListParagraph"/>
        <w:ind w:left="420"/>
        <w:rPr>
          <w:rFonts w:ascii="Berlin Sans FB" w:hAnsi="Berlin Sans FB"/>
          <w:color w:val="1F4E79" w:themeColor="accent1" w:themeShade="80"/>
          <w:sz w:val="24"/>
          <w:szCs w:val="24"/>
        </w:rPr>
      </w:pPr>
      <w:r w:rsidRPr="00E74F3A">
        <w:rPr>
          <w:rFonts w:ascii="Berlin Sans FB" w:hAnsi="Berlin Sans FB"/>
          <w:color w:val="1F4E79" w:themeColor="accent1" w:themeShade="80"/>
          <w:sz w:val="24"/>
          <w:szCs w:val="24"/>
        </w:rPr>
        <w:drawing>
          <wp:inline distT="0" distB="0" distL="0" distR="0">
            <wp:extent cx="6143625" cy="2733675"/>
            <wp:effectExtent l="0" t="0" r="9525" b="9525"/>
            <wp:docPr id="10" name="Picture 10" descr="Select identified database in configuration window - Description: Select identified database in configur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t identified database in configuration window - Description: Select identified database in configuration wind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3625" cy="2733675"/>
                    </a:xfrm>
                    <a:prstGeom prst="rect">
                      <a:avLst/>
                    </a:prstGeom>
                    <a:noFill/>
                    <a:ln>
                      <a:noFill/>
                    </a:ln>
                  </pic:spPr>
                </pic:pic>
              </a:graphicData>
            </a:graphic>
          </wp:inline>
        </w:drawing>
      </w:r>
    </w:p>
    <w:p w:rsidR="00CD1CAD" w:rsidRDefault="00CD1CAD" w:rsidP="00E74F3A">
      <w:pPr>
        <w:pStyle w:val="ListParagraph"/>
        <w:ind w:left="420"/>
        <w:rPr>
          <w:rFonts w:ascii="Berlin Sans FB" w:hAnsi="Berlin Sans FB"/>
          <w:color w:val="1F4E79" w:themeColor="accent1" w:themeShade="80"/>
          <w:sz w:val="24"/>
          <w:szCs w:val="24"/>
        </w:rPr>
      </w:pPr>
    </w:p>
    <w:p w:rsidR="00CD1CAD" w:rsidRDefault="00CD1CAD" w:rsidP="00E74F3A">
      <w:pPr>
        <w:pStyle w:val="ListParagraph"/>
        <w:ind w:left="420"/>
        <w:rPr>
          <w:rFonts w:ascii="Berlin Sans FB" w:hAnsi="Berlin Sans FB"/>
          <w:color w:val="1F4E79" w:themeColor="accent1" w:themeShade="80"/>
          <w:sz w:val="24"/>
          <w:szCs w:val="24"/>
        </w:rPr>
      </w:pPr>
    </w:p>
    <w:p w:rsidR="00CD1CAD" w:rsidRDefault="00CD1CAD" w:rsidP="00E74F3A">
      <w:pPr>
        <w:pStyle w:val="ListParagraph"/>
        <w:ind w:left="420"/>
        <w:rPr>
          <w:rFonts w:ascii="Berlin Sans FB" w:hAnsi="Berlin Sans FB"/>
          <w:color w:val="1F4E79" w:themeColor="accent1" w:themeShade="80"/>
          <w:sz w:val="24"/>
          <w:szCs w:val="24"/>
        </w:rPr>
      </w:pPr>
    </w:p>
    <w:p w:rsidR="00CB747B" w:rsidRPr="00CB747B" w:rsidRDefault="00CB747B" w:rsidP="00E74F3A">
      <w:pPr>
        <w:pStyle w:val="ListParagraph"/>
        <w:ind w:left="420"/>
        <w:rPr>
          <w:rFonts w:ascii="Berlin Sans FB" w:hAnsi="Berlin Sans FB"/>
          <w:color w:val="1F4E79" w:themeColor="accent1" w:themeShade="80"/>
          <w:sz w:val="24"/>
          <w:szCs w:val="24"/>
        </w:rPr>
      </w:pPr>
      <w:r w:rsidRPr="00CB747B">
        <w:rPr>
          <w:rFonts w:ascii="Berlin Sans FB" w:hAnsi="Berlin Sans FB"/>
          <w:color w:val="1F4E79" w:themeColor="accent1" w:themeShade="80"/>
          <w:sz w:val="24"/>
          <w:szCs w:val="24"/>
        </w:rPr>
        <w:t>Click on </w:t>
      </w:r>
      <w:r w:rsidRPr="00E74F3A">
        <w:rPr>
          <w:rFonts w:ascii="Berlin Sans FB" w:hAnsi="Berlin Sans FB"/>
          <w:color w:val="1F4E79" w:themeColor="accent1" w:themeShade="80"/>
          <w:sz w:val="24"/>
          <w:szCs w:val="24"/>
        </w:rPr>
        <w:t>Next </w:t>
      </w:r>
      <w:r w:rsidRPr="00CB747B">
        <w:rPr>
          <w:rFonts w:ascii="Berlin Sans FB" w:hAnsi="Berlin Sans FB"/>
          <w:color w:val="1F4E79" w:themeColor="accent1" w:themeShade="80"/>
          <w:sz w:val="24"/>
          <w:szCs w:val="24"/>
        </w:rPr>
        <w:t>button after selecting the database and you will get the below screen to proceed. As we have already prepared the secondary database, we will choose the “Join Only” option and click </w:t>
      </w:r>
      <w:proofErr w:type="gramStart"/>
      <w:r w:rsidRPr="00E74F3A">
        <w:rPr>
          <w:rFonts w:ascii="Berlin Sans FB" w:hAnsi="Berlin Sans FB"/>
          <w:color w:val="1F4E79" w:themeColor="accent1" w:themeShade="80"/>
          <w:sz w:val="24"/>
          <w:szCs w:val="24"/>
        </w:rPr>
        <w:t>Next</w:t>
      </w:r>
      <w:proofErr w:type="gramEnd"/>
      <w:r w:rsidRPr="00CB747B">
        <w:rPr>
          <w:rFonts w:ascii="Berlin Sans FB" w:hAnsi="Berlin Sans FB"/>
          <w:color w:val="1F4E79" w:themeColor="accent1" w:themeShade="80"/>
          <w:sz w:val="24"/>
          <w:szCs w:val="24"/>
        </w:rPr>
        <w:t>.</w:t>
      </w:r>
    </w:p>
    <w:p w:rsidR="00CB747B" w:rsidRPr="00CB747B" w:rsidRDefault="00CB747B" w:rsidP="00E74F3A">
      <w:pPr>
        <w:pStyle w:val="ListParagraph"/>
        <w:ind w:left="420"/>
        <w:rPr>
          <w:rFonts w:ascii="Berlin Sans FB" w:hAnsi="Berlin Sans FB"/>
          <w:color w:val="1F4E79" w:themeColor="accent1" w:themeShade="80"/>
          <w:sz w:val="24"/>
          <w:szCs w:val="24"/>
        </w:rPr>
      </w:pPr>
      <w:r w:rsidRPr="00E74F3A">
        <w:rPr>
          <w:rFonts w:ascii="Berlin Sans FB" w:hAnsi="Berlin Sans FB"/>
          <w:color w:val="1F4E79" w:themeColor="accent1" w:themeShade="80"/>
          <w:sz w:val="24"/>
          <w:szCs w:val="24"/>
        </w:rPr>
        <w:drawing>
          <wp:inline distT="0" distB="0" distL="0" distR="0">
            <wp:extent cx="5991225" cy="3181350"/>
            <wp:effectExtent l="0" t="0" r="9525" b="0"/>
            <wp:docPr id="9" name="Picture 9" descr="Database Synchronization - Description: Database Synchron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base Synchronization - Description: Database Synchroniz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1225" cy="3181350"/>
                    </a:xfrm>
                    <a:prstGeom prst="rect">
                      <a:avLst/>
                    </a:prstGeom>
                    <a:noFill/>
                    <a:ln>
                      <a:noFill/>
                    </a:ln>
                  </pic:spPr>
                </pic:pic>
              </a:graphicData>
            </a:graphic>
          </wp:inline>
        </w:drawing>
      </w:r>
    </w:p>
    <w:p w:rsidR="00CD1CAD" w:rsidRDefault="00CD1CAD" w:rsidP="00E74F3A">
      <w:pPr>
        <w:ind w:left="60"/>
        <w:rPr>
          <w:rFonts w:ascii="Berlin Sans FB" w:hAnsi="Berlin Sans FB"/>
          <w:color w:val="1F4E79" w:themeColor="accent1" w:themeShade="80"/>
          <w:sz w:val="24"/>
          <w:szCs w:val="24"/>
        </w:rPr>
      </w:pPr>
    </w:p>
    <w:p w:rsidR="00CD1CAD" w:rsidRDefault="00CD1CAD" w:rsidP="00E74F3A">
      <w:pPr>
        <w:ind w:left="60"/>
        <w:rPr>
          <w:rFonts w:ascii="Berlin Sans FB" w:hAnsi="Berlin Sans FB"/>
          <w:color w:val="1F4E79" w:themeColor="accent1" w:themeShade="80"/>
          <w:sz w:val="24"/>
          <w:szCs w:val="24"/>
        </w:rPr>
      </w:pPr>
    </w:p>
    <w:p w:rsidR="00CD1CAD" w:rsidRDefault="00CD1CAD" w:rsidP="00E74F3A">
      <w:pPr>
        <w:ind w:left="60"/>
        <w:rPr>
          <w:rFonts w:ascii="Berlin Sans FB" w:hAnsi="Berlin Sans FB"/>
          <w:color w:val="1F4E79" w:themeColor="accent1" w:themeShade="80"/>
          <w:sz w:val="24"/>
          <w:szCs w:val="24"/>
        </w:rPr>
      </w:pPr>
    </w:p>
    <w:p w:rsidR="00CB747B" w:rsidRPr="00E74F3A" w:rsidRDefault="00CB747B" w:rsidP="00E74F3A">
      <w:pPr>
        <w:ind w:left="60"/>
        <w:rPr>
          <w:rFonts w:ascii="Berlin Sans FB" w:hAnsi="Berlin Sans FB"/>
          <w:color w:val="1F4E79" w:themeColor="accent1" w:themeShade="80"/>
          <w:sz w:val="24"/>
          <w:szCs w:val="24"/>
        </w:rPr>
      </w:pPr>
      <w:r w:rsidRPr="00E74F3A">
        <w:rPr>
          <w:rFonts w:ascii="Berlin Sans FB" w:hAnsi="Berlin Sans FB"/>
          <w:color w:val="1F4E79" w:themeColor="accent1" w:themeShade="80"/>
          <w:sz w:val="24"/>
          <w:szCs w:val="24"/>
        </w:rPr>
        <w:lastRenderedPageBreak/>
        <w:t>You will then get this screen.  Click Connect to proceed.</w:t>
      </w:r>
    </w:p>
    <w:p w:rsidR="00CB747B" w:rsidRPr="00CB747B" w:rsidRDefault="00CB747B" w:rsidP="00E74F3A">
      <w:pPr>
        <w:pStyle w:val="ListParagraph"/>
        <w:ind w:left="420"/>
        <w:rPr>
          <w:rFonts w:ascii="Berlin Sans FB" w:hAnsi="Berlin Sans FB"/>
          <w:color w:val="1F4E79" w:themeColor="accent1" w:themeShade="80"/>
          <w:sz w:val="24"/>
          <w:szCs w:val="24"/>
        </w:rPr>
      </w:pPr>
      <w:r w:rsidRPr="00E74F3A">
        <w:rPr>
          <w:rFonts w:ascii="Berlin Sans FB" w:hAnsi="Berlin Sans FB"/>
          <w:color w:val="1F4E79" w:themeColor="accent1" w:themeShade="80"/>
          <w:sz w:val="24"/>
          <w:szCs w:val="24"/>
        </w:rPr>
        <w:drawing>
          <wp:inline distT="0" distB="0" distL="0" distR="0">
            <wp:extent cx="6019800" cy="2924175"/>
            <wp:effectExtent l="0" t="0" r="0" b="9525"/>
            <wp:docPr id="8" name="Picture 8" descr="Connect to Secondary Replica - Description: Connect to Secondary Rep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nect to Secondary Replica - Description: Connect to Secondary Replic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9800" cy="2924175"/>
                    </a:xfrm>
                    <a:prstGeom prst="rect">
                      <a:avLst/>
                    </a:prstGeom>
                    <a:noFill/>
                    <a:ln>
                      <a:noFill/>
                    </a:ln>
                  </pic:spPr>
                </pic:pic>
              </a:graphicData>
            </a:graphic>
          </wp:inline>
        </w:drawing>
      </w:r>
    </w:p>
    <w:p w:rsidR="00CB747B" w:rsidRPr="00E74F3A" w:rsidRDefault="00CB747B" w:rsidP="00E74F3A">
      <w:pPr>
        <w:ind w:left="60"/>
        <w:rPr>
          <w:rFonts w:ascii="Berlin Sans FB" w:hAnsi="Berlin Sans FB"/>
          <w:color w:val="1F4E79" w:themeColor="accent1" w:themeShade="80"/>
          <w:sz w:val="24"/>
          <w:szCs w:val="24"/>
        </w:rPr>
      </w:pPr>
      <w:r w:rsidRPr="00E74F3A">
        <w:rPr>
          <w:rFonts w:ascii="Berlin Sans FB" w:hAnsi="Berlin Sans FB"/>
          <w:color w:val="1F4E79" w:themeColor="accent1" w:themeShade="80"/>
          <w:sz w:val="24"/>
          <w:szCs w:val="24"/>
        </w:rPr>
        <w:t> Clicking on the Connect above will open a window to enter credentials to connect to the secondary replica.</w:t>
      </w:r>
    </w:p>
    <w:p w:rsidR="00CB747B" w:rsidRPr="00CB747B" w:rsidRDefault="00CB747B" w:rsidP="00E74F3A">
      <w:pPr>
        <w:pStyle w:val="ListParagraph"/>
        <w:ind w:left="420"/>
        <w:rPr>
          <w:rFonts w:ascii="Berlin Sans FB" w:hAnsi="Berlin Sans FB"/>
          <w:color w:val="1F4E79" w:themeColor="accent1" w:themeShade="80"/>
          <w:sz w:val="24"/>
          <w:szCs w:val="24"/>
        </w:rPr>
      </w:pPr>
      <w:r w:rsidRPr="00E74F3A">
        <w:rPr>
          <w:rFonts w:ascii="Berlin Sans FB" w:hAnsi="Berlin Sans FB"/>
          <w:color w:val="1F4E79" w:themeColor="accent1" w:themeShade="80"/>
          <w:sz w:val="24"/>
          <w:szCs w:val="24"/>
        </w:rPr>
        <w:drawing>
          <wp:inline distT="0" distB="0" distL="0" distR="0">
            <wp:extent cx="6324600" cy="2971800"/>
            <wp:effectExtent l="0" t="0" r="0" b="0"/>
            <wp:docPr id="7" name="Picture 7" descr="Connect to Secondary Replica - Description: Connect to Secondary Rep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nect to Secondary Replica - Description: Connect to Secondary Replic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4600" cy="2971800"/>
                    </a:xfrm>
                    <a:prstGeom prst="rect">
                      <a:avLst/>
                    </a:prstGeom>
                    <a:noFill/>
                    <a:ln>
                      <a:noFill/>
                    </a:ln>
                  </pic:spPr>
                </pic:pic>
              </a:graphicData>
            </a:graphic>
          </wp:inline>
        </w:drawing>
      </w:r>
    </w:p>
    <w:p w:rsidR="00CD1CAD" w:rsidRDefault="00CD1CAD" w:rsidP="00E74F3A">
      <w:pPr>
        <w:ind w:left="60"/>
        <w:rPr>
          <w:rFonts w:ascii="Berlin Sans FB" w:hAnsi="Berlin Sans FB"/>
          <w:color w:val="1F4E79" w:themeColor="accent1" w:themeShade="80"/>
          <w:sz w:val="24"/>
          <w:szCs w:val="24"/>
        </w:rPr>
      </w:pPr>
    </w:p>
    <w:p w:rsidR="00CD1CAD" w:rsidRDefault="00CD1CAD" w:rsidP="00E74F3A">
      <w:pPr>
        <w:ind w:left="60"/>
        <w:rPr>
          <w:rFonts w:ascii="Berlin Sans FB" w:hAnsi="Berlin Sans FB"/>
          <w:color w:val="1F4E79" w:themeColor="accent1" w:themeShade="80"/>
          <w:sz w:val="24"/>
          <w:szCs w:val="24"/>
        </w:rPr>
      </w:pPr>
    </w:p>
    <w:p w:rsidR="00CD1CAD" w:rsidRDefault="00CD1CAD" w:rsidP="00E74F3A">
      <w:pPr>
        <w:ind w:left="60"/>
        <w:rPr>
          <w:rFonts w:ascii="Berlin Sans FB" w:hAnsi="Berlin Sans FB"/>
          <w:color w:val="1F4E79" w:themeColor="accent1" w:themeShade="80"/>
          <w:sz w:val="24"/>
          <w:szCs w:val="24"/>
        </w:rPr>
      </w:pPr>
    </w:p>
    <w:p w:rsidR="00CD1CAD" w:rsidRDefault="00CD1CAD" w:rsidP="00E74F3A">
      <w:pPr>
        <w:ind w:left="60"/>
        <w:rPr>
          <w:rFonts w:ascii="Berlin Sans FB" w:hAnsi="Berlin Sans FB"/>
          <w:color w:val="1F4E79" w:themeColor="accent1" w:themeShade="80"/>
          <w:sz w:val="24"/>
          <w:szCs w:val="24"/>
        </w:rPr>
      </w:pPr>
    </w:p>
    <w:p w:rsidR="00CB747B" w:rsidRPr="00E74F3A" w:rsidRDefault="00CB747B" w:rsidP="00E74F3A">
      <w:pPr>
        <w:ind w:left="60"/>
        <w:rPr>
          <w:rFonts w:ascii="Berlin Sans FB" w:hAnsi="Berlin Sans FB"/>
          <w:color w:val="1F4E79" w:themeColor="accent1" w:themeShade="80"/>
          <w:sz w:val="24"/>
          <w:szCs w:val="24"/>
        </w:rPr>
      </w:pPr>
      <w:r w:rsidRPr="00E74F3A">
        <w:rPr>
          <w:rFonts w:ascii="Berlin Sans FB" w:hAnsi="Berlin Sans FB"/>
          <w:color w:val="1F4E79" w:themeColor="accent1" w:themeShade="80"/>
          <w:sz w:val="24"/>
          <w:szCs w:val="24"/>
        </w:rPr>
        <w:lastRenderedPageBreak/>
        <w:t>Once you connect to the secondary replica you will get the below screen. Then click on the Next button.</w:t>
      </w:r>
    </w:p>
    <w:p w:rsidR="00CB747B" w:rsidRPr="00E74F3A" w:rsidRDefault="00CB747B" w:rsidP="00E74F3A">
      <w:pPr>
        <w:ind w:left="60"/>
        <w:rPr>
          <w:rFonts w:ascii="Berlin Sans FB" w:hAnsi="Berlin Sans FB"/>
          <w:color w:val="1F4E79" w:themeColor="accent1" w:themeShade="80"/>
          <w:sz w:val="24"/>
          <w:szCs w:val="24"/>
        </w:rPr>
      </w:pPr>
      <w:r w:rsidRPr="00E74F3A">
        <w:drawing>
          <wp:inline distT="0" distB="0" distL="0" distR="0">
            <wp:extent cx="6362700" cy="3209925"/>
            <wp:effectExtent l="0" t="0" r="0" b="9525"/>
            <wp:docPr id="6" name="Picture 6" descr="Connected to Secondary Replica - Description: Connected to Secondary Rep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nected to Secondary Replica - Description: Connected to Secondary Repl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2700" cy="3209925"/>
                    </a:xfrm>
                    <a:prstGeom prst="rect">
                      <a:avLst/>
                    </a:prstGeom>
                    <a:noFill/>
                    <a:ln>
                      <a:noFill/>
                    </a:ln>
                  </pic:spPr>
                </pic:pic>
              </a:graphicData>
            </a:graphic>
          </wp:inline>
        </w:drawing>
      </w:r>
    </w:p>
    <w:p w:rsidR="00CB747B" w:rsidRPr="00E74F3A" w:rsidRDefault="00CB747B" w:rsidP="00E74F3A">
      <w:pPr>
        <w:ind w:left="60"/>
        <w:rPr>
          <w:rFonts w:ascii="Berlin Sans FB" w:hAnsi="Berlin Sans FB"/>
          <w:color w:val="1F4E79" w:themeColor="accent1" w:themeShade="80"/>
          <w:sz w:val="24"/>
          <w:szCs w:val="24"/>
        </w:rPr>
      </w:pPr>
      <w:r w:rsidRPr="00E74F3A">
        <w:rPr>
          <w:rFonts w:ascii="Berlin Sans FB" w:hAnsi="Berlin Sans FB"/>
          <w:color w:val="1F4E79" w:themeColor="accent1" w:themeShade="80"/>
          <w:sz w:val="24"/>
          <w:szCs w:val="24"/>
        </w:rPr>
        <w:t>After clicking </w:t>
      </w:r>
      <w:proofErr w:type="gramStart"/>
      <w:r w:rsidRPr="00E74F3A">
        <w:rPr>
          <w:rFonts w:ascii="Berlin Sans FB" w:hAnsi="Berlin Sans FB"/>
          <w:color w:val="1F4E79" w:themeColor="accent1" w:themeShade="80"/>
          <w:sz w:val="24"/>
          <w:szCs w:val="24"/>
        </w:rPr>
        <w:t>Next</w:t>
      </w:r>
      <w:proofErr w:type="gramEnd"/>
      <w:r w:rsidRPr="00E74F3A">
        <w:rPr>
          <w:rFonts w:ascii="Berlin Sans FB" w:hAnsi="Berlin Sans FB"/>
          <w:color w:val="1F4E79" w:themeColor="accent1" w:themeShade="80"/>
          <w:sz w:val="24"/>
          <w:szCs w:val="24"/>
        </w:rPr>
        <w:t> it will check validation rules for this configuration. If they all pass, click </w:t>
      </w:r>
      <w:proofErr w:type="gramStart"/>
      <w:r w:rsidRPr="00E74F3A">
        <w:rPr>
          <w:rFonts w:ascii="Berlin Sans FB" w:hAnsi="Berlin Sans FB"/>
          <w:color w:val="1F4E79" w:themeColor="accent1" w:themeShade="80"/>
          <w:sz w:val="24"/>
          <w:szCs w:val="24"/>
        </w:rPr>
        <w:t>Next</w:t>
      </w:r>
      <w:proofErr w:type="gramEnd"/>
      <w:r w:rsidRPr="00E74F3A">
        <w:rPr>
          <w:rFonts w:ascii="Berlin Sans FB" w:hAnsi="Berlin Sans FB"/>
          <w:color w:val="1F4E79" w:themeColor="accent1" w:themeShade="80"/>
          <w:sz w:val="24"/>
          <w:szCs w:val="24"/>
        </w:rPr>
        <w:t> to proceed.</w:t>
      </w:r>
    </w:p>
    <w:p w:rsidR="00CB747B" w:rsidRPr="00E74F3A" w:rsidRDefault="00CB747B" w:rsidP="00E74F3A">
      <w:pPr>
        <w:ind w:left="60"/>
        <w:rPr>
          <w:rFonts w:ascii="Berlin Sans FB" w:hAnsi="Berlin Sans FB"/>
          <w:color w:val="1F4E79" w:themeColor="accent1" w:themeShade="80"/>
          <w:sz w:val="24"/>
          <w:szCs w:val="24"/>
        </w:rPr>
      </w:pPr>
      <w:r w:rsidRPr="00E74F3A">
        <w:drawing>
          <wp:inline distT="0" distB="0" distL="0" distR="0">
            <wp:extent cx="6096000" cy="2895600"/>
            <wp:effectExtent l="0" t="0" r="0" b="0"/>
            <wp:docPr id="5" name="Picture 5" descr="Validation Checks - Description: Validation Che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lidation Checks - Description: Validation Check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2895600"/>
                    </a:xfrm>
                    <a:prstGeom prst="rect">
                      <a:avLst/>
                    </a:prstGeom>
                    <a:noFill/>
                    <a:ln>
                      <a:noFill/>
                    </a:ln>
                  </pic:spPr>
                </pic:pic>
              </a:graphicData>
            </a:graphic>
          </wp:inline>
        </w:drawing>
      </w:r>
    </w:p>
    <w:p w:rsidR="00CD1CAD" w:rsidRDefault="00CD1CAD" w:rsidP="00E74F3A">
      <w:pPr>
        <w:pStyle w:val="ListParagraph"/>
        <w:ind w:left="420"/>
        <w:rPr>
          <w:rFonts w:ascii="Berlin Sans FB" w:hAnsi="Berlin Sans FB"/>
          <w:color w:val="1F4E79" w:themeColor="accent1" w:themeShade="80"/>
          <w:sz w:val="24"/>
          <w:szCs w:val="24"/>
        </w:rPr>
      </w:pPr>
    </w:p>
    <w:p w:rsidR="00CD1CAD" w:rsidRDefault="00CD1CAD" w:rsidP="00E74F3A">
      <w:pPr>
        <w:pStyle w:val="ListParagraph"/>
        <w:ind w:left="420"/>
        <w:rPr>
          <w:rFonts w:ascii="Berlin Sans FB" w:hAnsi="Berlin Sans FB"/>
          <w:color w:val="1F4E79" w:themeColor="accent1" w:themeShade="80"/>
          <w:sz w:val="24"/>
          <w:szCs w:val="24"/>
        </w:rPr>
      </w:pPr>
    </w:p>
    <w:p w:rsidR="00CD1CAD" w:rsidRDefault="00CD1CAD" w:rsidP="00E74F3A">
      <w:pPr>
        <w:pStyle w:val="ListParagraph"/>
        <w:ind w:left="420"/>
        <w:rPr>
          <w:rFonts w:ascii="Berlin Sans FB" w:hAnsi="Berlin Sans FB"/>
          <w:color w:val="1F4E79" w:themeColor="accent1" w:themeShade="80"/>
          <w:sz w:val="24"/>
          <w:szCs w:val="24"/>
        </w:rPr>
      </w:pPr>
    </w:p>
    <w:p w:rsidR="00CB747B" w:rsidRPr="00CB747B" w:rsidRDefault="00CB747B" w:rsidP="00E74F3A">
      <w:pPr>
        <w:pStyle w:val="ListParagraph"/>
        <w:ind w:left="420"/>
        <w:rPr>
          <w:rFonts w:ascii="Berlin Sans FB" w:hAnsi="Berlin Sans FB"/>
          <w:color w:val="1F4E79" w:themeColor="accent1" w:themeShade="80"/>
          <w:sz w:val="24"/>
          <w:szCs w:val="24"/>
        </w:rPr>
      </w:pPr>
      <w:r w:rsidRPr="00CB747B">
        <w:rPr>
          <w:rFonts w:ascii="Berlin Sans FB" w:hAnsi="Berlin Sans FB"/>
          <w:color w:val="1F4E79" w:themeColor="accent1" w:themeShade="80"/>
          <w:sz w:val="24"/>
          <w:szCs w:val="24"/>
        </w:rPr>
        <w:lastRenderedPageBreak/>
        <w:t>Then you will get a summary page to verify the details as shown in the below image. This is final window of this configuration. Click on the </w:t>
      </w:r>
      <w:r w:rsidRPr="00E74F3A">
        <w:rPr>
          <w:rFonts w:ascii="Berlin Sans FB" w:hAnsi="Berlin Sans FB"/>
          <w:color w:val="1F4E79" w:themeColor="accent1" w:themeShade="80"/>
          <w:sz w:val="24"/>
          <w:szCs w:val="24"/>
        </w:rPr>
        <w:t>Finish</w:t>
      </w:r>
      <w:r w:rsidRPr="00CB747B">
        <w:rPr>
          <w:rFonts w:ascii="Berlin Sans FB" w:hAnsi="Berlin Sans FB"/>
          <w:color w:val="1F4E79" w:themeColor="accent1" w:themeShade="80"/>
          <w:sz w:val="24"/>
          <w:szCs w:val="24"/>
        </w:rPr>
        <w:t> button to add the database to the AG.</w:t>
      </w:r>
    </w:p>
    <w:p w:rsidR="00CB747B" w:rsidRPr="00E74F3A" w:rsidRDefault="00CB747B" w:rsidP="00E74F3A">
      <w:pPr>
        <w:ind w:left="60"/>
        <w:rPr>
          <w:rFonts w:ascii="Berlin Sans FB" w:hAnsi="Berlin Sans FB"/>
          <w:color w:val="1F4E79" w:themeColor="accent1" w:themeShade="80"/>
          <w:sz w:val="24"/>
          <w:szCs w:val="24"/>
        </w:rPr>
      </w:pPr>
      <w:r w:rsidRPr="00E74F3A">
        <w:drawing>
          <wp:inline distT="0" distB="0" distL="0" distR="0">
            <wp:extent cx="6343650" cy="2743200"/>
            <wp:effectExtent l="0" t="0" r="0" b="0"/>
            <wp:docPr id="4" name="Picture 4" descr="AOAG Configuration Summary windows - Description: AOAG Configuration Summary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OAG Configuration Summary windows - Description: AOAG Configuration Summary windo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43650" cy="2743200"/>
                    </a:xfrm>
                    <a:prstGeom prst="rect">
                      <a:avLst/>
                    </a:prstGeom>
                    <a:noFill/>
                    <a:ln>
                      <a:noFill/>
                    </a:ln>
                  </pic:spPr>
                </pic:pic>
              </a:graphicData>
            </a:graphic>
          </wp:inline>
        </w:drawing>
      </w:r>
    </w:p>
    <w:p w:rsidR="00CB747B" w:rsidRPr="00E74F3A" w:rsidRDefault="00CB747B" w:rsidP="00E74F3A">
      <w:pPr>
        <w:ind w:left="60"/>
        <w:rPr>
          <w:rFonts w:ascii="Berlin Sans FB" w:hAnsi="Berlin Sans FB"/>
          <w:color w:val="1F4E79" w:themeColor="accent1" w:themeShade="80"/>
          <w:sz w:val="24"/>
          <w:szCs w:val="24"/>
        </w:rPr>
      </w:pPr>
      <w:r w:rsidRPr="00E74F3A">
        <w:rPr>
          <w:rFonts w:ascii="Berlin Sans FB" w:hAnsi="Berlin Sans FB"/>
          <w:color w:val="1F4E79" w:themeColor="accent1" w:themeShade="80"/>
          <w:sz w:val="24"/>
          <w:szCs w:val="24"/>
        </w:rPr>
        <w:t>You will see the following that shows the database has been added to the AG.  Click Close to close this window.</w:t>
      </w:r>
    </w:p>
    <w:p w:rsidR="00CB747B" w:rsidRPr="00E74F3A" w:rsidRDefault="00CB747B" w:rsidP="00E74F3A">
      <w:pPr>
        <w:ind w:left="60"/>
        <w:rPr>
          <w:rFonts w:ascii="Berlin Sans FB" w:hAnsi="Berlin Sans FB"/>
          <w:color w:val="1F4E79" w:themeColor="accent1" w:themeShade="80"/>
          <w:sz w:val="24"/>
          <w:szCs w:val="24"/>
        </w:rPr>
      </w:pPr>
      <w:r w:rsidRPr="00E74F3A">
        <w:drawing>
          <wp:inline distT="0" distB="0" distL="0" distR="0">
            <wp:extent cx="6229350" cy="3267075"/>
            <wp:effectExtent l="0" t="0" r="0" b="9525"/>
            <wp:docPr id="3" name="Picture 3" descr="Added Database to AOAG - Description: Added Database to 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ded Database to AOAG - Description: Added Database to AOA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9350" cy="3267075"/>
                    </a:xfrm>
                    <a:prstGeom prst="rect">
                      <a:avLst/>
                    </a:prstGeom>
                    <a:noFill/>
                    <a:ln>
                      <a:noFill/>
                    </a:ln>
                  </pic:spPr>
                </pic:pic>
              </a:graphicData>
            </a:graphic>
          </wp:inline>
        </w:drawing>
      </w:r>
    </w:p>
    <w:p w:rsidR="00CD1CAD" w:rsidRDefault="00CD1CAD" w:rsidP="00E74F3A">
      <w:pPr>
        <w:ind w:left="60"/>
        <w:rPr>
          <w:rFonts w:ascii="Berlin Sans FB" w:hAnsi="Berlin Sans FB"/>
          <w:color w:val="1F4E79" w:themeColor="accent1" w:themeShade="80"/>
          <w:sz w:val="24"/>
          <w:szCs w:val="24"/>
        </w:rPr>
      </w:pPr>
    </w:p>
    <w:p w:rsidR="00CD1CAD" w:rsidRDefault="00CD1CAD" w:rsidP="00E74F3A">
      <w:pPr>
        <w:ind w:left="60"/>
        <w:rPr>
          <w:rFonts w:ascii="Berlin Sans FB" w:hAnsi="Berlin Sans FB"/>
          <w:color w:val="1F4E79" w:themeColor="accent1" w:themeShade="80"/>
          <w:sz w:val="24"/>
          <w:szCs w:val="24"/>
        </w:rPr>
      </w:pPr>
    </w:p>
    <w:p w:rsidR="00CB747B" w:rsidRPr="00E74F3A" w:rsidRDefault="00CB747B" w:rsidP="00E74F3A">
      <w:pPr>
        <w:ind w:left="60"/>
        <w:rPr>
          <w:rFonts w:ascii="Berlin Sans FB" w:hAnsi="Berlin Sans FB"/>
          <w:color w:val="1F4E79" w:themeColor="accent1" w:themeShade="80"/>
          <w:sz w:val="24"/>
          <w:szCs w:val="24"/>
        </w:rPr>
      </w:pPr>
      <w:r w:rsidRPr="00E74F3A">
        <w:rPr>
          <w:rFonts w:ascii="Berlin Sans FB" w:hAnsi="Berlin Sans FB"/>
          <w:color w:val="1F4E79" w:themeColor="accent1" w:themeShade="80"/>
          <w:sz w:val="24"/>
          <w:szCs w:val="24"/>
        </w:rPr>
        <w:lastRenderedPageBreak/>
        <w:t>Step 5: Now the database has been added to the existing AG. Next, we will check and validate this change. We can run the dashboard report again or check in SQL Server Management Studio. I checked both ways and you can see the database has been added to this AG in the below image and our Availability Group is running healthy post adding this database.</w:t>
      </w:r>
    </w:p>
    <w:p w:rsidR="00CB747B" w:rsidRPr="00E74F3A" w:rsidRDefault="00CB747B" w:rsidP="00E74F3A">
      <w:pPr>
        <w:ind w:left="60"/>
        <w:rPr>
          <w:rFonts w:ascii="Berlin Sans FB" w:hAnsi="Berlin Sans FB"/>
          <w:color w:val="1F4E79" w:themeColor="accent1" w:themeShade="80"/>
          <w:sz w:val="24"/>
          <w:szCs w:val="24"/>
        </w:rPr>
      </w:pPr>
      <w:r w:rsidRPr="00E74F3A">
        <w:drawing>
          <wp:inline distT="0" distB="0" distL="0" distR="0">
            <wp:extent cx="6219825" cy="2705100"/>
            <wp:effectExtent l="0" t="0" r="9525" b="0"/>
            <wp:docPr id="2" name="Picture 2" descr="Validate Database Addition to AOAG - Description: Validate Database Addition to 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alidate Database Addition to AOAG - Description: Validate Database Addition to AOA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9825" cy="2705100"/>
                    </a:xfrm>
                    <a:prstGeom prst="rect">
                      <a:avLst/>
                    </a:prstGeom>
                    <a:noFill/>
                    <a:ln>
                      <a:noFill/>
                    </a:ln>
                  </pic:spPr>
                </pic:pic>
              </a:graphicData>
            </a:graphic>
          </wp:inline>
        </w:drawing>
      </w:r>
    </w:p>
    <w:p w:rsidR="001072A9" w:rsidRDefault="001072A9" w:rsidP="00E74F3A">
      <w:pPr>
        <w:ind w:left="60"/>
        <w:rPr>
          <w:rFonts w:ascii="Berlin Sans FB" w:hAnsi="Berlin Sans FB"/>
          <w:color w:val="1F4E79" w:themeColor="accent1" w:themeShade="80"/>
          <w:sz w:val="24"/>
          <w:szCs w:val="24"/>
        </w:rPr>
      </w:pPr>
    </w:p>
    <w:p w:rsidR="00CD1CAD" w:rsidRDefault="00CD1CAD" w:rsidP="00E74F3A">
      <w:pPr>
        <w:ind w:left="60"/>
        <w:rPr>
          <w:rFonts w:ascii="Berlin Sans FB" w:hAnsi="Berlin Sans FB"/>
          <w:color w:val="1F4E79" w:themeColor="accent1" w:themeShade="80"/>
          <w:sz w:val="24"/>
          <w:szCs w:val="24"/>
        </w:rPr>
      </w:pPr>
    </w:p>
    <w:p w:rsidR="00CD1CAD" w:rsidRDefault="00CD1CAD" w:rsidP="00E74F3A">
      <w:pPr>
        <w:ind w:left="60"/>
        <w:rPr>
          <w:rFonts w:ascii="Berlin Sans FB" w:hAnsi="Berlin Sans FB"/>
          <w:color w:val="1F4E79" w:themeColor="accent1" w:themeShade="80"/>
          <w:sz w:val="24"/>
          <w:szCs w:val="24"/>
        </w:rPr>
      </w:pPr>
    </w:p>
    <w:p w:rsidR="00340585" w:rsidRPr="00766A21" w:rsidRDefault="00340585" w:rsidP="00766A21">
      <w:pPr>
        <w:rPr>
          <w:rFonts w:ascii="Berlin Sans FB" w:hAnsi="Berlin Sans FB"/>
          <w:color w:val="00B050"/>
          <w:sz w:val="40"/>
          <w:szCs w:val="40"/>
        </w:rPr>
      </w:pPr>
      <w:r w:rsidRPr="00766A21">
        <w:rPr>
          <w:rFonts w:ascii="Berlin Sans FB" w:hAnsi="Berlin Sans FB"/>
          <w:color w:val="00B050"/>
          <w:sz w:val="40"/>
          <w:szCs w:val="40"/>
        </w:rPr>
        <w:t>Configure the publisher for transactional replication</w:t>
      </w:r>
    </w:p>
    <w:p w:rsidR="00766A21" w:rsidRDefault="00766A21" w:rsidP="00340585">
      <w:pPr>
        <w:ind w:left="60"/>
        <w:rPr>
          <w:rFonts w:ascii="Berlin Sans FB" w:hAnsi="Berlin Sans FB"/>
          <w:color w:val="1F4E79" w:themeColor="accent1" w:themeShade="80"/>
          <w:sz w:val="24"/>
          <w:szCs w:val="24"/>
        </w:rPr>
      </w:pPr>
      <w:r>
        <w:rPr>
          <w:rFonts w:ascii="Berlin Sans FB" w:hAnsi="Berlin Sans FB"/>
          <w:color w:val="1F4E79" w:themeColor="accent1" w:themeShade="80"/>
          <w:sz w:val="24"/>
          <w:szCs w:val="24"/>
        </w:rPr>
        <w:t xml:space="preserve">      </w:t>
      </w:r>
    </w:p>
    <w:p w:rsidR="00340585" w:rsidRPr="00340585" w:rsidRDefault="00766A21" w:rsidP="00340585">
      <w:pPr>
        <w:ind w:left="60"/>
        <w:rPr>
          <w:rFonts w:ascii="Berlin Sans FB" w:hAnsi="Berlin Sans FB"/>
          <w:color w:val="1F4E79" w:themeColor="accent1" w:themeShade="80"/>
          <w:sz w:val="24"/>
          <w:szCs w:val="24"/>
        </w:rPr>
      </w:pPr>
      <w:r>
        <w:rPr>
          <w:rFonts w:ascii="Berlin Sans FB" w:hAnsi="Berlin Sans FB"/>
          <w:color w:val="1F4E79" w:themeColor="accent1" w:themeShade="80"/>
          <w:sz w:val="24"/>
          <w:szCs w:val="24"/>
        </w:rPr>
        <w:t xml:space="preserve">               </w:t>
      </w:r>
      <w:r w:rsidR="00340585" w:rsidRPr="00340585">
        <w:rPr>
          <w:rFonts w:ascii="Berlin Sans FB" w:hAnsi="Berlin Sans FB"/>
          <w:color w:val="1F4E79" w:themeColor="accent1" w:themeShade="80"/>
          <w:sz w:val="24"/>
          <w:szCs w:val="24"/>
        </w:rPr>
        <w:t>In this section, you create a transactional publication by using SQL Server Management Studio to publish a filtered subset of the </w:t>
      </w:r>
      <w:r w:rsidR="00340585" w:rsidRPr="00340585">
        <w:rPr>
          <w:rFonts w:ascii="Berlin Sans FB" w:hAnsi="Berlin Sans FB"/>
          <w:b/>
          <w:bCs/>
          <w:color w:val="1F4E79" w:themeColor="accent1" w:themeShade="80"/>
          <w:sz w:val="24"/>
          <w:szCs w:val="24"/>
        </w:rPr>
        <w:t>Product</w:t>
      </w:r>
      <w:r w:rsidR="00340585" w:rsidRPr="00340585">
        <w:rPr>
          <w:rFonts w:ascii="Berlin Sans FB" w:hAnsi="Berlin Sans FB"/>
          <w:color w:val="1F4E79" w:themeColor="accent1" w:themeShade="80"/>
          <w:sz w:val="24"/>
          <w:szCs w:val="24"/>
        </w:rPr>
        <w:t> table in the </w:t>
      </w:r>
      <w:r w:rsidR="00340585" w:rsidRPr="00340585">
        <w:rPr>
          <w:rFonts w:ascii="Berlin Sans FB" w:hAnsi="Berlin Sans FB"/>
          <w:b/>
          <w:bCs/>
          <w:color w:val="1F4E79" w:themeColor="accent1" w:themeShade="80"/>
          <w:sz w:val="24"/>
          <w:szCs w:val="24"/>
        </w:rPr>
        <w:t>AdventureWorks2012</w:t>
      </w:r>
      <w:r w:rsidR="00340585" w:rsidRPr="00340585">
        <w:rPr>
          <w:rFonts w:ascii="Berlin Sans FB" w:hAnsi="Berlin Sans FB"/>
          <w:color w:val="1F4E79" w:themeColor="accent1" w:themeShade="80"/>
          <w:sz w:val="24"/>
          <w:szCs w:val="24"/>
        </w:rPr>
        <w:t> sample database. You also add the SQL Server login used by the Distribution Agent to the publication access list (PAL).</w:t>
      </w:r>
    </w:p>
    <w:p w:rsidR="00340585" w:rsidRPr="00340585" w:rsidRDefault="00340585" w:rsidP="00340585">
      <w:pPr>
        <w:ind w:left="60"/>
        <w:rPr>
          <w:rFonts w:ascii="Berlin Sans FB" w:hAnsi="Berlin Sans FB"/>
          <w:color w:val="1F4E79" w:themeColor="accent1" w:themeShade="80"/>
          <w:sz w:val="24"/>
          <w:szCs w:val="24"/>
        </w:rPr>
      </w:pPr>
      <w:r w:rsidRPr="00340585">
        <w:rPr>
          <w:rFonts w:ascii="Berlin Sans FB" w:hAnsi="Berlin Sans FB"/>
          <w:color w:val="1F4E79" w:themeColor="accent1" w:themeShade="80"/>
          <w:sz w:val="24"/>
          <w:szCs w:val="24"/>
        </w:rPr>
        <w:t>Create a publication and define articles</w:t>
      </w:r>
    </w:p>
    <w:p w:rsidR="00340585" w:rsidRPr="00340585" w:rsidRDefault="00340585" w:rsidP="00340585">
      <w:pPr>
        <w:ind w:left="60"/>
        <w:rPr>
          <w:rFonts w:ascii="Berlin Sans FB" w:hAnsi="Berlin Sans FB"/>
          <w:color w:val="1F4E79" w:themeColor="accent1" w:themeShade="80"/>
          <w:sz w:val="24"/>
          <w:szCs w:val="24"/>
        </w:rPr>
      </w:pPr>
      <w:r w:rsidRPr="00340585">
        <w:rPr>
          <w:rFonts w:ascii="Berlin Sans FB" w:hAnsi="Berlin Sans FB"/>
          <w:color w:val="1F4E79" w:themeColor="accent1" w:themeShade="80"/>
          <w:sz w:val="24"/>
          <w:szCs w:val="24"/>
        </w:rPr>
        <w:t>Connect to the publisher in SQL Server Management Studio, and then expand the server node.</w:t>
      </w:r>
    </w:p>
    <w:p w:rsidR="00340585" w:rsidRPr="00340585" w:rsidRDefault="00340585" w:rsidP="00340585">
      <w:pPr>
        <w:ind w:left="60"/>
        <w:rPr>
          <w:rFonts w:ascii="Berlin Sans FB" w:hAnsi="Berlin Sans FB"/>
          <w:color w:val="1F4E79" w:themeColor="accent1" w:themeShade="80"/>
          <w:sz w:val="24"/>
          <w:szCs w:val="24"/>
        </w:rPr>
      </w:pPr>
      <w:r w:rsidRPr="00340585">
        <w:rPr>
          <w:rFonts w:ascii="Berlin Sans FB" w:hAnsi="Berlin Sans FB"/>
          <w:color w:val="1F4E79" w:themeColor="accent1" w:themeShade="80"/>
          <w:sz w:val="24"/>
          <w:szCs w:val="24"/>
        </w:rPr>
        <w:t>Right-click </w:t>
      </w:r>
      <w:r w:rsidRPr="00340585">
        <w:rPr>
          <w:rFonts w:ascii="Berlin Sans FB" w:hAnsi="Berlin Sans FB"/>
          <w:b/>
          <w:bCs/>
          <w:color w:val="1F4E79" w:themeColor="accent1" w:themeShade="80"/>
          <w:sz w:val="24"/>
          <w:szCs w:val="24"/>
        </w:rPr>
        <w:t>SQL Server Agent</w:t>
      </w:r>
      <w:r w:rsidRPr="00340585">
        <w:rPr>
          <w:rFonts w:ascii="Berlin Sans FB" w:hAnsi="Berlin Sans FB"/>
          <w:color w:val="1F4E79" w:themeColor="accent1" w:themeShade="80"/>
          <w:sz w:val="24"/>
          <w:szCs w:val="24"/>
        </w:rPr>
        <w:t> and select </w:t>
      </w:r>
      <w:r w:rsidRPr="00340585">
        <w:rPr>
          <w:rFonts w:ascii="Berlin Sans FB" w:hAnsi="Berlin Sans FB"/>
          <w:b/>
          <w:bCs/>
          <w:color w:val="1F4E79" w:themeColor="accent1" w:themeShade="80"/>
          <w:sz w:val="24"/>
          <w:szCs w:val="24"/>
        </w:rPr>
        <w:t>Start</w:t>
      </w:r>
      <w:r w:rsidRPr="00340585">
        <w:rPr>
          <w:rFonts w:ascii="Berlin Sans FB" w:hAnsi="Berlin Sans FB"/>
          <w:color w:val="1F4E79" w:themeColor="accent1" w:themeShade="80"/>
          <w:sz w:val="24"/>
          <w:szCs w:val="24"/>
        </w:rPr>
        <w:t>. The SQL Server Agent should be running before you create the publication. If this step does not start your agent, you'll need to do so manually from SQL Server Configuration Manager.</w:t>
      </w:r>
    </w:p>
    <w:p w:rsidR="00340585" w:rsidRPr="00340585" w:rsidRDefault="00340585" w:rsidP="00340585">
      <w:pPr>
        <w:ind w:left="60"/>
        <w:rPr>
          <w:rFonts w:ascii="Berlin Sans FB" w:hAnsi="Berlin Sans FB"/>
          <w:color w:val="1F4E79" w:themeColor="accent1" w:themeShade="80"/>
          <w:sz w:val="24"/>
          <w:szCs w:val="24"/>
        </w:rPr>
      </w:pPr>
      <w:r w:rsidRPr="00340585">
        <w:rPr>
          <w:rFonts w:ascii="Berlin Sans FB" w:hAnsi="Berlin Sans FB"/>
          <w:color w:val="1F4E79" w:themeColor="accent1" w:themeShade="80"/>
          <w:sz w:val="24"/>
          <w:szCs w:val="24"/>
        </w:rPr>
        <w:t>Expand the </w:t>
      </w:r>
      <w:r w:rsidRPr="00340585">
        <w:rPr>
          <w:rFonts w:ascii="Berlin Sans FB" w:hAnsi="Berlin Sans FB"/>
          <w:b/>
          <w:bCs/>
          <w:color w:val="1F4E79" w:themeColor="accent1" w:themeShade="80"/>
          <w:sz w:val="24"/>
          <w:szCs w:val="24"/>
        </w:rPr>
        <w:t>Replication</w:t>
      </w:r>
      <w:r w:rsidRPr="00340585">
        <w:rPr>
          <w:rFonts w:ascii="Berlin Sans FB" w:hAnsi="Berlin Sans FB"/>
          <w:color w:val="1F4E79" w:themeColor="accent1" w:themeShade="80"/>
          <w:sz w:val="24"/>
          <w:szCs w:val="24"/>
        </w:rPr>
        <w:t> folder, right-click the </w:t>
      </w:r>
      <w:r w:rsidRPr="00340585">
        <w:rPr>
          <w:rFonts w:ascii="Berlin Sans FB" w:hAnsi="Berlin Sans FB"/>
          <w:b/>
          <w:bCs/>
          <w:color w:val="1F4E79" w:themeColor="accent1" w:themeShade="80"/>
          <w:sz w:val="24"/>
          <w:szCs w:val="24"/>
        </w:rPr>
        <w:t>Local Publications</w:t>
      </w:r>
      <w:r w:rsidRPr="00340585">
        <w:rPr>
          <w:rFonts w:ascii="Berlin Sans FB" w:hAnsi="Berlin Sans FB"/>
          <w:color w:val="1F4E79" w:themeColor="accent1" w:themeShade="80"/>
          <w:sz w:val="24"/>
          <w:szCs w:val="24"/>
        </w:rPr>
        <w:t> folder, and select </w:t>
      </w:r>
      <w:r w:rsidRPr="00340585">
        <w:rPr>
          <w:rFonts w:ascii="Berlin Sans FB" w:hAnsi="Berlin Sans FB"/>
          <w:b/>
          <w:bCs/>
          <w:color w:val="1F4E79" w:themeColor="accent1" w:themeShade="80"/>
          <w:sz w:val="24"/>
          <w:szCs w:val="24"/>
        </w:rPr>
        <w:t>New Publication</w:t>
      </w:r>
      <w:r w:rsidRPr="00340585">
        <w:rPr>
          <w:rFonts w:ascii="Berlin Sans FB" w:hAnsi="Berlin Sans FB"/>
          <w:color w:val="1F4E79" w:themeColor="accent1" w:themeShade="80"/>
          <w:sz w:val="24"/>
          <w:szCs w:val="24"/>
        </w:rPr>
        <w:t>. This step starts the New Publication Wizard:</w:t>
      </w:r>
    </w:p>
    <w:p w:rsidR="00340585" w:rsidRPr="00340585" w:rsidRDefault="00340585" w:rsidP="00340585">
      <w:pPr>
        <w:ind w:left="60"/>
        <w:rPr>
          <w:rFonts w:ascii="Berlin Sans FB" w:hAnsi="Berlin Sans FB"/>
          <w:color w:val="1F4E79" w:themeColor="accent1" w:themeShade="80"/>
          <w:sz w:val="24"/>
          <w:szCs w:val="24"/>
        </w:rPr>
      </w:pPr>
      <w:r w:rsidRPr="00340585">
        <w:rPr>
          <w:rFonts w:ascii="Berlin Sans FB" w:hAnsi="Berlin Sans FB"/>
          <w:color w:val="1F4E79" w:themeColor="accent1" w:themeShade="80"/>
          <w:sz w:val="24"/>
          <w:szCs w:val="24"/>
        </w:rPr>
        <w:lastRenderedPageBreak/>
        <w:drawing>
          <wp:inline distT="0" distB="0" distL="0" distR="0">
            <wp:extent cx="6181725" cy="2286000"/>
            <wp:effectExtent l="0" t="0" r="9525" b="0"/>
            <wp:docPr id="23" name="Picture 23" descr="Selections for starting the New Public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lections for starting the New Publication Wiza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1725" cy="2286000"/>
                    </a:xfrm>
                    <a:prstGeom prst="rect">
                      <a:avLst/>
                    </a:prstGeom>
                    <a:noFill/>
                    <a:ln>
                      <a:noFill/>
                    </a:ln>
                  </pic:spPr>
                </pic:pic>
              </a:graphicData>
            </a:graphic>
          </wp:inline>
        </w:drawing>
      </w:r>
    </w:p>
    <w:p w:rsidR="00340585" w:rsidRPr="00340585" w:rsidRDefault="00340585" w:rsidP="00340585">
      <w:pPr>
        <w:ind w:left="60"/>
        <w:rPr>
          <w:rFonts w:ascii="Berlin Sans FB" w:hAnsi="Berlin Sans FB"/>
          <w:color w:val="1F4E79" w:themeColor="accent1" w:themeShade="80"/>
          <w:sz w:val="24"/>
          <w:szCs w:val="24"/>
        </w:rPr>
      </w:pPr>
      <w:r w:rsidRPr="00340585">
        <w:rPr>
          <w:rFonts w:ascii="Berlin Sans FB" w:hAnsi="Berlin Sans FB"/>
          <w:color w:val="1F4E79" w:themeColor="accent1" w:themeShade="80"/>
          <w:sz w:val="24"/>
          <w:szCs w:val="24"/>
        </w:rPr>
        <w:t>On the </w:t>
      </w:r>
      <w:r w:rsidRPr="00340585">
        <w:rPr>
          <w:rFonts w:ascii="Berlin Sans FB" w:hAnsi="Berlin Sans FB"/>
          <w:b/>
          <w:bCs/>
          <w:color w:val="1F4E79" w:themeColor="accent1" w:themeShade="80"/>
          <w:sz w:val="24"/>
          <w:szCs w:val="24"/>
        </w:rPr>
        <w:t>Publication Database</w:t>
      </w:r>
      <w:r w:rsidRPr="00340585">
        <w:rPr>
          <w:rFonts w:ascii="Berlin Sans FB" w:hAnsi="Berlin Sans FB"/>
          <w:color w:val="1F4E79" w:themeColor="accent1" w:themeShade="80"/>
          <w:sz w:val="24"/>
          <w:szCs w:val="24"/>
        </w:rPr>
        <w:t> page, select </w:t>
      </w:r>
      <w:r w:rsidRPr="00340585">
        <w:rPr>
          <w:rFonts w:ascii="Berlin Sans FB" w:hAnsi="Berlin Sans FB"/>
          <w:b/>
          <w:bCs/>
          <w:color w:val="1F4E79" w:themeColor="accent1" w:themeShade="80"/>
          <w:sz w:val="24"/>
          <w:szCs w:val="24"/>
        </w:rPr>
        <w:t>AdventureWorks2012</w:t>
      </w:r>
      <w:r w:rsidRPr="00340585">
        <w:rPr>
          <w:rFonts w:ascii="Berlin Sans FB" w:hAnsi="Berlin Sans FB"/>
          <w:color w:val="1F4E79" w:themeColor="accent1" w:themeShade="80"/>
          <w:sz w:val="24"/>
          <w:szCs w:val="24"/>
        </w:rPr>
        <w:t>, and then select </w:t>
      </w:r>
      <w:proofErr w:type="gramStart"/>
      <w:r w:rsidRPr="00340585">
        <w:rPr>
          <w:rFonts w:ascii="Berlin Sans FB" w:hAnsi="Berlin Sans FB"/>
          <w:b/>
          <w:bCs/>
          <w:color w:val="1F4E79" w:themeColor="accent1" w:themeShade="80"/>
          <w:sz w:val="24"/>
          <w:szCs w:val="24"/>
        </w:rPr>
        <w:t>Next</w:t>
      </w:r>
      <w:proofErr w:type="gramEnd"/>
      <w:r w:rsidRPr="00340585">
        <w:rPr>
          <w:rFonts w:ascii="Berlin Sans FB" w:hAnsi="Berlin Sans FB"/>
          <w:color w:val="1F4E79" w:themeColor="accent1" w:themeShade="80"/>
          <w:sz w:val="24"/>
          <w:szCs w:val="24"/>
        </w:rPr>
        <w:t>.</w:t>
      </w:r>
    </w:p>
    <w:p w:rsidR="00340585" w:rsidRPr="00340585" w:rsidRDefault="00340585" w:rsidP="00340585">
      <w:pPr>
        <w:ind w:left="60"/>
        <w:rPr>
          <w:rFonts w:ascii="Berlin Sans FB" w:hAnsi="Berlin Sans FB"/>
          <w:color w:val="1F4E79" w:themeColor="accent1" w:themeShade="80"/>
          <w:sz w:val="24"/>
          <w:szCs w:val="24"/>
        </w:rPr>
      </w:pPr>
      <w:r w:rsidRPr="00340585">
        <w:rPr>
          <w:rFonts w:ascii="Berlin Sans FB" w:hAnsi="Berlin Sans FB"/>
          <w:color w:val="1F4E79" w:themeColor="accent1" w:themeShade="80"/>
          <w:sz w:val="24"/>
          <w:szCs w:val="24"/>
        </w:rPr>
        <w:t>On the </w:t>
      </w:r>
      <w:r w:rsidRPr="00340585">
        <w:rPr>
          <w:rFonts w:ascii="Berlin Sans FB" w:hAnsi="Berlin Sans FB"/>
          <w:b/>
          <w:bCs/>
          <w:color w:val="1F4E79" w:themeColor="accent1" w:themeShade="80"/>
          <w:sz w:val="24"/>
          <w:szCs w:val="24"/>
        </w:rPr>
        <w:t>Publication Type</w:t>
      </w:r>
      <w:r w:rsidRPr="00340585">
        <w:rPr>
          <w:rFonts w:ascii="Berlin Sans FB" w:hAnsi="Berlin Sans FB"/>
          <w:color w:val="1F4E79" w:themeColor="accent1" w:themeShade="80"/>
          <w:sz w:val="24"/>
          <w:szCs w:val="24"/>
        </w:rPr>
        <w:t> page, select </w:t>
      </w:r>
      <w:r w:rsidRPr="00340585">
        <w:rPr>
          <w:rFonts w:ascii="Berlin Sans FB" w:hAnsi="Berlin Sans FB"/>
          <w:b/>
          <w:bCs/>
          <w:color w:val="1F4E79" w:themeColor="accent1" w:themeShade="80"/>
          <w:sz w:val="24"/>
          <w:szCs w:val="24"/>
        </w:rPr>
        <w:t>Transactional publication</w:t>
      </w:r>
      <w:r w:rsidRPr="00340585">
        <w:rPr>
          <w:rFonts w:ascii="Berlin Sans FB" w:hAnsi="Berlin Sans FB"/>
          <w:color w:val="1F4E79" w:themeColor="accent1" w:themeShade="80"/>
          <w:sz w:val="24"/>
          <w:szCs w:val="24"/>
        </w:rPr>
        <w:t>, and then select </w:t>
      </w:r>
      <w:r w:rsidRPr="00340585">
        <w:rPr>
          <w:rFonts w:ascii="Berlin Sans FB" w:hAnsi="Berlin Sans FB"/>
          <w:b/>
          <w:bCs/>
          <w:color w:val="1F4E79" w:themeColor="accent1" w:themeShade="80"/>
          <w:sz w:val="24"/>
          <w:szCs w:val="24"/>
        </w:rPr>
        <w:t>Next</w:t>
      </w:r>
      <w:r w:rsidRPr="00340585">
        <w:rPr>
          <w:rFonts w:ascii="Berlin Sans FB" w:hAnsi="Berlin Sans FB"/>
          <w:color w:val="1F4E79" w:themeColor="accent1" w:themeShade="80"/>
          <w:sz w:val="24"/>
          <w:szCs w:val="24"/>
        </w:rPr>
        <w:t>:</w:t>
      </w:r>
    </w:p>
    <w:p w:rsidR="00340585" w:rsidRPr="00340585" w:rsidRDefault="00340585" w:rsidP="00340585">
      <w:pPr>
        <w:ind w:left="60"/>
        <w:rPr>
          <w:rFonts w:ascii="Berlin Sans FB" w:hAnsi="Berlin Sans FB"/>
          <w:color w:val="1F4E79" w:themeColor="accent1" w:themeShade="80"/>
          <w:sz w:val="24"/>
          <w:szCs w:val="24"/>
        </w:rPr>
      </w:pPr>
      <w:r w:rsidRPr="00340585">
        <w:rPr>
          <w:rFonts w:ascii="Berlin Sans FB" w:hAnsi="Berlin Sans FB"/>
          <w:color w:val="1F4E79" w:themeColor="accent1" w:themeShade="80"/>
          <w:sz w:val="24"/>
          <w:szCs w:val="24"/>
        </w:rPr>
        <w:drawing>
          <wp:inline distT="0" distB="0" distL="0" distR="0">
            <wp:extent cx="6410325" cy="1962150"/>
            <wp:effectExtent l="0" t="0" r="9525" b="0"/>
            <wp:docPr id="22" name="Picture 22" descr="&quot;Publication Type&quot; page with the publication typ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quot;Publication Type&quot; page with the publication type selec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0325" cy="1962150"/>
                    </a:xfrm>
                    <a:prstGeom prst="rect">
                      <a:avLst/>
                    </a:prstGeom>
                    <a:noFill/>
                    <a:ln>
                      <a:noFill/>
                    </a:ln>
                  </pic:spPr>
                </pic:pic>
              </a:graphicData>
            </a:graphic>
          </wp:inline>
        </w:drawing>
      </w:r>
    </w:p>
    <w:p w:rsidR="00340585" w:rsidRPr="00340585" w:rsidRDefault="00340585" w:rsidP="00340585">
      <w:pPr>
        <w:ind w:left="60"/>
        <w:rPr>
          <w:rFonts w:ascii="Berlin Sans FB" w:hAnsi="Berlin Sans FB"/>
          <w:color w:val="1F4E79" w:themeColor="accent1" w:themeShade="80"/>
          <w:sz w:val="24"/>
          <w:szCs w:val="24"/>
        </w:rPr>
      </w:pPr>
      <w:r w:rsidRPr="00340585">
        <w:rPr>
          <w:rFonts w:ascii="Berlin Sans FB" w:hAnsi="Berlin Sans FB"/>
          <w:color w:val="1F4E79" w:themeColor="accent1" w:themeShade="80"/>
          <w:sz w:val="24"/>
          <w:szCs w:val="24"/>
        </w:rPr>
        <w:t>On the </w:t>
      </w:r>
      <w:r w:rsidRPr="00340585">
        <w:rPr>
          <w:rFonts w:ascii="Berlin Sans FB" w:hAnsi="Berlin Sans FB"/>
          <w:b/>
          <w:bCs/>
          <w:color w:val="1F4E79" w:themeColor="accent1" w:themeShade="80"/>
          <w:sz w:val="24"/>
          <w:szCs w:val="24"/>
        </w:rPr>
        <w:t>Articles</w:t>
      </w:r>
      <w:r w:rsidRPr="00340585">
        <w:rPr>
          <w:rFonts w:ascii="Berlin Sans FB" w:hAnsi="Berlin Sans FB"/>
          <w:color w:val="1F4E79" w:themeColor="accent1" w:themeShade="80"/>
          <w:sz w:val="24"/>
          <w:szCs w:val="24"/>
        </w:rPr>
        <w:t> page, expand the </w:t>
      </w:r>
      <w:r w:rsidRPr="00340585">
        <w:rPr>
          <w:rFonts w:ascii="Berlin Sans FB" w:hAnsi="Berlin Sans FB"/>
          <w:b/>
          <w:bCs/>
          <w:color w:val="1F4E79" w:themeColor="accent1" w:themeShade="80"/>
          <w:sz w:val="24"/>
          <w:szCs w:val="24"/>
        </w:rPr>
        <w:t>Tables</w:t>
      </w:r>
      <w:r w:rsidRPr="00340585">
        <w:rPr>
          <w:rFonts w:ascii="Berlin Sans FB" w:hAnsi="Berlin Sans FB"/>
          <w:color w:val="1F4E79" w:themeColor="accent1" w:themeShade="80"/>
          <w:sz w:val="24"/>
          <w:szCs w:val="24"/>
        </w:rPr>
        <w:t> node and select the </w:t>
      </w:r>
      <w:r w:rsidRPr="00340585">
        <w:rPr>
          <w:rFonts w:ascii="Berlin Sans FB" w:hAnsi="Berlin Sans FB"/>
          <w:b/>
          <w:bCs/>
          <w:color w:val="1F4E79" w:themeColor="accent1" w:themeShade="80"/>
          <w:sz w:val="24"/>
          <w:szCs w:val="24"/>
        </w:rPr>
        <w:t>Product</w:t>
      </w:r>
      <w:r w:rsidRPr="00340585">
        <w:rPr>
          <w:rFonts w:ascii="Berlin Sans FB" w:hAnsi="Berlin Sans FB"/>
          <w:color w:val="1F4E79" w:themeColor="accent1" w:themeShade="80"/>
          <w:sz w:val="24"/>
          <w:szCs w:val="24"/>
        </w:rPr>
        <w:t> check box. Then expand </w:t>
      </w:r>
      <w:r w:rsidRPr="00340585">
        <w:rPr>
          <w:rFonts w:ascii="Berlin Sans FB" w:hAnsi="Berlin Sans FB"/>
          <w:b/>
          <w:bCs/>
          <w:color w:val="1F4E79" w:themeColor="accent1" w:themeShade="80"/>
          <w:sz w:val="24"/>
          <w:szCs w:val="24"/>
        </w:rPr>
        <w:t>Product</w:t>
      </w:r>
      <w:r w:rsidRPr="00340585">
        <w:rPr>
          <w:rFonts w:ascii="Berlin Sans FB" w:hAnsi="Berlin Sans FB"/>
          <w:color w:val="1F4E79" w:themeColor="accent1" w:themeShade="80"/>
          <w:sz w:val="24"/>
          <w:szCs w:val="24"/>
        </w:rPr>
        <w:t> and clear the check boxes next to </w:t>
      </w:r>
      <w:proofErr w:type="spellStart"/>
      <w:r w:rsidRPr="00340585">
        <w:rPr>
          <w:rFonts w:ascii="Berlin Sans FB" w:hAnsi="Berlin Sans FB"/>
          <w:b/>
          <w:bCs/>
          <w:color w:val="1F4E79" w:themeColor="accent1" w:themeShade="80"/>
          <w:sz w:val="24"/>
          <w:szCs w:val="24"/>
        </w:rPr>
        <w:t>ListPrice</w:t>
      </w:r>
      <w:proofErr w:type="spellEnd"/>
      <w:r w:rsidRPr="00340585">
        <w:rPr>
          <w:rFonts w:ascii="Berlin Sans FB" w:hAnsi="Berlin Sans FB"/>
          <w:color w:val="1F4E79" w:themeColor="accent1" w:themeShade="80"/>
          <w:sz w:val="24"/>
          <w:szCs w:val="24"/>
        </w:rPr>
        <w:t> and </w:t>
      </w:r>
      <w:proofErr w:type="spellStart"/>
      <w:r w:rsidRPr="00340585">
        <w:rPr>
          <w:rFonts w:ascii="Berlin Sans FB" w:hAnsi="Berlin Sans FB"/>
          <w:b/>
          <w:bCs/>
          <w:color w:val="1F4E79" w:themeColor="accent1" w:themeShade="80"/>
          <w:sz w:val="24"/>
          <w:szCs w:val="24"/>
        </w:rPr>
        <w:t>StandardCost</w:t>
      </w:r>
      <w:proofErr w:type="spellEnd"/>
      <w:r w:rsidRPr="00340585">
        <w:rPr>
          <w:rFonts w:ascii="Berlin Sans FB" w:hAnsi="Berlin Sans FB"/>
          <w:color w:val="1F4E79" w:themeColor="accent1" w:themeShade="80"/>
          <w:sz w:val="24"/>
          <w:szCs w:val="24"/>
        </w:rPr>
        <w:t>. Select </w:t>
      </w:r>
      <w:r w:rsidRPr="00340585">
        <w:rPr>
          <w:rFonts w:ascii="Berlin Sans FB" w:hAnsi="Berlin Sans FB"/>
          <w:b/>
          <w:bCs/>
          <w:color w:val="1F4E79" w:themeColor="accent1" w:themeShade="80"/>
          <w:sz w:val="24"/>
          <w:szCs w:val="24"/>
        </w:rPr>
        <w:t>Next</w:t>
      </w:r>
      <w:r w:rsidRPr="00340585">
        <w:rPr>
          <w:rFonts w:ascii="Berlin Sans FB" w:hAnsi="Berlin Sans FB"/>
          <w:color w:val="1F4E79" w:themeColor="accent1" w:themeShade="80"/>
          <w:sz w:val="24"/>
          <w:szCs w:val="24"/>
        </w:rPr>
        <w:t>.</w:t>
      </w:r>
    </w:p>
    <w:p w:rsidR="00340585" w:rsidRPr="00340585" w:rsidRDefault="00340585" w:rsidP="00340585">
      <w:pPr>
        <w:ind w:left="60"/>
        <w:rPr>
          <w:rFonts w:ascii="Berlin Sans FB" w:hAnsi="Berlin Sans FB"/>
          <w:color w:val="1F4E79" w:themeColor="accent1" w:themeShade="80"/>
          <w:sz w:val="24"/>
          <w:szCs w:val="24"/>
        </w:rPr>
      </w:pPr>
      <w:r w:rsidRPr="00340585">
        <w:rPr>
          <w:rFonts w:ascii="Berlin Sans FB" w:hAnsi="Berlin Sans FB"/>
          <w:color w:val="1F4E79" w:themeColor="accent1" w:themeShade="80"/>
          <w:sz w:val="24"/>
          <w:szCs w:val="24"/>
        </w:rPr>
        <w:drawing>
          <wp:inline distT="0" distB="0" distL="0" distR="0">
            <wp:extent cx="6200775" cy="2057400"/>
            <wp:effectExtent l="0" t="0" r="9525" b="0"/>
            <wp:docPr id="21" name="Picture 21" descr="&quot;Articles&quot; page, with selected articles to pub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quot;Articles&quot; page, with selected articles to publis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0775" cy="2057400"/>
                    </a:xfrm>
                    <a:prstGeom prst="rect">
                      <a:avLst/>
                    </a:prstGeom>
                    <a:noFill/>
                    <a:ln>
                      <a:noFill/>
                    </a:ln>
                  </pic:spPr>
                </pic:pic>
              </a:graphicData>
            </a:graphic>
          </wp:inline>
        </w:drawing>
      </w:r>
    </w:p>
    <w:p w:rsidR="00340585" w:rsidRDefault="00340585" w:rsidP="00340585">
      <w:pPr>
        <w:ind w:left="60"/>
        <w:rPr>
          <w:rFonts w:ascii="Berlin Sans FB" w:hAnsi="Berlin Sans FB"/>
          <w:color w:val="1F4E79" w:themeColor="accent1" w:themeShade="80"/>
          <w:sz w:val="24"/>
          <w:szCs w:val="24"/>
        </w:rPr>
      </w:pPr>
    </w:p>
    <w:p w:rsidR="00340585" w:rsidRPr="009A0188" w:rsidRDefault="00340585" w:rsidP="00340585">
      <w:pPr>
        <w:pStyle w:val="ListParagraph"/>
        <w:numPr>
          <w:ilvl w:val="0"/>
          <w:numId w:val="3"/>
        </w:numPr>
        <w:rPr>
          <w:rFonts w:ascii="Berlin Sans FB" w:hAnsi="Berlin Sans FB"/>
          <w:color w:val="1F4E79" w:themeColor="accent1" w:themeShade="80"/>
          <w:sz w:val="24"/>
          <w:szCs w:val="24"/>
        </w:rPr>
      </w:pPr>
      <w:r w:rsidRPr="009A0188">
        <w:rPr>
          <w:rFonts w:ascii="Berlin Sans FB" w:hAnsi="Berlin Sans FB"/>
          <w:color w:val="1F4E79" w:themeColor="accent1" w:themeShade="80"/>
          <w:sz w:val="24"/>
          <w:szCs w:val="24"/>
        </w:rPr>
        <w:lastRenderedPageBreak/>
        <w:t xml:space="preserve">For the agent security setup, you may check how other publications were set up – on publisher, right click a publication, properties, agent security, </w:t>
      </w:r>
    </w:p>
    <w:p w:rsidR="00340585" w:rsidRPr="00E74F3A" w:rsidRDefault="00340585" w:rsidP="00340585">
      <w:pPr>
        <w:ind w:left="60"/>
        <w:rPr>
          <w:rFonts w:ascii="Berlin Sans FB" w:hAnsi="Berlin Sans FB"/>
          <w:color w:val="1F4E79" w:themeColor="accent1" w:themeShade="80"/>
          <w:sz w:val="24"/>
          <w:szCs w:val="24"/>
        </w:rPr>
      </w:pPr>
      <w:r w:rsidRPr="00E74F3A">
        <w:drawing>
          <wp:inline distT="0" distB="0" distL="0" distR="0" wp14:anchorId="048DB9E6" wp14:editId="4C216D71">
            <wp:extent cx="5943600" cy="1618608"/>
            <wp:effectExtent l="0" t="0" r="0" b="1270"/>
            <wp:docPr id="1" name="Picture 1" descr="cid:image004.jpg@01D43649.25AF6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4.jpg@01D43649.25AF607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943600" cy="1618608"/>
                    </a:xfrm>
                    <a:prstGeom prst="rect">
                      <a:avLst/>
                    </a:prstGeom>
                    <a:noFill/>
                    <a:ln>
                      <a:noFill/>
                    </a:ln>
                  </pic:spPr>
                </pic:pic>
              </a:graphicData>
            </a:graphic>
          </wp:inline>
        </w:drawing>
      </w:r>
    </w:p>
    <w:p w:rsidR="00340585" w:rsidRPr="009A0188" w:rsidRDefault="00340585" w:rsidP="00340585">
      <w:pPr>
        <w:pStyle w:val="ListParagraph"/>
        <w:numPr>
          <w:ilvl w:val="0"/>
          <w:numId w:val="4"/>
        </w:numPr>
        <w:rPr>
          <w:rFonts w:ascii="Berlin Sans FB" w:hAnsi="Berlin Sans FB"/>
          <w:color w:val="1F4E79" w:themeColor="accent1" w:themeShade="80"/>
          <w:sz w:val="24"/>
          <w:szCs w:val="24"/>
        </w:rPr>
      </w:pPr>
      <w:r w:rsidRPr="009A0188">
        <w:rPr>
          <w:rFonts w:ascii="Berlin Sans FB" w:hAnsi="Berlin Sans FB"/>
          <w:color w:val="1F4E79" w:themeColor="accent1" w:themeShade="80"/>
          <w:sz w:val="24"/>
          <w:szCs w:val="24"/>
        </w:rPr>
        <w:t xml:space="preserve">For log reader agent, please specify either GSM1900\SQL_PRD_REPL_LOGR1 or GSM1900\SQL_PRD_REPL_LOGR2. </w:t>
      </w:r>
    </w:p>
    <w:p w:rsidR="00340585" w:rsidRPr="009A0188" w:rsidRDefault="00340585" w:rsidP="00340585">
      <w:pPr>
        <w:pStyle w:val="ListParagraph"/>
        <w:numPr>
          <w:ilvl w:val="0"/>
          <w:numId w:val="4"/>
        </w:numPr>
        <w:rPr>
          <w:rFonts w:ascii="Berlin Sans FB" w:hAnsi="Berlin Sans FB"/>
          <w:color w:val="1F4E79" w:themeColor="accent1" w:themeShade="80"/>
          <w:sz w:val="24"/>
          <w:szCs w:val="24"/>
        </w:rPr>
      </w:pPr>
      <w:r w:rsidRPr="009A0188">
        <w:rPr>
          <w:rFonts w:ascii="Berlin Sans FB" w:hAnsi="Berlin Sans FB"/>
          <w:color w:val="1F4E79" w:themeColor="accent1" w:themeShade="80"/>
          <w:sz w:val="24"/>
          <w:szCs w:val="24"/>
        </w:rPr>
        <w:t xml:space="preserve">For the snapshot agent, please </w:t>
      </w:r>
      <w:proofErr w:type="gramStart"/>
      <w:r w:rsidRPr="009A0188">
        <w:rPr>
          <w:rFonts w:ascii="Berlin Sans FB" w:hAnsi="Berlin Sans FB"/>
          <w:color w:val="1F4E79" w:themeColor="accent1" w:themeShade="80"/>
          <w:sz w:val="24"/>
          <w:szCs w:val="24"/>
        </w:rPr>
        <w:t>use  either</w:t>
      </w:r>
      <w:proofErr w:type="gramEnd"/>
      <w:r w:rsidRPr="009A0188">
        <w:rPr>
          <w:rFonts w:ascii="Berlin Sans FB" w:hAnsi="Berlin Sans FB"/>
          <w:color w:val="1F4E79" w:themeColor="accent1" w:themeShade="80"/>
          <w:sz w:val="24"/>
          <w:szCs w:val="24"/>
        </w:rPr>
        <w:t xml:space="preserve"> GSM1900\SQL_PRD_REPL_SNAP1 or GSM1900\SQL_PRD_REPL_SNAP2. </w:t>
      </w:r>
    </w:p>
    <w:p w:rsidR="00340585" w:rsidRDefault="00340585" w:rsidP="00340585">
      <w:pPr>
        <w:pStyle w:val="ListParagraph"/>
        <w:numPr>
          <w:ilvl w:val="0"/>
          <w:numId w:val="4"/>
        </w:numPr>
        <w:rPr>
          <w:rFonts w:ascii="Berlin Sans FB" w:hAnsi="Berlin Sans FB"/>
          <w:color w:val="1F4E79" w:themeColor="accent1" w:themeShade="80"/>
          <w:sz w:val="24"/>
          <w:szCs w:val="24"/>
        </w:rPr>
      </w:pPr>
      <w:r w:rsidRPr="009A0188">
        <w:rPr>
          <w:rFonts w:ascii="Berlin Sans FB" w:hAnsi="Berlin Sans FB"/>
          <w:color w:val="1F4E79" w:themeColor="accent1" w:themeShade="80"/>
          <w:sz w:val="24"/>
          <w:szCs w:val="24"/>
        </w:rPr>
        <w:t>You may find the passwords in CyberArk</w:t>
      </w:r>
    </w:p>
    <w:p w:rsidR="00340585" w:rsidRPr="00340585" w:rsidRDefault="00340585" w:rsidP="00340585">
      <w:pPr>
        <w:ind w:left="60"/>
        <w:rPr>
          <w:rFonts w:ascii="Berlin Sans FB" w:hAnsi="Berlin Sans FB"/>
          <w:color w:val="1F4E79" w:themeColor="accent1" w:themeShade="80"/>
          <w:sz w:val="24"/>
          <w:szCs w:val="24"/>
        </w:rPr>
      </w:pPr>
    </w:p>
    <w:p w:rsidR="00340585" w:rsidRPr="00340585" w:rsidRDefault="00340585" w:rsidP="00340585">
      <w:pPr>
        <w:ind w:left="60"/>
        <w:rPr>
          <w:rFonts w:ascii="Berlin Sans FB" w:hAnsi="Berlin Sans FB"/>
          <w:color w:val="1F4E79" w:themeColor="accent1" w:themeShade="80"/>
          <w:sz w:val="24"/>
          <w:szCs w:val="24"/>
        </w:rPr>
      </w:pPr>
      <w:r w:rsidRPr="00340585">
        <w:rPr>
          <w:rFonts w:ascii="Berlin Sans FB" w:hAnsi="Berlin Sans FB"/>
          <w:color w:val="1F4E79" w:themeColor="accent1" w:themeShade="80"/>
          <w:sz w:val="24"/>
          <w:szCs w:val="24"/>
        </w:rPr>
        <w:t>On the </w:t>
      </w:r>
      <w:r w:rsidRPr="00340585">
        <w:rPr>
          <w:rFonts w:ascii="Berlin Sans FB" w:hAnsi="Berlin Sans FB"/>
          <w:b/>
          <w:bCs/>
          <w:color w:val="1F4E79" w:themeColor="accent1" w:themeShade="80"/>
          <w:sz w:val="24"/>
          <w:szCs w:val="24"/>
        </w:rPr>
        <w:t>Complete the Wizard</w:t>
      </w:r>
      <w:r w:rsidRPr="00340585">
        <w:rPr>
          <w:rFonts w:ascii="Berlin Sans FB" w:hAnsi="Berlin Sans FB"/>
          <w:color w:val="1F4E79" w:themeColor="accent1" w:themeShade="80"/>
          <w:sz w:val="24"/>
          <w:szCs w:val="24"/>
        </w:rPr>
        <w:t> page, type </w:t>
      </w:r>
      <w:proofErr w:type="spellStart"/>
      <w:r w:rsidRPr="00340585">
        <w:rPr>
          <w:rFonts w:ascii="Berlin Sans FB" w:hAnsi="Berlin Sans FB"/>
          <w:b/>
          <w:bCs/>
          <w:color w:val="1F4E79" w:themeColor="accent1" w:themeShade="80"/>
          <w:sz w:val="24"/>
          <w:szCs w:val="24"/>
        </w:rPr>
        <w:t>AdvWorksProductTrans</w:t>
      </w:r>
      <w:proofErr w:type="spellEnd"/>
      <w:r w:rsidRPr="00340585">
        <w:rPr>
          <w:rFonts w:ascii="Berlin Sans FB" w:hAnsi="Berlin Sans FB"/>
          <w:color w:val="1F4E79" w:themeColor="accent1" w:themeShade="80"/>
          <w:sz w:val="24"/>
          <w:szCs w:val="24"/>
        </w:rPr>
        <w:t> in the </w:t>
      </w:r>
      <w:r w:rsidRPr="00340585">
        <w:rPr>
          <w:rFonts w:ascii="Berlin Sans FB" w:hAnsi="Berlin Sans FB"/>
          <w:b/>
          <w:bCs/>
          <w:color w:val="1F4E79" w:themeColor="accent1" w:themeShade="80"/>
          <w:sz w:val="24"/>
          <w:szCs w:val="24"/>
        </w:rPr>
        <w:t>Publication name</w:t>
      </w:r>
      <w:r w:rsidRPr="00340585">
        <w:rPr>
          <w:rFonts w:ascii="Berlin Sans FB" w:hAnsi="Berlin Sans FB"/>
          <w:color w:val="1F4E79" w:themeColor="accent1" w:themeShade="80"/>
          <w:sz w:val="24"/>
          <w:szCs w:val="24"/>
        </w:rPr>
        <w:t> box, and select </w:t>
      </w:r>
      <w:r w:rsidRPr="00340585">
        <w:rPr>
          <w:rFonts w:ascii="Berlin Sans FB" w:hAnsi="Berlin Sans FB"/>
          <w:b/>
          <w:bCs/>
          <w:color w:val="1F4E79" w:themeColor="accent1" w:themeShade="80"/>
          <w:sz w:val="24"/>
          <w:szCs w:val="24"/>
        </w:rPr>
        <w:t>Finish</w:t>
      </w:r>
      <w:r w:rsidRPr="00340585">
        <w:rPr>
          <w:rFonts w:ascii="Berlin Sans FB" w:hAnsi="Berlin Sans FB"/>
          <w:color w:val="1F4E79" w:themeColor="accent1" w:themeShade="80"/>
          <w:sz w:val="24"/>
          <w:szCs w:val="24"/>
        </w:rPr>
        <w:t>:</w:t>
      </w:r>
    </w:p>
    <w:p w:rsidR="00340585" w:rsidRPr="00340585" w:rsidRDefault="00340585" w:rsidP="00340585">
      <w:pPr>
        <w:ind w:left="60"/>
        <w:rPr>
          <w:rFonts w:ascii="Berlin Sans FB" w:hAnsi="Berlin Sans FB"/>
          <w:color w:val="1F4E79" w:themeColor="accent1" w:themeShade="80"/>
          <w:sz w:val="24"/>
          <w:szCs w:val="24"/>
        </w:rPr>
      </w:pPr>
      <w:r w:rsidRPr="00340585">
        <w:rPr>
          <w:rFonts w:ascii="Berlin Sans FB" w:hAnsi="Berlin Sans FB"/>
          <w:color w:val="1F4E79" w:themeColor="accent1" w:themeShade="80"/>
          <w:sz w:val="24"/>
          <w:szCs w:val="24"/>
        </w:rPr>
        <w:drawing>
          <wp:inline distT="0" distB="0" distL="0" distR="0">
            <wp:extent cx="6667500" cy="2181225"/>
            <wp:effectExtent l="0" t="0" r="0" b="9525"/>
            <wp:docPr id="16" name="Picture 16" descr="&quot;Complete the Wizard&quot; page with publication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quot;Complete the Wizard&quot; page with publication nam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7500" cy="2181225"/>
                    </a:xfrm>
                    <a:prstGeom prst="rect">
                      <a:avLst/>
                    </a:prstGeom>
                    <a:noFill/>
                    <a:ln>
                      <a:noFill/>
                    </a:ln>
                  </pic:spPr>
                </pic:pic>
              </a:graphicData>
            </a:graphic>
          </wp:inline>
        </w:drawing>
      </w:r>
    </w:p>
    <w:p w:rsidR="007873E2" w:rsidRPr="00E74F3A" w:rsidRDefault="007873E2" w:rsidP="00340585">
      <w:pPr>
        <w:ind w:left="60"/>
        <w:rPr>
          <w:rFonts w:ascii="Berlin Sans FB" w:hAnsi="Berlin Sans FB"/>
          <w:color w:val="1F4E79" w:themeColor="accent1" w:themeShade="80"/>
          <w:sz w:val="24"/>
          <w:szCs w:val="24"/>
        </w:rPr>
      </w:pPr>
    </w:p>
    <w:p w:rsidR="009A0188" w:rsidRPr="009A0188" w:rsidRDefault="009A0188" w:rsidP="00E74F3A">
      <w:pPr>
        <w:pStyle w:val="ListParagraph"/>
        <w:ind w:left="420"/>
        <w:rPr>
          <w:rFonts w:ascii="Berlin Sans FB" w:hAnsi="Berlin Sans FB"/>
          <w:color w:val="C00000"/>
          <w:sz w:val="40"/>
          <w:szCs w:val="40"/>
        </w:rPr>
      </w:pPr>
    </w:p>
    <w:p w:rsidR="009A0188" w:rsidRPr="009A0188" w:rsidRDefault="009A0188" w:rsidP="009A0188">
      <w:pPr>
        <w:pStyle w:val="ListParagraph"/>
        <w:rPr>
          <w:rFonts w:ascii="Berlin Sans FB" w:hAnsi="Berlin Sans FB"/>
          <w:color w:val="1F4E79" w:themeColor="accent1" w:themeShade="80"/>
          <w:sz w:val="24"/>
          <w:szCs w:val="24"/>
        </w:rPr>
      </w:pPr>
    </w:p>
    <w:p w:rsidR="001072A9" w:rsidRPr="009A0188" w:rsidRDefault="001072A9" w:rsidP="009A0188">
      <w:pPr>
        <w:rPr>
          <w:rFonts w:ascii="Berlin Sans FB" w:hAnsi="Berlin Sans FB"/>
          <w:color w:val="1F4E79" w:themeColor="accent1" w:themeShade="80"/>
          <w:sz w:val="24"/>
          <w:szCs w:val="24"/>
        </w:rPr>
      </w:pPr>
      <w:r w:rsidRPr="009A0188">
        <w:rPr>
          <w:rFonts w:ascii="Berlin Sans FB" w:hAnsi="Berlin Sans FB"/>
          <w:color w:val="1F4E79" w:themeColor="accent1" w:themeShade="80"/>
          <w:sz w:val="24"/>
          <w:szCs w:val="24"/>
          <w:highlight w:val="yellow"/>
        </w:rPr>
        <w:t xml:space="preserve">After we create a new database on an instance with AG/replication setup, we need redirect </w:t>
      </w:r>
      <w:proofErr w:type="gramStart"/>
      <w:r w:rsidRPr="009A0188">
        <w:rPr>
          <w:rFonts w:ascii="Berlin Sans FB" w:hAnsi="Berlin Sans FB"/>
          <w:color w:val="1F4E79" w:themeColor="accent1" w:themeShade="80"/>
          <w:sz w:val="24"/>
          <w:szCs w:val="24"/>
          <w:highlight w:val="yellow"/>
        </w:rPr>
        <w:t>publishers</w:t>
      </w:r>
      <w:proofErr w:type="gramEnd"/>
      <w:r w:rsidRPr="009A0188">
        <w:rPr>
          <w:rFonts w:ascii="Berlin Sans FB" w:hAnsi="Berlin Sans FB"/>
          <w:color w:val="1F4E79" w:themeColor="accent1" w:themeShade="80"/>
          <w:sz w:val="24"/>
          <w:szCs w:val="24"/>
          <w:highlight w:val="yellow"/>
        </w:rPr>
        <w:t xml:space="preserve"> to its AGL on distro server</w:t>
      </w:r>
    </w:p>
    <w:tbl>
      <w:tblPr>
        <w:tblStyle w:val="TableGrid"/>
        <w:tblW w:w="0" w:type="auto"/>
        <w:tblInd w:w="0" w:type="dxa"/>
        <w:tblLook w:val="04A0" w:firstRow="1" w:lastRow="0" w:firstColumn="1" w:lastColumn="0" w:noHBand="0" w:noVBand="1"/>
      </w:tblPr>
      <w:tblGrid>
        <w:gridCol w:w="9350"/>
      </w:tblGrid>
      <w:tr w:rsidR="001072A9" w:rsidTr="00E85B6C">
        <w:tc>
          <w:tcPr>
            <w:tcW w:w="9350" w:type="dxa"/>
            <w:tcBorders>
              <w:top w:val="single" w:sz="4" w:space="0" w:color="auto"/>
              <w:left w:val="single" w:sz="4" w:space="0" w:color="auto"/>
              <w:bottom w:val="single" w:sz="4" w:space="0" w:color="auto"/>
              <w:right w:val="single" w:sz="4" w:space="0" w:color="auto"/>
            </w:tcBorders>
          </w:tcPr>
          <w:p w:rsidR="001072A9" w:rsidRDefault="001072A9" w:rsidP="00E85B6C">
            <w:pPr>
              <w:autoSpaceDE w:val="0"/>
              <w:autoSpaceDN w:val="0"/>
              <w:adjustRightInd w:val="0"/>
              <w:rPr>
                <w:rFonts w:ascii="Courier New" w:hAnsi="Courier New" w:cs="Courier New"/>
                <w:color w:val="333333"/>
                <w:shd w:val="clear" w:color="auto" w:fill="FFFFFF"/>
              </w:rPr>
            </w:pPr>
            <w:r>
              <w:rPr>
                <w:rFonts w:ascii="Courier New" w:hAnsi="Courier New" w:cs="Courier New"/>
                <w:color w:val="333333"/>
                <w:shd w:val="clear" w:color="auto" w:fill="FFFFFF"/>
              </w:rPr>
              <w:t>USE distribution;</w:t>
            </w:r>
          </w:p>
          <w:p w:rsidR="001072A9" w:rsidRDefault="001072A9" w:rsidP="00E85B6C">
            <w:pPr>
              <w:autoSpaceDE w:val="0"/>
              <w:autoSpaceDN w:val="0"/>
              <w:adjustRightInd w:val="0"/>
              <w:rPr>
                <w:rFonts w:ascii="Consolas" w:hAnsi="Consolas" w:cs="Times New Roman"/>
                <w:color w:val="0000FF"/>
                <w:sz w:val="19"/>
                <w:szCs w:val="19"/>
              </w:rPr>
            </w:pPr>
          </w:p>
          <w:p w:rsidR="001072A9" w:rsidRDefault="001072A9" w:rsidP="00E85B6C">
            <w:pPr>
              <w:autoSpaceDE w:val="0"/>
              <w:autoSpaceDN w:val="0"/>
              <w:adjustRightInd w:val="0"/>
              <w:rPr>
                <w:rFonts w:ascii="Consolas" w:hAnsi="Consolas"/>
                <w:color w:val="000000"/>
                <w:sz w:val="19"/>
                <w:szCs w:val="19"/>
              </w:rPr>
            </w:pPr>
            <w:r>
              <w:rPr>
                <w:rFonts w:ascii="Consolas" w:hAnsi="Consolas"/>
                <w:color w:val="0000FF"/>
                <w:sz w:val="19"/>
                <w:szCs w:val="19"/>
              </w:rPr>
              <w:t>EXEC</w:t>
            </w:r>
            <w:r>
              <w:rPr>
                <w:rFonts w:ascii="Consolas" w:hAnsi="Consolas"/>
                <w:color w:val="000000"/>
                <w:sz w:val="19"/>
                <w:szCs w:val="19"/>
              </w:rPr>
              <w:t xml:space="preserve"> </w:t>
            </w:r>
            <w:proofErr w:type="spellStart"/>
            <w:r>
              <w:rPr>
                <w:rFonts w:ascii="Consolas" w:hAnsi="Consolas"/>
                <w:color w:val="000000"/>
                <w:sz w:val="19"/>
                <w:szCs w:val="19"/>
              </w:rPr>
              <w:t>sp_redirect_publisher</w:t>
            </w:r>
            <w:proofErr w:type="spellEnd"/>
          </w:p>
          <w:p w:rsidR="001072A9" w:rsidRDefault="001072A9" w:rsidP="00E85B6C">
            <w:pPr>
              <w:autoSpaceDE w:val="0"/>
              <w:autoSpaceDN w:val="0"/>
              <w:adjustRightInd w:val="0"/>
              <w:rPr>
                <w:rFonts w:ascii="Consolas" w:hAnsi="Consolas"/>
                <w:color w:val="000000"/>
                <w:sz w:val="19"/>
                <w:szCs w:val="19"/>
              </w:rPr>
            </w:pPr>
            <w:r>
              <w:rPr>
                <w:rFonts w:ascii="Consolas" w:hAnsi="Consolas"/>
                <w:color w:val="000000"/>
                <w:sz w:val="19"/>
                <w:szCs w:val="19"/>
              </w:rPr>
              <w:t>[ @</w:t>
            </w:r>
            <w:proofErr w:type="spellStart"/>
            <w:r>
              <w:rPr>
                <w:rFonts w:ascii="Consolas" w:hAnsi="Consolas"/>
                <w:color w:val="000000"/>
                <w:sz w:val="19"/>
                <w:szCs w:val="19"/>
              </w:rPr>
              <w:t>original_publisher</w:t>
            </w:r>
            <w:proofErr w:type="spellEnd"/>
            <w:r>
              <w:rPr>
                <w:rFonts w:ascii="Consolas" w:hAnsi="Consolas"/>
                <w:color w:val="000000"/>
                <w:sz w:val="19"/>
                <w:szCs w:val="19"/>
              </w:rPr>
              <w:t xml:space="preserve"> = ] </w:t>
            </w:r>
            <w:r>
              <w:rPr>
                <w:rFonts w:ascii="Consolas" w:hAnsi="Consolas"/>
                <w:color w:val="FF0000"/>
                <w:sz w:val="19"/>
                <w:szCs w:val="19"/>
              </w:rPr>
              <w:t>'</w:t>
            </w:r>
            <w:proofErr w:type="spellStart"/>
            <w:r>
              <w:rPr>
                <w:rFonts w:ascii="Consolas" w:hAnsi="Consolas"/>
                <w:color w:val="FF0000"/>
                <w:sz w:val="19"/>
                <w:szCs w:val="19"/>
              </w:rPr>
              <w:t>original_publisher</w:t>
            </w:r>
            <w:proofErr w:type="spellEnd"/>
            <w:r>
              <w:rPr>
                <w:rFonts w:ascii="Consolas" w:hAnsi="Consolas"/>
                <w:color w:val="FF0000"/>
                <w:sz w:val="19"/>
                <w:szCs w:val="19"/>
              </w:rPr>
              <w:t>'</w:t>
            </w:r>
            <w:r>
              <w:rPr>
                <w:rFonts w:ascii="Consolas" w:hAnsi="Consolas"/>
                <w:color w:val="808080"/>
                <w:sz w:val="19"/>
                <w:szCs w:val="19"/>
              </w:rPr>
              <w:t>,</w:t>
            </w:r>
          </w:p>
          <w:p w:rsidR="001072A9" w:rsidRDefault="001072A9" w:rsidP="00E85B6C">
            <w:pPr>
              <w:autoSpaceDE w:val="0"/>
              <w:autoSpaceDN w:val="0"/>
              <w:adjustRightInd w:val="0"/>
              <w:rPr>
                <w:rFonts w:ascii="Consolas" w:hAnsi="Consolas"/>
                <w:color w:val="000000"/>
                <w:sz w:val="19"/>
                <w:szCs w:val="19"/>
              </w:rPr>
            </w:pPr>
            <w:r>
              <w:rPr>
                <w:rFonts w:ascii="Consolas" w:hAnsi="Consolas"/>
                <w:color w:val="000000"/>
                <w:sz w:val="19"/>
                <w:szCs w:val="19"/>
              </w:rPr>
              <w:lastRenderedPageBreak/>
              <w:t>[ @</w:t>
            </w:r>
            <w:proofErr w:type="spellStart"/>
            <w:r>
              <w:rPr>
                <w:rFonts w:ascii="Consolas" w:hAnsi="Consolas"/>
                <w:color w:val="000000"/>
                <w:sz w:val="19"/>
                <w:szCs w:val="19"/>
              </w:rPr>
              <w:t>publisher_db</w:t>
            </w:r>
            <w:proofErr w:type="spellEnd"/>
            <w:r>
              <w:rPr>
                <w:rFonts w:ascii="Consolas" w:hAnsi="Consolas"/>
                <w:color w:val="000000"/>
                <w:sz w:val="19"/>
                <w:szCs w:val="19"/>
              </w:rPr>
              <w:t xml:space="preserve"> = ] </w:t>
            </w:r>
            <w:r>
              <w:rPr>
                <w:rFonts w:ascii="Consolas" w:hAnsi="Consolas"/>
                <w:color w:val="FF0000"/>
                <w:sz w:val="19"/>
                <w:szCs w:val="19"/>
              </w:rPr>
              <w:t>'</w:t>
            </w:r>
            <w:proofErr w:type="spellStart"/>
            <w:r>
              <w:rPr>
                <w:rFonts w:ascii="Consolas" w:hAnsi="Consolas"/>
                <w:color w:val="FF0000"/>
                <w:sz w:val="19"/>
                <w:szCs w:val="19"/>
              </w:rPr>
              <w:t>database_name</w:t>
            </w:r>
            <w:proofErr w:type="spellEnd"/>
            <w:r>
              <w:rPr>
                <w:rFonts w:ascii="Consolas" w:hAnsi="Consolas"/>
                <w:color w:val="FF0000"/>
                <w:sz w:val="19"/>
                <w:szCs w:val="19"/>
              </w:rPr>
              <w:t>'</w:t>
            </w:r>
          </w:p>
          <w:p w:rsidR="001072A9" w:rsidRDefault="001072A9" w:rsidP="00E85B6C">
            <w:pPr>
              <w:rPr>
                <w:rFonts w:ascii="Consolas" w:hAnsi="Consolas"/>
                <w:color w:val="000000"/>
                <w:sz w:val="19"/>
                <w:szCs w:val="19"/>
              </w:rPr>
            </w:pPr>
            <w:r>
              <w:rPr>
                <w:rFonts w:ascii="Consolas" w:hAnsi="Consolas"/>
                <w:color w:val="000000"/>
                <w:sz w:val="19"/>
                <w:szCs w:val="19"/>
              </w:rPr>
              <w:t>[ , [ @</w:t>
            </w:r>
            <w:proofErr w:type="spellStart"/>
            <w:r>
              <w:rPr>
                <w:rFonts w:ascii="Consolas" w:hAnsi="Consolas"/>
                <w:color w:val="000000"/>
                <w:sz w:val="19"/>
                <w:szCs w:val="19"/>
              </w:rPr>
              <w:t>redirected_publisher</w:t>
            </w:r>
            <w:proofErr w:type="spellEnd"/>
            <w:r>
              <w:rPr>
                <w:rFonts w:ascii="Consolas" w:hAnsi="Consolas"/>
                <w:color w:val="000000"/>
                <w:sz w:val="19"/>
                <w:szCs w:val="19"/>
              </w:rPr>
              <w:t xml:space="preserve"> = ] </w:t>
            </w:r>
            <w:r>
              <w:rPr>
                <w:rFonts w:ascii="Consolas" w:hAnsi="Consolas"/>
                <w:color w:val="FF0000"/>
                <w:sz w:val="19"/>
                <w:szCs w:val="19"/>
              </w:rPr>
              <w:t>'</w:t>
            </w:r>
            <w:proofErr w:type="spellStart"/>
            <w:r>
              <w:rPr>
                <w:rFonts w:ascii="Consolas" w:hAnsi="Consolas"/>
                <w:color w:val="FF0000"/>
                <w:sz w:val="19"/>
                <w:szCs w:val="19"/>
              </w:rPr>
              <w:t>new_publisher</w:t>
            </w:r>
            <w:proofErr w:type="spellEnd"/>
            <w:r>
              <w:rPr>
                <w:rFonts w:ascii="Consolas" w:hAnsi="Consolas"/>
                <w:color w:val="FF0000"/>
                <w:sz w:val="19"/>
                <w:szCs w:val="19"/>
              </w:rPr>
              <w:t>'</w:t>
            </w:r>
            <w:r>
              <w:rPr>
                <w:rFonts w:ascii="Consolas" w:hAnsi="Consolas"/>
                <w:color w:val="000000"/>
                <w:sz w:val="19"/>
                <w:szCs w:val="19"/>
              </w:rPr>
              <w:t xml:space="preserve"> ]</w:t>
            </w:r>
          </w:p>
        </w:tc>
      </w:tr>
    </w:tbl>
    <w:p w:rsidR="001072A9" w:rsidRDefault="001072A9" w:rsidP="001072A9">
      <w:pPr>
        <w:spacing w:after="0" w:line="240" w:lineRule="auto"/>
      </w:pPr>
    </w:p>
    <w:p w:rsidR="001072A9" w:rsidRDefault="001072A9" w:rsidP="001072A9">
      <w:pPr>
        <w:spacing w:after="0" w:line="240" w:lineRule="auto"/>
      </w:pPr>
    </w:p>
    <w:p w:rsidR="009A0188" w:rsidRDefault="009A0188" w:rsidP="009A0188">
      <w:pPr>
        <w:rPr>
          <w:rFonts w:ascii="Berlin Sans FB" w:hAnsi="Berlin Sans FB"/>
          <w:color w:val="1F4E79" w:themeColor="accent1" w:themeShade="80"/>
          <w:sz w:val="24"/>
          <w:szCs w:val="24"/>
        </w:rPr>
      </w:pPr>
    </w:p>
    <w:p w:rsidR="001072A9" w:rsidRPr="009A0188" w:rsidRDefault="001072A9" w:rsidP="009A0188">
      <w:pPr>
        <w:rPr>
          <w:rFonts w:ascii="Berlin Sans FB" w:hAnsi="Berlin Sans FB"/>
          <w:color w:val="1F4E79" w:themeColor="accent1" w:themeShade="80"/>
          <w:sz w:val="24"/>
          <w:szCs w:val="24"/>
        </w:rPr>
      </w:pPr>
      <w:r w:rsidRPr="009A0188">
        <w:rPr>
          <w:rFonts w:ascii="Berlin Sans FB" w:hAnsi="Berlin Sans FB"/>
          <w:color w:val="1F4E79" w:themeColor="accent1" w:themeShade="80"/>
          <w:sz w:val="24"/>
          <w:szCs w:val="24"/>
          <w:highlight w:val="yellow"/>
        </w:rPr>
        <w:t xml:space="preserve">Please </w:t>
      </w:r>
      <w:r w:rsidRPr="009A0188">
        <w:rPr>
          <w:rFonts w:ascii="Berlin Sans FB" w:hAnsi="Berlin Sans FB"/>
          <w:color w:val="1F4E79" w:themeColor="accent1" w:themeShade="80"/>
          <w:sz w:val="24"/>
          <w:szCs w:val="24"/>
          <w:highlight w:val="yellow"/>
        </w:rPr>
        <w:t>disable anonymous and immediate sync</w:t>
      </w:r>
      <w:r w:rsidRPr="009A0188">
        <w:rPr>
          <w:rFonts w:ascii="Berlin Sans FB" w:hAnsi="Berlin Sans FB"/>
          <w:color w:val="1F4E79" w:themeColor="accent1" w:themeShade="80"/>
          <w:sz w:val="24"/>
          <w:szCs w:val="24"/>
        </w:rPr>
        <w:t xml:space="preserve"> </w:t>
      </w:r>
    </w:p>
    <w:p w:rsidR="009A0188" w:rsidRDefault="009A0188" w:rsidP="001072A9">
      <w:pPr>
        <w:autoSpaceDE w:val="0"/>
        <w:autoSpaceDN w:val="0"/>
        <w:adjustRightInd w:val="0"/>
        <w:rPr>
          <w:rFonts w:ascii="Consolas" w:hAnsi="Consolas"/>
          <w:color w:val="0000FF"/>
          <w:sz w:val="19"/>
          <w:szCs w:val="19"/>
        </w:rPr>
      </w:pPr>
    </w:p>
    <w:p w:rsidR="001072A9" w:rsidRDefault="001072A9" w:rsidP="001072A9">
      <w:pPr>
        <w:autoSpaceDE w:val="0"/>
        <w:autoSpaceDN w:val="0"/>
        <w:adjustRightInd w:val="0"/>
        <w:rPr>
          <w:rFonts w:ascii="Consolas" w:hAnsi="Consolas"/>
          <w:color w:val="000000"/>
          <w:sz w:val="19"/>
          <w:szCs w:val="19"/>
        </w:rPr>
      </w:pPr>
      <w:r>
        <w:rPr>
          <w:rFonts w:ascii="Consolas" w:hAnsi="Consolas"/>
          <w:color w:val="0000FF"/>
          <w:sz w:val="19"/>
          <w:szCs w:val="19"/>
        </w:rPr>
        <w:t xml:space="preserve"> </w:t>
      </w:r>
      <w:proofErr w:type="gramStart"/>
      <w:r>
        <w:rPr>
          <w:rFonts w:ascii="Consolas" w:hAnsi="Consolas"/>
          <w:color w:val="0000FF"/>
          <w:sz w:val="19"/>
          <w:szCs w:val="19"/>
        </w:rPr>
        <w:t>use</w:t>
      </w:r>
      <w:proofErr w:type="gramEnd"/>
      <w:r>
        <w:rPr>
          <w:rFonts w:ascii="Consolas" w:hAnsi="Consolas"/>
          <w:color w:val="000000"/>
          <w:sz w:val="19"/>
          <w:szCs w:val="19"/>
        </w:rPr>
        <w:t xml:space="preserve"> </w:t>
      </w:r>
      <w:proofErr w:type="spellStart"/>
      <w:r>
        <w:rPr>
          <w:rFonts w:ascii="Consolas" w:hAnsi="Consolas"/>
          <w:color w:val="000000"/>
          <w:sz w:val="19"/>
          <w:szCs w:val="19"/>
        </w:rPr>
        <w:t>publicationdb</w:t>
      </w:r>
      <w:proofErr w:type="spellEnd"/>
    </w:p>
    <w:p w:rsidR="001072A9" w:rsidRDefault="001072A9" w:rsidP="001072A9">
      <w:pPr>
        <w:autoSpaceDE w:val="0"/>
        <w:autoSpaceDN w:val="0"/>
        <w:adjustRightInd w:val="0"/>
        <w:rPr>
          <w:rFonts w:ascii="Consolas" w:hAnsi="Consolas"/>
          <w:color w:val="000000"/>
          <w:sz w:val="19"/>
          <w:szCs w:val="19"/>
        </w:rPr>
      </w:pPr>
      <w:r>
        <w:rPr>
          <w:rFonts w:ascii="Consolas" w:hAnsi="Consolas"/>
          <w:color w:val="0000FF"/>
          <w:sz w:val="19"/>
          <w:szCs w:val="19"/>
        </w:rPr>
        <w:t>EXEC</w:t>
      </w:r>
      <w:r>
        <w:rPr>
          <w:rFonts w:ascii="Consolas" w:hAnsi="Consolas"/>
          <w:color w:val="000000"/>
          <w:sz w:val="19"/>
          <w:szCs w:val="19"/>
        </w:rPr>
        <w:t xml:space="preserve"> </w:t>
      </w:r>
      <w:proofErr w:type="spellStart"/>
      <w:r>
        <w:rPr>
          <w:rFonts w:ascii="Consolas" w:hAnsi="Consolas"/>
          <w:color w:val="800000"/>
          <w:sz w:val="19"/>
          <w:szCs w:val="19"/>
        </w:rPr>
        <w:t>sp_changepublication</w:t>
      </w:r>
      <w:proofErr w:type="spellEnd"/>
    </w:p>
    <w:p w:rsidR="001072A9" w:rsidRDefault="001072A9" w:rsidP="001072A9">
      <w:pPr>
        <w:autoSpaceDE w:val="0"/>
        <w:autoSpaceDN w:val="0"/>
        <w:adjustRightInd w:val="0"/>
        <w:rPr>
          <w:rFonts w:ascii="Consolas" w:hAnsi="Consolas"/>
          <w:color w:val="000000"/>
          <w:sz w:val="19"/>
          <w:szCs w:val="19"/>
        </w:rPr>
      </w:pPr>
      <w:r>
        <w:rPr>
          <w:rFonts w:ascii="Consolas" w:hAnsi="Consolas"/>
          <w:color w:val="000000"/>
          <w:sz w:val="19"/>
          <w:szCs w:val="19"/>
        </w:rPr>
        <w:t xml:space="preserve">@publication </w:t>
      </w:r>
      <w:r>
        <w:rPr>
          <w:rFonts w:ascii="Consolas" w:hAnsi="Consolas"/>
          <w:color w:val="808080"/>
          <w:sz w:val="19"/>
          <w:szCs w:val="19"/>
        </w:rPr>
        <w:t>=</w:t>
      </w:r>
      <w:r>
        <w:rPr>
          <w:rFonts w:ascii="Consolas" w:hAnsi="Consolas"/>
          <w:color w:val="000000"/>
          <w:sz w:val="19"/>
          <w:szCs w:val="19"/>
        </w:rPr>
        <w:t xml:space="preserve"> </w:t>
      </w:r>
      <w:r>
        <w:rPr>
          <w:rFonts w:ascii="Consolas" w:hAnsi="Consolas"/>
          <w:color w:val="FF0000"/>
          <w:sz w:val="19"/>
          <w:szCs w:val="19"/>
        </w:rPr>
        <w:t>'</w:t>
      </w:r>
      <w:proofErr w:type="spellStart"/>
      <w:r>
        <w:rPr>
          <w:rFonts w:ascii="Consolas" w:hAnsi="Consolas"/>
          <w:color w:val="FF0000"/>
          <w:sz w:val="19"/>
          <w:szCs w:val="19"/>
        </w:rPr>
        <w:t>PublicationName</w:t>
      </w:r>
      <w:proofErr w:type="spellEnd"/>
      <w:r>
        <w:rPr>
          <w:rFonts w:ascii="Consolas" w:hAnsi="Consolas"/>
          <w:color w:val="FF0000"/>
          <w:sz w:val="19"/>
          <w:szCs w:val="19"/>
        </w:rPr>
        <w:t>'</w:t>
      </w:r>
      <w:r>
        <w:rPr>
          <w:rFonts w:ascii="Consolas" w:hAnsi="Consolas"/>
          <w:color w:val="808080"/>
          <w:sz w:val="19"/>
          <w:szCs w:val="19"/>
        </w:rPr>
        <w:t>,</w:t>
      </w:r>
    </w:p>
    <w:p w:rsidR="001072A9" w:rsidRDefault="001072A9" w:rsidP="001072A9">
      <w:pPr>
        <w:autoSpaceDE w:val="0"/>
        <w:autoSpaceDN w:val="0"/>
        <w:adjustRightInd w:val="0"/>
        <w:rPr>
          <w:rFonts w:ascii="Consolas" w:hAnsi="Consolas"/>
          <w:color w:val="000000"/>
          <w:sz w:val="19"/>
          <w:szCs w:val="19"/>
        </w:rPr>
      </w:pPr>
      <w:r>
        <w:rPr>
          <w:rFonts w:ascii="Consolas" w:hAnsi="Consolas"/>
          <w:color w:val="000000"/>
          <w:sz w:val="19"/>
          <w:szCs w:val="19"/>
        </w:rPr>
        <w:t xml:space="preserve">@property </w:t>
      </w:r>
      <w:r>
        <w:rPr>
          <w:rFonts w:ascii="Consolas" w:hAnsi="Consolas"/>
          <w:color w:val="808080"/>
          <w:sz w:val="19"/>
          <w:szCs w:val="19"/>
        </w:rPr>
        <w:t>=</w:t>
      </w:r>
      <w:r>
        <w:rPr>
          <w:rFonts w:ascii="Consolas" w:hAnsi="Consolas"/>
          <w:color w:val="000000"/>
          <w:sz w:val="19"/>
          <w:szCs w:val="19"/>
        </w:rPr>
        <w:t xml:space="preserve"> </w:t>
      </w:r>
      <w:r>
        <w:rPr>
          <w:rFonts w:ascii="Consolas" w:hAnsi="Consolas"/>
          <w:color w:val="FF0000"/>
          <w:sz w:val="19"/>
          <w:szCs w:val="19"/>
        </w:rPr>
        <w:t>'</w:t>
      </w:r>
      <w:proofErr w:type="spellStart"/>
      <w:r>
        <w:rPr>
          <w:rFonts w:ascii="Consolas" w:hAnsi="Consolas"/>
          <w:color w:val="FF0000"/>
          <w:sz w:val="19"/>
          <w:szCs w:val="19"/>
        </w:rPr>
        <w:t>allow_anonymous</w:t>
      </w:r>
      <w:proofErr w:type="spellEnd"/>
      <w:r>
        <w:rPr>
          <w:rFonts w:ascii="Consolas" w:hAnsi="Consolas"/>
          <w:color w:val="FF0000"/>
          <w:sz w:val="19"/>
          <w:szCs w:val="19"/>
        </w:rPr>
        <w:t>'</w:t>
      </w:r>
      <w:r>
        <w:rPr>
          <w:rFonts w:ascii="Consolas" w:hAnsi="Consolas"/>
          <w:color w:val="808080"/>
          <w:sz w:val="19"/>
          <w:szCs w:val="19"/>
        </w:rPr>
        <w:t>,</w:t>
      </w:r>
      <w:r>
        <w:rPr>
          <w:rFonts w:ascii="Consolas" w:hAnsi="Consolas"/>
          <w:color w:val="000000"/>
          <w:sz w:val="19"/>
          <w:szCs w:val="19"/>
        </w:rPr>
        <w:t xml:space="preserve"> </w:t>
      </w:r>
    </w:p>
    <w:p w:rsidR="001072A9" w:rsidRDefault="001072A9" w:rsidP="001072A9">
      <w:pPr>
        <w:autoSpaceDE w:val="0"/>
        <w:autoSpaceDN w:val="0"/>
        <w:adjustRightInd w:val="0"/>
        <w:rPr>
          <w:rFonts w:ascii="Consolas" w:hAnsi="Consolas"/>
          <w:color w:val="000000"/>
          <w:sz w:val="19"/>
          <w:szCs w:val="19"/>
        </w:rPr>
      </w:pPr>
      <w:r>
        <w:rPr>
          <w:rFonts w:ascii="Consolas" w:hAnsi="Consolas"/>
          <w:color w:val="000000"/>
          <w:sz w:val="19"/>
          <w:szCs w:val="19"/>
        </w:rPr>
        <w:t xml:space="preserve">@value </w:t>
      </w:r>
      <w:r>
        <w:rPr>
          <w:rFonts w:ascii="Consolas" w:hAnsi="Consolas"/>
          <w:color w:val="808080"/>
          <w:sz w:val="19"/>
          <w:szCs w:val="19"/>
        </w:rPr>
        <w:t>=</w:t>
      </w:r>
      <w:r>
        <w:rPr>
          <w:rFonts w:ascii="Consolas" w:hAnsi="Consolas"/>
          <w:color w:val="000000"/>
          <w:sz w:val="19"/>
          <w:szCs w:val="19"/>
        </w:rPr>
        <w:t xml:space="preserve"> </w:t>
      </w:r>
      <w:r>
        <w:rPr>
          <w:rFonts w:ascii="Consolas" w:hAnsi="Consolas"/>
          <w:color w:val="FF0000"/>
          <w:sz w:val="19"/>
          <w:szCs w:val="19"/>
        </w:rPr>
        <w:t>'FALSE'</w:t>
      </w:r>
      <w:r>
        <w:rPr>
          <w:rFonts w:ascii="Consolas" w:hAnsi="Consolas"/>
          <w:color w:val="808080"/>
          <w:sz w:val="19"/>
          <w:szCs w:val="19"/>
        </w:rPr>
        <w:t>;</w:t>
      </w:r>
    </w:p>
    <w:p w:rsidR="001072A9" w:rsidRDefault="001072A9" w:rsidP="001072A9">
      <w:pPr>
        <w:autoSpaceDE w:val="0"/>
        <w:autoSpaceDN w:val="0"/>
        <w:adjustRightInd w:val="0"/>
        <w:rPr>
          <w:rFonts w:ascii="Consolas" w:hAnsi="Consolas"/>
          <w:color w:val="000000"/>
          <w:sz w:val="19"/>
          <w:szCs w:val="19"/>
        </w:rPr>
      </w:pPr>
    </w:p>
    <w:p w:rsidR="001072A9" w:rsidRDefault="001072A9" w:rsidP="001072A9">
      <w:pPr>
        <w:autoSpaceDE w:val="0"/>
        <w:autoSpaceDN w:val="0"/>
        <w:adjustRightInd w:val="0"/>
        <w:rPr>
          <w:rFonts w:ascii="Consolas" w:hAnsi="Consolas"/>
          <w:color w:val="000000"/>
          <w:sz w:val="19"/>
          <w:szCs w:val="19"/>
        </w:rPr>
      </w:pPr>
      <w:r>
        <w:rPr>
          <w:rFonts w:ascii="Consolas" w:hAnsi="Consolas"/>
          <w:color w:val="0000FF"/>
          <w:sz w:val="19"/>
          <w:szCs w:val="19"/>
        </w:rPr>
        <w:t>EXEC</w:t>
      </w:r>
      <w:r>
        <w:rPr>
          <w:rFonts w:ascii="Consolas" w:hAnsi="Consolas"/>
          <w:color w:val="000000"/>
          <w:sz w:val="19"/>
          <w:szCs w:val="19"/>
        </w:rPr>
        <w:t xml:space="preserve"> </w:t>
      </w:r>
      <w:proofErr w:type="spellStart"/>
      <w:r>
        <w:rPr>
          <w:rFonts w:ascii="Consolas" w:hAnsi="Consolas"/>
          <w:color w:val="800000"/>
          <w:sz w:val="19"/>
          <w:szCs w:val="19"/>
        </w:rPr>
        <w:t>sp_changepublication</w:t>
      </w:r>
      <w:proofErr w:type="spellEnd"/>
      <w:r>
        <w:rPr>
          <w:rFonts w:ascii="Consolas" w:hAnsi="Consolas"/>
          <w:color w:val="0000FF"/>
          <w:sz w:val="19"/>
          <w:szCs w:val="19"/>
        </w:rPr>
        <w:t xml:space="preserve"> </w:t>
      </w:r>
    </w:p>
    <w:p w:rsidR="001072A9" w:rsidRDefault="001072A9" w:rsidP="001072A9">
      <w:pPr>
        <w:autoSpaceDE w:val="0"/>
        <w:autoSpaceDN w:val="0"/>
        <w:adjustRightInd w:val="0"/>
        <w:rPr>
          <w:rFonts w:ascii="Consolas" w:hAnsi="Consolas"/>
          <w:color w:val="000000"/>
          <w:sz w:val="19"/>
          <w:szCs w:val="19"/>
        </w:rPr>
      </w:pPr>
      <w:r>
        <w:rPr>
          <w:rFonts w:ascii="Consolas" w:hAnsi="Consolas"/>
          <w:color w:val="000000"/>
          <w:sz w:val="19"/>
          <w:szCs w:val="19"/>
        </w:rPr>
        <w:t xml:space="preserve">@publication </w:t>
      </w:r>
      <w:r>
        <w:rPr>
          <w:rFonts w:ascii="Consolas" w:hAnsi="Consolas"/>
          <w:color w:val="808080"/>
          <w:sz w:val="19"/>
          <w:szCs w:val="19"/>
        </w:rPr>
        <w:t>=</w:t>
      </w:r>
      <w:r>
        <w:rPr>
          <w:rFonts w:ascii="Consolas" w:hAnsi="Consolas"/>
          <w:color w:val="000000"/>
          <w:sz w:val="19"/>
          <w:szCs w:val="19"/>
        </w:rPr>
        <w:t xml:space="preserve"> </w:t>
      </w:r>
      <w:r>
        <w:rPr>
          <w:rFonts w:ascii="Consolas" w:hAnsi="Consolas"/>
          <w:color w:val="FF0000"/>
          <w:sz w:val="19"/>
          <w:szCs w:val="19"/>
        </w:rPr>
        <w:t>'</w:t>
      </w:r>
      <w:proofErr w:type="spellStart"/>
      <w:r>
        <w:rPr>
          <w:rFonts w:ascii="Consolas" w:hAnsi="Consolas"/>
          <w:color w:val="FF0000"/>
          <w:sz w:val="19"/>
          <w:szCs w:val="19"/>
        </w:rPr>
        <w:t>PublicationName</w:t>
      </w:r>
      <w:proofErr w:type="spellEnd"/>
      <w:r>
        <w:rPr>
          <w:rFonts w:ascii="Consolas" w:hAnsi="Consolas"/>
          <w:color w:val="FF0000"/>
          <w:sz w:val="19"/>
          <w:szCs w:val="19"/>
        </w:rPr>
        <w:t>'</w:t>
      </w:r>
      <w:r>
        <w:rPr>
          <w:rFonts w:ascii="Consolas" w:hAnsi="Consolas"/>
          <w:color w:val="808080"/>
          <w:sz w:val="19"/>
          <w:szCs w:val="19"/>
        </w:rPr>
        <w:t>,</w:t>
      </w:r>
    </w:p>
    <w:p w:rsidR="001072A9" w:rsidRDefault="001072A9" w:rsidP="001072A9">
      <w:pPr>
        <w:autoSpaceDE w:val="0"/>
        <w:autoSpaceDN w:val="0"/>
        <w:adjustRightInd w:val="0"/>
        <w:rPr>
          <w:rFonts w:ascii="Consolas" w:hAnsi="Consolas"/>
          <w:color w:val="000000"/>
          <w:sz w:val="19"/>
          <w:szCs w:val="19"/>
        </w:rPr>
      </w:pPr>
      <w:r>
        <w:rPr>
          <w:rFonts w:ascii="Consolas" w:hAnsi="Consolas"/>
          <w:color w:val="000000"/>
          <w:sz w:val="19"/>
          <w:szCs w:val="19"/>
        </w:rPr>
        <w:t xml:space="preserve">@property </w:t>
      </w:r>
      <w:r>
        <w:rPr>
          <w:rFonts w:ascii="Consolas" w:hAnsi="Consolas"/>
          <w:color w:val="808080"/>
          <w:sz w:val="19"/>
          <w:szCs w:val="19"/>
        </w:rPr>
        <w:t>=</w:t>
      </w:r>
      <w:r>
        <w:rPr>
          <w:rFonts w:ascii="Consolas" w:hAnsi="Consolas"/>
          <w:color w:val="000000"/>
          <w:sz w:val="19"/>
          <w:szCs w:val="19"/>
        </w:rPr>
        <w:t xml:space="preserve"> </w:t>
      </w:r>
      <w:r>
        <w:rPr>
          <w:rFonts w:ascii="Consolas" w:hAnsi="Consolas"/>
          <w:color w:val="FF0000"/>
          <w:sz w:val="19"/>
          <w:szCs w:val="19"/>
        </w:rPr>
        <w:t>'</w:t>
      </w:r>
      <w:proofErr w:type="spellStart"/>
      <w:r>
        <w:rPr>
          <w:rFonts w:ascii="Consolas" w:hAnsi="Consolas"/>
          <w:color w:val="FF0000"/>
          <w:sz w:val="19"/>
          <w:szCs w:val="19"/>
        </w:rPr>
        <w:t>immediate_sync</w:t>
      </w:r>
      <w:proofErr w:type="spellEnd"/>
      <w:r>
        <w:rPr>
          <w:rFonts w:ascii="Consolas" w:hAnsi="Consolas"/>
          <w:color w:val="FF0000"/>
          <w:sz w:val="19"/>
          <w:szCs w:val="19"/>
        </w:rPr>
        <w:t>'</w:t>
      </w:r>
      <w:r>
        <w:rPr>
          <w:rFonts w:ascii="Consolas" w:hAnsi="Consolas"/>
          <w:color w:val="808080"/>
          <w:sz w:val="19"/>
          <w:szCs w:val="19"/>
        </w:rPr>
        <w:t>,</w:t>
      </w:r>
      <w:r>
        <w:rPr>
          <w:rFonts w:ascii="Consolas" w:hAnsi="Consolas"/>
          <w:color w:val="000000"/>
          <w:sz w:val="19"/>
          <w:szCs w:val="19"/>
        </w:rPr>
        <w:t xml:space="preserve"> </w:t>
      </w:r>
    </w:p>
    <w:p w:rsidR="001072A9" w:rsidRDefault="001072A9" w:rsidP="001072A9">
      <w:pPr>
        <w:rPr>
          <w:rFonts w:ascii="Consolas" w:hAnsi="Consolas"/>
          <w:color w:val="808080"/>
          <w:sz w:val="19"/>
          <w:szCs w:val="19"/>
        </w:rPr>
      </w:pPr>
      <w:r>
        <w:rPr>
          <w:rFonts w:ascii="Consolas" w:hAnsi="Consolas"/>
          <w:color w:val="000000"/>
          <w:sz w:val="19"/>
          <w:szCs w:val="19"/>
        </w:rPr>
        <w:t xml:space="preserve">@value </w:t>
      </w:r>
      <w:r>
        <w:rPr>
          <w:rFonts w:ascii="Consolas" w:hAnsi="Consolas"/>
          <w:color w:val="808080"/>
          <w:sz w:val="19"/>
          <w:szCs w:val="19"/>
        </w:rPr>
        <w:t>=</w:t>
      </w:r>
      <w:r>
        <w:rPr>
          <w:rFonts w:ascii="Consolas" w:hAnsi="Consolas"/>
          <w:color w:val="000000"/>
          <w:sz w:val="19"/>
          <w:szCs w:val="19"/>
        </w:rPr>
        <w:t xml:space="preserve"> </w:t>
      </w:r>
      <w:r>
        <w:rPr>
          <w:rFonts w:ascii="Consolas" w:hAnsi="Consolas"/>
          <w:color w:val="FF0000"/>
          <w:sz w:val="19"/>
          <w:szCs w:val="19"/>
        </w:rPr>
        <w:t>'FALSE'</w:t>
      </w:r>
      <w:r>
        <w:rPr>
          <w:rFonts w:ascii="Consolas" w:hAnsi="Consolas"/>
          <w:color w:val="808080"/>
          <w:sz w:val="19"/>
          <w:szCs w:val="19"/>
        </w:rPr>
        <w:t>;</w:t>
      </w:r>
    </w:p>
    <w:p w:rsidR="001072A9" w:rsidRDefault="001072A9" w:rsidP="001072A9">
      <w:pPr>
        <w:rPr>
          <w:rFonts w:ascii="Consolas" w:hAnsi="Consolas"/>
          <w:color w:val="808080"/>
          <w:sz w:val="19"/>
          <w:szCs w:val="19"/>
        </w:rPr>
      </w:pPr>
    </w:p>
    <w:p w:rsidR="001072A9" w:rsidRDefault="001072A9" w:rsidP="001072A9">
      <w:pPr>
        <w:rPr>
          <w:rFonts w:ascii="Calibri" w:hAnsi="Calibri"/>
        </w:rPr>
      </w:pPr>
    </w:p>
    <w:p w:rsidR="001072A9" w:rsidRDefault="001072A9" w:rsidP="001072A9">
      <w:pPr>
        <w:spacing w:after="0" w:line="240" w:lineRule="auto"/>
      </w:pPr>
    </w:p>
    <w:p w:rsidR="001072A9" w:rsidRPr="007873E2" w:rsidRDefault="001072A9">
      <w:pPr>
        <w:rPr>
          <w:rFonts w:ascii="Berlin Sans FB" w:hAnsi="Berlin Sans FB"/>
          <w:color w:val="1F4E79" w:themeColor="accent1" w:themeShade="80"/>
        </w:rPr>
      </w:pPr>
    </w:p>
    <w:sectPr w:rsidR="001072A9" w:rsidRPr="007873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24017C"/>
    <w:multiLevelType w:val="hybridMultilevel"/>
    <w:tmpl w:val="25347E8C"/>
    <w:lvl w:ilvl="0" w:tplc="8F647F0A">
      <w:start w:val="1"/>
      <w:numFmt w:val="decimal"/>
      <w:lvlText w:val="%1."/>
      <w:lvlJc w:val="left"/>
      <w:pPr>
        <w:ind w:left="63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117559CB"/>
    <w:multiLevelType w:val="multilevel"/>
    <w:tmpl w:val="2E34E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CC596F"/>
    <w:multiLevelType w:val="hybridMultilevel"/>
    <w:tmpl w:val="972A9B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E141F4"/>
    <w:multiLevelType w:val="hybridMultilevel"/>
    <w:tmpl w:val="E128427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6BA8499D"/>
    <w:multiLevelType w:val="hybridMultilevel"/>
    <w:tmpl w:val="EB0819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7584"/>
    <w:rsid w:val="00097584"/>
    <w:rsid w:val="001072A9"/>
    <w:rsid w:val="002C34BE"/>
    <w:rsid w:val="00340585"/>
    <w:rsid w:val="00455BCA"/>
    <w:rsid w:val="006F2922"/>
    <w:rsid w:val="00766A21"/>
    <w:rsid w:val="007873E2"/>
    <w:rsid w:val="008008DB"/>
    <w:rsid w:val="009A0188"/>
    <w:rsid w:val="00B70CC6"/>
    <w:rsid w:val="00CA280D"/>
    <w:rsid w:val="00CB747B"/>
    <w:rsid w:val="00CD1CAD"/>
    <w:rsid w:val="00E74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F57139-B9DC-471C-9632-69C36E2D6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B74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3405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072A9"/>
    <w:pPr>
      <w:spacing w:after="0" w:line="240" w:lineRule="auto"/>
    </w:pPr>
    <w:rPr>
      <w:rFonts w:ascii="Calibri" w:eastAsia="Calibri" w:hAnsi="Calibri" w:cs="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B747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B747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B747B"/>
    <w:rPr>
      <w:b/>
      <w:bCs/>
    </w:rPr>
  </w:style>
  <w:style w:type="paragraph" w:styleId="ListParagraph">
    <w:name w:val="List Paragraph"/>
    <w:basedOn w:val="Normal"/>
    <w:uiPriority w:val="34"/>
    <w:qFormat/>
    <w:rsid w:val="00CB747B"/>
    <w:pPr>
      <w:ind w:left="720"/>
      <w:contextualSpacing/>
    </w:pPr>
  </w:style>
  <w:style w:type="character" w:customStyle="1" w:styleId="Heading3Char">
    <w:name w:val="Heading 3 Char"/>
    <w:basedOn w:val="DefaultParagraphFont"/>
    <w:link w:val="Heading3"/>
    <w:uiPriority w:val="9"/>
    <w:semiHidden/>
    <w:rsid w:val="00340585"/>
    <w:rPr>
      <w:rFonts w:asciiTheme="majorHAnsi" w:eastAsiaTheme="majorEastAsia" w:hAnsiTheme="majorHAnsi" w:cstheme="majorBidi"/>
      <w:color w:val="1F4D78" w:themeColor="accent1" w:themeShade="7F"/>
      <w:sz w:val="24"/>
      <w:szCs w:val="24"/>
    </w:rPr>
  </w:style>
  <w:style w:type="character" w:customStyle="1" w:styleId="language">
    <w:name w:val="language"/>
    <w:basedOn w:val="DefaultParagraphFont"/>
    <w:rsid w:val="00340585"/>
  </w:style>
  <w:style w:type="paragraph" w:styleId="HTMLPreformatted">
    <w:name w:val="HTML Preformatted"/>
    <w:basedOn w:val="Normal"/>
    <w:link w:val="HTMLPreformattedChar"/>
    <w:uiPriority w:val="99"/>
    <w:semiHidden/>
    <w:unhideWhenUsed/>
    <w:rsid w:val="003405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0585"/>
    <w:rPr>
      <w:rFonts w:ascii="Courier New" w:eastAsia="Times New Roman" w:hAnsi="Courier New" w:cs="Courier New"/>
      <w:sz w:val="20"/>
      <w:szCs w:val="20"/>
    </w:rPr>
  </w:style>
  <w:style w:type="character" w:styleId="HTMLCode">
    <w:name w:val="HTML Code"/>
    <w:basedOn w:val="DefaultParagraphFont"/>
    <w:uiPriority w:val="99"/>
    <w:semiHidden/>
    <w:unhideWhenUsed/>
    <w:rsid w:val="00340585"/>
    <w:rPr>
      <w:rFonts w:ascii="Courier New" w:eastAsia="Times New Roman" w:hAnsi="Courier New" w:cs="Courier New"/>
      <w:sz w:val="20"/>
      <w:szCs w:val="20"/>
    </w:rPr>
  </w:style>
  <w:style w:type="character" w:styleId="Emphasis">
    <w:name w:val="Emphasis"/>
    <w:basedOn w:val="DefaultParagraphFont"/>
    <w:uiPriority w:val="20"/>
    <w:qFormat/>
    <w:rsid w:val="0034058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444938">
      <w:bodyDiv w:val="1"/>
      <w:marLeft w:val="0"/>
      <w:marRight w:val="0"/>
      <w:marTop w:val="0"/>
      <w:marBottom w:val="0"/>
      <w:divBdr>
        <w:top w:val="none" w:sz="0" w:space="0" w:color="auto"/>
        <w:left w:val="none" w:sz="0" w:space="0" w:color="auto"/>
        <w:bottom w:val="none" w:sz="0" w:space="0" w:color="auto"/>
        <w:right w:val="none" w:sz="0" w:space="0" w:color="auto"/>
      </w:divBdr>
    </w:div>
    <w:div w:id="854196705">
      <w:bodyDiv w:val="1"/>
      <w:marLeft w:val="0"/>
      <w:marRight w:val="0"/>
      <w:marTop w:val="0"/>
      <w:marBottom w:val="0"/>
      <w:divBdr>
        <w:top w:val="none" w:sz="0" w:space="0" w:color="auto"/>
        <w:left w:val="none" w:sz="0" w:space="0" w:color="auto"/>
        <w:bottom w:val="none" w:sz="0" w:space="0" w:color="auto"/>
        <w:right w:val="none" w:sz="0" w:space="0" w:color="auto"/>
      </w:divBdr>
    </w:div>
    <w:div w:id="1605379619">
      <w:bodyDiv w:val="1"/>
      <w:marLeft w:val="0"/>
      <w:marRight w:val="0"/>
      <w:marTop w:val="0"/>
      <w:marBottom w:val="0"/>
      <w:divBdr>
        <w:top w:val="none" w:sz="0" w:space="0" w:color="auto"/>
        <w:left w:val="none" w:sz="0" w:space="0" w:color="auto"/>
        <w:bottom w:val="none" w:sz="0" w:space="0" w:color="auto"/>
        <w:right w:val="none" w:sz="0" w:space="0" w:color="auto"/>
      </w:divBdr>
    </w:div>
    <w:div w:id="1679916891">
      <w:bodyDiv w:val="1"/>
      <w:marLeft w:val="0"/>
      <w:marRight w:val="0"/>
      <w:marTop w:val="0"/>
      <w:marBottom w:val="0"/>
      <w:divBdr>
        <w:top w:val="none" w:sz="0" w:space="0" w:color="auto"/>
        <w:left w:val="none" w:sz="0" w:space="0" w:color="auto"/>
        <w:bottom w:val="none" w:sz="0" w:space="0" w:color="auto"/>
        <w:right w:val="none" w:sz="0" w:space="0" w:color="auto"/>
      </w:divBdr>
      <w:divsChild>
        <w:div w:id="1779593625">
          <w:marLeft w:val="0"/>
          <w:marRight w:val="0"/>
          <w:marTop w:val="0"/>
          <w:marBottom w:val="300"/>
          <w:divBdr>
            <w:top w:val="none" w:sz="0" w:space="0" w:color="auto"/>
            <w:left w:val="none" w:sz="0" w:space="0" w:color="auto"/>
            <w:bottom w:val="none" w:sz="0" w:space="0" w:color="auto"/>
            <w:right w:val="none" w:sz="0" w:space="0" w:color="auto"/>
          </w:divBdr>
        </w:div>
        <w:div w:id="545676659">
          <w:marLeft w:val="0"/>
          <w:marRight w:val="0"/>
          <w:marTop w:val="0"/>
          <w:marBottom w:val="300"/>
          <w:divBdr>
            <w:top w:val="none" w:sz="0" w:space="0" w:color="auto"/>
            <w:left w:val="none" w:sz="0" w:space="0" w:color="auto"/>
            <w:bottom w:val="none" w:sz="0" w:space="0" w:color="auto"/>
            <w:right w:val="none" w:sz="0" w:space="0" w:color="auto"/>
          </w:divBdr>
        </w:div>
        <w:div w:id="724258423">
          <w:marLeft w:val="0"/>
          <w:marRight w:val="0"/>
          <w:marTop w:val="0"/>
          <w:marBottom w:val="300"/>
          <w:divBdr>
            <w:top w:val="none" w:sz="0" w:space="0" w:color="auto"/>
            <w:left w:val="none" w:sz="0" w:space="0" w:color="auto"/>
            <w:bottom w:val="none" w:sz="0" w:space="0" w:color="auto"/>
            <w:right w:val="none" w:sz="0" w:space="0" w:color="auto"/>
          </w:divBdr>
        </w:div>
        <w:div w:id="1570385069">
          <w:marLeft w:val="0"/>
          <w:marRight w:val="0"/>
          <w:marTop w:val="0"/>
          <w:marBottom w:val="300"/>
          <w:divBdr>
            <w:top w:val="none" w:sz="0" w:space="0" w:color="auto"/>
            <w:left w:val="none" w:sz="0" w:space="0" w:color="auto"/>
            <w:bottom w:val="none" w:sz="0" w:space="0" w:color="auto"/>
            <w:right w:val="none" w:sz="0" w:space="0" w:color="auto"/>
          </w:divBdr>
        </w:div>
        <w:div w:id="17590669">
          <w:marLeft w:val="0"/>
          <w:marRight w:val="0"/>
          <w:marTop w:val="0"/>
          <w:marBottom w:val="300"/>
          <w:divBdr>
            <w:top w:val="none" w:sz="0" w:space="0" w:color="auto"/>
            <w:left w:val="none" w:sz="0" w:space="0" w:color="auto"/>
            <w:bottom w:val="none" w:sz="0" w:space="0" w:color="auto"/>
            <w:right w:val="none" w:sz="0" w:space="0" w:color="auto"/>
          </w:divBdr>
        </w:div>
        <w:div w:id="1981616468">
          <w:marLeft w:val="0"/>
          <w:marRight w:val="0"/>
          <w:marTop w:val="0"/>
          <w:marBottom w:val="300"/>
          <w:divBdr>
            <w:top w:val="none" w:sz="0" w:space="0" w:color="auto"/>
            <w:left w:val="none" w:sz="0" w:space="0" w:color="auto"/>
            <w:bottom w:val="none" w:sz="0" w:space="0" w:color="auto"/>
            <w:right w:val="none" w:sz="0" w:space="0" w:color="auto"/>
          </w:divBdr>
        </w:div>
        <w:div w:id="1573542057">
          <w:marLeft w:val="0"/>
          <w:marRight w:val="0"/>
          <w:marTop w:val="0"/>
          <w:marBottom w:val="300"/>
          <w:divBdr>
            <w:top w:val="none" w:sz="0" w:space="0" w:color="auto"/>
            <w:left w:val="none" w:sz="0" w:space="0" w:color="auto"/>
            <w:bottom w:val="none" w:sz="0" w:space="0" w:color="auto"/>
            <w:right w:val="none" w:sz="0" w:space="0" w:color="auto"/>
          </w:divBdr>
        </w:div>
        <w:div w:id="2015454379">
          <w:marLeft w:val="0"/>
          <w:marRight w:val="0"/>
          <w:marTop w:val="0"/>
          <w:marBottom w:val="300"/>
          <w:divBdr>
            <w:top w:val="none" w:sz="0" w:space="0" w:color="auto"/>
            <w:left w:val="none" w:sz="0" w:space="0" w:color="auto"/>
            <w:bottom w:val="none" w:sz="0" w:space="0" w:color="auto"/>
            <w:right w:val="none" w:sz="0" w:space="0" w:color="auto"/>
          </w:divBdr>
        </w:div>
        <w:div w:id="524370699">
          <w:marLeft w:val="0"/>
          <w:marRight w:val="0"/>
          <w:marTop w:val="0"/>
          <w:marBottom w:val="300"/>
          <w:divBdr>
            <w:top w:val="none" w:sz="0" w:space="0" w:color="auto"/>
            <w:left w:val="none" w:sz="0" w:space="0" w:color="auto"/>
            <w:bottom w:val="none" w:sz="0" w:space="0" w:color="auto"/>
            <w:right w:val="none" w:sz="0" w:space="0" w:color="auto"/>
          </w:divBdr>
        </w:div>
        <w:div w:id="350957107">
          <w:marLeft w:val="0"/>
          <w:marRight w:val="0"/>
          <w:marTop w:val="0"/>
          <w:marBottom w:val="300"/>
          <w:divBdr>
            <w:top w:val="none" w:sz="0" w:space="0" w:color="auto"/>
            <w:left w:val="none" w:sz="0" w:space="0" w:color="auto"/>
            <w:bottom w:val="none" w:sz="0" w:space="0" w:color="auto"/>
            <w:right w:val="none" w:sz="0" w:space="0" w:color="auto"/>
          </w:divBdr>
        </w:div>
        <w:div w:id="1853759443">
          <w:marLeft w:val="0"/>
          <w:marRight w:val="0"/>
          <w:marTop w:val="0"/>
          <w:marBottom w:val="300"/>
          <w:divBdr>
            <w:top w:val="none" w:sz="0" w:space="0" w:color="auto"/>
            <w:left w:val="none" w:sz="0" w:space="0" w:color="auto"/>
            <w:bottom w:val="none" w:sz="0" w:space="0" w:color="auto"/>
            <w:right w:val="none" w:sz="0" w:space="0" w:color="auto"/>
          </w:divBdr>
        </w:div>
        <w:div w:id="2120292404">
          <w:marLeft w:val="0"/>
          <w:marRight w:val="0"/>
          <w:marTop w:val="0"/>
          <w:marBottom w:val="300"/>
          <w:divBdr>
            <w:top w:val="none" w:sz="0" w:space="0" w:color="auto"/>
            <w:left w:val="none" w:sz="0" w:space="0" w:color="auto"/>
            <w:bottom w:val="none" w:sz="0" w:space="0" w:color="auto"/>
            <w:right w:val="none" w:sz="0" w:space="0" w:color="auto"/>
          </w:divBdr>
        </w:div>
        <w:div w:id="563565755">
          <w:marLeft w:val="0"/>
          <w:marRight w:val="0"/>
          <w:marTop w:val="0"/>
          <w:marBottom w:val="300"/>
          <w:divBdr>
            <w:top w:val="none" w:sz="0" w:space="0" w:color="auto"/>
            <w:left w:val="none" w:sz="0" w:space="0" w:color="auto"/>
            <w:bottom w:val="none" w:sz="0" w:space="0" w:color="auto"/>
            <w:right w:val="none" w:sz="0" w:space="0" w:color="auto"/>
          </w:divBdr>
        </w:div>
        <w:div w:id="479810882">
          <w:marLeft w:val="0"/>
          <w:marRight w:val="0"/>
          <w:marTop w:val="0"/>
          <w:marBottom w:val="300"/>
          <w:divBdr>
            <w:top w:val="none" w:sz="0" w:space="0" w:color="auto"/>
            <w:left w:val="none" w:sz="0" w:space="0" w:color="auto"/>
            <w:bottom w:val="none" w:sz="0" w:space="0" w:color="auto"/>
            <w:right w:val="none" w:sz="0" w:space="0" w:color="auto"/>
          </w:divBdr>
        </w:div>
      </w:divsChild>
    </w:div>
    <w:div w:id="1945263526">
      <w:bodyDiv w:val="1"/>
      <w:marLeft w:val="0"/>
      <w:marRight w:val="0"/>
      <w:marTop w:val="0"/>
      <w:marBottom w:val="0"/>
      <w:divBdr>
        <w:top w:val="none" w:sz="0" w:space="0" w:color="auto"/>
        <w:left w:val="none" w:sz="0" w:space="0" w:color="auto"/>
        <w:bottom w:val="none" w:sz="0" w:space="0" w:color="auto"/>
        <w:right w:val="none" w:sz="0" w:space="0" w:color="auto"/>
      </w:divBdr>
    </w:div>
    <w:div w:id="1960989194">
      <w:bodyDiv w:val="1"/>
      <w:marLeft w:val="0"/>
      <w:marRight w:val="0"/>
      <w:marTop w:val="0"/>
      <w:marBottom w:val="0"/>
      <w:divBdr>
        <w:top w:val="none" w:sz="0" w:space="0" w:color="auto"/>
        <w:left w:val="none" w:sz="0" w:space="0" w:color="auto"/>
        <w:bottom w:val="none" w:sz="0" w:space="0" w:color="auto"/>
        <w:right w:val="none" w:sz="0" w:space="0" w:color="auto"/>
      </w:divBdr>
      <w:divsChild>
        <w:div w:id="241842683">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cid:image004.jpg@01D43649.25AF6070"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11</Pages>
  <Words>777</Words>
  <Characters>4429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 Rao Lella</dc:creator>
  <cp:keywords/>
  <dc:description/>
  <cp:lastModifiedBy>Srinivasa Rao Lella</cp:lastModifiedBy>
  <cp:revision>14</cp:revision>
  <dcterms:created xsi:type="dcterms:W3CDTF">2019-02-13T13:26:00Z</dcterms:created>
  <dcterms:modified xsi:type="dcterms:W3CDTF">2019-02-13T15:48:00Z</dcterms:modified>
</cp:coreProperties>
</file>