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B4E65" w:rsidRPr="00A60AC2" w:rsidRDefault="00A60AC2">
      <w:pPr>
        <w:rPr>
          <w:b/>
        </w:rPr>
      </w:pPr>
      <w:r w:rsidRPr="00A60AC2">
        <w:rPr>
          <w:b/>
          <w:sz w:val="21"/>
          <w:szCs w:val="21"/>
          <w:highlight w:val="white"/>
        </w:rPr>
        <w:t xml:space="preserve">Polymorphism is the ability of an object to take on many forms. </w:t>
      </w:r>
    </w:p>
    <w:p w:rsidR="005B4E65" w:rsidRDefault="005B4E65"/>
    <w:p w:rsidR="00A60AC2" w:rsidRPr="00A60AC2" w:rsidRDefault="00A60AC2" w:rsidP="00A60AC2">
      <w:pPr>
        <w:pStyle w:val="ListParagraph"/>
        <w:numPr>
          <w:ilvl w:val="0"/>
          <w:numId w:val="3"/>
        </w:numPr>
        <w:rPr>
          <w:rFonts w:ascii="Verdana" w:eastAsia="Verdana" w:hAnsi="Verdana" w:cs="Verdana"/>
          <w:sz w:val="20"/>
          <w:szCs w:val="20"/>
          <w:highlight w:val="white"/>
        </w:rPr>
      </w:pPr>
      <w:r w:rsidRPr="00A60AC2">
        <w:rPr>
          <w:rFonts w:ascii="Verdana" w:eastAsia="Verdana" w:hAnsi="Verdana" w:cs="Verdana"/>
          <w:sz w:val="20"/>
          <w:szCs w:val="20"/>
          <w:highlight w:val="white"/>
        </w:rPr>
        <w:t xml:space="preserve">There are two types of polymorphism in java: compile time polymorphism and runtime polymorphism. </w:t>
      </w:r>
    </w:p>
    <w:p w:rsidR="005B4E65" w:rsidRDefault="00A60AC2" w:rsidP="00A60AC2">
      <w:pPr>
        <w:pStyle w:val="ListParagraph"/>
        <w:numPr>
          <w:ilvl w:val="0"/>
          <w:numId w:val="3"/>
        </w:numPr>
      </w:pPr>
      <w:r w:rsidRPr="00A60AC2">
        <w:rPr>
          <w:rFonts w:ascii="Verdana" w:eastAsia="Verdana" w:hAnsi="Verdana" w:cs="Verdana"/>
          <w:sz w:val="20"/>
          <w:szCs w:val="20"/>
          <w:highlight w:val="white"/>
        </w:rPr>
        <w:t>We can perform polymorphism in java by method overloading and method overriding.</w:t>
      </w:r>
    </w:p>
    <w:p w:rsidR="005B4E65" w:rsidRDefault="005B4E65"/>
    <w:p w:rsidR="005B4E65" w:rsidRPr="00A60AC2" w:rsidRDefault="00A60AC2">
      <w:pPr>
        <w:rPr>
          <w:b/>
          <w:color w:val="FF0066"/>
          <w:sz w:val="24"/>
          <w:szCs w:val="24"/>
        </w:rPr>
      </w:pPr>
      <w:r w:rsidRPr="00A60AC2">
        <w:rPr>
          <w:rFonts w:ascii="Verdana" w:eastAsia="Verdana" w:hAnsi="Verdana" w:cs="Verdana"/>
          <w:b/>
          <w:color w:val="FF0066"/>
          <w:sz w:val="24"/>
          <w:szCs w:val="24"/>
          <w:highlight w:val="white"/>
        </w:rPr>
        <w:t>Note:-</w:t>
      </w:r>
    </w:p>
    <w:p w:rsidR="005B4E65" w:rsidRDefault="00A60AC2" w:rsidP="00A60AC2">
      <w:pPr>
        <w:pStyle w:val="ListParagraph"/>
        <w:numPr>
          <w:ilvl w:val="0"/>
          <w:numId w:val="4"/>
        </w:numPr>
      </w:pPr>
      <w:r w:rsidRPr="00A60AC2">
        <w:rPr>
          <w:rFonts w:ascii="Verdana" w:eastAsia="Verdana" w:hAnsi="Verdana" w:cs="Verdana"/>
          <w:sz w:val="20"/>
          <w:szCs w:val="20"/>
          <w:highlight w:val="white"/>
        </w:rPr>
        <w:t>In compile time polymorphism method call is resolved in compile time</w:t>
      </w:r>
      <w:r w:rsidRPr="00A60AC2">
        <w:rPr>
          <w:rFonts w:ascii="Verdana" w:eastAsia="Verdana" w:hAnsi="Verdana" w:cs="Verdana"/>
          <w:sz w:val="20"/>
          <w:szCs w:val="20"/>
        </w:rPr>
        <w:t>.</w:t>
      </w:r>
    </w:p>
    <w:p w:rsidR="005B4E65" w:rsidRDefault="00A60AC2" w:rsidP="00A60AC2">
      <w:pPr>
        <w:pStyle w:val="ListParagraph"/>
        <w:numPr>
          <w:ilvl w:val="0"/>
          <w:numId w:val="4"/>
        </w:numPr>
      </w:pPr>
      <w:r w:rsidRPr="00A60AC2">
        <w:rPr>
          <w:rFonts w:ascii="Verdana" w:eastAsia="Verdana" w:hAnsi="Verdana" w:cs="Verdana"/>
          <w:sz w:val="20"/>
          <w:szCs w:val="20"/>
          <w:highlight w:val="white"/>
        </w:rPr>
        <w:t>In runtime polymorphism method call is resolved in run time.</w:t>
      </w:r>
    </w:p>
    <w:p w:rsidR="005B4E65" w:rsidRDefault="005B4E65"/>
    <w:p w:rsidR="005B4E65" w:rsidRPr="00142369" w:rsidRDefault="00A60AC2">
      <w:pPr>
        <w:rPr>
          <w:rFonts w:eastAsia="Verdana"/>
          <w:b/>
          <w:color w:val="FF0000"/>
          <w:sz w:val="24"/>
          <w:szCs w:val="24"/>
        </w:rPr>
      </w:pPr>
      <w:r w:rsidRPr="00142369">
        <w:rPr>
          <w:rFonts w:eastAsia="Verdana"/>
          <w:b/>
          <w:color w:val="FF0000"/>
          <w:sz w:val="24"/>
          <w:szCs w:val="24"/>
          <w:highlight w:val="white"/>
        </w:rPr>
        <w:t>Method OverLoading:-</w:t>
      </w:r>
    </w:p>
    <w:p w:rsidR="00A60AC2" w:rsidRPr="00A60AC2" w:rsidRDefault="00142369" w:rsidP="00142369">
      <w:pPr>
        <w:tabs>
          <w:tab w:val="left" w:pos="1325"/>
        </w:tabs>
        <w:rPr>
          <w:color w:val="FF0000"/>
          <w:sz w:val="28"/>
          <w:szCs w:val="28"/>
        </w:rPr>
      </w:pPr>
      <w:r>
        <w:rPr>
          <w:color w:val="FF0000"/>
          <w:sz w:val="28"/>
          <w:szCs w:val="28"/>
        </w:rPr>
        <w:tab/>
      </w:r>
    </w:p>
    <w:p w:rsidR="005B4E65" w:rsidRDefault="00A60AC2">
      <w:r>
        <w:rPr>
          <w:rFonts w:ascii="Verdana" w:eastAsia="Verdana" w:hAnsi="Verdana" w:cs="Verdana"/>
          <w:sz w:val="20"/>
          <w:szCs w:val="20"/>
          <w:highlight w:val="white"/>
        </w:rPr>
        <w:t>If a class have multiple methods by same name but difference in number of parameters</w:t>
      </w:r>
      <w:proofErr w:type="gramStart"/>
      <w:r>
        <w:rPr>
          <w:rFonts w:ascii="Verdana" w:eastAsia="Verdana" w:hAnsi="Verdana" w:cs="Verdana"/>
          <w:sz w:val="20"/>
          <w:szCs w:val="20"/>
          <w:highlight w:val="white"/>
        </w:rPr>
        <w:t>,or</w:t>
      </w:r>
      <w:proofErr w:type="gramEnd"/>
      <w:r>
        <w:rPr>
          <w:rFonts w:ascii="Verdana" w:eastAsia="Verdana" w:hAnsi="Verdana" w:cs="Verdana"/>
          <w:sz w:val="20"/>
          <w:szCs w:val="20"/>
          <w:highlight w:val="white"/>
        </w:rPr>
        <w:t xml:space="preserve"> type of parameters or order of parameters. </w:t>
      </w:r>
      <w:proofErr w:type="gramStart"/>
      <w:r>
        <w:rPr>
          <w:rFonts w:ascii="Verdana" w:eastAsia="Verdana" w:hAnsi="Verdana" w:cs="Verdana"/>
          <w:sz w:val="20"/>
          <w:szCs w:val="20"/>
          <w:highlight w:val="white"/>
        </w:rPr>
        <w:t>it</w:t>
      </w:r>
      <w:proofErr w:type="gramEnd"/>
      <w:r>
        <w:rPr>
          <w:rFonts w:ascii="Verdana" w:eastAsia="Verdana" w:hAnsi="Verdana" w:cs="Verdana"/>
          <w:sz w:val="20"/>
          <w:szCs w:val="20"/>
          <w:highlight w:val="white"/>
        </w:rPr>
        <w:t xml:space="preserve"> is known as Method Overloading.</w:t>
      </w:r>
    </w:p>
    <w:p w:rsidR="005B4E65" w:rsidRPr="00142369" w:rsidRDefault="00A60AC2">
      <w:pPr>
        <w:spacing w:before="40" w:line="360" w:lineRule="auto"/>
        <w:rPr>
          <w:sz w:val="18"/>
          <w:szCs w:val="18"/>
        </w:rPr>
      </w:pPr>
      <w:proofErr w:type="gramStart"/>
      <w:r w:rsidRPr="00142369">
        <w:rPr>
          <w:rFonts w:eastAsia="Verdana"/>
          <w:color w:val="006699"/>
          <w:sz w:val="18"/>
          <w:szCs w:val="18"/>
          <w:highlight w:val="white"/>
        </w:rPr>
        <w:t>class</w:t>
      </w:r>
      <w:proofErr w:type="gramEnd"/>
      <w:r w:rsidRPr="00142369">
        <w:rPr>
          <w:rFonts w:eastAsia="Verdana"/>
          <w:sz w:val="18"/>
          <w:szCs w:val="18"/>
          <w:highlight w:val="white"/>
        </w:rPr>
        <w:t xml:space="preserve"> Calculation{  </w:t>
      </w:r>
    </w:p>
    <w:p w:rsidR="005B4E65" w:rsidRPr="00142369" w:rsidRDefault="00A60AC2">
      <w:pPr>
        <w:spacing w:before="40" w:line="360" w:lineRule="auto"/>
        <w:rPr>
          <w:sz w:val="18"/>
          <w:szCs w:val="18"/>
        </w:rPr>
      </w:pPr>
      <w:r w:rsidRPr="00142369">
        <w:rPr>
          <w:rFonts w:eastAsia="Verdana"/>
          <w:sz w:val="18"/>
          <w:szCs w:val="18"/>
          <w:highlight w:val="white"/>
        </w:rPr>
        <w:t xml:space="preserve">  </w:t>
      </w:r>
      <w:proofErr w:type="gramStart"/>
      <w:r w:rsidRPr="00142369">
        <w:rPr>
          <w:rFonts w:eastAsia="Verdana"/>
          <w:color w:val="006699"/>
          <w:sz w:val="18"/>
          <w:szCs w:val="18"/>
          <w:highlight w:val="white"/>
        </w:rPr>
        <w:t>void</w:t>
      </w:r>
      <w:proofErr w:type="gramEnd"/>
      <w:r w:rsidRPr="00142369">
        <w:rPr>
          <w:rFonts w:eastAsia="Verdana"/>
          <w:sz w:val="18"/>
          <w:szCs w:val="18"/>
          <w:highlight w:val="white"/>
        </w:rPr>
        <w:t xml:space="preserve"> sum(</w:t>
      </w:r>
      <w:r w:rsidRPr="00142369">
        <w:rPr>
          <w:rFonts w:eastAsia="Verdana"/>
          <w:color w:val="006699"/>
          <w:sz w:val="18"/>
          <w:szCs w:val="18"/>
          <w:highlight w:val="white"/>
        </w:rPr>
        <w:t>int</w:t>
      </w:r>
      <w:r w:rsidRPr="00142369">
        <w:rPr>
          <w:rFonts w:eastAsia="Verdana"/>
          <w:sz w:val="18"/>
          <w:szCs w:val="18"/>
          <w:highlight w:val="white"/>
        </w:rPr>
        <w:t xml:space="preserve"> a,</w:t>
      </w:r>
      <w:r w:rsidRPr="00142369">
        <w:rPr>
          <w:rFonts w:eastAsia="Verdana"/>
          <w:color w:val="006699"/>
          <w:sz w:val="18"/>
          <w:szCs w:val="18"/>
          <w:highlight w:val="white"/>
        </w:rPr>
        <w:t>int</w:t>
      </w:r>
      <w:r w:rsidRPr="00142369">
        <w:rPr>
          <w:rFonts w:eastAsia="Verdana"/>
          <w:sz w:val="18"/>
          <w:szCs w:val="18"/>
          <w:highlight w:val="white"/>
        </w:rPr>
        <w:t xml:space="preserve"> b){System.out.println(a+b);}  </w:t>
      </w:r>
    </w:p>
    <w:p w:rsidR="005B4E65" w:rsidRPr="00142369" w:rsidRDefault="00A60AC2">
      <w:pPr>
        <w:spacing w:before="40" w:line="360" w:lineRule="auto"/>
        <w:rPr>
          <w:rFonts w:eastAsia="Verdana"/>
          <w:sz w:val="18"/>
          <w:szCs w:val="18"/>
          <w:highlight w:val="white"/>
        </w:rPr>
      </w:pPr>
      <w:r w:rsidRPr="00142369">
        <w:rPr>
          <w:rFonts w:eastAsia="Verdana"/>
          <w:sz w:val="18"/>
          <w:szCs w:val="18"/>
          <w:highlight w:val="white"/>
        </w:rPr>
        <w:t xml:space="preserve">  </w:t>
      </w:r>
      <w:proofErr w:type="gramStart"/>
      <w:r w:rsidRPr="00142369">
        <w:rPr>
          <w:rFonts w:eastAsia="Verdana"/>
          <w:color w:val="006699"/>
          <w:sz w:val="18"/>
          <w:szCs w:val="18"/>
          <w:highlight w:val="white"/>
        </w:rPr>
        <w:t>void</w:t>
      </w:r>
      <w:proofErr w:type="gramEnd"/>
      <w:r w:rsidRPr="00142369">
        <w:rPr>
          <w:rFonts w:eastAsia="Verdana"/>
          <w:sz w:val="18"/>
          <w:szCs w:val="18"/>
          <w:highlight w:val="white"/>
        </w:rPr>
        <w:t xml:space="preserve"> sum(</w:t>
      </w:r>
      <w:r w:rsidRPr="00142369">
        <w:rPr>
          <w:rFonts w:eastAsia="Verdana"/>
          <w:color w:val="006699"/>
          <w:sz w:val="18"/>
          <w:szCs w:val="18"/>
          <w:highlight w:val="white"/>
        </w:rPr>
        <w:t>int</w:t>
      </w:r>
      <w:r w:rsidRPr="00142369">
        <w:rPr>
          <w:rFonts w:eastAsia="Verdana"/>
          <w:sz w:val="18"/>
          <w:szCs w:val="18"/>
          <w:highlight w:val="white"/>
        </w:rPr>
        <w:t xml:space="preserve"> a,</w:t>
      </w:r>
      <w:r w:rsidRPr="00142369">
        <w:rPr>
          <w:rFonts w:eastAsia="Verdana"/>
          <w:color w:val="006699"/>
          <w:sz w:val="18"/>
          <w:szCs w:val="18"/>
          <w:highlight w:val="white"/>
        </w:rPr>
        <w:t>int</w:t>
      </w:r>
      <w:r w:rsidRPr="00142369">
        <w:rPr>
          <w:rFonts w:eastAsia="Verdana"/>
          <w:sz w:val="18"/>
          <w:szCs w:val="18"/>
          <w:highlight w:val="white"/>
        </w:rPr>
        <w:t xml:space="preserve"> </w:t>
      </w:r>
      <w:proofErr w:type="spellStart"/>
      <w:r w:rsidRPr="00142369">
        <w:rPr>
          <w:rFonts w:eastAsia="Verdana"/>
          <w:sz w:val="18"/>
          <w:szCs w:val="18"/>
          <w:highlight w:val="white"/>
        </w:rPr>
        <w:t>b,</w:t>
      </w:r>
      <w:r w:rsidRPr="00142369">
        <w:rPr>
          <w:rFonts w:eastAsia="Verdana"/>
          <w:color w:val="006699"/>
          <w:sz w:val="18"/>
          <w:szCs w:val="18"/>
          <w:highlight w:val="white"/>
        </w:rPr>
        <w:t>int</w:t>
      </w:r>
      <w:proofErr w:type="spellEnd"/>
      <w:r w:rsidRPr="00142369">
        <w:rPr>
          <w:rFonts w:eastAsia="Verdana"/>
          <w:sz w:val="18"/>
          <w:szCs w:val="18"/>
          <w:highlight w:val="white"/>
        </w:rPr>
        <w:t xml:space="preserve"> c){System.out.println(</w:t>
      </w:r>
      <w:proofErr w:type="spellStart"/>
      <w:r w:rsidRPr="00142369">
        <w:rPr>
          <w:rFonts w:eastAsia="Verdana"/>
          <w:sz w:val="18"/>
          <w:szCs w:val="18"/>
          <w:highlight w:val="white"/>
        </w:rPr>
        <w:t>a+b+c</w:t>
      </w:r>
      <w:proofErr w:type="spellEnd"/>
      <w:r w:rsidRPr="00142369">
        <w:rPr>
          <w:rFonts w:eastAsia="Verdana"/>
          <w:sz w:val="18"/>
          <w:szCs w:val="18"/>
          <w:highlight w:val="white"/>
        </w:rPr>
        <w:t xml:space="preserve">);}  </w:t>
      </w:r>
    </w:p>
    <w:p w:rsidR="005B4E65" w:rsidRPr="00142369" w:rsidRDefault="00142369" w:rsidP="00142369">
      <w:pPr>
        <w:tabs>
          <w:tab w:val="left" w:pos="760"/>
        </w:tabs>
        <w:spacing w:before="40" w:line="360" w:lineRule="auto"/>
        <w:rPr>
          <w:sz w:val="18"/>
          <w:szCs w:val="18"/>
        </w:rPr>
      </w:pPr>
      <w:r>
        <w:rPr>
          <w:rFonts w:eastAsia="Verdana"/>
          <w:sz w:val="18"/>
          <w:szCs w:val="18"/>
          <w:highlight w:val="white"/>
        </w:rPr>
        <w:t xml:space="preserve"> </w:t>
      </w:r>
      <w:r w:rsidR="00A60AC2" w:rsidRPr="00142369">
        <w:rPr>
          <w:rFonts w:eastAsia="Verdana"/>
          <w:sz w:val="18"/>
          <w:szCs w:val="18"/>
          <w:highlight w:val="white"/>
        </w:rPr>
        <w:t xml:space="preserve">  </w:t>
      </w:r>
      <w:proofErr w:type="gramStart"/>
      <w:r w:rsidR="00A60AC2" w:rsidRPr="00142369">
        <w:rPr>
          <w:rFonts w:eastAsia="Verdana"/>
          <w:color w:val="006699"/>
          <w:sz w:val="18"/>
          <w:szCs w:val="18"/>
          <w:highlight w:val="white"/>
        </w:rPr>
        <w:t>public</w:t>
      </w:r>
      <w:proofErr w:type="gramEnd"/>
      <w:r w:rsidR="00A60AC2" w:rsidRPr="00142369">
        <w:rPr>
          <w:rFonts w:eastAsia="Verdana"/>
          <w:sz w:val="18"/>
          <w:szCs w:val="18"/>
          <w:highlight w:val="white"/>
        </w:rPr>
        <w:t xml:space="preserve"> </w:t>
      </w:r>
      <w:r w:rsidR="00A60AC2" w:rsidRPr="00142369">
        <w:rPr>
          <w:rFonts w:eastAsia="Verdana"/>
          <w:color w:val="006699"/>
          <w:sz w:val="18"/>
          <w:szCs w:val="18"/>
          <w:highlight w:val="white"/>
        </w:rPr>
        <w:t>static</w:t>
      </w:r>
      <w:r w:rsidR="00A60AC2" w:rsidRPr="00142369">
        <w:rPr>
          <w:rFonts w:eastAsia="Verdana"/>
          <w:sz w:val="18"/>
          <w:szCs w:val="18"/>
          <w:highlight w:val="white"/>
        </w:rPr>
        <w:t xml:space="preserve"> </w:t>
      </w:r>
      <w:r w:rsidR="00A60AC2" w:rsidRPr="00142369">
        <w:rPr>
          <w:rFonts w:eastAsia="Verdana"/>
          <w:color w:val="006699"/>
          <w:sz w:val="18"/>
          <w:szCs w:val="18"/>
          <w:highlight w:val="white"/>
        </w:rPr>
        <w:t>void</w:t>
      </w:r>
      <w:r w:rsidR="00A60AC2" w:rsidRPr="00142369">
        <w:rPr>
          <w:rFonts w:eastAsia="Verdana"/>
          <w:sz w:val="18"/>
          <w:szCs w:val="18"/>
          <w:highlight w:val="white"/>
        </w:rPr>
        <w:t xml:space="preserve"> main(String args[]){  </w:t>
      </w:r>
    </w:p>
    <w:p w:rsidR="005B4E65" w:rsidRPr="00142369" w:rsidRDefault="00A60AC2">
      <w:pPr>
        <w:spacing w:before="40" w:line="360" w:lineRule="auto"/>
        <w:rPr>
          <w:sz w:val="18"/>
          <w:szCs w:val="18"/>
        </w:rPr>
      </w:pPr>
      <w:r w:rsidRPr="00142369">
        <w:rPr>
          <w:rFonts w:eastAsia="Verdana"/>
          <w:sz w:val="18"/>
          <w:szCs w:val="18"/>
          <w:highlight w:val="white"/>
        </w:rPr>
        <w:t xml:space="preserve">  Calculation obj=</w:t>
      </w:r>
      <w:r w:rsidRPr="00142369">
        <w:rPr>
          <w:rFonts w:eastAsia="Verdana"/>
          <w:color w:val="006699"/>
          <w:sz w:val="18"/>
          <w:szCs w:val="18"/>
          <w:highlight w:val="white"/>
        </w:rPr>
        <w:t>new</w:t>
      </w:r>
      <w:r w:rsidRPr="00142369">
        <w:rPr>
          <w:rFonts w:eastAsia="Verdana"/>
          <w:sz w:val="18"/>
          <w:szCs w:val="18"/>
          <w:highlight w:val="white"/>
        </w:rPr>
        <w:t xml:space="preserve"> </w:t>
      </w:r>
      <w:proofErr w:type="gramStart"/>
      <w:r w:rsidRPr="00142369">
        <w:rPr>
          <w:rFonts w:eastAsia="Verdana"/>
          <w:sz w:val="18"/>
          <w:szCs w:val="18"/>
          <w:highlight w:val="white"/>
        </w:rPr>
        <w:t>Calculation(</w:t>
      </w:r>
      <w:proofErr w:type="gramEnd"/>
      <w:r w:rsidRPr="00142369">
        <w:rPr>
          <w:rFonts w:eastAsia="Verdana"/>
          <w:sz w:val="18"/>
          <w:szCs w:val="18"/>
          <w:highlight w:val="white"/>
        </w:rPr>
        <w:t xml:space="preserve">);  </w:t>
      </w:r>
    </w:p>
    <w:p w:rsidR="005B4E65" w:rsidRPr="00142369" w:rsidRDefault="00A60AC2">
      <w:pPr>
        <w:spacing w:before="40" w:line="360" w:lineRule="auto"/>
        <w:rPr>
          <w:sz w:val="18"/>
          <w:szCs w:val="18"/>
        </w:rPr>
      </w:pPr>
      <w:r w:rsidRPr="00142369">
        <w:rPr>
          <w:rFonts w:eastAsia="Verdana"/>
          <w:sz w:val="18"/>
          <w:szCs w:val="18"/>
          <w:highlight w:val="white"/>
        </w:rPr>
        <w:t xml:space="preserve">  </w:t>
      </w:r>
      <w:proofErr w:type="gramStart"/>
      <w:r w:rsidRPr="00142369">
        <w:rPr>
          <w:rFonts w:eastAsia="Verdana"/>
          <w:sz w:val="18"/>
          <w:szCs w:val="18"/>
          <w:highlight w:val="white"/>
        </w:rPr>
        <w:t>obj.sum(</w:t>
      </w:r>
      <w:proofErr w:type="gramEnd"/>
      <w:r w:rsidRPr="00142369">
        <w:rPr>
          <w:rFonts w:eastAsia="Verdana"/>
          <w:color w:val="C00000"/>
          <w:sz w:val="18"/>
          <w:szCs w:val="18"/>
          <w:highlight w:val="white"/>
        </w:rPr>
        <w:t>10</w:t>
      </w:r>
      <w:r w:rsidRPr="00142369">
        <w:rPr>
          <w:rFonts w:eastAsia="Verdana"/>
          <w:sz w:val="18"/>
          <w:szCs w:val="18"/>
          <w:highlight w:val="white"/>
        </w:rPr>
        <w:t>,</w:t>
      </w:r>
      <w:r w:rsidRPr="00142369">
        <w:rPr>
          <w:rFonts w:eastAsia="Verdana"/>
          <w:color w:val="C00000"/>
          <w:sz w:val="18"/>
          <w:szCs w:val="18"/>
          <w:highlight w:val="white"/>
        </w:rPr>
        <w:t>10</w:t>
      </w:r>
      <w:r w:rsidRPr="00142369">
        <w:rPr>
          <w:rFonts w:eastAsia="Verdana"/>
          <w:sz w:val="18"/>
          <w:szCs w:val="18"/>
          <w:highlight w:val="white"/>
        </w:rPr>
        <w:t>,</w:t>
      </w:r>
      <w:r w:rsidRPr="00142369">
        <w:rPr>
          <w:rFonts w:eastAsia="Verdana"/>
          <w:color w:val="C00000"/>
          <w:sz w:val="18"/>
          <w:szCs w:val="18"/>
          <w:highlight w:val="white"/>
        </w:rPr>
        <w:t>10</w:t>
      </w:r>
      <w:r w:rsidRPr="00142369">
        <w:rPr>
          <w:rFonts w:eastAsia="Verdana"/>
          <w:sz w:val="18"/>
          <w:szCs w:val="18"/>
          <w:highlight w:val="white"/>
        </w:rPr>
        <w:t xml:space="preserve">);  </w:t>
      </w:r>
    </w:p>
    <w:p w:rsidR="005B4E65" w:rsidRPr="00142369" w:rsidRDefault="00A60AC2">
      <w:pPr>
        <w:spacing w:before="40" w:line="360" w:lineRule="auto"/>
        <w:rPr>
          <w:sz w:val="18"/>
          <w:szCs w:val="18"/>
        </w:rPr>
      </w:pPr>
      <w:r w:rsidRPr="00142369">
        <w:rPr>
          <w:rFonts w:eastAsia="Verdana"/>
          <w:sz w:val="18"/>
          <w:szCs w:val="18"/>
          <w:highlight w:val="white"/>
        </w:rPr>
        <w:t xml:space="preserve">  </w:t>
      </w:r>
      <w:proofErr w:type="gramStart"/>
      <w:r w:rsidRPr="00142369">
        <w:rPr>
          <w:rFonts w:eastAsia="Verdana"/>
          <w:sz w:val="18"/>
          <w:szCs w:val="18"/>
          <w:highlight w:val="white"/>
        </w:rPr>
        <w:t>obj.sum(</w:t>
      </w:r>
      <w:proofErr w:type="gramEnd"/>
      <w:r w:rsidRPr="00142369">
        <w:rPr>
          <w:rFonts w:eastAsia="Verdana"/>
          <w:color w:val="C00000"/>
          <w:sz w:val="18"/>
          <w:szCs w:val="18"/>
          <w:highlight w:val="white"/>
        </w:rPr>
        <w:t>20</w:t>
      </w:r>
      <w:r w:rsidRPr="00142369">
        <w:rPr>
          <w:rFonts w:eastAsia="Verdana"/>
          <w:sz w:val="18"/>
          <w:szCs w:val="18"/>
          <w:highlight w:val="white"/>
        </w:rPr>
        <w:t>,</w:t>
      </w:r>
      <w:r w:rsidRPr="00142369">
        <w:rPr>
          <w:rFonts w:eastAsia="Verdana"/>
          <w:color w:val="C00000"/>
          <w:sz w:val="18"/>
          <w:szCs w:val="18"/>
          <w:highlight w:val="white"/>
        </w:rPr>
        <w:t>20</w:t>
      </w:r>
      <w:r w:rsidRPr="00142369">
        <w:rPr>
          <w:rFonts w:eastAsia="Verdana"/>
          <w:sz w:val="18"/>
          <w:szCs w:val="18"/>
          <w:highlight w:val="white"/>
        </w:rPr>
        <w:t xml:space="preserve">);  </w:t>
      </w:r>
    </w:p>
    <w:p w:rsidR="005B4E65" w:rsidRPr="00142369" w:rsidRDefault="00A60AC2">
      <w:pPr>
        <w:spacing w:before="40" w:line="360" w:lineRule="auto"/>
        <w:rPr>
          <w:sz w:val="18"/>
          <w:szCs w:val="18"/>
        </w:rPr>
      </w:pPr>
      <w:r w:rsidRPr="00142369">
        <w:rPr>
          <w:rFonts w:eastAsia="Verdana"/>
          <w:sz w:val="18"/>
          <w:szCs w:val="18"/>
          <w:highlight w:val="white"/>
        </w:rPr>
        <w:t xml:space="preserve">  }  </w:t>
      </w:r>
    </w:p>
    <w:p w:rsidR="005B4E65" w:rsidRPr="00142369" w:rsidRDefault="00A60AC2">
      <w:pPr>
        <w:spacing w:before="40" w:line="360" w:lineRule="auto"/>
        <w:rPr>
          <w:sz w:val="18"/>
          <w:szCs w:val="18"/>
        </w:rPr>
      </w:pPr>
      <w:r w:rsidRPr="00142369">
        <w:rPr>
          <w:rFonts w:eastAsia="Verdana"/>
          <w:sz w:val="18"/>
          <w:szCs w:val="18"/>
          <w:highlight w:val="white"/>
        </w:rPr>
        <w:t>}</w:t>
      </w:r>
      <w:r w:rsidRPr="00142369">
        <w:rPr>
          <w:rFonts w:eastAsia="Verdana"/>
          <w:b/>
          <w:sz w:val="18"/>
          <w:szCs w:val="18"/>
          <w:highlight w:val="white"/>
        </w:rPr>
        <w:t xml:space="preserve">  </w:t>
      </w:r>
    </w:p>
    <w:p w:rsidR="005B4E65" w:rsidRPr="00142369" w:rsidRDefault="005B4E65">
      <w:pPr>
        <w:rPr>
          <w:sz w:val="18"/>
          <w:szCs w:val="18"/>
        </w:rPr>
      </w:pPr>
    </w:p>
    <w:p w:rsidR="005B4E65" w:rsidRPr="00A60AC2" w:rsidRDefault="00A60AC2">
      <w:pPr>
        <w:rPr>
          <w:b/>
          <w:color w:val="FF0066"/>
          <w:sz w:val="24"/>
          <w:szCs w:val="24"/>
        </w:rPr>
      </w:pPr>
      <w:r w:rsidRPr="00A60AC2">
        <w:rPr>
          <w:rFonts w:ascii="Verdana" w:eastAsia="Verdana" w:hAnsi="Verdana" w:cs="Verdana"/>
          <w:b/>
          <w:color w:val="FF0066"/>
          <w:sz w:val="24"/>
          <w:szCs w:val="24"/>
          <w:highlight w:val="white"/>
        </w:rPr>
        <w:t>Note:-</w:t>
      </w:r>
    </w:p>
    <w:p w:rsidR="005B4E65" w:rsidRDefault="00A60AC2">
      <w:r>
        <w:rPr>
          <w:rFonts w:ascii="Verdana" w:eastAsia="Verdana" w:hAnsi="Verdana" w:cs="Verdana"/>
          <w:sz w:val="20"/>
          <w:szCs w:val="20"/>
          <w:highlight w:val="white"/>
        </w:rPr>
        <w:t>In method overloading the methods should have same name, but return type of those methods need not to be same.</w:t>
      </w:r>
    </w:p>
    <w:p w:rsidR="005B4E65" w:rsidRDefault="005B4E65"/>
    <w:p w:rsidR="005B4E65" w:rsidRDefault="005B4E65"/>
    <w:p w:rsidR="005B4E65" w:rsidRPr="00142369" w:rsidRDefault="00A60AC2">
      <w:pPr>
        <w:rPr>
          <w:b/>
          <w:color w:val="FF0000"/>
          <w:sz w:val="24"/>
          <w:szCs w:val="24"/>
        </w:rPr>
      </w:pPr>
      <w:r w:rsidRPr="00142369">
        <w:rPr>
          <w:rFonts w:eastAsia="Verdana"/>
          <w:b/>
          <w:color w:val="FF0000"/>
          <w:sz w:val="24"/>
          <w:szCs w:val="24"/>
          <w:highlight w:val="white"/>
        </w:rPr>
        <w:t>Method Overriding:-</w:t>
      </w:r>
    </w:p>
    <w:p w:rsidR="005B4E65" w:rsidRDefault="00A60AC2" w:rsidP="00A60AC2">
      <w:pPr>
        <w:pStyle w:val="ListParagraph"/>
        <w:numPr>
          <w:ilvl w:val="0"/>
          <w:numId w:val="5"/>
        </w:numPr>
      </w:pPr>
      <w:r w:rsidRPr="00A60AC2">
        <w:rPr>
          <w:rFonts w:ascii="Verdana" w:eastAsia="Verdana" w:hAnsi="Verdana" w:cs="Verdana"/>
          <w:sz w:val="20"/>
          <w:szCs w:val="20"/>
          <w:highlight w:val="white"/>
        </w:rPr>
        <w:t>If subclass (child class) has the same method as declared in the parent class, it is known as method overriding in java.</w:t>
      </w:r>
    </w:p>
    <w:p w:rsidR="005B4E65" w:rsidRDefault="005B4E65">
      <w:pPr>
        <w:spacing w:before="40" w:line="360" w:lineRule="auto"/>
      </w:pPr>
    </w:p>
    <w:p w:rsidR="005B4E65" w:rsidRDefault="00A60AC2" w:rsidP="00A60AC2">
      <w:pPr>
        <w:pStyle w:val="ListParagraph"/>
        <w:numPr>
          <w:ilvl w:val="0"/>
          <w:numId w:val="5"/>
        </w:numPr>
        <w:spacing w:before="40" w:line="360" w:lineRule="auto"/>
      </w:pPr>
      <w:r w:rsidRPr="00A60AC2">
        <w:rPr>
          <w:rFonts w:ascii="Verdana" w:eastAsia="Verdana" w:hAnsi="Verdana" w:cs="Verdana"/>
          <w:sz w:val="20"/>
          <w:szCs w:val="20"/>
          <w:highlight w:val="white"/>
        </w:rPr>
        <w:t>Method overriding is used to provide specific implementation of a method that is already provided by its super class.</w:t>
      </w:r>
    </w:p>
    <w:p w:rsidR="00A60AC2" w:rsidRDefault="00A60AC2" w:rsidP="00A60AC2">
      <w:pPr>
        <w:spacing w:before="40" w:line="360" w:lineRule="auto"/>
        <w:rPr>
          <w:color w:val="7030A0"/>
        </w:rPr>
      </w:pPr>
      <w:r w:rsidRPr="00A60AC2">
        <w:rPr>
          <w:rFonts w:ascii="Verdana" w:eastAsia="Verdana" w:hAnsi="Verdana" w:cs="Verdana"/>
          <w:b/>
          <w:color w:val="7030A0"/>
          <w:sz w:val="20"/>
          <w:szCs w:val="20"/>
          <w:highlight w:val="white"/>
        </w:rPr>
        <w:t>Rules of method overloading:-</w:t>
      </w:r>
    </w:p>
    <w:p w:rsidR="005B4E65" w:rsidRPr="00A60AC2" w:rsidRDefault="00A60AC2" w:rsidP="00A60AC2">
      <w:pPr>
        <w:spacing w:before="40" w:line="360" w:lineRule="auto"/>
        <w:rPr>
          <w:color w:val="7030A0"/>
        </w:rPr>
      </w:pPr>
      <w:r>
        <w:rPr>
          <w:rFonts w:ascii="Verdana" w:eastAsia="Verdana" w:hAnsi="Verdana" w:cs="Verdana"/>
          <w:sz w:val="20"/>
          <w:szCs w:val="20"/>
          <w:highlight w:val="white"/>
        </w:rPr>
        <w:t>The signature of the sub class method should be same as the parent class, here the signature for a method is nothing but name</w:t>
      </w:r>
      <w:proofErr w:type="gramStart"/>
      <w:r>
        <w:rPr>
          <w:rFonts w:ascii="Verdana" w:eastAsia="Verdana" w:hAnsi="Verdana" w:cs="Verdana"/>
          <w:sz w:val="20"/>
          <w:szCs w:val="20"/>
          <w:highlight w:val="white"/>
        </w:rPr>
        <w:t>,parameters</w:t>
      </w:r>
      <w:proofErr w:type="gramEnd"/>
      <w:r>
        <w:rPr>
          <w:rFonts w:ascii="Verdana" w:eastAsia="Verdana" w:hAnsi="Verdana" w:cs="Verdana"/>
          <w:sz w:val="20"/>
          <w:szCs w:val="20"/>
          <w:highlight w:val="white"/>
        </w:rPr>
        <w:t>, return type, and checked exception.</w:t>
      </w:r>
      <w:bookmarkStart w:id="0" w:name="_GoBack"/>
      <w:bookmarkEnd w:id="0"/>
    </w:p>
    <w:p w:rsidR="005B4E65" w:rsidRDefault="00A60AC2">
      <w:pPr>
        <w:numPr>
          <w:ilvl w:val="0"/>
          <w:numId w:val="2"/>
        </w:numPr>
        <w:spacing w:after="300" w:line="411" w:lineRule="auto"/>
        <w:ind w:left="760" w:right="40" w:hanging="360"/>
        <w:contextualSpacing/>
        <w:jc w:val="both"/>
        <w:rPr>
          <w:highlight w:val="white"/>
        </w:rPr>
      </w:pPr>
      <w:r>
        <w:rPr>
          <w:sz w:val="21"/>
          <w:szCs w:val="21"/>
          <w:highlight w:val="white"/>
        </w:rPr>
        <w:lastRenderedPageBreak/>
        <w:t xml:space="preserve">The access level cannot be more restrictive than the overridden method's access level. </w:t>
      </w:r>
      <w:r w:rsidRPr="00A60AC2">
        <w:rPr>
          <w:b/>
          <w:color w:val="00B0F0"/>
          <w:sz w:val="21"/>
          <w:szCs w:val="21"/>
          <w:highlight w:val="white"/>
        </w:rPr>
        <w:t>For</w:t>
      </w:r>
      <w:r>
        <w:rPr>
          <w:sz w:val="21"/>
          <w:szCs w:val="21"/>
          <w:highlight w:val="white"/>
        </w:rPr>
        <w:t xml:space="preserve"> </w:t>
      </w:r>
      <w:r w:rsidRPr="00A60AC2">
        <w:rPr>
          <w:b/>
          <w:color w:val="00B0F0"/>
          <w:sz w:val="21"/>
          <w:szCs w:val="21"/>
          <w:highlight w:val="white"/>
        </w:rPr>
        <w:t>example</w:t>
      </w:r>
      <w:r>
        <w:rPr>
          <w:sz w:val="21"/>
          <w:szCs w:val="21"/>
          <w:highlight w:val="white"/>
        </w:rPr>
        <w:t>: if the superclass method is declared public then the overridding method in the sub class cannot be either private or protected.</w:t>
      </w:r>
    </w:p>
    <w:p w:rsidR="005B4E65" w:rsidRDefault="00A60AC2">
      <w:pPr>
        <w:numPr>
          <w:ilvl w:val="0"/>
          <w:numId w:val="2"/>
        </w:numPr>
        <w:spacing w:after="300" w:line="411" w:lineRule="auto"/>
        <w:ind w:right="40" w:hanging="360"/>
        <w:contextualSpacing/>
        <w:jc w:val="both"/>
      </w:pPr>
      <w:r>
        <w:rPr>
          <w:sz w:val="21"/>
          <w:szCs w:val="21"/>
          <w:highlight w:val="white"/>
        </w:rPr>
        <w:t>Constructors cannot be overridden.</w:t>
      </w:r>
    </w:p>
    <w:p w:rsidR="005B4E65" w:rsidRDefault="00A60AC2">
      <w:pPr>
        <w:numPr>
          <w:ilvl w:val="0"/>
          <w:numId w:val="2"/>
        </w:numPr>
        <w:spacing w:after="300" w:line="411" w:lineRule="auto"/>
        <w:ind w:right="40" w:hanging="360"/>
        <w:contextualSpacing/>
        <w:jc w:val="both"/>
      </w:pPr>
      <w:r>
        <w:rPr>
          <w:sz w:val="21"/>
          <w:szCs w:val="21"/>
          <w:highlight w:val="white"/>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rsidR="005B4E65" w:rsidRDefault="00A60AC2">
      <w:pPr>
        <w:numPr>
          <w:ilvl w:val="0"/>
          <w:numId w:val="2"/>
        </w:numPr>
        <w:spacing w:after="300" w:line="411" w:lineRule="auto"/>
        <w:ind w:right="40" w:hanging="360"/>
        <w:contextualSpacing/>
        <w:jc w:val="both"/>
      </w:pPr>
      <w:r>
        <w:rPr>
          <w:b/>
          <w:sz w:val="21"/>
          <w:szCs w:val="21"/>
          <w:highlight w:val="white"/>
        </w:rPr>
        <w:t>A method declared final cannot be overridden.</w:t>
      </w:r>
    </w:p>
    <w:p w:rsidR="005B4E65" w:rsidRDefault="005B4E65">
      <w:pPr>
        <w:spacing w:after="300" w:line="411" w:lineRule="auto"/>
        <w:ind w:right="40"/>
        <w:jc w:val="both"/>
      </w:pPr>
    </w:p>
    <w:p w:rsidR="005B4E65" w:rsidRDefault="005B4E65">
      <w:pPr>
        <w:spacing w:before="40" w:line="360" w:lineRule="auto"/>
      </w:pPr>
    </w:p>
    <w:p w:rsidR="005B4E65" w:rsidRDefault="005B4E65">
      <w:pPr>
        <w:spacing w:before="40" w:line="360" w:lineRule="auto"/>
      </w:pPr>
    </w:p>
    <w:p w:rsidR="005B4E65" w:rsidRDefault="005B4E65">
      <w:pPr>
        <w:spacing w:before="40" w:line="360" w:lineRule="auto"/>
      </w:pPr>
    </w:p>
    <w:p w:rsidR="005B4E65" w:rsidRDefault="005B4E65"/>
    <w:sectPr w:rsidR="005B4E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17B2A"/>
    <w:multiLevelType w:val="multilevel"/>
    <w:tmpl w:val="B380A36C"/>
    <w:lvl w:ilvl="0">
      <w:start w:val="1"/>
      <w:numFmt w:val="bullet"/>
      <w:lvlText w:val="●"/>
      <w:lvlJc w:val="left"/>
      <w:pPr>
        <w:ind w:left="720" w:firstLine="360"/>
      </w:pPr>
      <w:rPr>
        <w:rFonts w:ascii="Arial" w:eastAsia="Arial" w:hAnsi="Arial" w:cs="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8F72A66"/>
    <w:multiLevelType w:val="hybridMultilevel"/>
    <w:tmpl w:val="6E38D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B32692B"/>
    <w:multiLevelType w:val="hybridMultilevel"/>
    <w:tmpl w:val="EE64F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DC7071"/>
    <w:multiLevelType w:val="hybridMultilevel"/>
    <w:tmpl w:val="E416E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AB695E"/>
    <w:multiLevelType w:val="multilevel"/>
    <w:tmpl w:val="ED86B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5B4E65"/>
    <w:rsid w:val="00142369"/>
    <w:rsid w:val="005B4E65"/>
    <w:rsid w:val="00A60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60A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6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cp:lastModifiedBy>
  <cp:revision>5</cp:revision>
  <dcterms:created xsi:type="dcterms:W3CDTF">2015-08-21T19:03:00Z</dcterms:created>
  <dcterms:modified xsi:type="dcterms:W3CDTF">2015-08-22T03:16:00Z</dcterms:modified>
</cp:coreProperties>
</file>