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B5F12A" w14:textId="65567AE5" w:rsidR="00BE7387" w:rsidRPr="00CA533D" w:rsidRDefault="00000000" w:rsidP="00CA533D">
      <w:pPr>
        <w:spacing w:after="0" w:line="240" w:lineRule="auto"/>
        <w:jc w:val="center"/>
        <w:rPr>
          <w:sz w:val="44"/>
          <w:szCs w:val="44"/>
        </w:rPr>
      </w:pPr>
      <w:r w:rsidRPr="00CA533D">
        <w:rPr>
          <w:rFonts w:ascii="Aptos Narrow" w:eastAsia="Times New Roman" w:hAnsi="Aptos Narrow" w:cs="Times New Roman"/>
          <w:b/>
          <w:bCs/>
          <w:color w:val="000000"/>
          <w:sz w:val="44"/>
          <w:szCs w:val="44"/>
          <w:lang w:val="en-IN" w:eastAsia="en-IN"/>
        </w:rPr>
        <w:t>Gesture Recognition</w:t>
      </w:r>
    </w:p>
    <w:p w14:paraId="3FF1C102" w14:textId="77777777" w:rsidR="00BE7387" w:rsidRDefault="00BE7387">
      <w:pPr>
        <w:spacing w:after="0" w:line="240" w:lineRule="auto"/>
      </w:pPr>
    </w:p>
    <w:p w14:paraId="38864105" w14:textId="0335ED77" w:rsidR="00BE7387" w:rsidRPr="00CA533D" w:rsidRDefault="00000000">
      <w:pPr>
        <w:spacing w:after="0" w:line="240" w:lineRule="auto"/>
        <w:rPr>
          <w:b/>
          <w:sz w:val="24"/>
          <w:szCs w:val="24"/>
        </w:rPr>
      </w:pPr>
      <w:r>
        <w:rPr>
          <w:sz w:val="24"/>
          <w:szCs w:val="24"/>
        </w:rPr>
        <w:t xml:space="preserve">- </w:t>
      </w:r>
      <w:r>
        <w:rPr>
          <w:rFonts w:ascii="Calibri" w:eastAsia="Times New Roman" w:hAnsi="Calibri" w:cs="Times New Roman"/>
          <w:bCs/>
          <w:color w:val="000000"/>
          <w:sz w:val="27"/>
          <w:szCs w:val="24"/>
          <w:lang w:val="en-IN" w:eastAsia="en-IN"/>
        </w:rPr>
        <w:t xml:space="preserve">By </w:t>
      </w:r>
      <w:r w:rsidR="00CA533D" w:rsidRPr="00CA533D">
        <w:rPr>
          <w:rFonts w:ascii="Calibri" w:eastAsia="Times New Roman" w:hAnsi="Calibri" w:cs="Times New Roman"/>
          <w:b/>
          <w:color w:val="000000"/>
          <w:sz w:val="27"/>
          <w:szCs w:val="24"/>
          <w:lang w:val="en-IN" w:eastAsia="en-IN"/>
        </w:rPr>
        <w:t>Sudhindra Kumar Saxena</w:t>
      </w:r>
      <w:r>
        <w:rPr>
          <w:rFonts w:ascii="Calibri" w:eastAsia="Times New Roman" w:hAnsi="Calibri" w:cs="Times New Roman"/>
          <w:bCs/>
          <w:color w:val="000000"/>
          <w:sz w:val="27"/>
          <w:szCs w:val="24"/>
          <w:lang w:val="en-IN" w:eastAsia="en-IN"/>
        </w:rPr>
        <w:t xml:space="preserve"> and </w:t>
      </w:r>
      <w:r w:rsidR="00CA533D" w:rsidRPr="00CA533D">
        <w:rPr>
          <w:rFonts w:ascii="Calibri" w:eastAsia="Times New Roman" w:hAnsi="Calibri" w:cs="Times New Roman"/>
          <w:b/>
          <w:color w:val="000000"/>
          <w:sz w:val="27"/>
          <w:szCs w:val="24"/>
          <w:lang w:val="en-IN" w:eastAsia="en-IN"/>
        </w:rPr>
        <w:t>Sanjay Barnwal</w:t>
      </w:r>
    </w:p>
    <w:p w14:paraId="117927BF" w14:textId="77777777" w:rsidR="00BE7387" w:rsidRDefault="00BE7387">
      <w:pPr>
        <w:spacing w:after="0" w:line="240" w:lineRule="auto"/>
        <w:rPr>
          <w:rFonts w:ascii="Aptos Narrow" w:eastAsia="Times New Roman" w:hAnsi="Aptos Narrow" w:cs="Times New Roman"/>
          <w:b/>
          <w:bCs/>
          <w:color w:val="000000"/>
          <w:sz w:val="32"/>
          <w:szCs w:val="32"/>
          <w:lang w:val="en-IN" w:eastAsia="en-IN"/>
        </w:rPr>
      </w:pPr>
    </w:p>
    <w:p w14:paraId="6FF69670" w14:textId="77777777" w:rsidR="00BE7387" w:rsidRDefault="00000000">
      <w:pPr>
        <w:numPr>
          <w:ilvl w:val="0"/>
          <w:numId w:val="1"/>
        </w:numPr>
        <w:spacing w:after="0" w:line="240" w:lineRule="auto"/>
        <w:ind w:left="397" w:hanging="340"/>
      </w:pPr>
      <w:r>
        <w:rPr>
          <w:rFonts w:ascii="Aptos Narrow" w:eastAsia="Times New Roman" w:hAnsi="Aptos Narrow" w:cs="Times New Roman"/>
          <w:b/>
          <w:bCs/>
          <w:color w:val="000000"/>
          <w:sz w:val="24"/>
          <w:szCs w:val="24"/>
          <w:lang w:val="en-IN" w:eastAsia="en-IN"/>
        </w:rPr>
        <w:t>Overview</w:t>
      </w:r>
    </w:p>
    <w:p w14:paraId="61F62E89" w14:textId="77777777" w:rsidR="00BE7387" w:rsidRDefault="00BE7387">
      <w:pPr>
        <w:spacing w:after="0" w:line="240" w:lineRule="auto"/>
        <w:rPr>
          <w:rFonts w:ascii="Aptos Narrow" w:eastAsia="Times New Roman" w:hAnsi="Aptos Narrow" w:cs="Times New Roman"/>
          <w:b/>
          <w:bCs/>
          <w:color w:val="000000"/>
          <w:sz w:val="24"/>
          <w:szCs w:val="24"/>
          <w:lang w:val="en-IN" w:eastAsia="en-IN"/>
        </w:rPr>
      </w:pPr>
    </w:p>
    <w:p w14:paraId="4F502CB1" w14:textId="77777777" w:rsidR="00110723" w:rsidRPr="00110723" w:rsidRDefault="00110723" w:rsidP="00110723">
      <w:p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110723">
        <w:rPr>
          <w:rFonts w:ascii="Times New Roman" w:eastAsia="Times New Roman" w:hAnsi="Times New Roman" w:cs="Times New Roman"/>
          <w:sz w:val="24"/>
          <w:szCs w:val="24"/>
          <w:lang w:val="en-IN" w:eastAsia="en-IN"/>
        </w:rPr>
        <w:t>As a data scientist at a leading home electronics company specializing in cutting-edge smart televisions, you aim to develop an innovative feature that enables users to control their TVs through gesture recognition—eliminating the need for a remote.</w:t>
      </w:r>
    </w:p>
    <w:p w14:paraId="51CF5865" w14:textId="77777777" w:rsidR="00110723" w:rsidRPr="00110723" w:rsidRDefault="00110723" w:rsidP="00110723">
      <w:p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110723">
        <w:rPr>
          <w:rFonts w:ascii="Times New Roman" w:eastAsia="Times New Roman" w:hAnsi="Times New Roman" w:cs="Times New Roman"/>
          <w:sz w:val="24"/>
          <w:szCs w:val="24"/>
          <w:lang w:val="en-IN" w:eastAsia="en-IN"/>
        </w:rPr>
        <w:t>The TV’s built-in webcam continuously tracks user gestures, each of which corresponds to a specific command:</w:t>
      </w:r>
    </w:p>
    <w:p w14:paraId="1A7EE938" w14:textId="77777777" w:rsidR="00110723" w:rsidRPr="00110723" w:rsidRDefault="00110723" w:rsidP="00110723">
      <w:pPr>
        <w:numPr>
          <w:ilvl w:val="0"/>
          <w:numId w:val="4"/>
        </w:num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110723">
        <w:rPr>
          <w:rFonts w:ascii="Times New Roman" w:eastAsia="Times New Roman" w:hAnsi="Times New Roman" w:cs="Times New Roman"/>
          <w:b/>
          <w:bCs/>
          <w:sz w:val="24"/>
          <w:szCs w:val="24"/>
          <w:lang w:val="en-IN" w:eastAsia="en-IN"/>
        </w:rPr>
        <w:t>Thumbs up</w:t>
      </w:r>
      <w:r w:rsidRPr="00110723">
        <w:rPr>
          <w:rFonts w:ascii="Times New Roman" w:eastAsia="Times New Roman" w:hAnsi="Times New Roman" w:cs="Times New Roman"/>
          <w:sz w:val="24"/>
          <w:szCs w:val="24"/>
          <w:lang w:val="en-IN" w:eastAsia="en-IN"/>
        </w:rPr>
        <w:t xml:space="preserve"> → Increase volume</w:t>
      </w:r>
    </w:p>
    <w:p w14:paraId="11C5CA9C" w14:textId="77777777" w:rsidR="00110723" w:rsidRPr="00110723" w:rsidRDefault="00110723" w:rsidP="00110723">
      <w:pPr>
        <w:numPr>
          <w:ilvl w:val="0"/>
          <w:numId w:val="4"/>
        </w:num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110723">
        <w:rPr>
          <w:rFonts w:ascii="Times New Roman" w:eastAsia="Times New Roman" w:hAnsi="Times New Roman" w:cs="Times New Roman"/>
          <w:b/>
          <w:bCs/>
          <w:sz w:val="24"/>
          <w:szCs w:val="24"/>
          <w:lang w:val="en-IN" w:eastAsia="en-IN"/>
        </w:rPr>
        <w:t>Thumbs down</w:t>
      </w:r>
      <w:r w:rsidRPr="00110723">
        <w:rPr>
          <w:rFonts w:ascii="Times New Roman" w:eastAsia="Times New Roman" w:hAnsi="Times New Roman" w:cs="Times New Roman"/>
          <w:sz w:val="24"/>
          <w:szCs w:val="24"/>
          <w:lang w:val="en-IN" w:eastAsia="en-IN"/>
        </w:rPr>
        <w:t xml:space="preserve"> → Decrease volume</w:t>
      </w:r>
    </w:p>
    <w:p w14:paraId="6BFA7E2A" w14:textId="77777777" w:rsidR="00110723" w:rsidRPr="00110723" w:rsidRDefault="00110723" w:rsidP="00110723">
      <w:pPr>
        <w:numPr>
          <w:ilvl w:val="0"/>
          <w:numId w:val="4"/>
        </w:num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110723">
        <w:rPr>
          <w:rFonts w:ascii="Times New Roman" w:eastAsia="Times New Roman" w:hAnsi="Times New Roman" w:cs="Times New Roman"/>
          <w:b/>
          <w:bCs/>
          <w:sz w:val="24"/>
          <w:szCs w:val="24"/>
          <w:lang w:val="en-IN" w:eastAsia="en-IN"/>
        </w:rPr>
        <w:t>Left swipe</w:t>
      </w:r>
      <w:r w:rsidRPr="00110723">
        <w:rPr>
          <w:rFonts w:ascii="Times New Roman" w:eastAsia="Times New Roman" w:hAnsi="Times New Roman" w:cs="Times New Roman"/>
          <w:sz w:val="24"/>
          <w:szCs w:val="24"/>
          <w:lang w:val="en-IN" w:eastAsia="en-IN"/>
        </w:rPr>
        <w:t xml:space="preserve"> → Rewind 10 seconds</w:t>
      </w:r>
    </w:p>
    <w:p w14:paraId="03C6F3A5" w14:textId="77777777" w:rsidR="00110723" w:rsidRPr="00110723" w:rsidRDefault="00110723" w:rsidP="00110723">
      <w:pPr>
        <w:numPr>
          <w:ilvl w:val="0"/>
          <w:numId w:val="4"/>
        </w:num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110723">
        <w:rPr>
          <w:rFonts w:ascii="Times New Roman" w:eastAsia="Times New Roman" w:hAnsi="Times New Roman" w:cs="Times New Roman"/>
          <w:b/>
          <w:bCs/>
          <w:sz w:val="24"/>
          <w:szCs w:val="24"/>
          <w:lang w:val="en-IN" w:eastAsia="en-IN"/>
        </w:rPr>
        <w:t>Right swipe</w:t>
      </w:r>
      <w:r w:rsidRPr="00110723">
        <w:rPr>
          <w:rFonts w:ascii="Times New Roman" w:eastAsia="Times New Roman" w:hAnsi="Times New Roman" w:cs="Times New Roman"/>
          <w:sz w:val="24"/>
          <w:szCs w:val="24"/>
          <w:lang w:val="en-IN" w:eastAsia="en-IN"/>
        </w:rPr>
        <w:t xml:space="preserve"> → Fast-forward 10 seconds</w:t>
      </w:r>
    </w:p>
    <w:p w14:paraId="027DA117" w14:textId="77777777" w:rsidR="00110723" w:rsidRPr="00110723" w:rsidRDefault="00110723" w:rsidP="00110723">
      <w:pPr>
        <w:numPr>
          <w:ilvl w:val="0"/>
          <w:numId w:val="4"/>
        </w:num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110723">
        <w:rPr>
          <w:rFonts w:ascii="Times New Roman" w:eastAsia="Times New Roman" w:hAnsi="Times New Roman" w:cs="Times New Roman"/>
          <w:b/>
          <w:bCs/>
          <w:sz w:val="24"/>
          <w:szCs w:val="24"/>
          <w:lang w:val="en-IN" w:eastAsia="en-IN"/>
        </w:rPr>
        <w:t>Stop gesture</w:t>
      </w:r>
      <w:r w:rsidRPr="00110723">
        <w:rPr>
          <w:rFonts w:ascii="Times New Roman" w:eastAsia="Times New Roman" w:hAnsi="Times New Roman" w:cs="Times New Roman"/>
          <w:sz w:val="24"/>
          <w:szCs w:val="24"/>
          <w:lang w:val="en-IN" w:eastAsia="en-IN"/>
        </w:rPr>
        <w:t xml:space="preserve"> → Pause playback</w:t>
      </w:r>
    </w:p>
    <w:p w14:paraId="28999FE9" w14:textId="77777777" w:rsidR="00110723" w:rsidRPr="00110723" w:rsidRDefault="00110723" w:rsidP="00110723">
      <w:p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110723">
        <w:rPr>
          <w:rFonts w:ascii="Times New Roman" w:eastAsia="Times New Roman" w:hAnsi="Times New Roman" w:cs="Times New Roman"/>
          <w:sz w:val="24"/>
          <w:szCs w:val="24"/>
          <w:lang w:val="en-IN" w:eastAsia="en-IN"/>
        </w:rPr>
        <w:t>This feature enhances user convenience, offering a seamless, hands-free TV experience.</w:t>
      </w:r>
    </w:p>
    <w:p w14:paraId="3544F1A5" w14:textId="77777777" w:rsidR="00BE7387" w:rsidRDefault="00BE7387">
      <w:pPr>
        <w:spacing w:after="0" w:line="240" w:lineRule="auto"/>
        <w:rPr>
          <w:rFonts w:ascii="Aptos Narrow" w:eastAsia="Times New Roman" w:hAnsi="Aptos Narrow" w:cs="Times New Roman"/>
          <w:b/>
          <w:bCs/>
          <w:color w:val="000000"/>
          <w:sz w:val="24"/>
          <w:szCs w:val="24"/>
          <w:lang w:val="en-IN" w:eastAsia="en-IN"/>
        </w:rPr>
      </w:pPr>
    </w:p>
    <w:tbl>
      <w:tblPr>
        <w:tblW w:w="8438" w:type="dxa"/>
        <w:tblInd w:w="-1139" w:type="dxa"/>
        <w:tblLook w:val="04A0" w:firstRow="1" w:lastRow="0" w:firstColumn="1" w:lastColumn="0" w:noHBand="0" w:noVBand="1"/>
      </w:tblPr>
      <w:tblGrid>
        <w:gridCol w:w="1441"/>
        <w:gridCol w:w="1643"/>
        <w:gridCol w:w="1789"/>
        <w:gridCol w:w="3565"/>
      </w:tblGrid>
      <w:tr w:rsidR="009867D2" w14:paraId="3525F74C" w14:textId="77777777" w:rsidTr="009867D2">
        <w:trPr>
          <w:trHeight w:val="312"/>
        </w:trPr>
        <w:tc>
          <w:tcPr>
            <w:tcW w:w="1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F71E9C" w14:textId="77777777" w:rsidR="009867D2" w:rsidRDefault="009867D2">
            <w:pPr>
              <w:spacing w:after="0" w:line="240" w:lineRule="auto"/>
              <w:jc w:val="center"/>
            </w:pPr>
            <w:r>
              <w:rPr>
                <w:rFonts w:ascii="Aptos Narrow" w:eastAsia="Times New Roman" w:hAnsi="Aptos Narrow" w:cs="Times New Roman"/>
                <w:b/>
                <w:bCs/>
                <w:color w:val="000000"/>
                <w:sz w:val="24"/>
                <w:szCs w:val="24"/>
                <w:lang w:val="en-IN" w:eastAsia="en-IN"/>
              </w:rPr>
              <w:t>Exp No</w:t>
            </w:r>
          </w:p>
        </w:tc>
        <w:tc>
          <w:tcPr>
            <w:tcW w:w="16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5E0E15" w14:textId="77777777" w:rsidR="009867D2" w:rsidRDefault="009867D2">
            <w:pPr>
              <w:spacing w:after="0" w:line="240" w:lineRule="auto"/>
              <w:jc w:val="center"/>
            </w:pPr>
            <w:r>
              <w:rPr>
                <w:rFonts w:ascii="Aptos Narrow" w:eastAsia="Times New Roman" w:hAnsi="Aptos Narrow" w:cs="Times New Roman"/>
                <w:b/>
                <w:bCs/>
                <w:color w:val="000000"/>
                <w:sz w:val="24"/>
                <w:szCs w:val="24"/>
                <w:lang w:val="en-IN" w:eastAsia="en-IN"/>
              </w:rPr>
              <w:t>Model</w:t>
            </w:r>
          </w:p>
        </w:tc>
        <w:tc>
          <w:tcPr>
            <w:tcW w:w="1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0E2448" w14:textId="77777777" w:rsidR="009867D2" w:rsidRDefault="009867D2">
            <w:pPr>
              <w:spacing w:after="0" w:line="240" w:lineRule="auto"/>
              <w:jc w:val="center"/>
            </w:pPr>
            <w:r>
              <w:rPr>
                <w:rFonts w:ascii="Aptos Narrow" w:eastAsia="Times New Roman" w:hAnsi="Aptos Narrow" w:cs="Times New Roman"/>
                <w:b/>
                <w:bCs/>
                <w:color w:val="000000"/>
                <w:sz w:val="24"/>
                <w:szCs w:val="24"/>
                <w:lang w:val="en-IN" w:eastAsia="en-IN"/>
              </w:rPr>
              <w:t>Result</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299E1" w14:textId="77777777" w:rsidR="009867D2" w:rsidRDefault="009867D2">
            <w:pPr>
              <w:spacing w:after="0" w:line="240" w:lineRule="auto"/>
              <w:jc w:val="center"/>
            </w:pPr>
            <w:r>
              <w:rPr>
                <w:rFonts w:ascii="Aptos Narrow" w:eastAsia="Times New Roman" w:hAnsi="Aptos Narrow" w:cs="Times New Roman"/>
                <w:b/>
                <w:bCs/>
                <w:color w:val="000000"/>
                <w:sz w:val="24"/>
                <w:szCs w:val="24"/>
                <w:lang w:val="en-IN" w:eastAsia="en-IN"/>
              </w:rPr>
              <w:t>Decision + Explanation</w:t>
            </w:r>
          </w:p>
        </w:tc>
      </w:tr>
      <w:tr w:rsidR="009867D2" w14:paraId="47DA33E0" w14:textId="77777777" w:rsidTr="009867D2">
        <w:trPr>
          <w:trHeight w:val="312"/>
        </w:trPr>
        <w:tc>
          <w:tcPr>
            <w:tcW w:w="1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8CFF0C" w14:textId="77777777" w:rsidR="009867D2" w:rsidRDefault="009867D2">
            <w:pPr>
              <w:spacing w:after="0" w:line="240" w:lineRule="auto"/>
              <w:jc w:val="center"/>
            </w:pPr>
            <w:r>
              <w:rPr>
                <w:rFonts w:ascii="Aptos Narrow" w:hAnsi="Aptos Narrow"/>
                <w:color w:val="000000"/>
                <w:sz w:val="20"/>
                <w:szCs w:val="20"/>
              </w:rPr>
              <w:t>1</w:t>
            </w:r>
          </w:p>
        </w:tc>
        <w:tc>
          <w:tcPr>
            <w:tcW w:w="16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211A12" w14:textId="77777777" w:rsidR="009867D2" w:rsidRDefault="009867D2">
            <w:pPr>
              <w:jc w:val="center"/>
            </w:pPr>
            <w:r>
              <w:rPr>
                <w:rFonts w:ascii="Aptos Narrow" w:hAnsi="Aptos Narrow"/>
                <w:color w:val="000000"/>
                <w:sz w:val="20"/>
                <w:szCs w:val="20"/>
              </w:rPr>
              <w:t>CNN with LSTM</w:t>
            </w:r>
          </w:p>
        </w:tc>
        <w:tc>
          <w:tcPr>
            <w:tcW w:w="1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CDBEAF" w14:textId="35137DD7" w:rsidR="009867D2" w:rsidRDefault="009867D2">
            <w:pPr>
              <w:spacing w:after="0" w:line="240" w:lineRule="auto"/>
              <w:jc w:val="center"/>
            </w:pPr>
            <w:r>
              <w:rPr>
                <w:rFonts w:ascii="Aptos Narrow" w:hAnsi="Aptos Narrow"/>
                <w:color w:val="000000"/>
                <w:sz w:val="20"/>
                <w:szCs w:val="20"/>
              </w:rPr>
              <w:t>Training accuracy: 0.87</w:t>
            </w:r>
          </w:p>
          <w:p w14:paraId="691920D4" w14:textId="77777777" w:rsidR="009867D2" w:rsidRDefault="009867D2">
            <w:pPr>
              <w:spacing w:after="0" w:line="240" w:lineRule="auto"/>
              <w:jc w:val="center"/>
              <w:rPr>
                <w:rFonts w:ascii="Aptos Narrow" w:hAnsi="Aptos Narrow"/>
                <w:color w:val="000000"/>
                <w:sz w:val="20"/>
                <w:szCs w:val="20"/>
              </w:rPr>
            </w:pPr>
          </w:p>
          <w:p w14:paraId="040D5C61" w14:textId="7AB86998" w:rsidR="009867D2" w:rsidRDefault="009867D2">
            <w:pPr>
              <w:spacing w:after="0" w:line="240" w:lineRule="auto"/>
              <w:jc w:val="center"/>
            </w:pPr>
            <w:r>
              <w:rPr>
                <w:rFonts w:ascii="Aptos Narrow" w:hAnsi="Aptos Narrow"/>
                <w:color w:val="000000"/>
                <w:sz w:val="20"/>
                <w:szCs w:val="20"/>
              </w:rPr>
              <w:t>Validation accuracy: 0.70</w:t>
            </w:r>
          </w:p>
          <w:p w14:paraId="0F9DB648" w14:textId="77777777" w:rsidR="009867D2" w:rsidRDefault="009867D2">
            <w:pPr>
              <w:spacing w:after="0" w:line="240" w:lineRule="auto"/>
              <w:jc w:val="center"/>
              <w:rPr>
                <w:rFonts w:ascii="Aptos Narrow" w:hAnsi="Aptos Narrow"/>
                <w:color w:val="000000"/>
                <w:sz w:val="20"/>
                <w:szCs w:val="20"/>
              </w:rPr>
            </w:pPr>
          </w:p>
          <w:p w14:paraId="30668EBF" w14:textId="77777777" w:rsidR="009867D2" w:rsidRDefault="009867D2">
            <w:pPr>
              <w:spacing w:after="0" w:line="240" w:lineRule="auto"/>
              <w:jc w:val="center"/>
            </w:pPr>
            <w:r>
              <w:rPr>
                <w:rFonts w:ascii="Aptos Narrow" w:hAnsi="Aptos Narrow"/>
                <w:color w:val="000000"/>
                <w:sz w:val="20"/>
                <w:szCs w:val="20"/>
              </w:rPr>
              <w:t>Indication of overfitting</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7EFDC4" w14:textId="34B4966F" w:rsidR="009867D2" w:rsidRDefault="009867D2">
            <w:pPr>
              <w:spacing w:after="0" w:line="240" w:lineRule="auto"/>
              <w:jc w:val="center"/>
            </w:pPr>
            <w:r>
              <w:rPr>
                <w:rFonts w:ascii="Aptos Narrow" w:eastAsia="Times New Roman" w:hAnsi="Aptos Narrow" w:cs="Times New Roman"/>
                <w:color w:val="000000"/>
                <w:sz w:val="20"/>
                <w:szCs w:val="20"/>
                <w:lang w:val="en-IN" w:eastAsia="en-IN"/>
              </w:rPr>
              <w:t>Using the base CNN with LSTM architecture, we trained on all 30 frames extracted from the video. The model achieved a training accuracy of 87% and a validation accuracy of 70%, suggesting potential overfitting. To mitigate this, we plan to modify the model by reducing the number of frames, batch size, and epochs.</w:t>
            </w:r>
          </w:p>
        </w:tc>
      </w:tr>
      <w:tr w:rsidR="009867D2" w14:paraId="74AE8249" w14:textId="77777777" w:rsidTr="009867D2">
        <w:trPr>
          <w:trHeight w:val="312"/>
        </w:trPr>
        <w:tc>
          <w:tcPr>
            <w:tcW w:w="1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04F2E4" w14:textId="77777777" w:rsidR="009867D2" w:rsidRDefault="009867D2">
            <w:pPr>
              <w:spacing w:after="0" w:line="240" w:lineRule="auto"/>
              <w:jc w:val="center"/>
            </w:pPr>
            <w:r>
              <w:rPr>
                <w:rFonts w:ascii="Aptos Narrow" w:hAnsi="Aptos Narrow"/>
                <w:color w:val="000000"/>
                <w:sz w:val="20"/>
                <w:szCs w:val="20"/>
              </w:rPr>
              <w:t>2</w:t>
            </w:r>
          </w:p>
        </w:tc>
        <w:tc>
          <w:tcPr>
            <w:tcW w:w="16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E6D87C" w14:textId="77777777" w:rsidR="009867D2" w:rsidRDefault="009867D2">
            <w:pPr>
              <w:spacing w:after="0" w:line="240" w:lineRule="auto"/>
              <w:jc w:val="center"/>
            </w:pPr>
            <w:r>
              <w:rPr>
                <w:rFonts w:ascii="Aptos Narrow" w:hAnsi="Aptos Narrow"/>
                <w:color w:val="000000"/>
                <w:sz w:val="20"/>
                <w:szCs w:val="20"/>
              </w:rPr>
              <w:t>CNN with LSTM (with reduced hyperparameters)</w:t>
            </w:r>
          </w:p>
        </w:tc>
        <w:tc>
          <w:tcPr>
            <w:tcW w:w="1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B51B02" w14:textId="04F3E8B2" w:rsidR="009867D2" w:rsidRDefault="009867D2">
            <w:pPr>
              <w:spacing w:after="0" w:line="240" w:lineRule="auto"/>
              <w:jc w:val="center"/>
            </w:pPr>
            <w:r>
              <w:rPr>
                <w:rFonts w:ascii="Aptos Narrow" w:hAnsi="Aptos Narrow"/>
                <w:color w:val="000000"/>
                <w:sz w:val="20"/>
                <w:szCs w:val="20"/>
              </w:rPr>
              <w:t>Training accuracy: 0.84</w:t>
            </w:r>
          </w:p>
          <w:p w14:paraId="5ED9F21E" w14:textId="77777777" w:rsidR="009867D2" w:rsidRDefault="009867D2">
            <w:pPr>
              <w:spacing w:after="0" w:line="240" w:lineRule="auto"/>
              <w:jc w:val="center"/>
              <w:rPr>
                <w:rFonts w:ascii="Aptos Narrow" w:hAnsi="Aptos Narrow"/>
                <w:color w:val="000000"/>
                <w:sz w:val="20"/>
                <w:szCs w:val="20"/>
              </w:rPr>
            </w:pPr>
          </w:p>
          <w:p w14:paraId="6A2A534B" w14:textId="0EB129D3" w:rsidR="009867D2" w:rsidRDefault="009867D2">
            <w:pPr>
              <w:spacing w:after="0" w:line="240" w:lineRule="auto"/>
              <w:jc w:val="center"/>
            </w:pPr>
            <w:r>
              <w:rPr>
                <w:rFonts w:ascii="Aptos Narrow" w:hAnsi="Aptos Narrow"/>
                <w:color w:val="000000"/>
                <w:sz w:val="20"/>
                <w:szCs w:val="20"/>
              </w:rPr>
              <w:t>Validation accuracy: 0.74</w:t>
            </w:r>
          </w:p>
          <w:p w14:paraId="74CA61C0" w14:textId="77777777" w:rsidR="009867D2" w:rsidRDefault="009867D2">
            <w:pPr>
              <w:spacing w:after="0" w:line="240" w:lineRule="auto"/>
              <w:jc w:val="center"/>
              <w:rPr>
                <w:rFonts w:ascii="Aptos Narrow" w:hAnsi="Aptos Narrow"/>
                <w:color w:val="000000"/>
                <w:sz w:val="20"/>
                <w:szCs w:val="20"/>
              </w:rPr>
            </w:pPr>
          </w:p>
          <w:p w14:paraId="1314E61C" w14:textId="77777777" w:rsidR="009867D2" w:rsidRDefault="009867D2">
            <w:pPr>
              <w:spacing w:after="0" w:line="240" w:lineRule="auto"/>
              <w:jc w:val="center"/>
            </w:pPr>
            <w:r>
              <w:rPr>
                <w:rFonts w:ascii="Aptos Narrow" w:hAnsi="Aptos Narrow"/>
                <w:color w:val="000000"/>
                <w:sz w:val="20"/>
                <w:szCs w:val="20"/>
              </w:rPr>
              <w:t>Indication of underfitting</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CC6E41" w14:textId="1EE67906" w:rsidR="009867D2" w:rsidRDefault="009867D2">
            <w:pPr>
              <w:spacing w:after="0" w:line="240" w:lineRule="auto"/>
              <w:jc w:val="center"/>
            </w:pPr>
            <w:r>
              <w:rPr>
                <w:rFonts w:ascii="Aptos Narrow" w:eastAsia="Times New Roman" w:hAnsi="Aptos Narrow" w:cs="Times New Roman"/>
                <w:color w:val="000000"/>
                <w:sz w:val="20"/>
                <w:szCs w:val="20"/>
                <w:lang w:val="en-IN" w:eastAsia="en-IN"/>
              </w:rPr>
              <w:t>Reducing the number of hyperparameters led to a drop in training accuracy to 84% and validation accuracy to 74%, indicating underfitting. To mitigate this, we will focus on reducing the number of frames while maintaining a batch size of 20 and training for 20 epochs.</w:t>
            </w:r>
          </w:p>
        </w:tc>
      </w:tr>
      <w:tr w:rsidR="009867D2" w14:paraId="2AC54D86" w14:textId="77777777" w:rsidTr="009867D2">
        <w:trPr>
          <w:trHeight w:val="312"/>
        </w:trPr>
        <w:tc>
          <w:tcPr>
            <w:tcW w:w="1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C92014" w14:textId="77777777" w:rsidR="009867D2" w:rsidRDefault="009867D2">
            <w:pPr>
              <w:spacing w:after="0" w:line="240" w:lineRule="auto"/>
              <w:jc w:val="center"/>
            </w:pPr>
            <w:r>
              <w:rPr>
                <w:rFonts w:ascii="Aptos Narrow" w:hAnsi="Aptos Narrow"/>
                <w:color w:val="000000"/>
                <w:sz w:val="20"/>
                <w:szCs w:val="20"/>
              </w:rPr>
              <w:t>3</w:t>
            </w:r>
          </w:p>
        </w:tc>
        <w:tc>
          <w:tcPr>
            <w:tcW w:w="16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E09F51" w14:textId="77777777" w:rsidR="009867D2" w:rsidRDefault="009867D2">
            <w:pPr>
              <w:jc w:val="center"/>
            </w:pPr>
            <w:r>
              <w:rPr>
                <w:rFonts w:ascii="Aptos Narrow" w:hAnsi="Aptos Narrow"/>
                <w:color w:val="000000"/>
                <w:sz w:val="20"/>
                <w:szCs w:val="20"/>
              </w:rPr>
              <w:t>CNN with LSTM (with reduced frames)</w:t>
            </w:r>
          </w:p>
        </w:tc>
        <w:tc>
          <w:tcPr>
            <w:tcW w:w="1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0C90CF" w14:textId="1103EAF6" w:rsidR="009867D2" w:rsidRDefault="009867D2">
            <w:pPr>
              <w:spacing w:after="0" w:line="240" w:lineRule="auto"/>
              <w:jc w:val="center"/>
            </w:pPr>
            <w:r>
              <w:rPr>
                <w:rFonts w:ascii="Aptos Narrow" w:hAnsi="Aptos Narrow"/>
                <w:color w:val="000000"/>
                <w:sz w:val="20"/>
                <w:szCs w:val="20"/>
              </w:rPr>
              <w:t>Training accuracy: 0.93</w:t>
            </w:r>
          </w:p>
          <w:p w14:paraId="261C320A" w14:textId="77777777" w:rsidR="009867D2" w:rsidRDefault="009867D2">
            <w:pPr>
              <w:spacing w:after="0" w:line="240" w:lineRule="auto"/>
              <w:jc w:val="center"/>
              <w:rPr>
                <w:rFonts w:ascii="Aptos Narrow" w:hAnsi="Aptos Narrow"/>
                <w:color w:val="000000"/>
                <w:sz w:val="20"/>
                <w:szCs w:val="20"/>
              </w:rPr>
            </w:pPr>
          </w:p>
          <w:p w14:paraId="22B85F22" w14:textId="2F742259" w:rsidR="009867D2" w:rsidRDefault="009867D2">
            <w:pPr>
              <w:spacing w:after="0" w:line="240" w:lineRule="auto"/>
              <w:jc w:val="center"/>
            </w:pPr>
            <w:r>
              <w:rPr>
                <w:rFonts w:ascii="Aptos Narrow" w:hAnsi="Aptos Narrow"/>
                <w:color w:val="000000"/>
                <w:sz w:val="20"/>
                <w:szCs w:val="20"/>
              </w:rPr>
              <w:t>Validation accuracy: 0.78</w:t>
            </w:r>
          </w:p>
          <w:p w14:paraId="1626695B" w14:textId="77777777" w:rsidR="009867D2" w:rsidRDefault="009867D2">
            <w:pPr>
              <w:spacing w:after="0" w:line="240" w:lineRule="auto"/>
              <w:jc w:val="center"/>
              <w:rPr>
                <w:rFonts w:ascii="Aptos Narrow" w:hAnsi="Aptos Narrow"/>
                <w:color w:val="000000"/>
                <w:sz w:val="20"/>
                <w:szCs w:val="20"/>
              </w:rPr>
            </w:pPr>
          </w:p>
          <w:p w14:paraId="5AA47EE8" w14:textId="77777777" w:rsidR="009867D2" w:rsidRDefault="009867D2">
            <w:pPr>
              <w:spacing w:after="0" w:line="240" w:lineRule="auto"/>
              <w:jc w:val="center"/>
            </w:pPr>
            <w:r>
              <w:rPr>
                <w:rFonts w:ascii="Aptos Narrow" w:hAnsi="Aptos Narrow"/>
                <w:color w:val="000000"/>
                <w:sz w:val="20"/>
                <w:szCs w:val="20"/>
              </w:rPr>
              <w:lastRenderedPageBreak/>
              <w:t>Indication of overfitting</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A5629E" w14:textId="2E6F9DC3" w:rsidR="009867D2" w:rsidRDefault="009867D2">
            <w:pPr>
              <w:spacing w:after="0" w:line="240" w:lineRule="auto"/>
              <w:jc w:val="center"/>
            </w:pPr>
            <w:r>
              <w:rPr>
                <w:rFonts w:ascii="Aptos Narrow" w:eastAsia="Times New Roman" w:hAnsi="Aptos Narrow" w:cs="Times New Roman"/>
                <w:color w:val="000000"/>
                <w:sz w:val="20"/>
                <w:szCs w:val="20"/>
                <w:lang w:val="en-IN" w:eastAsia="en-IN"/>
              </w:rPr>
              <w:lastRenderedPageBreak/>
              <w:t xml:space="preserve">The training accuracy continues to improve, reaching 93%, while the validation accuracy peaks at 78%, still suggesting potential overfitting. To combat this, we plan to explore an alternative architecture by integrating </w:t>
            </w:r>
            <w:r>
              <w:rPr>
                <w:rFonts w:ascii="Aptos Narrow" w:eastAsia="Times New Roman" w:hAnsi="Aptos Narrow" w:cs="Times New Roman"/>
                <w:color w:val="000000"/>
                <w:sz w:val="20"/>
                <w:szCs w:val="20"/>
                <w:lang w:val="en-IN" w:eastAsia="en-IN"/>
              </w:rPr>
              <w:lastRenderedPageBreak/>
              <w:t>CNN with GRU, keeping the same number of frames, to enhance generalization and performance.</w:t>
            </w:r>
          </w:p>
        </w:tc>
      </w:tr>
      <w:tr w:rsidR="009867D2" w14:paraId="57FBB16E" w14:textId="77777777" w:rsidTr="009867D2">
        <w:trPr>
          <w:trHeight w:val="312"/>
        </w:trPr>
        <w:tc>
          <w:tcPr>
            <w:tcW w:w="1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3BC68C" w14:textId="77777777" w:rsidR="009867D2" w:rsidRDefault="009867D2">
            <w:pPr>
              <w:spacing w:after="0" w:line="240" w:lineRule="auto"/>
              <w:jc w:val="center"/>
            </w:pPr>
            <w:r>
              <w:rPr>
                <w:rFonts w:ascii="Aptos Narrow" w:hAnsi="Aptos Narrow"/>
                <w:color w:val="000000"/>
                <w:sz w:val="20"/>
                <w:szCs w:val="20"/>
              </w:rPr>
              <w:lastRenderedPageBreak/>
              <w:t>4</w:t>
            </w:r>
          </w:p>
        </w:tc>
        <w:tc>
          <w:tcPr>
            <w:tcW w:w="16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3CE3E5" w14:textId="77777777" w:rsidR="009867D2" w:rsidRDefault="009867D2">
            <w:pPr>
              <w:jc w:val="center"/>
            </w:pPr>
            <w:r>
              <w:rPr>
                <w:rFonts w:ascii="Aptos Narrow" w:hAnsi="Aptos Narrow"/>
                <w:color w:val="000000"/>
                <w:sz w:val="20"/>
                <w:szCs w:val="20"/>
              </w:rPr>
              <w:t>CNN with GRU</w:t>
            </w:r>
          </w:p>
        </w:tc>
        <w:tc>
          <w:tcPr>
            <w:tcW w:w="1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CB2054" w14:textId="77777777" w:rsidR="009867D2" w:rsidRDefault="009867D2">
            <w:pPr>
              <w:spacing w:after="0" w:line="240" w:lineRule="auto"/>
              <w:jc w:val="center"/>
            </w:pPr>
            <w:r>
              <w:rPr>
                <w:rFonts w:ascii="Aptos Narrow" w:hAnsi="Aptos Narrow"/>
                <w:color w:val="000000"/>
                <w:sz w:val="20"/>
                <w:szCs w:val="20"/>
              </w:rPr>
              <w:t>Training accuracy: 0.87</w:t>
            </w:r>
          </w:p>
          <w:p w14:paraId="3AA4415C" w14:textId="77777777" w:rsidR="009867D2" w:rsidRDefault="009867D2">
            <w:pPr>
              <w:spacing w:after="0" w:line="240" w:lineRule="auto"/>
              <w:jc w:val="center"/>
              <w:rPr>
                <w:rFonts w:ascii="Aptos Narrow" w:hAnsi="Aptos Narrow"/>
                <w:color w:val="000000"/>
                <w:sz w:val="20"/>
                <w:szCs w:val="20"/>
              </w:rPr>
            </w:pPr>
          </w:p>
          <w:p w14:paraId="4A6C303A" w14:textId="1FF7C623" w:rsidR="009867D2" w:rsidRDefault="009867D2">
            <w:pPr>
              <w:spacing w:after="0" w:line="240" w:lineRule="auto"/>
              <w:jc w:val="center"/>
            </w:pPr>
            <w:r>
              <w:rPr>
                <w:rFonts w:ascii="Aptos Narrow" w:hAnsi="Aptos Narrow"/>
                <w:color w:val="000000"/>
                <w:sz w:val="20"/>
                <w:szCs w:val="20"/>
              </w:rPr>
              <w:t>Validation accuracy: 0.78</w:t>
            </w:r>
          </w:p>
          <w:p w14:paraId="3382F7B0" w14:textId="77777777" w:rsidR="009867D2" w:rsidRDefault="009867D2">
            <w:pPr>
              <w:spacing w:after="0" w:line="240" w:lineRule="auto"/>
              <w:jc w:val="center"/>
              <w:rPr>
                <w:rFonts w:ascii="Aptos Narrow" w:hAnsi="Aptos Narrow"/>
                <w:color w:val="000000"/>
                <w:sz w:val="20"/>
                <w:szCs w:val="20"/>
              </w:rPr>
            </w:pPr>
          </w:p>
          <w:p w14:paraId="4264F3E1" w14:textId="77777777" w:rsidR="009867D2" w:rsidRDefault="009867D2">
            <w:pPr>
              <w:spacing w:after="0" w:line="240" w:lineRule="auto"/>
              <w:jc w:val="center"/>
            </w:pPr>
            <w:r>
              <w:rPr>
                <w:rFonts w:ascii="Aptos Narrow" w:hAnsi="Aptos Narrow"/>
                <w:color w:val="000000"/>
                <w:sz w:val="20"/>
                <w:szCs w:val="20"/>
              </w:rPr>
              <w:t>Indication of overfitting</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ECC985" w14:textId="2977DE92" w:rsidR="009867D2" w:rsidRDefault="009867D2">
            <w:pPr>
              <w:spacing w:after="0" w:line="240" w:lineRule="auto"/>
              <w:jc w:val="center"/>
            </w:pPr>
            <w:r>
              <w:rPr>
                <w:rFonts w:ascii="Aptos Narrow" w:hAnsi="Aptos Narrow"/>
                <w:color w:val="000000"/>
                <w:sz w:val="20"/>
                <w:szCs w:val="20"/>
              </w:rPr>
              <w:t>Integrating GRU-RNN led to a slight drop in training accuracy to 87%, while validation accuracy declined to 78%, signaling overfitting. To address this, we plan to introduce additional augmentation techniques, such as rotation, and reattempt the same architecture to improve generalization and mitigate overfitting.</w:t>
            </w:r>
          </w:p>
        </w:tc>
      </w:tr>
      <w:tr w:rsidR="009867D2" w14:paraId="256E4F61" w14:textId="77777777" w:rsidTr="009867D2">
        <w:trPr>
          <w:trHeight w:val="312"/>
        </w:trPr>
        <w:tc>
          <w:tcPr>
            <w:tcW w:w="1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D2B90D" w14:textId="77777777" w:rsidR="009867D2" w:rsidRDefault="009867D2">
            <w:pPr>
              <w:spacing w:after="0" w:line="240" w:lineRule="auto"/>
              <w:jc w:val="center"/>
            </w:pPr>
            <w:r>
              <w:rPr>
                <w:rFonts w:ascii="Aptos Narrow" w:hAnsi="Aptos Narrow"/>
                <w:color w:val="000000"/>
                <w:sz w:val="20"/>
                <w:szCs w:val="20"/>
              </w:rPr>
              <w:t>5</w:t>
            </w:r>
          </w:p>
        </w:tc>
        <w:tc>
          <w:tcPr>
            <w:tcW w:w="16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121DBC" w14:textId="77777777" w:rsidR="009867D2" w:rsidRDefault="009867D2">
            <w:pPr>
              <w:spacing w:after="0" w:line="240" w:lineRule="auto"/>
              <w:jc w:val="center"/>
            </w:pPr>
            <w:r>
              <w:rPr>
                <w:rFonts w:ascii="Aptos Narrow" w:hAnsi="Aptos Narrow"/>
                <w:color w:val="000000"/>
                <w:sz w:val="20"/>
                <w:szCs w:val="20"/>
              </w:rPr>
              <w:t>CNN with LSTM (with modified Augmentation Technique)</w:t>
            </w:r>
          </w:p>
        </w:tc>
        <w:tc>
          <w:tcPr>
            <w:tcW w:w="1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450811" w14:textId="77777777" w:rsidR="009867D2" w:rsidRDefault="009867D2">
            <w:pPr>
              <w:spacing w:after="0" w:line="240" w:lineRule="auto"/>
              <w:jc w:val="center"/>
            </w:pPr>
            <w:r>
              <w:rPr>
                <w:rFonts w:ascii="Aptos Narrow" w:hAnsi="Aptos Narrow"/>
                <w:color w:val="000000"/>
                <w:sz w:val="20"/>
                <w:szCs w:val="20"/>
              </w:rPr>
              <w:t>Training accuracy: 0.91</w:t>
            </w:r>
          </w:p>
          <w:p w14:paraId="0053609A" w14:textId="77777777" w:rsidR="009867D2" w:rsidRDefault="009867D2">
            <w:pPr>
              <w:spacing w:after="0" w:line="240" w:lineRule="auto"/>
              <w:jc w:val="center"/>
              <w:rPr>
                <w:rFonts w:ascii="Aptos Narrow" w:hAnsi="Aptos Narrow"/>
                <w:color w:val="000000"/>
                <w:sz w:val="20"/>
                <w:szCs w:val="20"/>
              </w:rPr>
            </w:pPr>
          </w:p>
          <w:p w14:paraId="19ADA121" w14:textId="115BCA20" w:rsidR="009867D2" w:rsidRDefault="009867D2">
            <w:pPr>
              <w:spacing w:after="0" w:line="240" w:lineRule="auto"/>
              <w:jc w:val="center"/>
            </w:pPr>
            <w:r>
              <w:rPr>
                <w:rFonts w:ascii="Aptos Narrow" w:hAnsi="Aptos Narrow"/>
                <w:color w:val="000000"/>
                <w:sz w:val="20"/>
                <w:szCs w:val="20"/>
              </w:rPr>
              <w:t>Validation accuracy: 0.79</w:t>
            </w:r>
          </w:p>
          <w:p w14:paraId="350B36C6" w14:textId="77777777" w:rsidR="009867D2" w:rsidRDefault="009867D2">
            <w:pPr>
              <w:spacing w:after="0" w:line="240" w:lineRule="auto"/>
              <w:jc w:val="center"/>
              <w:rPr>
                <w:rFonts w:ascii="Aptos Narrow" w:hAnsi="Aptos Narrow"/>
                <w:color w:val="000000"/>
                <w:sz w:val="20"/>
                <w:szCs w:val="20"/>
              </w:rPr>
            </w:pPr>
          </w:p>
          <w:p w14:paraId="0A410C3A" w14:textId="77777777" w:rsidR="009867D2" w:rsidRDefault="009867D2">
            <w:pPr>
              <w:spacing w:after="0" w:line="240" w:lineRule="auto"/>
              <w:jc w:val="center"/>
            </w:pPr>
            <w:r>
              <w:rPr>
                <w:rFonts w:ascii="Aptos Narrow" w:hAnsi="Aptos Narrow"/>
                <w:color w:val="000000"/>
                <w:sz w:val="20"/>
                <w:szCs w:val="20"/>
              </w:rPr>
              <w:t>Slightly improved with augmentation</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7EBEE5" w14:textId="230F446A" w:rsidR="009867D2" w:rsidRDefault="009867D2">
            <w:pPr>
              <w:spacing w:after="0" w:line="240" w:lineRule="auto"/>
              <w:jc w:val="center"/>
            </w:pPr>
            <w:r>
              <w:rPr>
                <w:rFonts w:ascii="Aptos Narrow" w:eastAsia="Times New Roman" w:hAnsi="Aptos Narrow" w:cs="Times New Roman"/>
                <w:color w:val="000000"/>
                <w:sz w:val="20"/>
                <w:szCs w:val="20"/>
                <w:lang w:val="en-IN" w:eastAsia="en-IN"/>
              </w:rPr>
              <w:t>After incorporating rotation in the augmentation phase, the training accuracy slightly dropped to 91%, while the validation accuracy improved to 79%, suggesting better generalization. Next, we will explore transfer learning to determine if it can further boost validation accuracy and enhance model performance.</w:t>
            </w:r>
          </w:p>
        </w:tc>
      </w:tr>
      <w:tr w:rsidR="009867D2" w14:paraId="66CB90D5" w14:textId="77777777" w:rsidTr="009867D2">
        <w:trPr>
          <w:trHeight w:val="312"/>
        </w:trPr>
        <w:tc>
          <w:tcPr>
            <w:tcW w:w="1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E7FD34" w14:textId="77777777" w:rsidR="009867D2" w:rsidRDefault="009867D2">
            <w:pPr>
              <w:spacing w:after="0" w:line="240" w:lineRule="auto"/>
              <w:jc w:val="center"/>
            </w:pPr>
            <w:r>
              <w:rPr>
                <w:rFonts w:ascii="Aptos Narrow" w:hAnsi="Aptos Narrow"/>
                <w:color w:val="000000"/>
                <w:sz w:val="20"/>
                <w:szCs w:val="20"/>
              </w:rPr>
              <w:t>6</w:t>
            </w:r>
          </w:p>
        </w:tc>
        <w:tc>
          <w:tcPr>
            <w:tcW w:w="16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E979E0" w14:textId="77777777" w:rsidR="009867D2" w:rsidRDefault="009867D2">
            <w:pPr>
              <w:spacing w:after="0" w:line="240" w:lineRule="auto"/>
              <w:jc w:val="center"/>
            </w:pPr>
            <w:r>
              <w:rPr>
                <w:rFonts w:ascii="Aptos Narrow" w:hAnsi="Aptos Narrow"/>
                <w:color w:val="000000"/>
                <w:sz w:val="20"/>
                <w:szCs w:val="20"/>
              </w:rPr>
              <w:t>CNN with LSTM (with Transfer Learning)</w:t>
            </w:r>
          </w:p>
        </w:tc>
        <w:tc>
          <w:tcPr>
            <w:tcW w:w="1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1E6212" w14:textId="77777777" w:rsidR="009867D2" w:rsidRDefault="009867D2">
            <w:pPr>
              <w:spacing w:after="0" w:line="240" w:lineRule="auto"/>
              <w:jc w:val="center"/>
            </w:pPr>
            <w:r>
              <w:rPr>
                <w:rFonts w:ascii="Aptos Narrow" w:hAnsi="Aptos Narrow"/>
                <w:color w:val="000000"/>
                <w:sz w:val="20"/>
                <w:szCs w:val="20"/>
              </w:rPr>
              <w:t>Training accuracy: 0.98</w:t>
            </w:r>
          </w:p>
          <w:p w14:paraId="16A5185F" w14:textId="77777777" w:rsidR="009867D2" w:rsidRDefault="009867D2">
            <w:pPr>
              <w:spacing w:after="0" w:line="240" w:lineRule="auto"/>
              <w:jc w:val="center"/>
              <w:rPr>
                <w:rFonts w:ascii="Aptos Narrow" w:hAnsi="Aptos Narrow"/>
                <w:color w:val="000000"/>
                <w:sz w:val="20"/>
                <w:szCs w:val="20"/>
              </w:rPr>
            </w:pPr>
          </w:p>
          <w:p w14:paraId="56A4AC8F" w14:textId="42231AEF" w:rsidR="009867D2" w:rsidRDefault="009867D2">
            <w:pPr>
              <w:spacing w:after="0" w:line="240" w:lineRule="auto"/>
              <w:jc w:val="center"/>
            </w:pPr>
            <w:r>
              <w:rPr>
                <w:rFonts w:ascii="Aptos Narrow" w:hAnsi="Aptos Narrow"/>
                <w:color w:val="000000"/>
                <w:sz w:val="20"/>
                <w:szCs w:val="20"/>
              </w:rPr>
              <w:t>Validation accuracy: 0.7</w:t>
            </w:r>
            <w:r w:rsidR="00C639FF">
              <w:rPr>
                <w:rFonts w:ascii="Aptos Narrow" w:hAnsi="Aptos Narrow"/>
                <w:color w:val="000000"/>
                <w:sz w:val="20"/>
                <w:szCs w:val="20"/>
              </w:rPr>
              <w:t>6</w:t>
            </w:r>
          </w:p>
          <w:p w14:paraId="067CBEB2" w14:textId="77777777" w:rsidR="009867D2" w:rsidRDefault="009867D2">
            <w:pPr>
              <w:spacing w:after="0" w:line="240" w:lineRule="auto"/>
              <w:jc w:val="center"/>
              <w:rPr>
                <w:rFonts w:ascii="Aptos Narrow" w:hAnsi="Aptos Narrow"/>
                <w:color w:val="000000"/>
                <w:sz w:val="20"/>
                <w:szCs w:val="20"/>
              </w:rPr>
            </w:pPr>
          </w:p>
          <w:p w14:paraId="7AAC76D8" w14:textId="77777777" w:rsidR="009867D2" w:rsidRDefault="009867D2">
            <w:pPr>
              <w:spacing w:after="0" w:line="240" w:lineRule="auto"/>
              <w:jc w:val="center"/>
            </w:pPr>
            <w:r>
              <w:rPr>
                <w:rFonts w:ascii="Aptos Narrow" w:hAnsi="Aptos Narrow"/>
                <w:color w:val="000000"/>
                <w:sz w:val="20"/>
                <w:szCs w:val="20"/>
              </w:rPr>
              <w:t>Indication of overfitting</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5847E9" w14:textId="72E87664" w:rsidR="009867D2" w:rsidRDefault="009867D2">
            <w:pPr>
              <w:spacing w:after="0" w:line="240" w:lineRule="auto"/>
              <w:jc w:val="center"/>
            </w:pPr>
            <w:r>
              <w:rPr>
                <w:rFonts w:ascii="Aptos Narrow" w:hAnsi="Aptos Narrow"/>
                <w:color w:val="000000"/>
                <w:sz w:val="20"/>
                <w:szCs w:val="20"/>
              </w:rPr>
              <w:t>Implementing LSTM with transfer learning boosted the **training accuracy to 98%**, yet the **validation accuracy remained at 7</w:t>
            </w:r>
            <w:r w:rsidR="00C639FF">
              <w:rPr>
                <w:rFonts w:ascii="Aptos Narrow" w:hAnsi="Aptos Narrow"/>
                <w:color w:val="000000"/>
                <w:sz w:val="20"/>
                <w:szCs w:val="20"/>
              </w:rPr>
              <w:t>6</w:t>
            </w:r>
            <w:r>
              <w:rPr>
                <w:rFonts w:ascii="Aptos Narrow" w:hAnsi="Aptos Narrow"/>
                <w:color w:val="000000"/>
                <w:sz w:val="20"/>
                <w:szCs w:val="20"/>
              </w:rPr>
              <w:t>%**, indicating potential overfitting. This may stem from the **MobileNet weights not being trained**, limiting the model’s ability to generalize. Next, we will explore whether **training MobileNet’s weights alongside LSTM** can address this issue and improve overall performance.</w:t>
            </w:r>
          </w:p>
        </w:tc>
      </w:tr>
      <w:tr w:rsidR="009867D2" w14:paraId="6B911A3C" w14:textId="77777777" w:rsidTr="009867D2">
        <w:trPr>
          <w:trHeight w:val="312"/>
        </w:trPr>
        <w:tc>
          <w:tcPr>
            <w:tcW w:w="1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801764" w14:textId="77777777" w:rsidR="009867D2" w:rsidRDefault="009867D2">
            <w:pPr>
              <w:spacing w:after="0" w:line="240" w:lineRule="auto"/>
              <w:jc w:val="center"/>
            </w:pPr>
            <w:r>
              <w:rPr>
                <w:rFonts w:ascii="Aptos Narrow" w:hAnsi="Aptos Narrow"/>
                <w:color w:val="000000"/>
                <w:sz w:val="20"/>
                <w:szCs w:val="20"/>
              </w:rPr>
              <w:t>7</w:t>
            </w:r>
          </w:p>
        </w:tc>
        <w:tc>
          <w:tcPr>
            <w:tcW w:w="16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0E3345" w14:textId="77777777" w:rsidR="009867D2" w:rsidRDefault="009867D2">
            <w:pPr>
              <w:spacing w:after="0" w:line="240" w:lineRule="auto"/>
              <w:jc w:val="center"/>
            </w:pPr>
            <w:r>
              <w:rPr>
                <w:rFonts w:ascii="Aptos Narrow" w:hAnsi="Aptos Narrow"/>
                <w:color w:val="000000"/>
                <w:sz w:val="20"/>
                <w:szCs w:val="20"/>
              </w:rPr>
              <w:t>CNN with LSTM (with trainable weights of Transfer Learning)</w:t>
            </w:r>
          </w:p>
        </w:tc>
        <w:tc>
          <w:tcPr>
            <w:tcW w:w="1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7D64DB" w14:textId="7364695E" w:rsidR="009867D2" w:rsidRDefault="009867D2">
            <w:pPr>
              <w:spacing w:after="0" w:line="240" w:lineRule="auto"/>
              <w:jc w:val="center"/>
            </w:pPr>
            <w:r>
              <w:rPr>
                <w:rFonts w:ascii="Aptos Narrow" w:hAnsi="Aptos Narrow"/>
                <w:color w:val="000000"/>
                <w:sz w:val="20"/>
                <w:szCs w:val="20"/>
              </w:rPr>
              <w:t>Training accuracy: 0.9</w:t>
            </w:r>
            <w:r w:rsidR="00A646AA">
              <w:rPr>
                <w:rFonts w:ascii="Aptos Narrow" w:hAnsi="Aptos Narrow"/>
                <w:color w:val="000000"/>
                <w:sz w:val="20"/>
                <w:szCs w:val="20"/>
              </w:rPr>
              <w:t>6</w:t>
            </w:r>
          </w:p>
          <w:p w14:paraId="5692FAC0" w14:textId="77777777" w:rsidR="009867D2" w:rsidRDefault="009867D2">
            <w:pPr>
              <w:spacing w:after="0" w:line="240" w:lineRule="auto"/>
              <w:jc w:val="center"/>
              <w:rPr>
                <w:rFonts w:ascii="Aptos Narrow" w:hAnsi="Aptos Narrow"/>
                <w:color w:val="000000"/>
                <w:sz w:val="20"/>
                <w:szCs w:val="20"/>
              </w:rPr>
            </w:pPr>
          </w:p>
          <w:p w14:paraId="5FAA85BE" w14:textId="074C6E97" w:rsidR="009867D2" w:rsidRDefault="009867D2">
            <w:pPr>
              <w:spacing w:after="0" w:line="240" w:lineRule="auto"/>
              <w:jc w:val="center"/>
            </w:pPr>
            <w:r>
              <w:rPr>
                <w:rFonts w:ascii="Aptos Narrow" w:hAnsi="Aptos Narrow"/>
                <w:color w:val="000000"/>
                <w:sz w:val="20"/>
                <w:szCs w:val="20"/>
              </w:rPr>
              <w:t>Validation accuracy: 0.9</w:t>
            </w:r>
            <w:r w:rsidR="00A646AA">
              <w:rPr>
                <w:rFonts w:ascii="Aptos Narrow" w:hAnsi="Aptos Narrow"/>
                <w:color w:val="000000"/>
                <w:sz w:val="20"/>
                <w:szCs w:val="20"/>
              </w:rPr>
              <w:t>4</w:t>
            </w:r>
          </w:p>
          <w:p w14:paraId="2BD9BCBD" w14:textId="77777777" w:rsidR="009867D2" w:rsidRDefault="009867D2">
            <w:pPr>
              <w:spacing w:after="0" w:line="240" w:lineRule="auto"/>
              <w:jc w:val="center"/>
              <w:rPr>
                <w:rFonts w:ascii="Aptos Narrow" w:hAnsi="Aptos Narrow"/>
                <w:color w:val="000000"/>
                <w:sz w:val="20"/>
                <w:szCs w:val="20"/>
              </w:rPr>
            </w:pPr>
          </w:p>
          <w:p w14:paraId="5B2A7C05" w14:textId="77777777" w:rsidR="009867D2" w:rsidRDefault="009867D2">
            <w:pPr>
              <w:spacing w:after="0" w:line="240" w:lineRule="auto"/>
              <w:jc w:val="center"/>
            </w:pPr>
            <w:r>
              <w:rPr>
                <w:rFonts w:ascii="Aptos Narrow" w:hAnsi="Aptos Narrow"/>
                <w:color w:val="000000"/>
                <w:sz w:val="20"/>
                <w:szCs w:val="20"/>
              </w:rPr>
              <w:t>Improved accuracy but model training was computationally expensive</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E4B219" w14:textId="5E45D686" w:rsidR="009867D2" w:rsidRDefault="009867D2">
            <w:pPr>
              <w:spacing w:after="0" w:line="240" w:lineRule="auto"/>
              <w:jc w:val="center"/>
            </w:pPr>
            <w:r>
              <w:rPr>
                <w:rFonts w:ascii="Aptos Narrow" w:eastAsia="Times New Roman" w:hAnsi="Aptos Narrow" w:cs="Times New Roman"/>
                <w:color w:val="000000"/>
                <w:sz w:val="20"/>
                <w:szCs w:val="20"/>
                <w:lang w:val="en-IN" w:eastAsia="en-IN"/>
              </w:rPr>
              <w:t>After training the MobileNet weights, the training accuracy surged to 9</w:t>
            </w:r>
            <w:r w:rsidR="00A646AA">
              <w:rPr>
                <w:rFonts w:ascii="Aptos Narrow" w:eastAsia="Times New Roman" w:hAnsi="Aptos Narrow" w:cs="Times New Roman"/>
                <w:color w:val="000000"/>
                <w:sz w:val="20"/>
                <w:szCs w:val="20"/>
                <w:lang w:val="en-IN" w:eastAsia="en-IN"/>
              </w:rPr>
              <w:t>6</w:t>
            </w:r>
            <w:r>
              <w:rPr>
                <w:rFonts w:ascii="Aptos Narrow" w:eastAsia="Times New Roman" w:hAnsi="Aptos Narrow" w:cs="Times New Roman"/>
                <w:color w:val="000000"/>
                <w:sz w:val="20"/>
                <w:szCs w:val="20"/>
                <w:lang w:val="en-IN" w:eastAsia="en-IN"/>
              </w:rPr>
              <w:t>%, with validation accuracy reaching 9</w:t>
            </w:r>
            <w:r w:rsidR="00A646AA">
              <w:rPr>
                <w:rFonts w:ascii="Aptos Narrow" w:eastAsia="Times New Roman" w:hAnsi="Aptos Narrow" w:cs="Times New Roman"/>
                <w:color w:val="000000"/>
                <w:sz w:val="20"/>
                <w:szCs w:val="20"/>
                <w:lang w:val="en-IN" w:eastAsia="en-IN"/>
              </w:rPr>
              <w:t>4</w:t>
            </w:r>
            <w:r>
              <w:rPr>
                <w:rFonts w:ascii="Aptos Narrow" w:eastAsia="Times New Roman" w:hAnsi="Aptos Narrow" w:cs="Times New Roman"/>
                <w:color w:val="000000"/>
                <w:sz w:val="20"/>
                <w:szCs w:val="20"/>
                <w:lang w:val="en-IN" w:eastAsia="en-IN"/>
              </w:rPr>
              <w:t>%. However, this gain came at the expense of significantly longer training time due to a fourfold increase in parameters within the LSTM architecture. Moving forward, we will investigate whether reducing the parameter count with GRU while still leveraging MobileNet’s trainable weights can further enhance accuracy and efficiency.</w:t>
            </w:r>
          </w:p>
        </w:tc>
      </w:tr>
      <w:tr w:rsidR="009867D2" w14:paraId="0EBAD714" w14:textId="77777777" w:rsidTr="009867D2">
        <w:trPr>
          <w:trHeight w:val="312"/>
        </w:trPr>
        <w:tc>
          <w:tcPr>
            <w:tcW w:w="14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84FA2" w14:textId="77777777" w:rsidR="009867D2" w:rsidRDefault="009867D2">
            <w:pPr>
              <w:jc w:val="center"/>
            </w:pPr>
            <w:r>
              <w:rPr>
                <w:rFonts w:ascii="Aptos Narrow" w:hAnsi="Aptos Narrow"/>
                <w:color w:val="000000"/>
                <w:sz w:val="20"/>
                <w:szCs w:val="20"/>
              </w:rPr>
              <w:t>Final Model</w:t>
            </w:r>
          </w:p>
        </w:tc>
        <w:tc>
          <w:tcPr>
            <w:tcW w:w="16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03B99E" w14:textId="77777777" w:rsidR="009867D2" w:rsidRDefault="009867D2">
            <w:pPr>
              <w:spacing w:after="0" w:line="240" w:lineRule="auto"/>
              <w:jc w:val="center"/>
            </w:pPr>
            <w:r>
              <w:rPr>
                <w:rFonts w:ascii="Aptos Narrow" w:hAnsi="Aptos Narrow"/>
                <w:color w:val="000000"/>
                <w:sz w:val="20"/>
                <w:szCs w:val="20"/>
              </w:rPr>
              <w:t>CNN with GRU (with trainable weights of Transfer Learning)</w:t>
            </w:r>
          </w:p>
        </w:tc>
        <w:tc>
          <w:tcPr>
            <w:tcW w:w="17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0E6273" w14:textId="77777777" w:rsidR="009867D2" w:rsidRDefault="009867D2">
            <w:pPr>
              <w:spacing w:after="0" w:line="240" w:lineRule="auto"/>
              <w:jc w:val="center"/>
            </w:pPr>
            <w:r>
              <w:rPr>
                <w:rFonts w:ascii="Aptos Narrow" w:hAnsi="Aptos Narrow"/>
                <w:color w:val="000000"/>
                <w:sz w:val="20"/>
                <w:szCs w:val="20"/>
              </w:rPr>
              <w:t>Training accuracy: 0.9940</w:t>
            </w:r>
          </w:p>
          <w:p w14:paraId="31E39731" w14:textId="77777777" w:rsidR="009867D2" w:rsidRDefault="009867D2">
            <w:pPr>
              <w:spacing w:after="0" w:line="240" w:lineRule="auto"/>
              <w:jc w:val="center"/>
              <w:rPr>
                <w:rFonts w:ascii="Aptos Narrow" w:hAnsi="Aptos Narrow"/>
                <w:color w:val="000000"/>
                <w:sz w:val="20"/>
                <w:szCs w:val="20"/>
              </w:rPr>
            </w:pPr>
          </w:p>
          <w:p w14:paraId="032BFC3C" w14:textId="436DFA17" w:rsidR="009867D2" w:rsidRDefault="009867D2">
            <w:pPr>
              <w:spacing w:after="0" w:line="240" w:lineRule="auto"/>
              <w:jc w:val="center"/>
            </w:pPr>
            <w:r>
              <w:rPr>
                <w:rFonts w:ascii="Aptos Narrow" w:hAnsi="Aptos Narrow"/>
                <w:color w:val="000000"/>
                <w:sz w:val="20"/>
                <w:szCs w:val="20"/>
              </w:rPr>
              <w:t>Validation accuracy: 0.9</w:t>
            </w:r>
            <w:r w:rsidR="00924F9D">
              <w:rPr>
                <w:rFonts w:ascii="Aptos Narrow" w:hAnsi="Aptos Narrow"/>
                <w:color w:val="000000"/>
                <w:sz w:val="20"/>
                <w:szCs w:val="20"/>
              </w:rPr>
              <w:t>4</w:t>
            </w:r>
          </w:p>
          <w:p w14:paraId="49783D92" w14:textId="77777777" w:rsidR="009867D2" w:rsidRDefault="009867D2">
            <w:pPr>
              <w:spacing w:after="0" w:line="240" w:lineRule="auto"/>
              <w:jc w:val="center"/>
              <w:rPr>
                <w:rFonts w:ascii="Aptos Narrow" w:hAnsi="Aptos Narrow"/>
                <w:color w:val="000000"/>
                <w:sz w:val="20"/>
                <w:szCs w:val="20"/>
              </w:rPr>
            </w:pPr>
          </w:p>
          <w:p w14:paraId="24DEF797" w14:textId="77777777" w:rsidR="009867D2" w:rsidRDefault="009867D2">
            <w:pPr>
              <w:spacing w:after="0" w:line="240" w:lineRule="auto"/>
              <w:jc w:val="center"/>
            </w:pPr>
            <w:r>
              <w:rPr>
                <w:rFonts w:ascii="Aptos Narrow" w:hAnsi="Aptos Narrow"/>
                <w:color w:val="000000"/>
                <w:sz w:val="20"/>
                <w:szCs w:val="20"/>
              </w:rPr>
              <w:t>Finally, model based on accuracy metric</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CD1567" w14:textId="0547296D" w:rsidR="009867D2" w:rsidRDefault="009867D2">
            <w:pPr>
              <w:spacing w:after="0" w:line="240" w:lineRule="auto"/>
              <w:jc w:val="center"/>
            </w:pPr>
            <w:r>
              <w:rPr>
                <w:rFonts w:ascii="Aptos Narrow" w:hAnsi="Aptos Narrow"/>
                <w:color w:val="000000"/>
                <w:sz w:val="20"/>
                <w:szCs w:val="20"/>
              </w:rPr>
              <w:t>By leveraging GRU and transfer learning with pre-trained weights, our model achieves an impressive 99% training accuracy and 9</w:t>
            </w:r>
            <w:r w:rsidR="00924F9D">
              <w:rPr>
                <w:rFonts w:ascii="Aptos Narrow" w:hAnsi="Aptos Narrow"/>
                <w:color w:val="000000"/>
                <w:sz w:val="20"/>
                <w:szCs w:val="20"/>
              </w:rPr>
              <w:t>4</w:t>
            </w:r>
            <w:r>
              <w:rPr>
                <w:rFonts w:ascii="Aptos Narrow" w:hAnsi="Aptos Narrow"/>
                <w:color w:val="000000"/>
                <w:sz w:val="20"/>
                <w:szCs w:val="20"/>
              </w:rPr>
              <w:t>% validation accuracy. This marks a significant breakthrough, effectively addressing overfitting while ensuring robust generalization. Given its strong performance, we confidently finalize this model for evaluation.</w:t>
            </w:r>
          </w:p>
        </w:tc>
      </w:tr>
    </w:tbl>
    <w:p w14:paraId="30D9D8C2" w14:textId="77777777" w:rsidR="00BE7387" w:rsidRDefault="00BE7387"/>
    <w:sectPr w:rsidR="00BE7387">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Symbol">
    <w:altName w:val="Segoe UI Symbol"/>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B5F99"/>
    <w:multiLevelType w:val="multilevel"/>
    <w:tmpl w:val="9746DE2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4B64D91"/>
    <w:multiLevelType w:val="multilevel"/>
    <w:tmpl w:val="ECB0D55C"/>
    <w:lvl w:ilvl="0">
      <w:start w:val="1"/>
      <w:numFmt w:val="bullet"/>
      <w:suff w:val="nothing"/>
      <w:lvlText w:val=""/>
      <w:lvlJc w:val="left"/>
      <w:pPr>
        <w:tabs>
          <w:tab w:val="num" w:pos="360"/>
        </w:tabs>
        <w:ind w:left="360" w:firstLine="0"/>
      </w:pPr>
      <w:rPr>
        <w:rFonts w:ascii="Wingdings" w:hAnsi="Wingdings" w:cs="Wingdings" w:hint="default"/>
      </w:rPr>
    </w:lvl>
    <w:lvl w:ilvl="1">
      <w:start w:val="1"/>
      <w:numFmt w:val="bullet"/>
      <w:lvlText w:val=""/>
      <w:lvlJc w:val="left"/>
      <w:pPr>
        <w:tabs>
          <w:tab w:val="num" w:pos="1774"/>
        </w:tabs>
        <w:ind w:left="1774" w:hanging="283"/>
      </w:pPr>
      <w:rPr>
        <w:rFonts w:ascii="Symbol" w:hAnsi="Symbol" w:cs="Symbol" w:hint="default"/>
      </w:rPr>
    </w:lvl>
    <w:lvl w:ilvl="2">
      <w:start w:val="1"/>
      <w:numFmt w:val="bullet"/>
      <w:lvlText w:val=""/>
      <w:lvlJc w:val="left"/>
      <w:pPr>
        <w:tabs>
          <w:tab w:val="num" w:pos="2481"/>
        </w:tabs>
        <w:ind w:left="2481" w:hanging="283"/>
      </w:pPr>
      <w:rPr>
        <w:rFonts w:ascii="Symbol" w:hAnsi="Symbol" w:cs="Symbol" w:hint="default"/>
      </w:rPr>
    </w:lvl>
    <w:lvl w:ilvl="3">
      <w:start w:val="1"/>
      <w:numFmt w:val="bullet"/>
      <w:lvlText w:val=""/>
      <w:lvlJc w:val="left"/>
      <w:pPr>
        <w:tabs>
          <w:tab w:val="num" w:pos="3188"/>
        </w:tabs>
        <w:ind w:left="3188" w:hanging="283"/>
      </w:pPr>
      <w:rPr>
        <w:rFonts w:ascii="Symbol" w:hAnsi="Symbol" w:cs="Symbol" w:hint="default"/>
      </w:rPr>
    </w:lvl>
    <w:lvl w:ilvl="4">
      <w:start w:val="1"/>
      <w:numFmt w:val="bullet"/>
      <w:lvlText w:val=""/>
      <w:lvlJc w:val="left"/>
      <w:pPr>
        <w:tabs>
          <w:tab w:val="num" w:pos="3895"/>
        </w:tabs>
        <w:ind w:left="3895" w:hanging="283"/>
      </w:pPr>
      <w:rPr>
        <w:rFonts w:ascii="Symbol" w:hAnsi="Symbol" w:cs="Symbol" w:hint="default"/>
      </w:rPr>
    </w:lvl>
    <w:lvl w:ilvl="5">
      <w:start w:val="1"/>
      <w:numFmt w:val="bullet"/>
      <w:lvlText w:val=""/>
      <w:lvlJc w:val="left"/>
      <w:pPr>
        <w:tabs>
          <w:tab w:val="num" w:pos="4602"/>
        </w:tabs>
        <w:ind w:left="4602" w:hanging="283"/>
      </w:pPr>
      <w:rPr>
        <w:rFonts w:ascii="Symbol" w:hAnsi="Symbol" w:cs="Symbol" w:hint="default"/>
      </w:rPr>
    </w:lvl>
    <w:lvl w:ilvl="6">
      <w:start w:val="1"/>
      <w:numFmt w:val="bullet"/>
      <w:lvlText w:val=""/>
      <w:lvlJc w:val="left"/>
      <w:pPr>
        <w:tabs>
          <w:tab w:val="num" w:pos="5309"/>
        </w:tabs>
        <w:ind w:left="5309" w:hanging="283"/>
      </w:pPr>
      <w:rPr>
        <w:rFonts w:ascii="Symbol" w:hAnsi="Symbol" w:cs="Symbol" w:hint="default"/>
      </w:rPr>
    </w:lvl>
    <w:lvl w:ilvl="7">
      <w:start w:val="1"/>
      <w:numFmt w:val="bullet"/>
      <w:lvlText w:val=""/>
      <w:lvlJc w:val="left"/>
      <w:pPr>
        <w:tabs>
          <w:tab w:val="num" w:pos="6016"/>
        </w:tabs>
        <w:ind w:left="6016" w:hanging="283"/>
      </w:pPr>
      <w:rPr>
        <w:rFonts w:ascii="Symbol" w:hAnsi="Symbol" w:cs="Symbol" w:hint="default"/>
      </w:rPr>
    </w:lvl>
    <w:lvl w:ilvl="8">
      <w:start w:val="1"/>
      <w:numFmt w:val="bullet"/>
      <w:lvlText w:val=""/>
      <w:lvlJc w:val="left"/>
      <w:pPr>
        <w:tabs>
          <w:tab w:val="num" w:pos="6723"/>
        </w:tabs>
        <w:ind w:left="6723" w:hanging="283"/>
      </w:pPr>
      <w:rPr>
        <w:rFonts w:ascii="Symbol" w:hAnsi="Symbol" w:cs="Symbol" w:hint="default"/>
      </w:rPr>
    </w:lvl>
  </w:abstractNum>
  <w:abstractNum w:abstractNumId="2" w15:restartNumberingAfterBreak="0">
    <w:nsid w:val="153A7555"/>
    <w:multiLevelType w:val="multilevel"/>
    <w:tmpl w:val="3E84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5207CC"/>
    <w:multiLevelType w:val="multilevel"/>
    <w:tmpl w:val="A7E6BA1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16cid:durableId="603924353">
    <w:abstractNumId w:val="3"/>
  </w:num>
  <w:num w:numId="2" w16cid:durableId="467667843">
    <w:abstractNumId w:val="1"/>
  </w:num>
  <w:num w:numId="3" w16cid:durableId="226767892">
    <w:abstractNumId w:val="0"/>
  </w:num>
  <w:num w:numId="4" w16cid:durableId="6131747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387"/>
    <w:rsid w:val="00110723"/>
    <w:rsid w:val="0032281A"/>
    <w:rsid w:val="006E2FDB"/>
    <w:rsid w:val="0072204D"/>
    <w:rsid w:val="007D2BDD"/>
    <w:rsid w:val="00924F9D"/>
    <w:rsid w:val="009867D2"/>
    <w:rsid w:val="00A646AA"/>
    <w:rsid w:val="00BE7387"/>
    <w:rsid w:val="00C639FF"/>
    <w:rsid w:val="00CA533D"/>
    <w:rsid w:val="00D6440E"/>
    <w:rsid w:val="00E26C07"/>
    <w:rsid w:val="00F31F8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6BE1E"/>
  <w15:docId w15:val="{61EE40B5-9F5A-4F5C-AC68-C60116A0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TableGrid">
    <w:name w:val="Table Grid"/>
    <w:basedOn w:val="TableNormal"/>
    <w:uiPriority w:val="39"/>
    <w:rsid w:val="00E555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57396">
      <w:bodyDiv w:val="1"/>
      <w:marLeft w:val="0"/>
      <w:marRight w:val="0"/>
      <w:marTop w:val="0"/>
      <w:marBottom w:val="0"/>
      <w:divBdr>
        <w:top w:val="none" w:sz="0" w:space="0" w:color="auto"/>
        <w:left w:val="none" w:sz="0" w:space="0" w:color="auto"/>
        <w:bottom w:val="none" w:sz="0" w:space="0" w:color="auto"/>
        <w:right w:val="none" w:sz="0" w:space="0" w:color="auto"/>
      </w:divBdr>
      <w:divsChild>
        <w:div w:id="926691985">
          <w:marLeft w:val="0"/>
          <w:marRight w:val="0"/>
          <w:marTop w:val="0"/>
          <w:marBottom w:val="0"/>
          <w:divBdr>
            <w:top w:val="none" w:sz="0" w:space="0" w:color="auto"/>
            <w:left w:val="none" w:sz="0" w:space="0" w:color="auto"/>
            <w:bottom w:val="none" w:sz="0" w:space="0" w:color="auto"/>
            <w:right w:val="none" w:sz="0" w:space="0" w:color="auto"/>
          </w:divBdr>
          <w:divsChild>
            <w:div w:id="2008315947">
              <w:marLeft w:val="0"/>
              <w:marRight w:val="0"/>
              <w:marTop w:val="0"/>
              <w:marBottom w:val="0"/>
              <w:divBdr>
                <w:top w:val="none" w:sz="0" w:space="0" w:color="auto"/>
                <w:left w:val="none" w:sz="0" w:space="0" w:color="auto"/>
                <w:bottom w:val="none" w:sz="0" w:space="0" w:color="auto"/>
                <w:right w:val="none" w:sz="0" w:space="0" w:color="auto"/>
              </w:divBdr>
              <w:divsChild>
                <w:div w:id="234168619">
                  <w:marLeft w:val="0"/>
                  <w:marRight w:val="0"/>
                  <w:marTop w:val="0"/>
                  <w:marBottom w:val="0"/>
                  <w:divBdr>
                    <w:top w:val="none" w:sz="0" w:space="0" w:color="auto"/>
                    <w:left w:val="none" w:sz="0" w:space="0" w:color="auto"/>
                    <w:bottom w:val="none" w:sz="0" w:space="0" w:color="auto"/>
                    <w:right w:val="none" w:sz="0" w:space="0" w:color="auto"/>
                  </w:divBdr>
                  <w:divsChild>
                    <w:div w:id="1277713431">
                      <w:marLeft w:val="0"/>
                      <w:marRight w:val="0"/>
                      <w:marTop w:val="0"/>
                      <w:marBottom w:val="0"/>
                      <w:divBdr>
                        <w:top w:val="none" w:sz="0" w:space="0" w:color="auto"/>
                        <w:left w:val="none" w:sz="0" w:space="0" w:color="auto"/>
                        <w:bottom w:val="none" w:sz="0" w:space="0" w:color="auto"/>
                        <w:right w:val="none" w:sz="0" w:space="0" w:color="auto"/>
                      </w:divBdr>
                      <w:divsChild>
                        <w:div w:id="1662195425">
                          <w:marLeft w:val="0"/>
                          <w:marRight w:val="0"/>
                          <w:marTop w:val="0"/>
                          <w:marBottom w:val="0"/>
                          <w:divBdr>
                            <w:top w:val="none" w:sz="0" w:space="0" w:color="auto"/>
                            <w:left w:val="none" w:sz="0" w:space="0" w:color="auto"/>
                            <w:bottom w:val="none" w:sz="0" w:space="0" w:color="auto"/>
                            <w:right w:val="none" w:sz="0" w:space="0" w:color="auto"/>
                          </w:divBdr>
                          <w:divsChild>
                            <w:div w:id="156187992">
                              <w:marLeft w:val="0"/>
                              <w:marRight w:val="0"/>
                              <w:marTop w:val="0"/>
                              <w:marBottom w:val="0"/>
                              <w:divBdr>
                                <w:top w:val="none" w:sz="0" w:space="0" w:color="auto"/>
                                <w:left w:val="none" w:sz="0" w:space="0" w:color="auto"/>
                                <w:bottom w:val="none" w:sz="0" w:space="0" w:color="auto"/>
                                <w:right w:val="none" w:sz="0" w:space="0" w:color="auto"/>
                              </w:divBdr>
                              <w:divsChild>
                                <w:div w:id="223104846">
                                  <w:marLeft w:val="0"/>
                                  <w:marRight w:val="0"/>
                                  <w:marTop w:val="0"/>
                                  <w:marBottom w:val="0"/>
                                  <w:divBdr>
                                    <w:top w:val="none" w:sz="0" w:space="0" w:color="auto"/>
                                    <w:left w:val="none" w:sz="0" w:space="0" w:color="auto"/>
                                    <w:bottom w:val="none" w:sz="0" w:space="0" w:color="auto"/>
                                    <w:right w:val="none" w:sz="0" w:space="0" w:color="auto"/>
                                  </w:divBdr>
                                  <w:divsChild>
                                    <w:div w:id="139134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3</Pages>
  <Words>670</Words>
  <Characters>3819</Characters>
  <Application>Microsoft Office Word</Application>
  <DocSecurity>0</DocSecurity>
  <Lines>31</Lines>
  <Paragraphs>8</Paragraphs>
  <ScaleCrop>false</ScaleCrop>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Kaustabh Singh</dc:creator>
  <dc:description/>
  <cp:lastModifiedBy>Tutu</cp:lastModifiedBy>
  <cp:revision>38</cp:revision>
  <dcterms:created xsi:type="dcterms:W3CDTF">2018-07-08T13:18:00Z</dcterms:created>
  <dcterms:modified xsi:type="dcterms:W3CDTF">2025-04-02T18:32:00Z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