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847B" w14:textId="77777777" w:rsidR="006533FC" w:rsidRPr="00706248" w:rsidRDefault="00000000">
      <w:pPr>
        <w:spacing w:after="40"/>
        <w:jc w:val="center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b/>
          <w:color w:val="2563EB"/>
        </w:rPr>
        <w:t>MDSO508-3: FULL STACK WEB DEVELOPMENT</w:t>
      </w:r>
    </w:p>
    <w:p w14:paraId="24923329" w14:textId="77777777" w:rsidR="006533FC" w:rsidRPr="00706248" w:rsidRDefault="00000000">
      <w:pPr>
        <w:spacing w:after="80"/>
        <w:jc w:val="center"/>
        <w:rPr>
          <w:rFonts w:asciiTheme="majorBidi" w:hAnsiTheme="majorBidi" w:cstheme="majorBidi"/>
          <w:b/>
          <w:color w:val="1E3A8A"/>
          <w:sz w:val="40"/>
        </w:rPr>
      </w:pPr>
      <w:r w:rsidRPr="00706248">
        <w:rPr>
          <w:rFonts w:asciiTheme="majorBidi" w:hAnsiTheme="majorBidi" w:cstheme="majorBidi"/>
          <w:b/>
          <w:color w:val="1E3A8A"/>
          <w:sz w:val="40"/>
        </w:rPr>
        <w:t>Lab 3B: Django Authentication &amp; Role-Based Access Control (RBAC)</w:t>
      </w:r>
    </w:p>
    <w:p w14:paraId="42A36EB9" w14:textId="7D5C14B6" w:rsidR="00706248" w:rsidRPr="00706248" w:rsidRDefault="00706248" w:rsidP="00706248">
      <w:pPr>
        <w:spacing w:before="240" w:after="0" w:line="240" w:lineRule="auto"/>
        <w:jc w:val="right"/>
        <w:rPr>
          <w:rFonts w:asciiTheme="majorBidi" w:hAnsiTheme="majorBidi" w:cstheme="majorBidi"/>
          <w:b/>
          <w:color w:val="1E3A8A"/>
          <w:sz w:val="32"/>
          <w:szCs w:val="18"/>
        </w:rPr>
      </w:pPr>
      <w:r w:rsidRPr="00706248">
        <w:rPr>
          <w:rFonts w:asciiTheme="majorBidi" w:hAnsiTheme="majorBidi" w:cstheme="majorBidi"/>
          <w:b/>
          <w:color w:val="1E3A8A"/>
          <w:sz w:val="32"/>
          <w:szCs w:val="18"/>
        </w:rPr>
        <w:t>Sudhir Adhith A P</w:t>
      </w:r>
    </w:p>
    <w:p w14:paraId="4936860D" w14:textId="6BB720C3" w:rsidR="00706248" w:rsidRPr="00706248" w:rsidRDefault="00706248" w:rsidP="00706248">
      <w:pPr>
        <w:spacing w:before="240" w:after="0" w:line="240" w:lineRule="auto"/>
        <w:jc w:val="right"/>
        <w:rPr>
          <w:rFonts w:asciiTheme="majorBidi" w:hAnsiTheme="majorBidi" w:cstheme="majorBidi"/>
          <w:sz w:val="18"/>
          <w:szCs w:val="18"/>
        </w:rPr>
      </w:pPr>
      <w:r w:rsidRPr="00706248">
        <w:rPr>
          <w:rFonts w:asciiTheme="majorBidi" w:hAnsiTheme="majorBidi" w:cstheme="majorBidi"/>
          <w:b/>
          <w:color w:val="1E3A8A"/>
          <w:sz w:val="32"/>
          <w:szCs w:val="18"/>
        </w:rPr>
        <w:t>25048005</w:t>
      </w:r>
    </w:p>
    <w:p w14:paraId="70ED4BC0" w14:textId="77777777" w:rsidR="006533FC" w:rsidRPr="00706248" w:rsidRDefault="00000000">
      <w:pPr>
        <w:spacing w:before="160" w:after="120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b/>
          <w:color w:val="1E3A8A"/>
          <w:sz w:val="28"/>
        </w:rPr>
        <w:t>1. Executive Summary &amp; System Architecture</w:t>
      </w:r>
    </w:p>
    <w:p w14:paraId="5A7FF0DF" w14:textId="77777777" w:rsidR="006533FC" w:rsidRPr="00706248" w:rsidRDefault="00000000">
      <w:pPr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color w:val="0F172A"/>
          <w:sz w:val="20"/>
        </w:rPr>
        <w:t xml:space="preserve">This project extends the foundation established in Lab 3A by implementing robust session authentication, a token-based password reset workflow, and Role-Based Access Control (RBAC). Using Django's built-in User and Group models alongside custom decorators and context processors, the application strictly segregates permissions across two primary roles: </w:t>
      </w:r>
      <w:r w:rsidRPr="00706248">
        <w:rPr>
          <w:rFonts w:asciiTheme="majorBidi" w:hAnsiTheme="majorBidi" w:cstheme="majorBidi"/>
          <w:b/>
          <w:sz w:val="20"/>
        </w:rPr>
        <w:t>Student</w:t>
      </w:r>
      <w:r w:rsidRPr="00706248">
        <w:rPr>
          <w:rFonts w:asciiTheme="majorBidi" w:hAnsiTheme="majorBidi" w:cstheme="majorBidi"/>
          <w:sz w:val="20"/>
        </w:rPr>
        <w:t xml:space="preserve"> and </w:t>
      </w:r>
      <w:r w:rsidRPr="00706248">
        <w:rPr>
          <w:rFonts w:asciiTheme="majorBidi" w:hAnsiTheme="majorBidi" w:cstheme="majorBidi"/>
          <w:b/>
          <w:sz w:val="20"/>
        </w:rPr>
        <w:t>Teacher</w:t>
      </w:r>
      <w:r w:rsidRPr="00706248">
        <w:rPr>
          <w:rFonts w:asciiTheme="majorBidi" w:hAnsiTheme="majorBidi" w:cstheme="majorBidi"/>
          <w:sz w:val="20"/>
        </w:rPr>
        <w:t xml:space="preserve">, as well as an </w:t>
      </w:r>
      <w:r w:rsidRPr="00706248">
        <w:rPr>
          <w:rFonts w:asciiTheme="majorBidi" w:hAnsiTheme="majorBidi" w:cstheme="majorBidi"/>
          <w:b/>
          <w:sz w:val="20"/>
        </w:rPr>
        <w:t>Admin</w:t>
      </w:r>
      <w:r w:rsidRPr="00706248">
        <w:rPr>
          <w:rFonts w:asciiTheme="majorBidi" w:hAnsiTheme="majorBidi" w:cstheme="majorBidi"/>
          <w:sz w:val="20"/>
        </w:rPr>
        <w:t xml:space="preserve"> superuser role.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4176"/>
      </w:tblGrid>
      <w:tr w:rsidR="006533FC" w:rsidRPr="00706248" w14:paraId="10471F08" w14:textId="77777777">
        <w:trPr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48790B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b/>
                <w:color w:val="FFFFFF"/>
                <w:sz w:val="19"/>
              </w:rPr>
              <w:t>Component</w:t>
            </w:r>
          </w:p>
        </w:tc>
        <w:tc>
          <w:tcPr>
            <w:tcW w:w="316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58999F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b/>
                <w:color w:val="FFFFFF"/>
                <w:sz w:val="19"/>
              </w:rPr>
              <w:t>Implementation Mechanism</w:t>
            </w:r>
          </w:p>
        </w:tc>
        <w:tc>
          <w:tcPr>
            <w:tcW w:w="4176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0A6811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b/>
                <w:color w:val="FFFFFF"/>
                <w:sz w:val="19"/>
              </w:rPr>
              <w:t>Key Behaviors &amp; Security Controls</w:t>
            </w:r>
          </w:p>
        </w:tc>
      </w:tr>
      <w:tr w:rsidR="006533FC" w:rsidRPr="00706248" w14:paraId="02CC3A2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E3AFE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b/>
                <w:sz w:val="17"/>
              </w:rPr>
              <w:t>User Signup &amp; Role Assignment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9E7E1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sz w:val="17"/>
              </w:rPr>
              <w:t>Custom RegisterForm extending UserCreationForm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19920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sz w:val="17"/>
              </w:rPr>
              <w:t>Validates email uniqueness and hashes passwords using PBKDF2_SHA256; automatically attaches user to chosen Group (Student/Teacher).</w:t>
            </w:r>
          </w:p>
        </w:tc>
      </w:tr>
      <w:tr w:rsidR="006533FC" w:rsidRPr="00706248" w14:paraId="2FE505A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0396B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b/>
                <w:sz w:val="17"/>
              </w:rPr>
              <w:t>User Login &amp; Sessions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7A7C0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sz w:val="17"/>
              </w:rPr>
              <w:t>authenticate() &amp; login() with UserLoginForm</w:t>
            </w:r>
          </w:p>
        </w:tc>
        <w:tc>
          <w:tcPr>
            <w:tcW w:w="417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B2E1E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sz w:val="17"/>
              </w:rPr>
              <w:t>Session-based state management; preserves ?next= parameter for protected route redirects; validates against brute force attempts.</w:t>
            </w:r>
          </w:p>
        </w:tc>
      </w:tr>
      <w:tr w:rsidR="006533FC" w:rsidRPr="00706248" w14:paraId="2F5DA3F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769FC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b/>
                <w:sz w:val="17"/>
              </w:rPr>
              <w:t>Protected Dashboard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99B80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sz w:val="17"/>
              </w:rPr>
              <w:t>@login_required(login_url='login')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F44C2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sz w:val="17"/>
              </w:rPr>
              <w:t>Restricts general dashboard to authenticated accounts; unauthorized visitors receive HTTP 302 redirect to login.</w:t>
            </w:r>
          </w:p>
        </w:tc>
      </w:tr>
      <w:tr w:rsidR="006533FC" w:rsidRPr="00706248" w14:paraId="06AE00F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8EEC3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b/>
                <w:sz w:val="17"/>
              </w:rPr>
              <w:t>Password Reset Workflow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C7E1C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sz w:val="17"/>
              </w:rPr>
              <w:t>Django built-in PasswordResetView suite</w:t>
            </w:r>
          </w:p>
        </w:tc>
        <w:tc>
          <w:tcPr>
            <w:tcW w:w="4176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EFF1D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sz w:val="17"/>
              </w:rPr>
              <w:t>Generates cryptographically secure one-time tokens and logs dispatch via console.EmailBackend.</w:t>
            </w:r>
          </w:p>
        </w:tc>
      </w:tr>
      <w:tr w:rsidR="006533FC" w:rsidRPr="00706248" w14:paraId="760F130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88A5A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b/>
                <w:sz w:val="17"/>
              </w:rPr>
              <w:t>Role-Based Access Control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0917D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sz w:val="17"/>
              </w:rPr>
              <w:t>Custom @role_required(['Role']) decorator</w:t>
            </w:r>
          </w:p>
        </w:tc>
        <w:tc>
          <w:tcPr>
            <w:tcW w:w="41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A2661" w14:textId="77777777" w:rsidR="006533FC" w:rsidRPr="00706248" w:rsidRDefault="00000000">
            <w:pPr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sz w:val="17"/>
              </w:rPr>
              <w:t>Validates user group membership; yields HTTP 403 Access Denied with informative error template if role is mismatched.</w:t>
            </w:r>
          </w:p>
        </w:tc>
      </w:tr>
    </w:tbl>
    <w:p w14:paraId="3B59F1CC" w14:textId="77777777" w:rsidR="006533FC" w:rsidRPr="00706248" w:rsidRDefault="006533FC">
      <w:pPr>
        <w:spacing w:after="240"/>
        <w:rPr>
          <w:rFonts w:asciiTheme="majorBidi" w:hAnsiTheme="majorBidi" w:cstheme="majorBidi"/>
        </w:rPr>
      </w:pPr>
    </w:p>
    <w:p w14:paraId="049DFB80" w14:textId="77777777" w:rsidR="006533FC" w:rsidRPr="00706248" w:rsidRDefault="00000000">
      <w:pPr>
        <w:spacing w:before="160" w:after="120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b/>
          <w:color w:val="1E3A8A"/>
          <w:sz w:val="28"/>
        </w:rPr>
        <w:t>2. Key Code Implementations</w:t>
      </w:r>
    </w:p>
    <w:p w14:paraId="3BC60F8D" w14:textId="77777777" w:rsidR="006533FC" w:rsidRPr="00706248" w:rsidRDefault="00000000">
      <w:pPr>
        <w:spacing w:after="40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b/>
          <w:color w:val="2563EB"/>
          <w:sz w:val="21"/>
        </w:rPr>
        <w:t>A. Role-Based Access Control Decorator (accounts/decorators.py)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533FC" w:rsidRPr="00706248" w14:paraId="5C2C973D" w14:textId="77777777">
        <w:trPr>
          <w:jc w:val="center"/>
        </w:trPr>
        <w:tc>
          <w:tcPr>
            <w:tcW w:w="9936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4F7AF3" w14:textId="77777777" w:rsidR="006533FC" w:rsidRPr="00706248" w:rsidRDefault="00000000">
            <w:pPr>
              <w:spacing w:line="252" w:lineRule="auto"/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t>def role_required(allowed_roles=None):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if allowed_roles is None: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allowed_roles = []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def decorator(view_func):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@wraps(view_func)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lastRenderedPageBreak/>
              <w:t xml:space="preserve">        def _wrapped_view(request, *args, **kwargs):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if not request.user.is_authenticated: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    return redirect(f'/login/?next={request.path}')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if request.user.is_superuser: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    return view_func(request, *args, **kwargs)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user_groups = list(request.user.groups.values_list('name', flat=True))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if any(role in user_groups for role in allowed_roles):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    return view_func(request, *args, **kwargs)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context = {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    'required_roles': allowed_roles,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    'user_roles': user_groups if user_groups else ['No Role Assigned'],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    'attempted_page': request.path,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}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return render(request, 'accounts/access_denied.html', context, status=403)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return _wrapped_view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return decorator</w:t>
            </w:r>
          </w:p>
        </w:tc>
      </w:tr>
    </w:tbl>
    <w:p w14:paraId="35B2ECA2" w14:textId="77777777" w:rsidR="006533FC" w:rsidRPr="00706248" w:rsidRDefault="006533FC">
      <w:pPr>
        <w:spacing w:after="160"/>
        <w:rPr>
          <w:rFonts w:asciiTheme="majorBidi" w:hAnsiTheme="majorBidi" w:cstheme="majorBidi"/>
        </w:rPr>
      </w:pPr>
    </w:p>
    <w:p w14:paraId="2C2CC4CA" w14:textId="77777777" w:rsidR="006533FC" w:rsidRPr="00706248" w:rsidRDefault="00000000">
      <w:pPr>
        <w:spacing w:after="40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b/>
          <w:color w:val="2563EB"/>
          <w:sz w:val="21"/>
        </w:rPr>
        <w:t>B. Automatic Role/Group Binding on Registration (accounts/forms.py)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533FC" w:rsidRPr="00706248" w14:paraId="574D8DB9" w14:textId="77777777">
        <w:trPr>
          <w:jc w:val="center"/>
        </w:trPr>
        <w:tc>
          <w:tcPr>
            <w:tcW w:w="9936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864D3A" w14:textId="77777777" w:rsidR="006533FC" w:rsidRPr="00706248" w:rsidRDefault="00000000">
            <w:pPr>
              <w:spacing w:line="252" w:lineRule="auto"/>
              <w:rPr>
                <w:rFonts w:asciiTheme="majorBidi" w:hAnsiTheme="majorBidi" w:cstheme="majorBidi"/>
              </w:rPr>
            </w:pP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t>class RegisterForm(UserCreationForm):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email = forms.EmailField(required=True)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role = forms.ChoiceField(choices=[('Student', 'Student'), ('Teacher', 'Teacher / Instructor')])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class Meta(UserCreationForm.Meta):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model = User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fields = ('username', 'email')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def clean_email(self):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email = self.cleaned_data.get('email', '').strip().lower()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if User.objects.filter(email__iexact=email).exists():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raise forms.ValidationError('This email address is already registered.')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return email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def save(self, commit=True):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user = super().save(commit=commit)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role_name = self.cleaned_data.get('role')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if role_name: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group, _ = Group.objects.get_or_create(name=role_name)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    user.groups.add(group)</w:t>
            </w:r>
            <w:r w:rsidRPr="00706248">
              <w:rPr>
                <w:rFonts w:asciiTheme="majorBidi" w:hAnsiTheme="majorBidi" w:cstheme="majorBidi"/>
                <w:color w:val="0F172A"/>
                <w:sz w:val="16"/>
              </w:rPr>
              <w:br/>
              <w:t xml:space="preserve">        return user</w:t>
            </w:r>
          </w:p>
        </w:tc>
      </w:tr>
    </w:tbl>
    <w:p w14:paraId="5542E260" w14:textId="77777777" w:rsidR="006533FC" w:rsidRPr="00706248" w:rsidRDefault="00000000">
      <w:pPr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</w:rPr>
        <w:br w:type="page"/>
      </w:r>
    </w:p>
    <w:p w14:paraId="6842E24C" w14:textId="23DFD6F8" w:rsidR="006533FC" w:rsidRPr="00706248" w:rsidRDefault="00706248" w:rsidP="00706248">
      <w:pPr>
        <w:spacing w:before="160" w:after="1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color w:val="1E3A8A"/>
          <w:sz w:val="28"/>
        </w:rPr>
        <w:lastRenderedPageBreak/>
        <w:t>3</w:t>
      </w:r>
      <w:r w:rsidR="00000000" w:rsidRPr="00706248">
        <w:rPr>
          <w:rFonts w:asciiTheme="majorBidi" w:hAnsiTheme="majorBidi" w:cstheme="majorBidi"/>
          <w:b/>
          <w:color w:val="1E3A8A"/>
          <w:sz w:val="28"/>
        </w:rPr>
        <w:t>. Visual Verification &amp; Screenshots Gallery</w:t>
      </w:r>
    </w:p>
    <w:p w14:paraId="68F07F15" w14:textId="77777777" w:rsidR="006533FC" w:rsidRPr="00706248" w:rsidRDefault="00000000">
      <w:pPr>
        <w:spacing w:after="240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color w:val="0F172A"/>
          <w:sz w:val="20"/>
        </w:rPr>
        <w:t>Below are high-resolution visual captures from the working application verifying every key workflow: User Registration, Authentication, Protected Dashboard, Student &amp; Teacher Portals, HTTP 403 Access Denied enforcement, and Password Reset.</w:t>
      </w:r>
    </w:p>
    <w:p w14:paraId="6D484409" w14:textId="77777777" w:rsidR="006533FC" w:rsidRPr="00706248" w:rsidRDefault="00000000">
      <w:pPr>
        <w:spacing w:before="80" w:after="40"/>
        <w:jc w:val="center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noProof/>
        </w:rPr>
        <w:drawing>
          <wp:inline distT="0" distB="0" distL="0" distR="0" wp14:anchorId="66023135" wp14:editId="7D26BE9A">
            <wp:extent cx="5669280" cy="40494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_p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8442" w14:textId="77777777" w:rsidR="006533FC" w:rsidRPr="00706248" w:rsidRDefault="00000000">
      <w:pPr>
        <w:spacing w:before="80" w:after="40"/>
        <w:jc w:val="center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526B1FEB" wp14:editId="72B44B84">
            <wp:extent cx="5669280" cy="40494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gistration_p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73E9" w14:textId="77777777" w:rsidR="006533FC" w:rsidRPr="00706248" w:rsidRDefault="00000000">
      <w:pPr>
        <w:spacing w:before="80" w:after="40"/>
        <w:jc w:val="center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noProof/>
        </w:rPr>
        <w:drawing>
          <wp:inline distT="0" distB="0" distL="0" distR="0" wp14:anchorId="09C1FC4B" wp14:editId="71F88E1A">
            <wp:extent cx="5669280" cy="40494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ogin_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ADAE" w14:textId="77777777" w:rsidR="006533FC" w:rsidRPr="00706248" w:rsidRDefault="00000000">
      <w:pPr>
        <w:spacing w:before="80" w:after="40"/>
        <w:jc w:val="center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77078E0" wp14:editId="60DA05E9">
            <wp:extent cx="5669280" cy="40494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tected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065E" w14:textId="77777777" w:rsidR="006533FC" w:rsidRPr="00706248" w:rsidRDefault="00000000">
      <w:pPr>
        <w:spacing w:before="80" w:after="40"/>
        <w:jc w:val="center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noProof/>
        </w:rPr>
        <w:drawing>
          <wp:inline distT="0" distB="0" distL="0" distR="0" wp14:anchorId="2721A200" wp14:editId="5050921F">
            <wp:extent cx="5669280" cy="40494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tudent_por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4495" w14:textId="77777777" w:rsidR="006533FC" w:rsidRPr="00706248" w:rsidRDefault="00000000">
      <w:pPr>
        <w:spacing w:before="80" w:after="40"/>
        <w:jc w:val="center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E028AF9" wp14:editId="029A58E3">
            <wp:extent cx="5669280" cy="40494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eacher_por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798A" w14:textId="77777777" w:rsidR="006533FC" w:rsidRPr="00706248" w:rsidRDefault="00000000">
      <w:pPr>
        <w:spacing w:before="80" w:after="40"/>
        <w:jc w:val="center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noProof/>
        </w:rPr>
        <w:drawing>
          <wp:inline distT="0" distB="0" distL="0" distR="0" wp14:anchorId="7650BB8D" wp14:editId="12380E2F">
            <wp:extent cx="5669280" cy="40494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ccess_denied_4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843A" w14:textId="77777777" w:rsidR="006533FC" w:rsidRPr="00706248" w:rsidRDefault="00000000">
      <w:pPr>
        <w:spacing w:before="80" w:after="40"/>
        <w:jc w:val="center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B84D228" wp14:editId="017EFB09">
            <wp:extent cx="5669280" cy="40494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assword_reset_requ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B629" w14:textId="77777777" w:rsidR="006533FC" w:rsidRPr="00706248" w:rsidRDefault="00000000">
      <w:pPr>
        <w:spacing w:before="80" w:after="40"/>
        <w:jc w:val="center"/>
        <w:rPr>
          <w:rFonts w:asciiTheme="majorBidi" w:hAnsiTheme="majorBidi" w:cstheme="majorBidi"/>
        </w:rPr>
      </w:pPr>
      <w:r w:rsidRPr="00706248">
        <w:rPr>
          <w:rFonts w:asciiTheme="majorBidi" w:hAnsiTheme="majorBidi" w:cstheme="majorBidi"/>
          <w:noProof/>
        </w:rPr>
        <w:drawing>
          <wp:inline distT="0" distB="0" distL="0" distR="0" wp14:anchorId="7F714C13" wp14:editId="388083DE">
            <wp:extent cx="5669280" cy="40494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assword_reset_s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1889" w14:textId="07B1C99C" w:rsidR="006533FC" w:rsidRPr="00706248" w:rsidRDefault="006533FC">
      <w:pPr>
        <w:spacing w:after="280"/>
        <w:jc w:val="center"/>
        <w:rPr>
          <w:rFonts w:asciiTheme="majorBidi" w:hAnsiTheme="majorBidi" w:cstheme="majorBidi"/>
        </w:rPr>
      </w:pPr>
    </w:p>
    <w:sectPr w:rsidR="006533FC" w:rsidRPr="00706248" w:rsidSect="00706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525902">
    <w:abstractNumId w:val="8"/>
  </w:num>
  <w:num w:numId="2" w16cid:durableId="1374887167">
    <w:abstractNumId w:val="6"/>
  </w:num>
  <w:num w:numId="3" w16cid:durableId="1203205728">
    <w:abstractNumId w:val="5"/>
  </w:num>
  <w:num w:numId="4" w16cid:durableId="2067877469">
    <w:abstractNumId w:val="4"/>
  </w:num>
  <w:num w:numId="5" w16cid:durableId="2139838050">
    <w:abstractNumId w:val="7"/>
  </w:num>
  <w:num w:numId="6" w16cid:durableId="1834570009">
    <w:abstractNumId w:val="3"/>
  </w:num>
  <w:num w:numId="7" w16cid:durableId="2012099219">
    <w:abstractNumId w:val="2"/>
  </w:num>
  <w:num w:numId="8" w16cid:durableId="1804425998">
    <w:abstractNumId w:val="1"/>
  </w:num>
  <w:num w:numId="9" w16cid:durableId="167249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4630"/>
    <w:rsid w:val="006533FC"/>
    <w:rsid w:val="007062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D45A5"/>
  <w14:defaultImageDpi w14:val="300"/>
  <w15:docId w15:val="{BA8502AD-EADD-43FF-A306-B05A5BA6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sudhir Adhith</cp:lastModifiedBy>
  <cp:revision>2</cp:revision>
  <dcterms:created xsi:type="dcterms:W3CDTF">2026-10-17T11:25:00Z</dcterms:created>
  <dcterms:modified xsi:type="dcterms:W3CDTF">2026-10-17T11:25:00Z</dcterms:modified>
  <cp:category/>
</cp:coreProperties>
</file>