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Python online editors like Theia , polynote, datalore</w:t>
      </w:r>
    </w:p>
    <w:p w:rsidR="00000000" w:rsidDel="00000000" w:rsidP="00000000" w:rsidRDefault="00000000" w:rsidRPr="00000000" w14:paraId="00000002">
      <w:pPr>
        <w:pStyle w:val="Heading1"/>
        <w:rPr/>
      </w:pPr>
      <w:bookmarkStart w:colFirst="0" w:colLast="0" w:name="_akc3i87f0tg1" w:id="0"/>
      <w:bookmarkEnd w:id="0"/>
      <w:r w:rsidDel="00000000" w:rsidR="00000000" w:rsidRPr="00000000">
        <w:rPr>
          <w:rtl w:val="0"/>
        </w:rPr>
        <w:t xml:space="preserve">Datalore Jetbrains</w:t>
      </w:r>
    </w:p>
    <w:p w:rsidR="00000000" w:rsidDel="00000000" w:rsidP="00000000" w:rsidRDefault="00000000" w:rsidRPr="00000000" w14:paraId="00000003">
      <w:pPr>
        <w:rPr/>
      </w:pPr>
      <w:r w:rsidDel="00000000" w:rsidR="00000000" w:rsidRPr="00000000">
        <w:rPr>
          <w:rtl w:val="0"/>
        </w:rPr>
        <w:t xml:space="preserve">Installation using Docker or Kubernetes : </w:t>
      </w:r>
      <w:hyperlink r:id="rId6">
        <w:r w:rsidDel="00000000" w:rsidR="00000000" w:rsidRPr="00000000">
          <w:rPr>
            <w:color w:val="1155cc"/>
            <w:u w:val="single"/>
            <w:rtl w:val="0"/>
          </w:rPr>
          <w:t xml:space="preserve">https://www.jetbrains.com/datalore/features/installation-and-configuration/</w:t>
        </w:r>
      </w:hyperlink>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t xml:space="preserve">Supports SSO, Docker image, Custom resource usage based on user</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Features : </w:t>
      </w:r>
      <w:hyperlink r:id="rId7">
        <w:r w:rsidDel="00000000" w:rsidR="00000000" w:rsidRPr="00000000">
          <w:rPr>
            <w:color w:val="1155cc"/>
            <w:u w:val="single"/>
            <w:rtl w:val="0"/>
          </w:rPr>
          <w:t xml:space="preserve">https://www.jetbrains.com/datalore/enterprise/</w:t>
        </w:r>
      </w:hyperlink>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Quickstart : </w:t>
      </w:r>
      <w:hyperlink r:id="rId8">
        <w:r w:rsidDel="00000000" w:rsidR="00000000" w:rsidRPr="00000000">
          <w:rPr>
            <w:color w:val="1155cc"/>
            <w:u w:val="single"/>
            <w:rtl w:val="0"/>
          </w:rPr>
          <w:t xml:space="preserve">https://www.jetbrains.com/help/datalore/datalore-quickstart.html</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Latest feature releases : </w:t>
      </w:r>
      <w:hyperlink r:id="rId9">
        <w:r w:rsidDel="00000000" w:rsidR="00000000" w:rsidRPr="00000000">
          <w:rPr>
            <w:color w:val="1155cc"/>
            <w:u w:val="single"/>
            <w:rtl w:val="0"/>
          </w:rPr>
          <w:t xml:space="preserve">https://blog.jetbrains.com/datalore/2022/06/09/datalore-enterprise-2022-2-blazing-fast-docker-based-installation-scheduled-runs-collaboration-on-attached-files-and-more/</w:t>
        </w:r>
      </w:hyperlink>
      <w:r w:rsidDel="00000000" w:rsidR="00000000" w:rsidRPr="00000000">
        <w:rPr>
          <w:rtl w:val="0"/>
        </w:rPr>
        <w:t xml:space="preserve">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On premise licence plan , includes free for 1-4 users : </w:t>
      </w:r>
      <w:hyperlink r:id="rId10">
        <w:r w:rsidDel="00000000" w:rsidR="00000000" w:rsidRPr="00000000">
          <w:rPr>
            <w:color w:val="1155cc"/>
            <w:u w:val="single"/>
            <w:rtl w:val="0"/>
          </w:rPr>
          <w:t xml:space="preserve">https://www.jetbrains.com/datalore/buy/?license=commercial</w:t>
        </w:r>
      </w:hyperlink>
      <w:r w:rsidDel="00000000" w:rsidR="00000000" w:rsidRPr="00000000">
        <w:rPr>
          <w:rtl w:val="0"/>
        </w:rPr>
        <w:t xml:space="preserve"> </w:t>
      </w:r>
    </w:p>
    <w:p w:rsidR="00000000" w:rsidDel="00000000" w:rsidP="00000000" w:rsidRDefault="00000000" w:rsidRPr="00000000" w14:paraId="0000000C">
      <w:pPr>
        <w:rPr/>
      </w:pPr>
      <w:r w:rsidDel="00000000" w:rsidR="00000000" w:rsidRPr="00000000">
        <w:rPr>
          <w:rtl w:val="0"/>
        </w:rPr>
        <w:t xml:space="preserve">Installing on premise : </w:t>
      </w:r>
      <w:hyperlink r:id="rId11">
        <w:r w:rsidDel="00000000" w:rsidR="00000000" w:rsidRPr="00000000">
          <w:rPr>
            <w:color w:val="1155cc"/>
            <w:u w:val="single"/>
            <w:rtl w:val="0"/>
          </w:rPr>
          <w:t xml:space="preserve">https://www.jetbrains.com/help/datalore/datalore-enterprise.html</w:t>
        </w:r>
      </w:hyperlink>
      <w:r w:rsidDel="00000000" w:rsidR="00000000" w:rsidRPr="00000000">
        <w:rPr>
          <w:rtl w:val="0"/>
        </w:rPr>
        <w:t xml:space="preserve">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Python, R, Scala Kernels : </w:t>
      </w:r>
      <w:hyperlink r:id="rId12">
        <w:r w:rsidDel="00000000" w:rsidR="00000000" w:rsidRPr="00000000">
          <w:rPr>
            <w:color w:val="1155cc"/>
            <w:u w:val="single"/>
            <w:rtl w:val="0"/>
          </w:rPr>
          <w:t xml:space="preserve">https://www.jetbrains.com/help/datalore/kernel-management.html</w:t>
        </w:r>
      </w:hyperlink>
      <w:r w:rsidDel="00000000" w:rsidR="00000000" w:rsidRPr="00000000">
        <w:rPr>
          <w:rtl w:val="0"/>
        </w:rPr>
        <w:t xml:space="preserve"> </w:t>
      </w:r>
    </w:p>
    <w:p w:rsidR="00000000" w:rsidDel="00000000" w:rsidP="00000000" w:rsidRDefault="00000000" w:rsidRPr="00000000" w14:paraId="0000000F">
      <w:pPr>
        <w:rPr/>
      </w:pPr>
      <w:r w:rsidDel="00000000" w:rsidR="00000000" w:rsidRPr="00000000">
        <w:rPr>
          <w:rtl w:val="0"/>
        </w:rPr>
        <w:t xml:space="preserve">Allows Scheduling and machine management : </w:t>
      </w:r>
      <w:hyperlink r:id="rId13">
        <w:r w:rsidDel="00000000" w:rsidR="00000000" w:rsidRPr="00000000">
          <w:rPr>
            <w:color w:val="1155cc"/>
            <w:u w:val="single"/>
            <w:rtl w:val="0"/>
          </w:rPr>
          <w:t xml:space="preserve">https://www.jetbrains.com/help/datalore/machine-management.html#manage-all-running-machines</w:t>
        </w:r>
      </w:hyperlink>
      <w:r w:rsidDel="00000000" w:rsidR="00000000" w:rsidRPr="00000000">
        <w:rPr>
          <w:rtl w:val="0"/>
        </w:rPr>
        <w:t xml:space="preserve">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Datalore plugin (doesn’t seem to work well) : </w:t>
      </w:r>
      <w:hyperlink r:id="rId14">
        <w:r w:rsidDel="00000000" w:rsidR="00000000" w:rsidRPr="00000000">
          <w:rPr>
            <w:color w:val="1155cc"/>
            <w:u w:val="single"/>
            <w:rtl w:val="0"/>
          </w:rPr>
          <w:t xml:space="preserve">https://plugins.jetbrains.com/plugin/12174-datalore</w:t>
        </w:r>
      </w:hyperlink>
      <w:r w:rsidDel="00000000" w:rsidR="00000000" w:rsidRPr="00000000">
        <w:rPr>
          <w:rtl w:val="0"/>
        </w:rPr>
        <w:t xml:space="preserve">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Data Tools for Intellij : </w:t>
      </w:r>
      <w:hyperlink r:id="rId15">
        <w:r w:rsidDel="00000000" w:rsidR="00000000" w:rsidRPr="00000000">
          <w:rPr>
            <w:color w:val="1155cc"/>
            <w:u w:val="single"/>
            <w:rtl w:val="0"/>
          </w:rPr>
          <w:t xml:space="preserve">https://www.jetbrains.com/data-tools/</w:t>
        </w:r>
      </w:hyperlink>
      <w:r w:rsidDel="00000000" w:rsidR="00000000" w:rsidRPr="00000000">
        <w:rPr>
          <w:rtl w:val="0"/>
        </w:rPr>
        <w:t xml:space="preserve"> </w:t>
      </w:r>
    </w:p>
    <w:p w:rsidR="00000000" w:rsidDel="00000000" w:rsidP="00000000" w:rsidRDefault="00000000" w:rsidRPr="00000000" w14:paraId="00000016">
      <w:pPr>
        <w:rPr/>
      </w:pPr>
      <w:r w:rsidDel="00000000" w:rsidR="00000000" w:rsidRPr="00000000">
        <w:rPr>
          <w:rtl w:val="0"/>
        </w:rPr>
        <w:t xml:space="preserve">Whats difference between datalore &amp; dataspell?</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List of other tools and comparison : </w:t>
      </w:r>
      <w:hyperlink r:id="rId16">
        <w:r w:rsidDel="00000000" w:rsidR="00000000" w:rsidRPr="00000000">
          <w:rPr>
            <w:color w:val="1155cc"/>
            <w:u w:val="single"/>
            <w:rtl w:val="0"/>
          </w:rPr>
          <w:t xml:space="preserve">https://datasciencenotebook.org/compare/zeppelin/datalore</w:t>
        </w:r>
      </w:hyperlink>
      <w:r w:rsidDel="00000000" w:rsidR="00000000" w:rsidRPr="00000000">
        <w:rPr>
          <w:rtl w:val="0"/>
        </w:rPr>
        <w:t xml:space="preserve">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1"/>
        <w:rPr/>
      </w:pPr>
      <w:bookmarkStart w:colFirst="0" w:colLast="0" w:name="_9yjpnafr5v7i" w:id="1"/>
      <w:bookmarkEnd w:id="1"/>
      <w:r w:rsidDel="00000000" w:rsidR="00000000" w:rsidRPr="00000000">
        <w:rPr>
          <w:rtl w:val="0"/>
        </w:rPr>
        <w:t xml:space="preserve">Open Source Jupyter Notebook Editors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2"/>
        <w:rPr/>
      </w:pPr>
      <w:bookmarkStart w:colFirst="0" w:colLast="0" w:name="_c9ttx2vdbfuo" w:id="2"/>
      <w:bookmarkEnd w:id="2"/>
      <w:r w:rsidDel="00000000" w:rsidR="00000000" w:rsidRPr="00000000">
        <w:rPr>
          <w:rtl w:val="0"/>
        </w:rPr>
        <w:t xml:space="preserve">Elyra</w:t>
      </w:r>
    </w:p>
    <w:p w:rsidR="00000000" w:rsidDel="00000000" w:rsidP="00000000" w:rsidRDefault="00000000" w:rsidRPr="00000000" w14:paraId="0000001F">
      <w:pPr>
        <w:rPr/>
      </w:pPr>
      <w:r w:rsidDel="00000000" w:rsidR="00000000" w:rsidRPr="00000000">
        <w:rPr>
          <w:rtl w:val="0"/>
        </w:rPr>
        <w:t xml:space="preserve">Almost everything that CDSW provides , Graphical pipeline building, Airflow/Kubeflow Integration, Spark/Kubernetes/Openshift support, autocomplete/syntax highlight etc IDE features, git &amp; code reusability.</w:t>
      </w:r>
    </w:p>
    <w:p w:rsidR="00000000" w:rsidDel="00000000" w:rsidP="00000000" w:rsidRDefault="00000000" w:rsidRPr="00000000" w14:paraId="00000020">
      <w:pPr>
        <w:rPr/>
      </w:pPr>
      <w:hyperlink r:id="rId17">
        <w:r w:rsidDel="00000000" w:rsidR="00000000" w:rsidRPr="00000000">
          <w:rPr>
            <w:color w:val="1155cc"/>
            <w:u w:val="single"/>
            <w:rtl w:val="0"/>
          </w:rPr>
          <w:t xml:space="preserve">https://elyra.readthedocs.io/en/latest/getting_started/overview.html</w:t>
        </w:r>
      </w:hyperlink>
      <w:r w:rsidDel="00000000" w:rsidR="00000000" w:rsidRPr="00000000">
        <w:rPr>
          <w:rtl w:val="0"/>
        </w:rPr>
      </w:r>
    </w:p>
    <w:p w:rsidR="00000000" w:rsidDel="00000000" w:rsidP="00000000" w:rsidRDefault="00000000" w:rsidRPr="00000000" w14:paraId="00000021">
      <w:pPr>
        <w:rPr/>
      </w:pPr>
      <w:hyperlink r:id="rId18">
        <w:r w:rsidDel="00000000" w:rsidR="00000000" w:rsidRPr="00000000">
          <w:rPr>
            <w:color w:val="1155cc"/>
            <w:u w:val="single"/>
            <w:rtl w:val="0"/>
          </w:rPr>
          <w:t xml:space="preserve">https://github.com/elyra-ai/elyra</w:t>
        </w:r>
      </w:hyperlink>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AI Pipelines with Elyra &amp; Kubeflow : </w:t>
      </w:r>
      <w:hyperlink r:id="rId19">
        <w:r w:rsidDel="00000000" w:rsidR="00000000" w:rsidRPr="00000000">
          <w:rPr>
            <w:color w:val="1155cc"/>
            <w:u w:val="single"/>
            <w:rtl w:val="0"/>
          </w:rPr>
          <w:t xml:space="preserve">https://www.youtube.com/watch?v=KR_m20pFXtU&amp;t=33s</w:t>
        </w:r>
      </w:hyperlink>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2"/>
        <w:rPr/>
      </w:pPr>
      <w:bookmarkStart w:colFirst="0" w:colLast="0" w:name="_jd2vj51npjf" w:id="3"/>
      <w:bookmarkEnd w:id="3"/>
      <w:r w:rsidDel="00000000" w:rsidR="00000000" w:rsidRPr="00000000">
        <w:rPr>
          <w:rtl w:val="0"/>
        </w:rPr>
        <w:t xml:space="preserve">BeakerX</w:t>
      </w:r>
    </w:p>
    <w:p w:rsidR="00000000" w:rsidDel="00000000" w:rsidP="00000000" w:rsidRDefault="00000000" w:rsidRPr="00000000" w14:paraId="00000025">
      <w:pPr>
        <w:rPr/>
      </w:pPr>
      <w:hyperlink r:id="rId20">
        <w:r w:rsidDel="00000000" w:rsidR="00000000" w:rsidRPr="00000000">
          <w:rPr>
            <w:color w:val="1155cc"/>
            <w:u w:val="single"/>
            <w:rtl w:val="0"/>
          </w:rPr>
          <w:t xml:space="preserve">http://beakerx.com/index</w:t>
        </w:r>
      </w:hyperlink>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BeakerX is a collection of kernels and extensions to the Jupyter interactive computing environment. It provides JVM support, Spark cluster support, polyglot programming, interactive plots, tables, forms, publishing, and more.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2"/>
        <w:rPr/>
      </w:pPr>
      <w:bookmarkStart w:colFirst="0" w:colLast="0" w:name="_fk8s5zxq32kg" w:id="4"/>
      <w:bookmarkEnd w:id="4"/>
      <w:r w:rsidDel="00000000" w:rsidR="00000000" w:rsidRPr="00000000">
        <w:rPr>
          <w:rtl w:val="0"/>
        </w:rPr>
        <w:t xml:space="preserve">Open Datahub</w:t>
      </w:r>
    </w:p>
    <w:p w:rsidR="00000000" w:rsidDel="00000000" w:rsidP="00000000" w:rsidRDefault="00000000" w:rsidRPr="00000000" w14:paraId="00000029">
      <w:pPr>
        <w:rPr/>
      </w:pPr>
      <w:r w:rsidDel="00000000" w:rsidR="00000000" w:rsidRPr="00000000">
        <w:rPr>
          <w:rtl w:val="0"/>
        </w:rPr>
        <w:t xml:space="preserve">Tools ecosystem to run on openshift including Jupyterhub</w:t>
      </w:r>
    </w:p>
    <w:p w:rsidR="00000000" w:rsidDel="00000000" w:rsidP="00000000" w:rsidRDefault="00000000" w:rsidRPr="00000000" w14:paraId="0000002A">
      <w:pPr>
        <w:rPr/>
      </w:pPr>
      <w:hyperlink r:id="rId21">
        <w:r w:rsidDel="00000000" w:rsidR="00000000" w:rsidRPr="00000000">
          <w:rPr>
            <w:color w:val="1155cc"/>
            <w:u w:val="single"/>
            <w:rtl w:val="0"/>
          </w:rPr>
          <w:t xml:space="preserve">https://opendatahub.io/docs.html</w:t>
        </w:r>
      </w:hyperlink>
      <w:r w:rsidDel="00000000" w:rsidR="00000000" w:rsidRPr="00000000">
        <w:rPr>
          <w:rtl w:val="0"/>
        </w:rPr>
      </w:r>
    </w:p>
    <w:p w:rsidR="00000000" w:rsidDel="00000000" w:rsidP="00000000" w:rsidRDefault="00000000" w:rsidRPr="00000000" w14:paraId="0000002B">
      <w:pPr>
        <w:rPr/>
      </w:pPr>
      <w:hyperlink r:id="rId22">
        <w:r w:rsidDel="00000000" w:rsidR="00000000" w:rsidRPr="00000000">
          <w:rPr>
            <w:color w:val="1155cc"/>
            <w:u w:val="single"/>
            <w:rtl w:val="0"/>
          </w:rPr>
          <w:t xml:space="preserve">http://opendatahub.io/landscape/</w:t>
        </w:r>
      </w:hyperlink>
      <w:r w:rsidDel="00000000" w:rsidR="00000000" w:rsidRPr="00000000">
        <w:rPr>
          <w:rtl w:val="0"/>
        </w:rPr>
      </w:r>
    </w:p>
    <w:p w:rsidR="00000000" w:rsidDel="00000000" w:rsidP="00000000" w:rsidRDefault="00000000" w:rsidRPr="00000000" w14:paraId="0000002C">
      <w:pPr>
        <w:rPr/>
      </w:pPr>
      <w:hyperlink r:id="rId23">
        <w:r w:rsidDel="00000000" w:rsidR="00000000" w:rsidRPr="00000000">
          <w:rPr>
            <w:color w:val="1155cc"/>
            <w:u w:val="single"/>
            <w:rtl w:val="0"/>
          </w:rPr>
          <w:t xml:space="preserve">https://ruslanmv.com/blog/Docker-Container-with-Pyspark-and-Jupyter-and-Elyra</w:t>
        </w:r>
      </w:hyperlink>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1"/>
        <w:rPr/>
      </w:pPr>
      <w:bookmarkStart w:colFirst="0" w:colLast="0" w:name="_wgyk9z94yx7s" w:id="5"/>
      <w:bookmarkEnd w:id="5"/>
      <w:r w:rsidDel="00000000" w:rsidR="00000000" w:rsidRPr="00000000">
        <w:rPr>
          <w:rtl w:val="0"/>
        </w:rPr>
        <w:t xml:space="preserve">LF Open Source AI &amp; Data foundation Landscape</w:t>
      </w:r>
    </w:p>
    <w:p w:rsidR="00000000" w:rsidDel="00000000" w:rsidP="00000000" w:rsidRDefault="00000000" w:rsidRPr="00000000" w14:paraId="00000030">
      <w:pPr>
        <w:rPr/>
      </w:pPr>
      <w:hyperlink r:id="rId24">
        <w:r w:rsidDel="00000000" w:rsidR="00000000" w:rsidRPr="00000000">
          <w:rPr>
            <w:color w:val="1155cc"/>
            <w:u w:val="single"/>
            <w:rtl w:val="0"/>
          </w:rPr>
          <w:t xml:space="preserve">https://landscape.lfai.foundation/</w:t>
        </w:r>
      </w:hyperlink>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1"/>
        <w:rPr/>
      </w:pPr>
      <w:bookmarkStart w:colFirst="0" w:colLast="0" w:name="_9w114esxvgxe" w:id="6"/>
      <w:bookmarkEnd w:id="6"/>
      <w:r w:rsidDel="00000000" w:rsidR="00000000" w:rsidRPr="00000000">
        <w:rPr>
          <w:rtl w:val="0"/>
        </w:rPr>
        <w:t xml:space="preserve">Jupyter</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All the extensions &amp; other software related to Jupyter : </w:t>
      </w:r>
      <w:hyperlink r:id="rId25">
        <w:r w:rsidDel="00000000" w:rsidR="00000000" w:rsidRPr="00000000">
          <w:rPr>
            <w:color w:val="1155cc"/>
            <w:u w:val="single"/>
            <w:rtl w:val="0"/>
          </w:rPr>
          <w:t xml:space="preserve">https://wiki.nikiv.dev/programming/interactive-computing/jupyter-notebooks</w:t>
        </w:r>
      </w:hyperlink>
      <w:r w:rsidDel="00000000" w:rsidR="00000000" w:rsidRPr="00000000">
        <w:rPr>
          <w:rtl w:val="0"/>
        </w:rPr>
        <w:t xml:space="preserve">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2"/>
        <w:rPr/>
      </w:pPr>
      <w:bookmarkStart w:colFirst="0" w:colLast="0" w:name="_yfeyl95m9mu" w:id="7"/>
      <w:bookmarkEnd w:id="7"/>
      <w:r w:rsidDel="00000000" w:rsidR="00000000" w:rsidRPr="00000000">
        <w:rPr>
          <w:rtl w:val="0"/>
        </w:rPr>
        <w:t xml:space="preserve">Spark Integration</w:t>
      </w:r>
    </w:p>
    <w:p w:rsidR="00000000" w:rsidDel="00000000" w:rsidP="00000000" w:rsidRDefault="00000000" w:rsidRPr="00000000" w14:paraId="00000037">
      <w:pPr>
        <w:rPr/>
      </w:pPr>
      <w:hyperlink r:id="rId26">
        <w:r w:rsidDel="00000000" w:rsidR="00000000" w:rsidRPr="00000000">
          <w:rPr>
            <w:color w:val="1155cc"/>
            <w:u w:val="single"/>
            <w:rtl w:val="0"/>
          </w:rPr>
          <w:t xml:space="preserve">https://github.com/jupyter-server/enterprise_gateway</w:t>
        </w:r>
      </w:hyperlink>
      <w:r w:rsidDel="00000000" w:rsidR="00000000" w:rsidRPr="00000000">
        <w:rPr>
          <w:rtl w:val="0"/>
        </w:rPr>
      </w:r>
    </w:p>
    <w:p w:rsidR="00000000" w:rsidDel="00000000" w:rsidP="00000000" w:rsidRDefault="00000000" w:rsidRPr="00000000" w14:paraId="00000038">
      <w:pPr>
        <w:rPr/>
      </w:pPr>
      <w:hyperlink r:id="rId27">
        <w:r w:rsidDel="00000000" w:rsidR="00000000" w:rsidRPr="00000000">
          <w:rPr>
            <w:color w:val="1155cc"/>
            <w:u w:val="single"/>
            <w:rtl w:val="0"/>
          </w:rPr>
          <w:t xml:space="preserve">https://jupyter-enterprise-gateway.readthedocs.io/en/latest/</w:t>
        </w:r>
      </w:hyperlink>
      <w:r w:rsidDel="00000000" w:rsidR="00000000" w:rsidRPr="00000000">
        <w:rPr>
          <w:rtl w:val="0"/>
        </w:rPr>
        <w:t xml:space="preserve"> </w:t>
      </w:r>
    </w:p>
    <w:p w:rsidR="00000000" w:rsidDel="00000000" w:rsidP="00000000" w:rsidRDefault="00000000" w:rsidRPr="00000000" w14:paraId="00000039">
      <w:pPr>
        <w:rPr/>
      </w:pPr>
      <w:r w:rsidDel="00000000" w:rsidR="00000000" w:rsidRPr="00000000">
        <w:rPr>
          <w:rtl w:val="0"/>
        </w:rPr>
        <w:t xml:space="preserve">Web server providing headless access to Jupyter Kernels. Provides support for Spark managed by Yarn, Kubernetes</w:t>
      </w:r>
    </w:p>
    <w:p w:rsidR="00000000" w:rsidDel="00000000" w:rsidP="00000000" w:rsidRDefault="00000000" w:rsidRPr="00000000" w14:paraId="0000003A">
      <w:pPr>
        <w:rPr/>
      </w:pPr>
      <w:r w:rsidDel="00000000" w:rsidR="00000000" w:rsidRPr="00000000">
        <w:rPr>
          <w:rtl w:val="0"/>
        </w:rPr>
        <w:t xml:space="preserve">Jupyter deployment &amp; application server : </w:t>
      </w:r>
      <w:hyperlink r:id="rId28">
        <w:r w:rsidDel="00000000" w:rsidR="00000000" w:rsidRPr="00000000">
          <w:rPr>
            <w:color w:val="1155cc"/>
            <w:u w:val="single"/>
            <w:rtl w:val="0"/>
          </w:rPr>
          <w:t xml:space="preserve">https://docs.jupyter.org/en/latest/projects/deployment.html</w:t>
        </w:r>
      </w:hyperlink>
      <w:r w:rsidDel="00000000" w:rsidR="00000000" w:rsidRPr="00000000">
        <w:rPr>
          <w:rtl w:val="0"/>
        </w:rPr>
        <w:t xml:space="preserve">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hyperlink r:id="rId29">
        <w:r w:rsidDel="00000000" w:rsidR="00000000" w:rsidRPr="00000000">
          <w:rPr>
            <w:color w:val="1155cc"/>
            <w:u w:val="single"/>
            <w:rtl w:val="0"/>
          </w:rPr>
          <w:t xml:space="preserve">https://jupyter-enterprise-gateway.readthedocs.io/en/latest/</w:t>
        </w:r>
      </w:hyperlink>
      <w:r w:rsidDel="00000000" w:rsidR="00000000" w:rsidRPr="00000000">
        <w:rPr>
          <w:rtl w:val="0"/>
        </w:rPr>
        <w:t xml:space="preserve"> </w:t>
      </w:r>
    </w:p>
    <w:p w:rsidR="00000000" w:rsidDel="00000000" w:rsidP="00000000" w:rsidRDefault="00000000" w:rsidRPr="00000000" w14:paraId="0000003D">
      <w:pPr>
        <w:rPr/>
      </w:pPr>
      <w:r w:rsidDel="00000000" w:rsidR="00000000" w:rsidRPr="00000000">
        <w:rPr>
          <w:rtl w:val="0"/>
        </w:rPr>
        <w:t xml:space="preserve">Difference with enterprise gateway</w:t>
      </w:r>
    </w:p>
    <w:p w:rsidR="00000000" w:rsidDel="00000000" w:rsidP="00000000" w:rsidRDefault="00000000" w:rsidRPr="00000000" w14:paraId="0000003E">
      <w:pPr>
        <w:rPr/>
      </w:pPr>
      <w:r w:rsidDel="00000000" w:rsidR="00000000" w:rsidRPr="00000000">
        <w:rPr>
          <w:rtl w:val="0"/>
        </w:rPr>
        <w:t xml:space="preserve">you can create a multi-user Hub that spawns, manages, and proxies multiple instances of the single-user Jupyter notebook server.</w:t>
      </w:r>
    </w:p>
    <w:p w:rsidR="00000000" w:rsidDel="00000000" w:rsidP="00000000" w:rsidRDefault="00000000" w:rsidRPr="00000000" w14:paraId="0000003F">
      <w:pPr>
        <w:rPr/>
      </w:pPr>
      <w:r w:rsidDel="00000000" w:rsidR="00000000" w:rsidRPr="00000000">
        <w:rPr>
          <w:rtl w:val="0"/>
        </w:rPr>
        <w:t xml:space="preserve">Jupyter Enterprise Gateway does not manage multiple Jupyter Notebook deployments, for that you should use JupyterHub.</w:t>
      </w:r>
    </w:p>
    <w:p w:rsidR="00000000" w:rsidDel="00000000" w:rsidP="00000000" w:rsidRDefault="00000000" w:rsidRPr="00000000" w14:paraId="00000040">
      <w:pPr>
        <w:rPr/>
      </w:pPr>
      <w:r w:rsidDel="00000000" w:rsidR="00000000" w:rsidRPr="00000000">
        <w:rPr>
          <w:rtl w:val="0"/>
        </w:rPr>
        <w:t xml:space="preserve">Not sure it supports spark?</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1"/>
        <w:rPr/>
      </w:pPr>
      <w:bookmarkStart w:colFirst="0" w:colLast="0" w:name="_bn6frlu6a3zg" w:id="8"/>
      <w:bookmarkEnd w:id="8"/>
      <w:r w:rsidDel="00000000" w:rsidR="00000000" w:rsidRPr="00000000">
        <w:rPr>
          <w:rtl w:val="0"/>
        </w:rPr>
        <w:t xml:space="preserve">Other</w:t>
      </w:r>
    </w:p>
    <w:p w:rsidR="00000000" w:rsidDel="00000000" w:rsidP="00000000" w:rsidRDefault="00000000" w:rsidRPr="00000000" w14:paraId="00000043">
      <w:pPr>
        <w:pStyle w:val="Heading2"/>
        <w:rPr/>
      </w:pPr>
      <w:bookmarkStart w:colFirst="0" w:colLast="0" w:name="_d9u8pjs9e2wl" w:id="9"/>
      <w:bookmarkEnd w:id="9"/>
      <w:r w:rsidDel="00000000" w:rsidR="00000000" w:rsidRPr="00000000">
        <w:rPr>
          <w:rtl w:val="0"/>
        </w:rPr>
        <w:t xml:space="preserve">Jupyetr and Kernel Integration</w:t>
      </w:r>
    </w:p>
    <w:p w:rsidR="00000000" w:rsidDel="00000000" w:rsidP="00000000" w:rsidRDefault="00000000" w:rsidRPr="00000000" w14:paraId="00000044">
      <w:pPr>
        <w:rPr/>
      </w:pPr>
      <w:hyperlink r:id="rId30">
        <w:r w:rsidDel="00000000" w:rsidR="00000000" w:rsidRPr="00000000">
          <w:rPr>
            <w:color w:val="1155cc"/>
            <w:u w:val="single"/>
            <w:rtl w:val="0"/>
          </w:rPr>
          <w:t xml:space="preserve">https://ipython.org/ipython-doc/3/development/index.html</w:t>
        </w:r>
      </w:hyperlink>
      <w:r w:rsidDel="00000000" w:rsidR="00000000" w:rsidRPr="00000000">
        <w:rPr>
          <w:rtl w:val="0"/>
        </w:rPr>
        <w:t xml:space="preserve"> </w:t>
      </w:r>
    </w:p>
    <w:p w:rsidR="00000000" w:rsidDel="00000000" w:rsidP="00000000" w:rsidRDefault="00000000" w:rsidRPr="00000000" w14:paraId="00000045">
      <w:pPr>
        <w:rPr/>
      </w:pPr>
      <w:hyperlink r:id="rId31">
        <w:r w:rsidDel="00000000" w:rsidR="00000000" w:rsidRPr="00000000">
          <w:rPr>
            <w:color w:val="1155cc"/>
            <w:u w:val="single"/>
            <w:rtl w:val="0"/>
          </w:rPr>
          <w:t xml:space="preserve">https://ipython.org/ipython-doc/3/development/kernels.html</w:t>
        </w:r>
      </w:hyperlink>
      <w:r w:rsidDel="00000000" w:rsidR="00000000" w:rsidRPr="00000000">
        <w:rPr>
          <w:rtl w:val="0"/>
        </w:rPr>
      </w:r>
    </w:p>
    <w:p w:rsidR="00000000" w:rsidDel="00000000" w:rsidP="00000000" w:rsidRDefault="00000000" w:rsidRPr="00000000" w14:paraId="00000046">
      <w:pPr>
        <w:rPr/>
      </w:pPr>
      <w:hyperlink r:id="rId32">
        <w:r w:rsidDel="00000000" w:rsidR="00000000" w:rsidRPr="00000000">
          <w:rPr>
            <w:color w:val="1155cc"/>
            <w:u w:val="single"/>
            <w:rtl w:val="0"/>
          </w:rPr>
          <w:t xml:space="preserve">https://ipython.org/ipython-doc/3/development/messaging.html</w:t>
        </w:r>
      </w:hyperlink>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Ipython developer guide : </w:t>
      </w:r>
      <w:hyperlink r:id="rId33">
        <w:r w:rsidDel="00000000" w:rsidR="00000000" w:rsidRPr="00000000">
          <w:rPr>
            <w:color w:val="1155cc"/>
            <w:u w:val="single"/>
            <w:rtl w:val="0"/>
          </w:rPr>
          <w:t xml:space="preserve">https://ipython.org/ipython-doc/3/development/index.html</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Is a program that runs &amp; interprets users code. Ipython includes kernel for python</w:t>
      </w:r>
    </w:p>
    <w:p w:rsidR="00000000" w:rsidDel="00000000" w:rsidP="00000000" w:rsidRDefault="00000000" w:rsidRPr="00000000" w14:paraId="0000004A">
      <w:pPr>
        <w:rPr/>
      </w:pPr>
      <w:r w:rsidDel="00000000" w:rsidR="00000000" w:rsidRPr="00000000">
        <w:rPr>
          <w:rtl w:val="0"/>
        </w:rPr>
        <w:t xml:space="preserve">Ipython starts kernel &amp; pass connection file to frontend specifying how to setup communication</w:t>
      </w:r>
    </w:p>
    <w:p w:rsidR="00000000" w:rsidDel="00000000" w:rsidP="00000000" w:rsidRDefault="00000000" w:rsidRPr="00000000" w14:paraId="0000004B">
      <w:pPr>
        <w:rPr/>
      </w:pPr>
      <w:r w:rsidDel="00000000" w:rsidR="00000000" w:rsidRPr="00000000">
        <w:rPr>
          <w:rtl w:val="0"/>
        </w:rPr>
        <w:t xml:space="preserve">Writing Kernel</w:t>
      </w:r>
    </w:p>
    <w:p w:rsidR="00000000" w:rsidDel="00000000" w:rsidP="00000000" w:rsidRDefault="00000000" w:rsidRPr="00000000" w14:paraId="0000004C">
      <w:pPr>
        <w:numPr>
          <w:ilvl w:val="0"/>
          <w:numId w:val="3"/>
        </w:numPr>
        <w:ind w:left="720" w:hanging="360"/>
        <w:rPr>
          <w:u w:val="none"/>
        </w:rPr>
      </w:pPr>
      <w:r w:rsidDel="00000000" w:rsidR="00000000" w:rsidRPr="00000000">
        <w:rPr>
          <w:rtl w:val="0"/>
        </w:rPr>
        <w:t xml:space="preserve">Using iPython machinery/server to handle communication, just describe how to execute commands.</w:t>
      </w:r>
    </w:p>
    <w:p w:rsidR="00000000" w:rsidDel="00000000" w:rsidP="00000000" w:rsidRDefault="00000000" w:rsidRPr="00000000" w14:paraId="0000004D">
      <w:pPr>
        <w:numPr>
          <w:ilvl w:val="0"/>
          <w:numId w:val="3"/>
        </w:numPr>
        <w:ind w:left="720" w:hanging="360"/>
        <w:rPr>
          <w:u w:val="none"/>
        </w:rPr>
      </w:pPr>
      <w:r w:rsidDel="00000000" w:rsidR="00000000" w:rsidRPr="00000000">
        <w:rPr>
          <w:rtl w:val="0"/>
        </w:rPr>
        <w:t xml:space="preserve">Implement your own kernel in machinery in target language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Kernel starts event loop, listening on heartbeat, control &amp; shell sockets</w:t>
      </w:r>
    </w:p>
    <w:p w:rsidR="00000000" w:rsidDel="00000000" w:rsidP="00000000" w:rsidRDefault="00000000" w:rsidRPr="00000000" w14:paraId="00000050">
      <w:pPr>
        <w:rPr/>
      </w:pPr>
      <w:r w:rsidDel="00000000" w:rsidR="00000000" w:rsidRPr="00000000">
        <w:rPr>
          <w:rtl w:val="0"/>
        </w:rPr>
        <w:t xml:space="preserve">Hertbeat socket is used by frontend to check if kernel is alive</w:t>
      </w:r>
    </w:p>
    <w:p w:rsidR="00000000" w:rsidDel="00000000" w:rsidP="00000000" w:rsidRDefault="00000000" w:rsidRPr="00000000" w14:paraId="00000051">
      <w:pPr>
        <w:rPr/>
      </w:pPr>
      <w:r w:rsidDel="00000000" w:rsidR="00000000" w:rsidRPr="00000000">
        <w:rPr>
          <w:rtl w:val="0"/>
        </w:rPr>
        <w:t xml:space="preserve">Messages in control &amp; shell sockets?</w:t>
      </w:r>
    </w:p>
    <w:p w:rsidR="00000000" w:rsidDel="00000000" w:rsidP="00000000" w:rsidRDefault="00000000" w:rsidRPr="00000000" w14:paraId="00000052">
      <w:pPr>
        <w:rPr/>
      </w:pPr>
      <w:r w:rsidDel="00000000" w:rsidR="00000000" w:rsidRPr="00000000">
        <w:rPr>
          <w:rtl w:val="0"/>
        </w:rPr>
        <w:t xml:space="preserve">Kernel will send messages on iopub socket to display output, stdin socket to prompt the user for textual input.</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shd w:fill="ffffff" w:val="clear"/>
        <w:spacing w:after="100" w:before="160"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 This is a separate process which is responsible for running user code, and things like computing possible completions. Frontends communicate with it using JSON messages sent over </w:t>
      </w:r>
      <w:hyperlink r:id="rId34">
        <w:r w:rsidDel="00000000" w:rsidR="00000000" w:rsidRPr="00000000">
          <w:rPr>
            <w:rFonts w:ascii="Verdana" w:cs="Verdana" w:eastAsia="Verdana" w:hAnsi="Verdana"/>
            <w:color w:val="ca7900"/>
            <w:sz w:val="21"/>
            <w:szCs w:val="21"/>
            <w:u w:val="single"/>
            <w:rtl w:val="0"/>
          </w:rPr>
          <w:t xml:space="preserve">ZeroMQ</w:t>
        </w:r>
      </w:hyperlink>
      <w:r w:rsidDel="00000000" w:rsidR="00000000" w:rsidRPr="00000000">
        <w:rPr>
          <w:rFonts w:ascii="Verdana" w:cs="Verdana" w:eastAsia="Verdana" w:hAnsi="Verdana"/>
          <w:sz w:val="21"/>
          <w:szCs w:val="21"/>
          <w:rtl w:val="0"/>
        </w:rPr>
        <w:t xml:space="preserve"> sockets;</w:t>
      </w:r>
    </w:p>
    <w:p w:rsidR="00000000" w:rsidDel="00000000" w:rsidP="00000000" w:rsidRDefault="00000000" w:rsidRPr="00000000" w14:paraId="00000055">
      <w:pPr>
        <w:shd w:fill="ffffff" w:val="clear"/>
        <w:spacing w:after="100" w:before="160"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The core execution machinery for the kernel is shared with terminal IPython:</w:t>
      </w:r>
    </w:p>
    <w:p w:rsidR="00000000" w:rsidDel="00000000" w:rsidP="00000000" w:rsidRDefault="00000000" w:rsidRPr="00000000" w14:paraId="00000056">
      <w:pPr>
        <w:rPr>
          <w:rFonts w:ascii="Verdana" w:cs="Verdana" w:eastAsia="Verdana" w:hAnsi="Verdana"/>
          <w:sz w:val="21"/>
          <w:szCs w:val="21"/>
        </w:rPr>
      </w:pPr>
      <w:r w:rsidDel="00000000" w:rsidR="00000000" w:rsidRPr="00000000">
        <w:rPr>
          <w:rFonts w:ascii="Verdana" w:cs="Verdana" w:eastAsia="Verdana" w:hAnsi="Verdana"/>
          <w:sz w:val="21"/>
          <w:szCs w:val="21"/>
        </w:rPr>
        <w:drawing>
          <wp:inline distB="114300" distT="114300" distL="114300" distR="114300">
            <wp:extent cx="3743325" cy="3381375"/>
            <wp:effectExtent b="0" l="0" r="0" t="0"/>
            <wp:docPr descr="../_images/ipy_kernel_and_terminal.png" id="3" name="image4.png"/>
            <a:graphic>
              <a:graphicData uri="http://schemas.openxmlformats.org/drawingml/2006/picture">
                <pic:pic>
                  <pic:nvPicPr>
                    <pic:cNvPr descr="../_images/ipy_kernel_and_terminal.png" id="0" name="image4.png"/>
                    <pic:cNvPicPr preferRelativeResize="0"/>
                  </pic:nvPicPr>
                  <pic:blipFill>
                    <a:blip r:embed="rId35"/>
                    <a:srcRect b="0" l="0" r="0" t="0"/>
                    <a:stretch>
                      <a:fillRect/>
                    </a:stretch>
                  </pic:blipFill>
                  <pic:spPr>
                    <a:xfrm>
                      <a:off x="0" y="0"/>
                      <a:ext cx="3743325" cy="3381375"/>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rFonts w:ascii="Verdana" w:cs="Verdana" w:eastAsia="Verdana" w:hAnsi="Verdana"/>
          <w:sz w:val="21"/>
          <w:szCs w:val="21"/>
        </w:rPr>
      </w:pPr>
      <w:r w:rsidDel="00000000" w:rsidR="00000000" w:rsidRPr="00000000">
        <w:rPr>
          <w:rtl w:val="0"/>
        </w:rPr>
      </w:r>
    </w:p>
    <w:p w:rsidR="00000000" w:rsidDel="00000000" w:rsidP="00000000" w:rsidRDefault="00000000" w:rsidRPr="00000000" w14:paraId="00000058">
      <w:pPr>
        <w:shd w:fill="ffffff" w:val="clear"/>
        <w:spacing w:after="100" w:before="160"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The notebook server, not the kernel, is responsible for saving and loading notebooks, so you can edit notebooks even if you don’t have the kernel for that language—you just won’t be able to run code. The kernel doesn’t know anything about the notebook document: it just gets sent cells of code to execute when the user runs them</w:t>
      </w:r>
      <w:r w:rsidDel="00000000" w:rsidR="00000000" w:rsidRPr="00000000">
        <w:rPr>
          <w:rFonts w:ascii="Verdana" w:cs="Verdana" w:eastAsia="Verdana" w:hAnsi="Verdana"/>
          <w:sz w:val="21"/>
          <w:szCs w:val="21"/>
        </w:rPr>
        <w:drawing>
          <wp:inline distB="114300" distT="114300" distL="114300" distR="114300">
            <wp:extent cx="6029325" cy="3400425"/>
            <wp:effectExtent b="0" l="0" r="0" t="0"/>
            <wp:docPr descr="../_images/notebook_components.png" id="4" name="image2.png"/>
            <a:graphic>
              <a:graphicData uri="http://schemas.openxmlformats.org/drawingml/2006/picture">
                <pic:pic>
                  <pic:nvPicPr>
                    <pic:cNvPr descr="../_images/notebook_components.png" id="0" name="image2.png"/>
                    <pic:cNvPicPr preferRelativeResize="0"/>
                  </pic:nvPicPr>
                  <pic:blipFill>
                    <a:blip r:embed="rId36"/>
                    <a:srcRect b="0" l="0" r="0" t="0"/>
                    <a:stretch>
                      <a:fillRect/>
                    </a:stretch>
                  </pic:blipFill>
                  <pic:spPr>
                    <a:xfrm>
                      <a:off x="0" y="0"/>
                      <a:ext cx="6029325" cy="3400425"/>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hd w:fill="ffffff" w:val="clear"/>
        <w:spacing w:after="100" w:before="160" w:lineRule="auto"/>
        <w:rPr>
          <w:rFonts w:ascii="Verdana" w:cs="Verdana" w:eastAsia="Verdana" w:hAnsi="Verdana"/>
          <w:sz w:val="21"/>
          <w:szCs w:val="21"/>
        </w:rPr>
      </w:pPr>
      <w:r w:rsidDel="00000000" w:rsidR="00000000" w:rsidRPr="00000000">
        <w:rPr>
          <w:rtl w:val="0"/>
        </w:rPr>
      </w:r>
    </w:p>
    <w:p w:rsidR="00000000" w:rsidDel="00000000" w:rsidP="00000000" w:rsidRDefault="00000000" w:rsidRPr="00000000" w14:paraId="0000005A">
      <w:pPr>
        <w:shd w:fill="ffffff" w:val="clear"/>
        <w:spacing w:after="100" w:before="160"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the basic communications design and messaging specification for how the various IPython objects interact over a network transport. The current implementation uses the </w:t>
      </w:r>
      <w:hyperlink r:id="rId37">
        <w:r w:rsidDel="00000000" w:rsidR="00000000" w:rsidRPr="00000000">
          <w:rPr>
            <w:rFonts w:ascii="Verdana" w:cs="Verdana" w:eastAsia="Verdana" w:hAnsi="Verdana"/>
            <w:color w:val="ca7900"/>
            <w:sz w:val="21"/>
            <w:szCs w:val="21"/>
            <w:u w:val="single"/>
            <w:rtl w:val="0"/>
          </w:rPr>
          <w:t xml:space="preserve">ZeroMQ</w:t>
        </w:r>
      </w:hyperlink>
      <w:r w:rsidDel="00000000" w:rsidR="00000000" w:rsidRPr="00000000">
        <w:rPr>
          <w:rFonts w:ascii="Verdana" w:cs="Verdana" w:eastAsia="Verdana" w:hAnsi="Verdana"/>
          <w:sz w:val="21"/>
          <w:szCs w:val="21"/>
          <w:rtl w:val="0"/>
        </w:rPr>
        <w:t xml:space="preserve"> library for messaging within and between hosts. The basic design is explained in the following diagram:</w:t>
      </w:r>
    </w:p>
    <w:p w:rsidR="00000000" w:rsidDel="00000000" w:rsidP="00000000" w:rsidRDefault="00000000" w:rsidRPr="00000000" w14:paraId="0000005B">
      <w:pPr>
        <w:rPr>
          <w:rFonts w:ascii="Verdana" w:cs="Verdana" w:eastAsia="Verdana" w:hAnsi="Verdana"/>
          <w:sz w:val="21"/>
          <w:szCs w:val="21"/>
        </w:rPr>
      </w:pPr>
      <w:r w:rsidDel="00000000" w:rsidR="00000000" w:rsidRPr="00000000">
        <w:rPr>
          <w:rFonts w:ascii="Verdana" w:cs="Verdana" w:eastAsia="Verdana" w:hAnsi="Verdana"/>
          <w:sz w:val="21"/>
          <w:szCs w:val="21"/>
        </w:rPr>
        <w:drawing>
          <wp:inline distB="114300" distT="114300" distL="114300" distR="114300">
            <wp:extent cx="4767263" cy="5026866"/>
            <wp:effectExtent b="0" l="0" r="0" t="0"/>
            <wp:docPr descr="IPython kernel/frontend messaging architecture." id="1" name="image5.png"/>
            <a:graphic>
              <a:graphicData uri="http://schemas.openxmlformats.org/drawingml/2006/picture">
                <pic:pic>
                  <pic:nvPicPr>
                    <pic:cNvPr descr="IPython kernel/frontend messaging architecture." id="0" name="image5.png"/>
                    <pic:cNvPicPr preferRelativeResize="0"/>
                  </pic:nvPicPr>
                  <pic:blipFill>
                    <a:blip r:embed="rId38"/>
                    <a:srcRect b="0" l="0" r="0" t="0"/>
                    <a:stretch>
                      <a:fillRect/>
                    </a:stretch>
                  </pic:blipFill>
                  <pic:spPr>
                    <a:xfrm>
                      <a:off x="0" y="0"/>
                      <a:ext cx="4767263" cy="5026866"/>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shd w:fill="ffffff" w:val="clear"/>
        <w:spacing w:after="100" w:before="160"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A single kernel can be simultaneously connected to one or more frontends. The kernel has three sockets that serve the following functions:</w:t>
      </w:r>
    </w:p>
    <w:p w:rsidR="00000000" w:rsidDel="00000000" w:rsidP="00000000" w:rsidRDefault="00000000" w:rsidRPr="00000000" w14:paraId="0000005D">
      <w:pPr>
        <w:numPr>
          <w:ilvl w:val="0"/>
          <w:numId w:val="1"/>
        </w:numPr>
        <w:shd w:fill="ffffff" w:val="clear"/>
        <w:spacing w:after="0" w:afterAutospacing="0" w:before="220" w:lineRule="auto"/>
        <w:ind w:left="720" w:hanging="360"/>
      </w:pPr>
      <w:r w:rsidDel="00000000" w:rsidR="00000000" w:rsidRPr="00000000">
        <w:rPr>
          <w:rFonts w:ascii="Verdana" w:cs="Verdana" w:eastAsia="Verdana" w:hAnsi="Verdana"/>
          <w:sz w:val="21"/>
          <w:szCs w:val="21"/>
          <w:rtl w:val="0"/>
        </w:rPr>
        <w:t xml:space="preserve">Shell: this single ROUTER socket allows multiple incoming connections from frontends, and this is the socket where requests for code execution, object information, prompts, etc. are made to the kernel by any frontend. The communication on this socket is a sequence of request/reply actions from each frontend and the kernel.</w:t>
      </w:r>
    </w:p>
    <w:p w:rsidR="00000000" w:rsidDel="00000000" w:rsidP="00000000" w:rsidRDefault="00000000" w:rsidRPr="00000000" w14:paraId="0000005E">
      <w:pPr>
        <w:numPr>
          <w:ilvl w:val="0"/>
          <w:numId w:val="1"/>
        </w:numPr>
        <w:shd w:fill="ffffff" w:val="clear"/>
        <w:spacing w:after="0" w:afterAutospacing="0" w:before="0" w:beforeAutospacing="0" w:lineRule="auto"/>
        <w:ind w:left="720" w:hanging="360"/>
      </w:pPr>
      <w:r w:rsidDel="00000000" w:rsidR="00000000" w:rsidRPr="00000000">
        <w:rPr>
          <w:rFonts w:ascii="Verdana" w:cs="Verdana" w:eastAsia="Verdana" w:hAnsi="Verdana"/>
          <w:sz w:val="21"/>
          <w:szCs w:val="21"/>
          <w:rtl w:val="0"/>
        </w:rPr>
        <w:t xml:space="preserve">IOPub: this socket is the ‘broadcast channel’ where the kernel publishes all side effects (stdout, stderr, etc.) as well as the requests coming from any client over the shell socket and its own requests on the stdin socket. There are a number of actions in Python which generate side effects: </w:t>
      </w:r>
      <w:hyperlink r:id="rId39">
        <w:r w:rsidDel="00000000" w:rsidR="00000000" w:rsidRPr="00000000">
          <w:rPr>
            <w:rFonts w:ascii="Consolas" w:cs="Consolas" w:eastAsia="Consolas" w:hAnsi="Consolas"/>
            <w:color w:val="ca7900"/>
            <w:sz w:val="20"/>
            <w:szCs w:val="20"/>
            <w:u w:val="single"/>
            <w:rtl w:val="0"/>
          </w:rPr>
          <w:t xml:space="preserve">print()</w:t>
        </w:r>
      </w:hyperlink>
      <w:r w:rsidDel="00000000" w:rsidR="00000000" w:rsidRPr="00000000">
        <w:rPr>
          <w:rFonts w:ascii="Verdana" w:cs="Verdana" w:eastAsia="Verdana" w:hAnsi="Verdana"/>
          <w:sz w:val="21"/>
          <w:szCs w:val="21"/>
          <w:rtl w:val="0"/>
        </w:rPr>
        <w:t xml:space="preserve"> writes to </w:t>
      </w:r>
      <w:r w:rsidDel="00000000" w:rsidR="00000000" w:rsidRPr="00000000">
        <w:rPr>
          <w:rFonts w:ascii="Consolas" w:cs="Consolas" w:eastAsia="Consolas" w:hAnsi="Consolas"/>
          <w:sz w:val="20"/>
          <w:szCs w:val="20"/>
          <w:rtl w:val="0"/>
        </w:rPr>
        <w:t xml:space="preserve">sys.stdout</w:t>
      </w:r>
      <w:r w:rsidDel="00000000" w:rsidR="00000000" w:rsidRPr="00000000">
        <w:rPr>
          <w:rFonts w:ascii="Verdana" w:cs="Verdana" w:eastAsia="Verdana" w:hAnsi="Verdana"/>
          <w:sz w:val="21"/>
          <w:szCs w:val="21"/>
          <w:rtl w:val="0"/>
        </w:rPr>
        <w:t xml:space="preserve">, errors generate tracebacks, etc. Additionally, in a multi-client scenario, we want all frontends to be able to know what each other has sent to the kernel (this can be useful in collaborative scenarios, for example). This socket allows both side effects and the information about communications taking place with one client over the shell channel to be made available to all clients in a uniform manner.</w:t>
      </w:r>
    </w:p>
    <w:p w:rsidR="00000000" w:rsidDel="00000000" w:rsidP="00000000" w:rsidRDefault="00000000" w:rsidRPr="00000000" w14:paraId="0000005F">
      <w:pPr>
        <w:numPr>
          <w:ilvl w:val="0"/>
          <w:numId w:val="1"/>
        </w:numPr>
        <w:shd w:fill="ffffff" w:val="clear"/>
        <w:spacing w:after="0" w:afterAutospacing="0" w:before="0" w:beforeAutospacing="0" w:lineRule="auto"/>
        <w:ind w:left="720" w:hanging="360"/>
      </w:pPr>
      <w:r w:rsidDel="00000000" w:rsidR="00000000" w:rsidRPr="00000000">
        <w:rPr>
          <w:rFonts w:ascii="Verdana" w:cs="Verdana" w:eastAsia="Verdana" w:hAnsi="Verdana"/>
          <w:sz w:val="21"/>
          <w:szCs w:val="21"/>
          <w:rtl w:val="0"/>
        </w:rPr>
        <w:t xml:space="preserve">stdin: this ROUTER socket is connected to all frontends, and it allows the kernel to request input from the active frontend when </w:t>
      </w:r>
      <w:hyperlink r:id="rId40">
        <w:r w:rsidDel="00000000" w:rsidR="00000000" w:rsidRPr="00000000">
          <w:rPr>
            <w:rFonts w:ascii="Consolas" w:cs="Consolas" w:eastAsia="Consolas" w:hAnsi="Consolas"/>
            <w:color w:val="ca7900"/>
            <w:sz w:val="20"/>
            <w:szCs w:val="20"/>
            <w:u w:val="single"/>
            <w:rtl w:val="0"/>
          </w:rPr>
          <w:t xml:space="preserve">raw_input()</w:t>
        </w:r>
      </w:hyperlink>
      <w:r w:rsidDel="00000000" w:rsidR="00000000" w:rsidRPr="00000000">
        <w:rPr>
          <w:rFonts w:ascii="Verdana" w:cs="Verdana" w:eastAsia="Verdana" w:hAnsi="Verdana"/>
          <w:sz w:val="21"/>
          <w:szCs w:val="21"/>
          <w:rtl w:val="0"/>
        </w:rPr>
        <w:t xml:space="preserve"> is called. The frontend that executed the code has a DEALER socket that acts as a ‘virtual keyboard’ for the kernel while this communication is happening (illustrated in the figure by the black outline around the central keyboard). In practice, frontends may display such kernel requests using a special input widget or otherwise indicating that the user is to type input for the kernel instead of normal commands in the frontend.</w:t>
        <w:br w:type="textWrapping"/>
        <w:t xml:space="preserve">All messages are tagged with enough information (details below) for clients to know which messages come from their own interaction with the kernel and which ones are from other clients, so they can display each type appropriately.</w:t>
      </w:r>
    </w:p>
    <w:p w:rsidR="00000000" w:rsidDel="00000000" w:rsidP="00000000" w:rsidRDefault="00000000" w:rsidRPr="00000000" w14:paraId="00000060">
      <w:pPr>
        <w:numPr>
          <w:ilvl w:val="0"/>
          <w:numId w:val="1"/>
        </w:numPr>
        <w:shd w:fill="ffffff" w:val="clear"/>
        <w:spacing w:after="220" w:before="0" w:beforeAutospacing="0" w:lineRule="auto"/>
        <w:ind w:left="720" w:hanging="360"/>
      </w:pPr>
      <w:r w:rsidDel="00000000" w:rsidR="00000000" w:rsidRPr="00000000">
        <w:rPr>
          <w:rFonts w:ascii="Verdana" w:cs="Verdana" w:eastAsia="Verdana" w:hAnsi="Verdana"/>
          <w:sz w:val="21"/>
          <w:szCs w:val="21"/>
          <w:rtl w:val="0"/>
        </w:rPr>
        <w:t xml:space="preserve">Control: This channel is identical to Shell, but operates on a separate socket, to allow important messages to avoid queueing behind execution requests (e.g. shutdown or abort).</w:t>
      </w:r>
    </w:p>
    <w:p w:rsidR="00000000" w:rsidDel="00000000" w:rsidP="00000000" w:rsidRDefault="00000000" w:rsidRPr="00000000" w14:paraId="00000061">
      <w:pPr>
        <w:pStyle w:val="Heading3"/>
        <w:rPr/>
      </w:pPr>
      <w:bookmarkStart w:colFirst="0" w:colLast="0" w:name="_xykw2g9l2f13" w:id="10"/>
      <w:bookmarkEnd w:id="10"/>
      <w:r w:rsidDel="00000000" w:rsidR="00000000" w:rsidRPr="00000000">
        <w:rPr>
          <w:rtl w:val="0"/>
        </w:rPr>
        <w:t xml:space="preserve">Creating Simple Custom Python Wrapper Kernel</w:t>
      </w:r>
    </w:p>
    <w:p w:rsidR="00000000" w:rsidDel="00000000" w:rsidP="00000000" w:rsidRDefault="00000000" w:rsidRPr="00000000" w14:paraId="00000062">
      <w:pPr>
        <w:rPr>
          <w:rFonts w:ascii="Consolas" w:cs="Consolas" w:eastAsia="Consolas" w:hAnsi="Consolas"/>
          <w:b w:val="1"/>
          <w:color w:val="0e84b5"/>
          <w:sz w:val="21"/>
          <w:szCs w:val="21"/>
          <w:shd w:fill="f8f8f8" w:val="clear"/>
        </w:rPr>
      </w:pPr>
      <w:r w:rsidDel="00000000" w:rsidR="00000000" w:rsidRPr="00000000">
        <w:rPr>
          <w:rtl w:val="0"/>
        </w:rPr>
        <w:t xml:space="preserve">Have to extend </w:t>
      </w:r>
      <w:r w:rsidDel="00000000" w:rsidR="00000000" w:rsidRPr="00000000">
        <w:rPr>
          <w:rFonts w:ascii="Consolas" w:cs="Consolas" w:eastAsia="Consolas" w:hAnsi="Consolas"/>
          <w:b w:val="1"/>
          <w:color w:val="0e84b5"/>
          <w:sz w:val="21"/>
          <w:szCs w:val="21"/>
          <w:shd w:fill="f8f8f8" w:val="clear"/>
          <w:rtl w:val="0"/>
        </w:rPr>
        <w:t xml:space="preserve">IPython.kernel.zmq.kernelbase , Implement methods</w:t>
      </w:r>
    </w:p>
    <w:p w:rsidR="00000000" w:rsidDel="00000000" w:rsidP="00000000" w:rsidRDefault="00000000" w:rsidRPr="00000000" w14:paraId="00000063">
      <w:pPr>
        <w:spacing w:line="273.6" w:lineRule="auto"/>
        <w:rPr>
          <w:rFonts w:ascii="Consolas" w:cs="Consolas" w:eastAsia="Consolas" w:hAnsi="Consolas"/>
          <w:b w:val="1"/>
          <w:sz w:val="21"/>
          <w:szCs w:val="21"/>
          <w:highlight w:val="white"/>
        </w:rPr>
      </w:pPr>
      <w:r w:rsidDel="00000000" w:rsidR="00000000" w:rsidRPr="00000000">
        <w:rPr>
          <w:rFonts w:ascii="Consolas" w:cs="Consolas" w:eastAsia="Consolas" w:hAnsi="Consolas"/>
          <w:b w:val="1"/>
          <w:color w:val="007020"/>
          <w:sz w:val="21"/>
          <w:szCs w:val="21"/>
          <w:shd w:fill="f8f8f8" w:val="clear"/>
          <w:rtl w:val="0"/>
        </w:rPr>
        <w:t xml:space="preserve">def</w:t>
      </w:r>
      <w:r w:rsidDel="00000000" w:rsidR="00000000" w:rsidRPr="00000000">
        <w:rPr>
          <w:rFonts w:ascii="Consolas" w:cs="Consolas" w:eastAsia="Consolas" w:hAnsi="Consolas"/>
          <w:b w:val="1"/>
          <w:sz w:val="21"/>
          <w:szCs w:val="21"/>
          <w:shd w:fill="f8f8f8" w:val="clear"/>
          <w:rtl w:val="0"/>
        </w:rPr>
        <w:t xml:space="preserve"> </w:t>
      </w:r>
      <w:r w:rsidDel="00000000" w:rsidR="00000000" w:rsidRPr="00000000">
        <w:rPr>
          <w:rFonts w:ascii="Consolas" w:cs="Consolas" w:eastAsia="Consolas" w:hAnsi="Consolas"/>
          <w:b w:val="1"/>
          <w:color w:val="06287e"/>
          <w:sz w:val="21"/>
          <w:szCs w:val="21"/>
          <w:shd w:fill="f8f8f8" w:val="clear"/>
          <w:rtl w:val="0"/>
        </w:rPr>
        <w:t xml:space="preserve">do_execute</w:t>
      </w:r>
      <w:r w:rsidDel="00000000" w:rsidR="00000000" w:rsidRPr="00000000">
        <w:rPr>
          <w:rFonts w:ascii="Consolas" w:cs="Consolas" w:eastAsia="Consolas" w:hAnsi="Consolas"/>
          <w:b w:val="1"/>
          <w:sz w:val="21"/>
          <w:szCs w:val="21"/>
          <w:shd w:fill="f8f8f8" w:val="clear"/>
          <w:rtl w:val="0"/>
        </w:rPr>
        <w:t xml:space="preserve">(</w:t>
      </w:r>
      <w:r w:rsidDel="00000000" w:rsidR="00000000" w:rsidRPr="00000000">
        <w:rPr>
          <w:rFonts w:ascii="Consolas" w:cs="Consolas" w:eastAsia="Consolas" w:hAnsi="Consolas"/>
          <w:b w:val="1"/>
          <w:color w:val="007020"/>
          <w:sz w:val="21"/>
          <w:szCs w:val="21"/>
          <w:shd w:fill="f8f8f8" w:val="clear"/>
          <w:rtl w:val="0"/>
        </w:rPr>
        <w:t xml:space="preserve">self</w:t>
      </w:r>
      <w:r w:rsidDel="00000000" w:rsidR="00000000" w:rsidRPr="00000000">
        <w:rPr>
          <w:rFonts w:ascii="Consolas" w:cs="Consolas" w:eastAsia="Consolas" w:hAnsi="Consolas"/>
          <w:b w:val="1"/>
          <w:sz w:val="21"/>
          <w:szCs w:val="21"/>
          <w:shd w:fill="f8f8f8" w:val="clear"/>
          <w:rtl w:val="0"/>
        </w:rPr>
        <w:t xml:space="preserve">, code, silent, store_history</w:t>
      </w:r>
      <w:r w:rsidDel="00000000" w:rsidR="00000000" w:rsidRPr="00000000">
        <w:rPr>
          <w:rFonts w:ascii="Consolas" w:cs="Consolas" w:eastAsia="Consolas" w:hAnsi="Consolas"/>
          <w:b w:val="1"/>
          <w:color w:val="666666"/>
          <w:sz w:val="21"/>
          <w:szCs w:val="21"/>
          <w:shd w:fill="f8f8f8" w:val="clear"/>
          <w:rtl w:val="0"/>
        </w:rPr>
        <w:t xml:space="preserve">=</w:t>
      </w:r>
      <w:r w:rsidDel="00000000" w:rsidR="00000000" w:rsidRPr="00000000">
        <w:rPr>
          <w:rFonts w:ascii="Consolas" w:cs="Consolas" w:eastAsia="Consolas" w:hAnsi="Consolas"/>
          <w:b w:val="1"/>
          <w:color w:val="007020"/>
          <w:sz w:val="21"/>
          <w:szCs w:val="21"/>
          <w:shd w:fill="f8f8f8" w:val="clear"/>
          <w:rtl w:val="0"/>
        </w:rPr>
        <w:t xml:space="preserve">True</w:t>
      </w:r>
      <w:r w:rsidDel="00000000" w:rsidR="00000000" w:rsidRPr="00000000">
        <w:rPr>
          <w:rFonts w:ascii="Consolas" w:cs="Consolas" w:eastAsia="Consolas" w:hAnsi="Consolas"/>
          <w:b w:val="1"/>
          <w:sz w:val="21"/>
          <w:szCs w:val="21"/>
          <w:shd w:fill="f8f8f8" w:val="clear"/>
          <w:rtl w:val="0"/>
        </w:rPr>
        <w:t xml:space="preserve">, user_expressions</w:t>
      </w:r>
      <w:r w:rsidDel="00000000" w:rsidR="00000000" w:rsidRPr="00000000">
        <w:rPr>
          <w:rFonts w:ascii="Consolas" w:cs="Consolas" w:eastAsia="Consolas" w:hAnsi="Consolas"/>
          <w:b w:val="1"/>
          <w:color w:val="666666"/>
          <w:sz w:val="21"/>
          <w:szCs w:val="21"/>
          <w:shd w:fill="f8f8f8" w:val="clear"/>
          <w:rtl w:val="0"/>
        </w:rPr>
        <w:t xml:space="preserve">=</w:t>
      </w:r>
      <w:r w:rsidDel="00000000" w:rsidR="00000000" w:rsidRPr="00000000">
        <w:rPr>
          <w:rFonts w:ascii="Consolas" w:cs="Consolas" w:eastAsia="Consolas" w:hAnsi="Consolas"/>
          <w:b w:val="1"/>
          <w:color w:val="007020"/>
          <w:sz w:val="21"/>
          <w:szCs w:val="21"/>
          <w:shd w:fill="f8f8f8" w:val="clear"/>
          <w:rtl w:val="0"/>
        </w:rPr>
        <w:t xml:space="preserve">None)</w:t>
      </w:r>
      <w:r w:rsidDel="00000000" w:rsidR="00000000" w:rsidRPr="00000000">
        <w:rPr>
          <w:rtl w:val="0"/>
        </w:rPr>
      </w:r>
    </w:p>
    <w:p w:rsidR="00000000" w:rsidDel="00000000" w:rsidP="00000000" w:rsidRDefault="00000000" w:rsidRPr="00000000" w14:paraId="00000064">
      <w:pPr>
        <w:rPr>
          <w:rFonts w:ascii="Verdana" w:cs="Verdana" w:eastAsia="Verdana" w:hAnsi="Verdana"/>
          <w:b w:val="1"/>
          <w:sz w:val="21"/>
          <w:szCs w:val="21"/>
          <w:highlight w:val="white"/>
        </w:rPr>
      </w:pPr>
      <w:r w:rsidDel="00000000" w:rsidR="00000000" w:rsidRPr="00000000">
        <w:rPr>
          <w:rFonts w:ascii="Consolas" w:cs="Consolas" w:eastAsia="Consolas" w:hAnsi="Consolas"/>
          <w:b w:val="1"/>
          <w:sz w:val="21"/>
          <w:szCs w:val="21"/>
          <w:highlight w:val="white"/>
          <w:rtl w:val="0"/>
        </w:rPr>
        <w:t xml:space="preserve">do_complete</w:t>
      </w:r>
      <w:r w:rsidDel="00000000" w:rsidR="00000000" w:rsidRPr="00000000">
        <w:rPr>
          <w:rFonts w:ascii="Verdana" w:cs="Verdana" w:eastAsia="Verdana" w:hAnsi="Verdana"/>
          <w:b w:val="1"/>
          <w:sz w:val="21"/>
          <w:szCs w:val="21"/>
          <w:highlight w:val="white"/>
          <w:rtl w:val="0"/>
        </w:rPr>
        <w:t xml:space="preserve">(</w:t>
      </w:r>
      <w:r w:rsidDel="00000000" w:rsidR="00000000" w:rsidRPr="00000000">
        <w:rPr>
          <w:rFonts w:ascii="Verdana" w:cs="Verdana" w:eastAsia="Verdana" w:hAnsi="Verdana"/>
          <w:b w:val="1"/>
          <w:i w:val="1"/>
          <w:sz w:val="21"/>
          <w:szCs w:val="21"/>
          <w:highlight w:val="white"/>
          <w:rtl w:val="0"/>
        </w:rPr>
        <w:t xml:space="preserve">code</w:t>
      </w:r>
      <w:r w:rsidDel="00000000" w:rsidR="00000000" w:rsidRPr="00000000">
        <w:rPr>
          <w:rFonts w:ascii="Verdana" w:cs="Verdana" w:eastAsia="Verdana" w:hAnsi="Verdana"/>
          <w:b w:val="1"/>
          <w:sz w:val="21"/>
          <w:szCs w:val="21"/>
          <w:highlight w:val="white"/>
          <w:rtl w:val="0"/>
        </w:rPr>
        <w:t xml:space="preserve">, </w:t>
      </w:r>
      <w:r w:rsidDel="00000000" w:rsidR="00000000" w:rsidRPr="00000000">
        <w:rPr>
          <w:rFonts w:ascii="Verdana" w:cs="Verdana" w:eastAsia="Verdana" w:hAnsi="Verdana"/>
          <w:b w:val="1"/>
          <w:i w:val="1"/>
          <w:sz w:val="21"/>
          <w:szCs w:val="21"/>
          <w:highlight w:val="white"/>
          <w:rtl w:val="0"/>
        </w:rPr>
        <w:t xml:space="preserve">cusor_pos</w:t>
      </w:r>
      <w:r w:rsidDel="00000000" w:rsidR="00000000" w:rsidRPr="00000000">
        <w:rPr>
          <w:rFonts w:ascii="Verdana" w:cs="Verdana" w:eastAsia="Verdana" w:hAnsi="Verdana"/>
          <w:b w:val="1"/>
          <w:sz w:val="21"/>
          <w:szCs w:val="21"/>
          <w:highlight w:val="white"/>
          <w:rtl w:val="0"/>
        </w:rPr>
        <w:t xml:space="preserve">)</w:t>
      </w:r>
    </w:p>
    <w:p w:rsidR="00000000" w:rsidDel="00000000" w:rsidP="00000000" w:rsidRDefault="00000000" w:rsidRPr="00000000" w14:paraId="00000065">
      <w:pPr>
        <w:rPr>
          <w:rFonts w:ascii="Verdana" w:cs="Verdana" w:eastAsia="Verdana" w:hAnsi="Verdana"/>
          <w:b w:val="1"/>
          <w:sz w:val="21"/>
          <w:szCs w:val="21"/>
          <w:highlight w:val="white"/>
        </w:rPr>
      </w:pPr>
      <w:r w:rsidDel="00000000" w:rsidR="00000000" w:rsidRPr="00000000">
        <w:rPr>
          <w:rFonts w:ascii="Consolas" w:cs="Consolas" w:eastAsia="Consolas" w:hAnsi="Consolas"/>
          <w:b w:val="1"/>
          <w:sz w:val="21"/>
          <w:szCs w:val="21"/>
          <w:highlight w:val="white"/>
          <w:rtl w:val="0"/>
        </w:rPr>
        <w:t xml:space="preserve">do_inspect</w:t>
      </w:r>
      <w:r w:rsidDel="00000000" w:rsidR="00000000" w:rsidRPr="00000000">
        <w:rPr>
          <w:rFonts w:ascii="Verdana" w:cs="Verdana" w:eastAsia="Verdana" w:hAnsi="Verdana"/>
          <w:b w:val="1"/>
          <w:sz w:val="21"/>
          <w:szCs w:val="21"/>
          <w:highlight w:val="white"/>
          <w:rtl w:val="0"/>
        </w:rPr>
        <w:t xml:space="preserve">(</w:t>
      </w:r>
      <w:r w:rsidDel="00000000" w:rsidR="00000000" w:rsidRPr="00000000">
        <w:rPr>
          <w:rFonts w:ascii="Verdana" w:cs="Verdana" w:eastAsia="Verdana" w:hAnsi="Verdana"/>
          <w:b w:val="1"/>
          <w:i w:val="1"/>
          <w:sz w:val="21"/>
          <w:szCs w:val="21"/>
          <w:highlight w:val="white"/>
          <w:rtl w:val="0"/>
        </w:rPr>
        <w:t xml:space="preserve">code</w:t>
      </w:r>
      <w:r w:rsidDel="00000000" w:rsidR="00000000" w:rsidRPr="00000000">
        <w:rPr>
          <w:rFonts w:ascii="Verdana" w:cs="Verdana" w:eastAsia="Verdana" w:hAnsi="Verdana"/>
          <w:b w:val="1"/>
          <w:sz w:val="21"/>
          <w:szCs w:val="21"/>
          <w:highlight w:val="white"/>
          <w:rtl w:val="0"/>
        </w:rPr>
        <w:t xml:space="preserve">, </w:t>
      </w:r>
      <w:r w:rsidDel="00000000" w:rsidR="00000000" w:rsidRPr="00000000">
        <w:rPr>
          <w:rFonts w:ascii="Verdana" w:cs="Verdana" w:eastAsia="Verdana" w:hAnsi="Verdana"/>
          <w:b w:val="1"/>
          <w:i w:val="1"/>
          <w:sz w:val="21"/>
          <w:szCs w:val="21"/>
          <w:highlight w:val="white"/>
          <w:rtl w:val="0"/>
        </w:rPr>
        <w:t xml:space="preserve">cusor_pos</w:t>
      </w:r>
      <w:r w:rsidDel="00000000" w:rsidR="00000000" w:rsidRPr="00000000">
        <w:rPr>
          <w:rFonts w:ascii="Verdana" w:cs="Verdana" w:eastAsia="Verdana" w:hAnsi="Verdana"/>
          <w:b w:val="1"/>
          <w:sz w:val="21"/>
          <w:szCs w:val="21"/>
          <w:highlight w:val="white"/>
          <w:rtl w:val="0"/>
        </w:rPr>
        <w:t xml:space="preserve">, </w:t>
      </w:r>
      <w:r w:rsidDel="00000000" w:rsidR="00000000" w:rsidRPr="00000000">
        <w:rPr>
          <w:rFonts w:ascii="Verdana" w:cs="Verdana" w:eastAsia="Verdana" w:hAnsi="Verdana"/>
          <w:b w:val="1"/>
          <w:i w:val="1"/>
          <w:sz w:val="21"/>
          <w:szCs w:val="21"/>
          <w:highlight w:val="white"/>
          <w:rtl w:val="0"/>
        </w:rPr>
        <w:t xml:space="preserve">detail_level=0</w:t>
      </w:r>
      <w:r w:rsidDel="00000000" w:rsidR="00000000" w:rsidRPr="00000000">
        <w:rPr>
          <w:rFonts w:ascii="Verdana" w:cs="Verdana" w:eastAsia="Verdana" w:hAnsi="Verdana"/>
          <w:b w:val="1"/>
          <w:sz w:val="21"/>
          <w:szCs w:val="21"/>
          <w:highlight w:val="white"/>
          <w:rtl w:val="0"/>
        </w:rPr>
        <w:t xml:space="preserve">)</w:t>
      </w:r>
    </w:p>
    <w:p w:rsidR="00000000" w:rsidDel="00000000" w:rsidP="00000000" w:rsidRDefault="00000000" w:rsidRPr="00000000" w14:paraId="00000066">
      <w:pPr>
        <w:rPr>
          <w:rFonts w:ascii="Verdana" w:cs="Verdana" w:eastAsia="Verdana" w:hAnsi="Verdana"/>
          <w:b w:val="1"/>
          <w:sz w:val="21"/>
          <w:szCs w:val="21"/>
          <w:highlight w:val="white"/>
        </w:rPr>
      </w:pPr>
      <w:r w:rsidDel="00000000" w:rsidR="00000000" w:rsidRPr="00000000">
        <w:rPr>
          <w:rFonts w:ascii="Consolas" w:cs="Consolas" w:eastAsia="Consolas" w:hAnsi="Consolas"/>
          <w:b w:val="1"/>
          <w:sz w:val="21"/>
          <w:szCs w:val="21"/>
          <w:highlight w:val="white"/>
          <w:rtl w:val="0"/>
        </w:rPr>
        <w:t xml:space="preserve">do_history</w:t>
      </w:r>
      <w:r w:rsidDel="00000000" w:rsidR="00000000" w:rsidRPr="00000000">
        <w:rPr>
          <w:rFonts w:ascii="Verdana" w:cs="Verdana" w:eastAsia="Verdana" w:hAnsi="Verdana"/>
          <w:b w:val="1"/>
          <w:sz w:val="21"/>
          <w:szCs w:val="21"/>
          <w:highlight w:val="white"/>
          <w:rtl w:val="0"/>
        </w:rPr>
        <w:t xml:space="preserve">(</w:t>
      </w:r>
      <w:r w:rsidDel="00000000" w:rsidR="00000000" w:rsidRPr="00000000">
        <w:rPr>
          <w:rFonts w:ascii="Verdana" w:cs="Verdana" w:eastAsia="Verdana" w:hAnsi="Verdana"/>
          <w:b w:val="1"/>
          <w:i w:val="1"/>
          <w:sz w:val="21"/>
          <w:szCs w:val="21"/>
          <w:highlight w:val="white"/>
          <w:rtl w:val="0"/>
        </w:rPr>
        <w:t xml:space="preserve">hist_access_type</w:t>
      </w:r>
      <w:r w:rsidDel="00000000" w:rsidR="00000000" w:rsidRPr="00000000">
        <w:rPr>
          <w:rFonts w:ascii="Verdana" w:cs="Verdana" w:eastAsia="Verdana" w:hAnsi="Verdana"/>
          <w:b w:val="1"/>
          <w:sz w:val="21"/>
          <w:szCs w:val="21"/>
          <w:highlight w:val="white"/>
          <w:rtl w:val="0"/>
        </w:rPr>
        <w:t xml:space="preserve">, </w:t>
      </w:r>
      <w:r w:rsidDel="00000000" w:rsidR="00000000" w:rsidRPr="00000000">
        <w:rPr>
          <w:rFonts w:ascii="Verdana" w:cs="Verdana" w:eastAsia="Verdana" w:hAnsi="Verdana"/>
          <w:b w:val="1"/>
          <w:i w:val="1"/>
          <w:sz w:val="21"/>
          <w:szCs w:val="21"/>
          <w:highlight w:val="white"/>
          <w:rtl w:val="0"/>
        </w:rPr>
        <w:t xml:space="preserve">output</w:t>
      </w:r>
      <w:r w:rsidDel="00000000" w:rsidR="00000000" w:rsidRPr="00000000">
        <w:rPr>
          <w:rFonts w:ascii="Verdana" w:cs="Verdana" w:eastAsia="Verdana" w:hAnsi="Verdana"/>
          <w:b w:val="1"/>
          <w:sz w:val="21"/>
          <w:szCs w:val="21"/>
          <w:highlight w:val="white"/>
          <w:rtl w:val="0"/>
        </w:rPr>
        <w:t xml:space="preserve">, </w:t>
      </w:r>
      <w:r w:rsidDel="00000000" w:rsidR="00000000" w:rsidRPr="00000000">
        <w:rPr>
          <w:rFonts w:ascii="Verdana" w:cs="Verdana" w:eastAsia="Verdana" w:hAnsi="Verdana"/>
          <w:b w:val="1"/>
          <w:i w:val="1"/>
          <w:sz w:val="21"/>
          <w:szCs w:val="21"/>
          <w:highlight w:val="white"/>
          <w:rtl w:val="0"/>
        </w:rPr>
        <w:t xml:space="preserve">raw</w:t>
      </w:r>
      <w:r w:rsidDel="00000000" w:rsidR="00000000" w:rsidRPr="00000000">
        <w:rPr>
          <w:rFonts w:ascii="Verdana" w:cs="Verdana" w:eastAsia="Verdana" w:hAnsi="Verdana"/>
          <w:b w:val="1"/>
          <w:sz w:val="21"/>
          <w:szCs w:val="21"/>
          <w:highlight w:val="white"/>
          <w:rtl w:val="0"/>
        </w:rPr>
        <w:t xml:space="preserve">, </w:t>
      </w:r>
      <w:r w:rsidDel="00000000" w:rsidR="00000000" w:rsidRPr="00000000">
        <w:rPr>
          <w:rFonts w:ascii="Verdana" w:cs="Verdana" w:eastAsia="Verdana" w:hAnsi="Verdana"/>
          <w:b w:val="1"/>
          <w:i w:val="1"/>
          <w:sz w:val="21"/>
          <w:szCs w:val="21"/>
          <w:highlight w:val="white"/>
          <w:rtl w:val="0"/>
        </w:rPr>
        <w:t xml:space="preserve">session=None</w:t>
      </w:r>
      <w:r w:rsidDel="00000000" w:rsidR="00000000" w:rsidRPr="00000000">
        <w:rPr>
          <w:rFonts w:ascii="Verdana" w:cs="Verdana" w:eastAsia="Verdana" w:hAnsi="Verdana"/>
          <w:b w:val="1"/>
          <w:sz w:val="21"/>
          <w:szCs w:val="21"/>
          <w:highlight w:val="white"/>
          <w:rtl w:val="0"/>
        </w:rPr>
        <w:t xml:space="preserve">, </w:t>
      </w:r>
      <w:r w:rsidDel="00000000" w:rsidR="00000000" w:rsidRPr="00000000">
        <w:rPr>
          <w:rFonts w:ascii="Verdana" w:cs="Verdana" w:eastAsia="Verdana" w:hAnsi="Verdana"/>
          <w:b w:val="1"/>
          <w:i w:val="1"/>
          <w:sz w:val="21"/>
          <w:szCs w:val="21"/>
          <w:highlight w:val="white"/>
          <w:rtl w:val="0"/>
        </w:rPr>
        <w:t xml:space="preserve">start=None</w:t>
      </w:r>
      <w:r w:rsidDel="00000000" w:rsidR="00000000" w:rsidRPr="00000000">
        <w:rPr>
          <w:rFonts w:ascii="Verdana" w:cs="Verdana" w:eastAsia="Verdana" w:hAnsi="Verdana"/>
          <w:b w:val="1"/>
          <w:sz w:val="21"/>
          <w:szCs w:val="21"/>
          <w:highlight w:val="white"/>
          <w:rtl w:val="0"/>
        </w:rPr>
        <w:t xml:space="preserve">, </w:t>
      </w:r>
      <w:r w:rsidDel="00000000" w:rsidR="00000000" w:rsidRPr="00000000">
        <w:rPr>
          <w:rFonts w:ascii="Verdana" w:cs="Verdana" w:eastAsia="Verdana" w:hAnsi="Verdana"/>
          <w:b w:val="1"/>
          <w:i w:val="1"/>
          <w:sz w:val="21"/>
          <w:szCs w:val="21"/>
          <w:highlight w:val="white"/>
          <w:rtl w:val="0"/>
        </w:rPr>
        <w:t xml:space="preserve">stop=None</w:t>
      </w:r>
      <w:r w:rsidDel="00000000" w:rsidR="00000000" w:rsidRPr="00000000">
        <w:rPr>
          <w:rFonts w:ascii="Verdana" w:cs="Verdana" w:eastAsia="Verdana" w:hAnsi="Verdana"/>
          <w:b w:val="1"/>
          <w:sz w:val="21"/>
          <w:szCs w:val="21"/>
          <w:highlight w:val="white"/>
          <w:rtl w:val="0"/>
        </w:rPr>
        <w:t xml:space="preserve">, </w:t>
      </w:r>
      <w:r w:rsidDel="00000000" w:rsidR="00000000" w:rsidRPr="00000000">
        <w:rPr>
          <w:rFonts w:ascii="Verdana" w:cs="Verdana" w:eastAsia="Verdana" w:hAnsi="Verdana"/>
          <w:b w:val="1"/>
          <w:i w:val="1"/>
          <w:sz w:val="21"/>
          <w:szCs w:val="21"/>
          <w:highlight w:val="white"/>
          <w:rtl w:val="0"/>
        </w:rPr>
        <w:t xml:space="preserve">n=None</w:t>
      </w:r>
      <w:r w:rsidDel="00000000" w:rsidR="00000000" w:rsidRPr="00000000">
        <w:rPr>
          <w:rFonts w:ascii="Verdana" w:cs="Verdana" w:eastAsia="Verdana" w:hAnsi="Verdana"/>
          <w:b w:val="1"/>
          <w:sz w:val="21"/>
          <w:szCs w:val="21"/>
          <w:highlight w:val="white"/>
          <w:rtl w:val="0"/>
        </w:rPr>
        <w:t xml:space="preserve">, </w:t>
      </w:r>
      <w:r w:rsidDel="00000000" w:rsidR="00000000" w:rsidRPr="00000000">
        <w:rPr>
          <w:rFonts w:ascii="Verdana" w:cs="Verdana" w:eastAsia="Verdana" w:hAnsi="Verdana"/>
          <w:b w:val="1"/>
          <w:i w:val="1"/>
          <w:sz w:val="21"/>
          <w:szCs w:val="21"/>
          <w:highlight w:val="white"/>
          <w:rtl w:val="0"/>
        </w:rPr>
        <w:t xml:space="preserve">pattern=None</w:t>
      </w:r>
      <w:r w:rsidDel="00000000" w:rsidR="00000000" w:rsidRPr="00000000">
        <w:rPr>
          <w:rFonts w:ascii="Verdana" w:cs="Verdana" w:eastAsia="Verdana" w:hAnsi="Verdana"/>
          <w:b w:val="1"/>
          <w:sz w:val="21"/>
          <w:szCs w:val="21"/>
          <w:highlight w:val="white"/>
          <w:rtl w:val="0"/>
        </w:rPr>
        <w:t xml:space="preserve">, </w:t>
      </w:r>
      <w:r w:rsidDel="00000000" w:rsidR="00000000" w:rsidRPr="00000000">
        <w:rPr>
          <w:rFonts w:ascii="Verdana" w:cs="Verdana" w:eastAsia="Verdana" w:hAnsi="Verdana"/>
          <w:b w:val="1"/>
          <w:i w:val="1"/>
          <w:sz w:val="21"/>
          <w:szCs w:val="21"/>
          <w:highlight w:val="white"/>
          <w:rtl w:val="0"/>
        </w:rPr>
        <w:t xml:space="preserve">unique=False</w:t>
      </w:r>
      <w:r w:rsidDel="00000000" w:rsidR="00000000" w:rsidRPr="00000000">
        <w:rPr>
          <w:rFonts w:ascii="Verdana" w:cs="Verdana" w:eastAsia="Verdana" w:hAnsi="Verdana"/>
          <w:b w:val="1"/>
          <w:sz w:val="21"/>
          <w:szCs w:val="21"/>
          <w:highlight w:val="white"/>
          <w:rtl w:val="0"/>
        </w:rPr>
        <w:t xml:space="preserve">)</w:t>
      </w:r>
    </w:p>
    <w:p w:rsidR="00000000" w:rsidDel="00000000" w:rsidP="00000000" w:rsidRDefault="00000000" w:rsidRPr="00000000" w14:paraId="00000067">
      <w:pPr>
        <w:rPr>
          <w:rFonts w:ascii="Verdana" w:cs="Verdana" w:eastAsia="Verdana" w:hAnsi="Verdana"/>
          <w:b w:val="1"/>
          <w:sz w:val="21"/>
          <w:szCs w:val="21"/>
          <w:highlight w:val="white"/>
        </w:rPr>
      </w:pPr>
      <w:r w:rsidDel="00000000" w:rsidR="00000000" w:rsidRPr="00000000">
        <w:rPr>
          <w:rFonts w:ascii="Consolas" w:cs="Consolas" w:eastAsia="Consolas" w:hAnsi="Consolas"/>
          <w:b w:val="1"/>
          <w:sz w:val="21"/>
          <w:szCs w:val="21"/>
          <w:highlight w:val="white"/>
          <w:rtl w:val="0"/>
        </w:rPr>
        <w:t xml:space="preserve">do_is_complete</w:t>
      </w:r>
      <w:r w:rsidDel="00000000" w:rsidR="00000000" w:rsidRPr="00000000">
        <w:rPr>
          <w:rFonts w:ascii="Verdana" w:cs="Verdana" w:eastAsia="Verdana" w:hAnsi="Verdana"/>
          <w:b w:val="1"/>
          <w:sz w:val="21"/>
          <w:szCs w:val="21"/>
          <w:highlight w:val="white"/>
          <w:rtl w:val="0"/>
        </w:rPr>
        <w:t xml:space="preserve">(</w:t>
      </w:r>
      <w:r w:rsidDel="00000000" w:rsidR="00000000" w:rsidRPr="00000000">
        <w:rPr>
          <w:rFonts w:ascii="Verdana" w:cs="Verdana" w:eastAsia="Verdana" w:hAnsi="Verdana"/>
          <w:b w:val="1"/>
          <w:i w:val="1"/>
          <w:sz w:val="21"/>
          <w:szCs w:val="21"/>
          <w:highlight w:val="white"/>
          <w:rtl w:val="0"/>
        </w:rPr>
        <w:t xml:space="preserve">code</w:t>
      </w:r>
      <w:r w:rsidDel="00000000" w:rsidR="00000000" w:rsidRPr="00000000">
        <w:rPr>
          <w:rFonts w:ascii="Verdana" w:cs="Verdana" w:eastAsia="Verdana" w:hAnsi="Verdana"/>
          <w:b w:val="1"/>
          <w:sz w:val="21"/>
          <w:szCs w:val="21"/>
          <w:highlight w:val="white"/>
          <w:rtl w:val="0"/>
        </w:rPr>
        <w:t xml:space="preserve">)</w:t>
      </w:r>
    </w:p>
    <w:p w:rsidR="00000000" w:rsidDel="00000000" w:rsidP="00000000" w:rsidRDefault="00000000" w:rsidRPr="00000000" w14:paraId="00000068">
      <w:pPr>
        <w:rPr>
          <w:rFonts w:ascii="Verdana" w:cs="Verdana" w:eastAsia="Verdana" w:hAnsi="Verdana"/>
          <w:b w:val="1"/>
          <w:sz w:val="21"/>
          <w:szCs w:val="21"/>
          <w:highlight w:val="white"/>
        </w:rPr>
      </w:pPr>
      <w:r w:rsidDel="00000000" w:rsidR="00000000" w:rsidRPr="00000000">
        <w:rPr>
          <w:rFonts w:ascii="Consolas" w:cs="Consolas" w:eastAsia="Consolas" w:hAnsi="Consolas"/>
          <w:b w:val="1"/>
          <w:sz w:val="21"/>
          <w:szCs w:val="21"/>
          <w:highlight w:val="white"/>
          <w:rtl w:val="0"/>
        </w:rPr>
        <w:t xml:space="preserve">do_shutdown</w:t>
      </w:r>
      <w:r w:rsidDel="00000000" w:rsidR="00000000" w:rsidRPr="00000000">
        <w:rPr>
          <w:rFonts w:ascii="Verdana" w:cs="Verdana" w:eastAsia="Verdana" w:hAnsi="Verdana"/>
          <w:b w:val="1"/>
          <w:sz w:val="21"/>
          <w:szCs w:val="21"/>
          <w:highlight w:val="white"/>
          <w:rtl w:val="0"/>
        </w:rPr>
        <w:t xml:space="preserve">(</w:t>
      </w:r>
      <w:r w:rsidDel="00000000" w:rsidR="00000000" w:rsidRPr="00000000">
        <w:rPr>
          <w:rFonts w:ascii="Verdana" w:cs="Verdana" w:eastAsia="Verdana" w:hAnsi="Verdana"/>
          <w:b w:val="1"/>
          <w:i w:val="1"/>
          <w:sz w:val="21"/>
          <w:szCs w:val="21"/>
          <w:highlight w:val="white"/>
          <w:rtl w:val="0"/>
        </w:rPr>
        <w:t xml:space="preserve">restart</w:t>
      </w:r>
      <w:r w:rsidDel="00000000" w:rsidR="00000000" w:rsidRPr="00000000">
        <w:rPr>
          <w:rFonts w:ascii="Verdana" w:cs="Verdana" w:eastAsia="Verdana" w:hAnsi="Verdana"/>
          <w:b w:val="1"/>
          <w:sz w:val="21"/>
          <w:szCs w:val="21"/>
          <w:highlight w:val="white"/>
          <w:rtl w:val="0"/>
        </w:rPr>
        <w:t xml:space="preserve">)</w:t>
      </w:r>
    </w:p>
    <w:p w:rsidR="00000000" w:rsidDel="00000000" w:rsidP="00000000" w:rsidRDefault="00000000" w:rsidRPr="00000000" w14:paraId="00000069">
      <w:pPr>
        <w:rPr>
          <w:rFonts w:ascii="Verdana" w:cs="Verdana" w:eastAsia="Verdana" w:hAnsi="Verdana"/>
          <w:b w:val="1"/>
          <w:sz w:val="21"/>
          <w:szCs w:val="21"/>
          <w:highlight w:val="white"/>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Style w:val="Heading2"/>
        <w:rPr/>
      </w:pPr>
      <w:bookmarkStart w:colFirst="0" w:colLast="0" w:name="_rwsdotsmlozf" w:id="11"/>
      <w:bookmarkEnd w:id="11"/>
      <w:r w:rsidDel="00000000" w:rsidR="00000000" w:rsidRPr="00000000">
        <w:rPr>
          <w:rtl w:val="0"/>
        </w:rPr>
        <w:t xml:space="preserve">Pain Points of Notebooks</w:t>
      </w:r>
    </w:p>
    <w:p w:rsidR="00000000" w:rsidDel="00000000" w:rsidP="00000000" w:rsidRDefault="00000000" w:rsidRPr="00000000" w14:paraId="0000006C">
      <w:pPr>
        <w:rPr/>
      </w:pPr>
      <w:r w:rsidDel="00000000" w:rsidR="00000000" w:rsidRPr="00000000">
        <w:rPr>
          <w:rtl w:val="0"/>
        </w:rPr>
        <w:t xml:space="preserve">What’s Wrong with Computational Notebooks Pain Points, Needs, and Design Opportunities : </w:t>
      </w:r>
      <w:hyperlink r:id="rId41">
        <w:r w:rsidDel="00000000" w:rsidR="00000000" w:rsidRPr="00000000">
          <w:rPr>
            <w:color w:val="1155cc"/>
            <w:u w:val="single"/>
            <w:rtl w:val="0"/>
          </w:rPr>
          <w:t xml:space="preserve">Paper</w:t>
        </w:r>
      </w:hyperlink>
      <w:r w:rsidDel="00000000" w:rsidR="00000000" w:rsidRPr="00000000">
        <w:rPr>
          <w:rtl w:val="0"/>
        </w:rPr>
        <w:t xml:space="preserve"> , </w:t>
      </w:r>
      <w:hyperlink r:id="rId42">
        <w:r w:rsidDel="00000000" w:rsidR="00000000" w:rsidRPr="00000000">
          <w:rPr>
            <w:color w:val="1155cc"/>
            <w:u w:val="single"/>
            <w:rtl w:val="0"/>
          </w:rPr>
          <w:t xml:space="preserve">Notes on Paper</w:t>
        </w:r>
      </w:hyperlink>
      <w:r w:rsidDel="00000000" w:rsidR="00000000" w:rsidRPr="00000000">
        <w:rPr>
          <w:rtl w:val="0"/>
        </w:rPr>
        <w:t xml:space="preserve"> </w:t>
      </w:r>
      <w:hyperlink r:id="rId43">
        <w:r w:rsidDel="00000000" w:rsidR="00000000" w:rsidRPr="00000000">
          <w:rPr>
            <w:color w:val="1155cc"/>
            <w:u w:val="single"/>
            <w:rtl w:val="0"/>
          </w:rPr>
          <w:t xml:space="preserve">Hackerrank discussion</w:t>
        </w:r>
      </w:hyperlink>
      <w:r w:rsidDel="00000000" w:rsidR="00000000" w:rsidRPr="00000000">
        <w:rPr>
          <w:rtl w:val="0"/>
        </w:rPr>
      </w:r>
    </w:p>
    <w:p w:rsidR="00000000" w:rsidDel="00000000" w:rsidP="00000000" w:rsidRDefault="00000000" w:rsidRPr="00000000" w14:paraId="0000006D">
      <w:pPr>
        <w:rPr/>
      </w:pPr>
      <w:r w:rsidDel="00000000" w:rsidR="00000000" w:rsidRPr="00000000">
        <w:rPr/>
        <w:drawing>
          <wp:inline distB="114300" distT="114300" distL="114300" distR="114300">
            <wp:extent cx="8915400" cy="6943725"/>
            <wp:effectExtent b="0" l="0" r="0" t="0"/>
            <wp:docPr id="5" name="image3.png"/>
            <a:graphic>
              <a:graphicData uri="http://schemas.openxmlformats.org/drawingml/2006/picture">
                <pic:pic>
                  <pic:nvPicPr>
                    <pic:cNvPr id="0" name="image3.png"/>
                    <pic:cNvPicPr preferRelativeResize="0"/>
                  </pic:nvPicPr>
                  <pic:blipFill>
                    <a:blip r:embed="rId44"/>
                    <a:srcRect b="0" l="0" r="0" t="0"/>
                    <a:stretch>
                      <a:fillRect/>
                    </a:stretch>
                  </pic:blipFill>
                  <pic:spPr>
                    <a:xfrm>
                      <a:off x="0" y="0"/>
                      <a:ext cx="8915400" cy="6943725"/>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pStyle w:val="Heading3"/>
        <w:keepNext w:val="0"/>
        <w:keepLines w:val="0"/>
        <w:spacing w:after="60" w:before="360" w:lineRule="auto"/>
        <w:rPr>
          <w:rFonts w:ascii="Arial" w:cs="Arial" w:eastAsia="Arial" w:hAnsi="Arial"/>
          <w:color w:val="000000"/>
          <w:sz w:val="26"/>
          <w:szCs w:val="26"/>
        </w:rPr>
      </w:pPr>
      <w:bookmarkStart w:colFirst="0" w:colLast="0" w:name="_j3t59n2cz3ra" w:id="12"/>
      <w:bookmarkEnd w:id="12"/>
      <w:r w:rsidDel="00000000" w:rsidR="00000000" w:rsidRPr="00000000">
        <w:rPr>
          <w:rFonts w:ascii="Arial" w:cs="Arial" w:eastAsia="Arial" w:hAnsi="Arial"/>
          <w:color w:val="000000"/>
          <w:sz w:val="26"/>
          <w:szCs w:val="26"/>
          <w:rtl w:val="0"/>
        </w:rPr>
        <w:t xml:space="preserve">Findings: 9 pain points</w:t>
      </w:r>
    </w:p>
    <w:p w:rsidR="00000000" w:rsidDel="00000000" w:rsidP="00000000" w:rsidRDefault="00000000" w:rsidRPr="00000000" w14:paraId="00000070">
      <w:pPr>
        <w:rPr>
          <w:b w:val="1"/>
          <w:sz w:val="26"/>
          <w:szCs w:val="26"/>
        </w:rPr>
      </w:pPr>
      <w:r w:rsidDel="00000000" w:rsidR="00000000" w:rsidRPr="00000000">
        <w:rPr>
          <w:b w:val="1"/>
          <w:sz w:val="26"/>
          <w:szCs w:val="26"/>
        </w:rPr>
        <w:drawing>
          <wp:inline distB="114300" distT="114300" distL="114300" distR="114300">
            <wp:extent cx="7953375" cy="4953000"/>
            <wp:effectExtent b="0" l="0" r="0" t="0"/>
            <wp:docPr id="2" name="image1.png"/>
            <a:graphic>
              <a:graphicData uri="http://schemas.openxmlformats.org/drawingml/2006/picture">
                <pic:pic>
                  <pic:nvPicPr>
                    <pic:cNvPr id="0" name="image1.png"/>
                    <pic:cNvPicPr preferRelativeResize="0"/>
                  </pic:nvPicPr>
                  <pic:blipFill>
                    <a:blip r:embed="rId45"/>
                    <a:srcRect b="0" l="0" r="0" t="0"/>
                    <a:stretch>
                      <a:fillRect/>
                    </a:stretch>
                  </pic:blipFill>
                  <pic:spPr>
                    <a:xfrm>
                      <a:off x="0" y="0"/>
                      <a:ext cx="7953375" cy="49530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spacing w:after="280" w:before="240" w:lineRule="auto"/>
        <w:rPr>
          <w:sz w:val="24"/>
          <w:szCs w:val="24"/>
        </w:rPr>
      </w:pPr>
      <w:r w:rsidDel="00000000" w:rsidR="00000000" w:rsidRPr="00000000">
        <w:rPr>
          <w:sz w:val="24"/>
          <w:szCs w:val="24"/>
          <w:rtl w:val="0"/>
        </w:rPr>
        <w:t xml:space="preserve">We identified the following 9 categories of painpoints based on our observations and interviews:</w:t>
      </w:r>
    </w:p>
    <w:p w:rsidR="00000000" w:rsidDel="00000000" w:rsidP="00000000" w:rsidRDefault="00000000" w:rsidRPr="00000000" w14:paraId="00000072">
      <w:pPr>
        <w:numPr>
          <w:ilvl w:val="0"/>
          <w:numId w:val="4"/>
        </w:numPr>
        <w:spacing w:after="0" w:afterAutospacing="0" w:before="300" w:lineRule="auto"/>
        <w:ind w:left="780" w:right="60" w:hanging="360"/>
        <w:rPr>
          <w:sz w:val="23"/>
          <w:szCs w:val="23"/>
        </w:rPr>
      </w:pPr>
      <w:r w:rsidDel="00000000" w:rsidR="00000000" w:rsidRPr="00000000">
        <w:rPr>
          <w:b w:val="1"/>
          <w:sz w:val="23"/>
          <w:szCs w:val="23"/>
          <w:rtl w:val="0"/>
        </w:rPr>
        <w:t xml:space="preserve">Setup.</w:t>
      </w:r>
      <w:r w:rsidDel="00000000" w:rsidR="00000000" w:rsidRPr="00000000">
        <w:rPr>
          <w:sz w:val="23"/>
          <w:szCs w:val="23"/>
          <w:rtl w:val="0"/>
        </w:rPr>
        <w:t xml:space="preserve"> Participants stated they often downloaded data outside of the notebook from various data sources since interfacing with them programmatically was too much hassle. Not only that, but notebooks often crash with large data sets (possibly due to the notebooks running in a web browser). Once the data is loaded, it then has to be cleaned, which participants complained is a repetitive and time consuming task that involves copying and pasting code from their personal "library" of commonly used functions.</w:t>
      </w:r>
    </w:p>
    <w:p w:rsidR="00000000" w:rsidDel="00000000" w:rsidP="00000000" w:rsidRDefault="00000000" w:rsidRPr="00000000" w14:paraId="00000073">
      <w:pPr>
        <w:numPr>
          <w:ilvl w:val="0"/>
          <w:numId w:val="4"/>
        </w:numPr>
        <w:spacing w:after="0" w:afterAutospacing="0" w:before="0" w:beforeAutospacing="0" w:lineRule="auto"/>
        <w:ind w:left="780" w:right="60" w:hanging="360"/>
        <w:rPr>
          <w:sz w:val="23"/>
          <w:szCs w:val="23"/>
        </w:rPr>
      </w:pPr>
      <w:r w:rsidDel="00000000" w:rsidR="00000000" w:rsidRPr="00000000">
        <w:rPr>
          <w:b w:val="1"/>
          <w:sz w:val="23"/>
          <w:szCs w:val="23"/>
          <w:rtl w:val="0"/>
        </w:rPr>
        <w:t xml:space="preserve">Explore and analyze.</w:t>
      </w:r>
      <w:r w:rsidDel="00000000" w:rsidR="00000000" w:rsidRPr="00000000">
        <w:rPr>
          <w:sz w:val="23"/>
          <w:szCs w:val="23"/>
          <w:rtl w:val="0"/>
        </w:rPr>
        <w:t xml:space="preserve"> Modeling and visualizing data are common tasks but can become frustrating. For example, we observed one participant tweak the parameters of a plot more than 20 times in less than 5 minutes. Moreover, building models break the quick and iterative workflow of notebooks since it can take several minutes or longer to finish.</w:t>
      </w:r>
    </w:p>
    <w:p w:rsidR="00000000" w:rsidDel="00000000" w:rsidP="00000000" w:rsidRDefault="00000000" w:rsidRPr="00000000" w14:paraId="00000074">
      <w:pPr>
        <w:numPr>
          <w:ilvl w:val="0"/>
          <w:numId w:val="4"/>
        </w:numPr>
        <w:spacing w:after="0" w:afterAutospacing="0" w:before="0" w:beforeAutospacing="0" w:lineRule="auto"/>
        <w:ind w:left="780" w:right="60" w:hanging="360"/>
        <w:rPr>
          <w:sz w:val="23"/>
          <w:szCs w:val="23"/>
        </w:rPr>
      </w:pPr>
      <w:r w:rsidDel="00000000" w:rsidR="00000000" w:rsidRPr="00000000">
        <w:rPr>
          <w:b w:val="1"/>
          <w:sz w:val="23"/>
          <w:szCs w:val="23"/>
          <w:rtl w:val="0"/>
        </w:rPr>
        <w:t xml:space="preserve">Manage code.</w:t>
      </w:r>
      <w:r w:rsidDel="00000000" w:rsidR="00000000" w:rsidRPr="00000000">
        <w:rPr>
          <w:sz w:val="23"/>
          <w:szCs w:val="23"/>
          <w:rtl w:val="0"/>
        </w:rPr>
        <w:t xml:space="preserve"> Notebooks do not have all of the features of an IDE, like integrated documentation or sophisticated autocomplete, so participants often switch back and forth between an IDE (e.g., VS Code) and their notebook. One participant we observed kept both windows side-by-side and copy and pasted code between the two windows rapidly as they worked. Another major pain point is managing package dependencies. Participants also indicated that they develop their own processes for debugging and testing, and some expressed irritation with the lack of tool support.</w:t>
      </w:r>
    </w:p>
    <w:p w:rsidR="00000000" w:rsidDel="00000000" w:rsidP="00000000" w:rsidRDefault="00000000" w:rsidRPr="00000000" w14:paraId="00000075">
      <w:pPr>
        <w:numPr>
          <w:ilvl w:val="0"/>
          <w:numId w:val="4"/>
        </w:numPr>
        <w:spacing w:after="0" w:afterAutospacing="0" w:before="0" w:beforeAutospacing="0" w:lineRule="auto"/>
        <w:ind w:left="780" w:right="60" w:hanging="360"/>
        <w:rPr>
          <w:sz w:val="23"/>
          <w:szCs w:val="23"/>
        </w:rPr>
      </w:pPr>
      <w:r w:rsidDel="00000000" w:rsidR="00000000" w:rsidRPr="00000000">
        <w:rPr>
          <w:b w:val="1"/>
          <w:sz w:val="23"/>
          <w:szCs w:val="23"/>
          <w:rtl w:val="0"/>
        </w:rPr>
        <w:t xml:space="preserve">Reliability.</w:t>
      </w:r>
      <w:r w:rsidDel="00000000" w:rsidR="00000000" w:rsidRPr="00000000">
        <w:rPr>
          <w:sz w:val="23"/>
          <w:szCs w:val="23"/>
          <w:rtl w:val="0"/>
        </w:rPr>
        <w:t xml:space="preserve"> It is not uncommon for a notebook's kernel to crash in the middle of an operation, which may leave the notebook or data in an inconsistent state without proper feedback to the user. Participants commented that they find it easier to just restart and run the entire notebook again with hopes that it doesn't crash. Additionally, notebooks have limitations when it comes to big data, which requires users to move to a different tool set (e.g., Java or Python scripts).</w:t>
      </w:r>
    </w:p>
    <w:p w:rsidR="00000000" w:rsidDel="00000000" w:rsidP="00000000" w:rsidRDefault="00000000" w:rsidRPr="00000000" w14:paraId="00000076">
      <w:pPr>
        <w:numPr>
          <w:ilvl w:val="0"/>
          <w:numId w:val="4"/>
        </w:numPr>
        <w:spacing w:after="0" w:afterAutospacing="0" w:before="0" w:beforeAutospacing="0" w:lineRule="auto"/>
        <w:ind w:left="780" w:right="60" w:hanging="360"/>
        <w:rPr>
          <w:sz w:val="23"/>
          <w:szCs w:val="23"/>
        </w:rPr>
      </w:pPr>
      <w:r w:rsidDel="00000000" w:rsidR="00000000" w:rsidRPr="00000000">
        <w:rPr>
          <w:b w:val="1"/>
          <w:sz w:val="23"/>
          <w:szCs w:val="23"/>
          <w:rtl w:val="0"/>
        </w:rPr>
        <w:t xml:space="preserve">Archival.</w:t>
      </w:r>
      <w:r w:rsidDel="00000000" w:rsidR="00000000" w:rsidRPr="00000000">
        <w:rPr>
          <w:sz w:val="23"/>
          <w:szCs w:val="23"/>
          <w:rtl w:val="0"/>
        </w:rPr>
        <w:t xml:space="preserve"> Participants expressed much difficulty with using version control systems for notebooks. For example, the outputs are saved in the notebooks along with metadata, which will always indicate changes to the version control system. Searching and finding information from previous notebooks is also an unsolved challenge.</w:t>
      </w:r>
    </w:p>
    <w:p w:rsidR="00000000" w:rsidDel="00000000" w:rsidP="00000000" w:rsidRDefault="00000000" w:rsidRPr="00000000" w14:paraId="00000077">
      <w:pPr>
        <w:numPr>
          <w:ilvl w:val="0"/>
          <w:numId w:val="4"/>
        </w:numPr>
        <w:spacing w:after="0" w:afterAutospacing="0" w:before="0" w:beforeAutospacing="0" w:lineRule="auto"/>
        <w:ind w:left="780" w:right="60" w:hanging="360"/>
        <w:rPr>
          <w:sz w:val="23"/>
          <w:szCs w:val="23"/>
        </w:rPr>
      </w:pPr>
      <w:r w:rsidDel="00000000" w:rsidR="00000000" w:rsidRPr="00000000">
        <w:rPr>
          <w:b w:val="1"/>
          <w:sz w:val="23"/>
          <w:szCs w:val="23"/>
          <w:rtl w:val="0"/>
        </w:rPr>
        <w:t xml:space="preserve">Security.</w:t>
      </w:r>
      <w:r w:rsidDel="00000000" w:rsidR="00000000" w:rsidRPr="00000000">
        <w:rPr>
          <w:sz w:val="23"/>
          <w:szCs w:val="23"/>
          <w:rtl w:val="0"/>
        </w:rPr>
        <w:t xml:space="preserve"> Participants were concerned about sensitive data that may need to be masked from other users while still allowing them to execute the notebook. Notebooks also don't support restrictions such as read-only or run-only, thus requiring external tools to enforce access.</w:t>
      </w:r>
    </w:p>
    <w:p w:rsidR="00000000" w:rsidDel="00000000" w:rsidP="00000000" w:rsidRDefault="00000000" w:rsidRPr="00000000" w14:paraId="00000078">
      <w:pPr>
        <w:numPr>
          <w:ilvl w:val="0"/>
          <w:numId w:val="4"/>
        </w:numPr>
        <w:spacing w:after="0" w:afterAutospacing="0" w:before="0" w:beforeAutospacing="0" w:lineRule="auto"/>
        <w:ind w:left="780" w:right="60" w:hanging="360"/>
        <w:rPr>
          <w:sz w:val="23"/>
          <w:szCs w:val="23"/>
        </w:rPr>
      </w:pPr>
      <w:r w:rsidDel="00000000" w:rsidR="00000000" w:rsidRPr="00000000">
        <w:rPr>
          <w:b w:val="1"/>
          <w:sz w:val="23"/>
          <w:szCs w:val="23"/>
          <w:rtl w:val="0"/>
        </w:rPr>
        <w:t xml:space="preserve">Share and collaborate.</w:t>
      </w:r>
      <w:r w:rsidDel="00000000" w:rsidR="00000000" w:rsidRPr="00000000">
        <w:rPr>
          <w:sz w:val="23"/>
          <w:szCs w:val="23"/>
          <w:rtl w:val="0"/>
        </w:rPr>
        <w:t xml:space="preserve"> While it is easy to share the notebook file, it is often not easy to share the data. For example, the data may require access to a database. Participants said that they often need to create documentation to explain how to install and setup any necessary dependencies to run a notebook. Furthermore, there is missing support for sharing the notebook results with others, especially non-technical users, for the purposes of reports or presentations.</w:t>
      </w:r>
    </w:p>
    <w:p w:rsidR="00000000" w:rsidDel="00000000" w:rsidP="00000000" w:rsidRDefault="00000000" w:rsidRPr="00000000" w14:paraId="00000079">
      <w:pPr>
        <w:numPr>
          <w:ilvl w:val="0"/>
          <w:numId w:val="4"/>
        </w:numPr>
        <w:spacing w:after="0" w:afterAutospacing="0" w:before="0" w:beforeAutospacing="0" w:lineRule="auto"/>
        <w:ind w:left="780" w:right="60" w:hanging="360"/>
        <w:rPr>
          <w:sz w:val="23"/>
          <w:szCs w:val="23"/>
        </w:rPr>
      </w:pPr>
      <w:r w:rsidDel="00000000" w:rsidR="00000000" w:rsidRPr="00000000">
        <w:rPr>
          <w:b w:val="1"/>
          <w:sz w:val="23"/>
          <w:szCs w:val="23"/>
          <w:rtl w:val="0"/>
        </w:rPr>
        <w:t xml:space="preserve">Reproduce and reuse.</w:t>
      </w:r>
      <w:r w:rsidDel="00000000" w:rsidR="00000000" w:rsidRPr="00000000">
        <w:rPr>
          <w:sz w:val="23"/>
          <w:szCs w:val="23"/>
          <w:rtl w:val="0"/>
        </w:rPr>
        <w:t xml:space="preserve"> Due to the dependency issues and environment settings, it is unlikely that a notebook will work out of the box. Reusing even small portions of a notebook is difficult due to package dependencies and even dependencies on other cells within the notebook.</w:t>
      </w:r>
    </w:p>
    <w:p w:rsidR="00000000" w:rsidDel="00000000" w:rsidP="00000000" w:rsidRDefault="00000000" w:rsidRPr="00000000" w14:paraId="0000007A">
      <w:pPr>
        <w:numPr>
          <w:ilvl w:val="0"/>
          <w:numId w:val="4"/>
        </w:numPr>
        <w:spacing w:after="380" w:before="0" w:beforeAutospacing="0" w:lineRule="auto"/>
        <w:ind w:left="780" w:right="60" w:hanging="360"/>
        <w:rPr>
          <w:sz w:val="23"/>
          <w:szCs w:val="23"/>
        </w:rPr>
      </w:pPr>
      <w:r w:rsidDel="00000000" w:rsidR="00000000" w:rsidRPr="00000000">
        <w:rPr>
          <w:b w:val="1"/>
          <w:sz w:val="23"/>
          <w:szCs w:val="23"/>
          <w:rtl w:val="0"/>
        </w:rPr>
        <w:t xml:space="preserve">Notebooks as products.</w:t>
      </w:r>
      <w:r w:rsidDel="00000000" w:rsidR="00000000" w:rsidRPr="00000000">
        <w:rPr>
          <w:sz w:val="23"/>
          <w:szCs w:val="23"/>
          <w:rtl w:val="0"/>
        </w:rPr>
        <w:t xml:space="preserve"> If a large data set is used, as one might expect in production, then the notebook will lose the interactivity while it is executing. Also, notebooks encourage "quick and dirty" code that may require rewriting before it is production quality. For example, participants indicated that notebooks are not always designed to be executed top to bottom, which will require additional work to fix the execution order for a standalone artifact.</w:t>
      </w:r>
    </w:p>
    <w:p w:rsidR="00000000" w:rsidDel="00000000" w:rsidP="00000000" w:rsidRDefault="00000000" w:rsidRPr="00000000" w14:paraId="0000007B">
      <w:pPr>
        <w:pStyle w:val="Heading3"/>
        <w:keepNext w:val="0"/>
        <w:keepLines w:val="0"/>
        <w:spacing w:after="60" w:before="360" w:lineRule="auto"/>
        <w:rPr>
          <w:rFonts w:ascii="Arial" w:cs="Arial" w:eastAsia="Arial" w:hAnsi="Arial"/>
          <w:color w:val="000000"/>
          <w:sz w:val="26"/>
          <w:szCs w:val="26"/>
        </w:rPr>
      </w:pPr>
      <w:bookmarkStart w:colFirst="0" w:colLast="0" w:name="_e5sun3xcekt3" w:id="13"/>
      <w:bookmarkEnd w:id="13"/>
      <w:r w:rsidDel="00000000" w:rsidR="00000000" w:rsidRPr="00000000">
        <w:rPr>
          <w:rFonts w:ascii="Arial" w:cs="Arial" w:eastAsia="Arial" w:hAnsi="Arial"/>
          <w:color w:val="000000"/>
          <w:sz w:val="26"/>
          <w:szCs w:val="26"/>
          <w:rtl w:val="0"/>
        </w:rPr>
        <w:t xml:space="preserve">Opportunities for Tools</w:t>
      </w:r>
    </w:p>
    <w:p w:rsidR="00000000" w:rsidDel="00000000" w:rsidP="00000000" w:rsidRDefault="00000000" w:rsidRPr="00000000" w14:paraId="0000007C">
      <w:pPr>
        <w:spacing w:after="280" w:before="240" w:lineRule="auto"/>
        <w:rPr>
          <w:sz w:val="24"/>
          <w:szCs w:val="24"/>
        </w:rPr>
      </w:pPr>
      <w:r w:rsidDel="00000000" w:rsidR="00000000" w:rsidRPr="00000000">
        <w:rPr>
          <w:sz w:val="24"/>
          <w:szCs w:val="24"/>
          <w:rtl w:val="0"/>
        </w:rPr>
        <w:t xml:space="preserve">Our findings highlight numerous opportunities for tools. From my own observations and conversations with data scientists, I think there are three major areas that tools should support:</w:t>
      </w:r>
    </w:p>
    <w:p w:rsidR="00000000" w:rsidDel="00000000" w:rsidP="00000000" w:rsidRDefault="00000000" w:rsidRPr="00000000" w14:paraId="0000007D">
      <w:pPr>
        <w:numPr>
          <w:ilvl w:val="0"/>
          <w:numId w:val="2"/>
        </w:numPr>
        <w:spacing w:after="0" w:afterAutospacing="0" w:before="300" w:lineRule="auto"/>
        <w:ind w:left="780" w:right="60" w:hanging="360"/>
        <w:rPr>
          <w:sz w:val="23"/>
          <w:szCs w:val="23"/>
        </w:rPr>
      </w:pPr>
      <w:r w:rsidDel="00000000" w:rsidR="00000000" w:rsidRPr="00000000">
        <w:rPr>
          <w:b w:val="1"/>
          <w:sz w:val="23"/>
          <w:szCs w:val="23"/>
          <w:rtl w:val="0"/>
        </w:rPr>
        <w:t xml:space="preserve">Traditional development tools.</w:t>
      </w:r>
      <w:r w:rsidDel="00000000" w:rsidR="00000000" w:rsidRPr="00000000">
        <w:rPr>
          <w:sz w:val="23"/>
          <w:szCs w:val="23"/>
          <w:rtl w:val="0"/>
        </w:rPr>
        <w:t xml:space="preserve"> Notebooks are missing features that traditional IDEs have, such as autocomplete, documentation, debugging, unit testing, and refactoring. We observed participants repeatedly moving between tools to utilize these different features. Should IDE features be moved into notebooks or should notebooks be moved into IDEs?</w:t>
      </w:r>
    </w:p>
    <w:p w:rsidR="00000000" w:rsidDel="00000000" w:rsidP="00000000" w:rsidRDefault="00000000" w:rsidRPr="00000000" w14:paraId="0000007E">
      <w:pPr>
        <w:numPr>
          <w:ilvl w:val="0"/>
          <w:numId w:val="2"/>
        </w:numPr>
        <w:spacing w:after="0" w:afterAutospacing="0" w:before="0" w:beforeAutospacing="0" w:lineRule="auto"/>
        <w:ind w:left="780" w:right="60" w:hanging="360"/>
        <w:rPr>
          <w:sz w:val="23"/>
          <w:szCs w:val="23"/>
        </w:rPr>
      </w:pPr>
      <w:r w:rsidDel="00000000" w:rsidR="00000000" w:rsidRPr="00000000">
        <w:rPr>
          <w:b w:val="1"/>
          <w:sz w:val="23"/>
          <w:szCs w:val="23"/>
          <w:rtl w:val="0"/>
        </w:rPr>
        <w:t xml:space="preserve">Cleanup and extraction.</w:t>
      </w:r>
      <w:r w:rsidDel="00000000" w:rsidR="00000000" w:rsidRPr="00000000">
        <w:rPr>
          <w:sz w:val="23"/>
          <w:szCs w:val="23"/>
          <w:rtl w:val="0"/>
        </w:rPr>
        <w:t xml:space="preserve"> There are opportunities for tools to aid in cleaning up notebooks before archiving, sharing, or productizing. Since a lot of notebooks are started for exploratory purposes, it can be a lot of work to clean them up or to extract specific portions.</w:t>
      </w:r>
    </w:p>
    <w:p w:rsidR="00000000" w:rsidDel="00000000" w:rsidP="00000000" w:rsidRDefault="00000000" w:rsidRPr="00000000" w14:paraId="0000007F">
      <w:pPr>
        <w:numPr>
          <w:ilvl w:val="0"/>
          <w:numId w:val="2"/>
        </w:numPr>
        <w:spacing w:after="380" w:before="0" w:beforeAutospacing="0" w:lineRule="auto"/>
        <w:ind w:left="780" w:right="60" w:hanging="360"/>
        <w:rPr>
          <w:sz w:val="23"/>
          <w:szCs w:val="23"/>
        </w:rPr>
      </w:pPr>
      <w:r w:rsidDel="00000000" w:rsidR="00000000" w:rsidRPr="00000000">
        <w:rPr>
          <w:b w:val="1"/>
          <w:sz w:val="23"/>
          <w:szCs w:val="23"/>
          <w:rtl w:val="0"/>
        </w:rPr>
        <w:t xml:space="preserve">Feedback of notebook state.</w:t>
      </w:r>
      <w:r w:rsidDel="00000000" w:rsidR="00000000" w:rsidRPr="00000000">
        <w:rPr>
          <w:sz w:val="23"/>
          <w:szCs w:val="23"/>
          <w:rtl w:val="0"/>
        </w:rPr>
        <w:t xml:space="preserve"> Notebooks could provide more feedback to the user. What is the current state of the notebook? Which cells are dependent on each other? Which cells should be re-run?</w:t>
      </w:r>
    </w:p>
    <w:p w:rsidR="00000000" w:rsidDel="00000000" w:rsidP="00000000" w:rsidRDefault="00000000" w:rsidRPr="00000000" w14:paraId="0000008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Verdana"/>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Verdana" w:cs="Verdana" w:eastAsia="Verdana" w:hAnsi="Verdana"/>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40" Type="http://schemas.openxmlformats.org/officeDocument/2006/relationships/hyperlink" Target="http://docs.python.org/2/library/functions.html#raw_input" TargetMode="External"/><Relationship Id="rId20" Type="http://schemas.openxmlformats.org/officeDocument/2006/relationships/hyperlink" Target="http://beakerx.com/index" TargetMode="External"/><Relationship Id="rId42" Type="http://schemas.openxmlformats.org/officeDocument/2006/relationships/hyperlink" Target="https://austinhenley.com/blog/notebookpainpoints.html" TargetMode="External"/><Relationship Id="rId41" Type="http://schemas.openxmlformats.org/officeDocument/2006/relationships/hyperlink" Target="https://drive.google.com/file/d/1tvtkHzCIpWGg8f-o0v8eCPCqEjszGmAg/view?usp=sharing" TargetMode="External"/><Relationship Id="rId22" Type="http://schemas.openxmlformats.org/officeDocument/2006/relationships/hyperlink" Target="http://opendatahub.io/landscape/" TargetMode="External"/><Relationship Id="rId44" Type="http://schemas.openxmlformats.org/officeDocument/2006/relationships/image" Target="media/image3.png"/><Relationship Id="rId21" Type="http://schemas.openxmlformats.org/officeDocument/2006/relationships/hyperlink" Target="https://opendatahub.io/docs.html" TargetMode="External"/><Relationship Id="rId43" Type="http://schemas.openxmlformats.org/officeDocument/2006/relationships/hyperlink" Target="https://news.ycombinator.com/item?id=22164916" TargetMode="External"/><Relationship Id="rId24" Type="http://schemas.openxmlformats.org/officeDocument/2006/relationships/hyperlink" Target="https://landscape.lfai.foundation/" TargetMode="External"/><Relationship Id="rId23" Type="http://schemas.openxmlformats.org/officeDocument/2006/relationships/hyperlink" Target="https://ruslanmv.com/blog/Docker-Container-with-Pyspark-and-Jupyter-and-Elyra" TargetMode="External"/><Relationship Id="rId45"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log.jetbrains.com/datalore/2022/06/09/datalore-enterprise-2022-2-blazing-fast-docker-based-installation-scheduled-runs-collaboration-on-attached-files-and-more/" TargetMode="External"/><Relationship Id="rId26" Type="http://schemas.openxmlformats.org/officeDocument/2006/relationships/hyperlink" Target="https://github.com/jupyter-server/enterprise_gateway" TargetMode="External"/><Relationship Id="rId25" Type="http://schemas.openxmlformats.org/officeDocument/2006/relationships/hyperlink" Target="https://wiki.nikiv.dev/programming/interactive-computing/jupyter-notebooks" TargetMode="External"/><Relationship Id="rId28" Type="http://schemas.openxmlformats.org/officeDocument/2006/relationships/hyperlink" Target="https://docs.jupyter.org/en/latest/projects/deployment.html" TargetMode="External"/><Relationship Id="rId27" Type="http://schemas.openxmlformats.org/officeDocument/2006/relationships/hyperlink" Target="https://jupyter-enterprise-gateway.readthedocs.io/en/latest/" TargetMode="External"/><Relationship Id="rId5" Type="http://schemas.openxmlformats.org/officeDocument/2006/relationships/styles" Target="styles.xml"/><Relationship Id="rId6" Type="http://schemas.openxmlformats.org/officeDocument/2006/relationships/hyperlink" Target="https://www.jetbrains.com/datalore/features/installation-and-configuration/" TargetMode="External"/><Relationship Id="rId29" Type="http://schemas.openxmlformats.org/officeDocument/2006/relationships/hyperlink" Target="https://jupyter-enterprise-gateway.readthedocs.io/en/latest/" TargetMode="External"/><Relationship Id="rId7" Type="http://schemas.openxmlformats.org/officeDocument/2006/relationships/hyperlink" Target="https://www.jetbrains.com/datalore/enterprise/" TargetMode="External"/><Relationship Id="rId8" Type="http://schemas.openxmlformats.org/officeDocument/2006/relationships/hyperlink" Target="https://www.jetbrains.com/help/datalore/datalore-quickstart.html" TargetMode="External"/><Relationship Id="rId31" Type="http://schemas.openxmlformats.org/officeDocument/2006/relationships/hyperlink" Target="https://ipython.org/ipython-doc/3/development/kernels.html" TargetMode="External"/><Relationship Id="rId30" Type="http://schemas.openxmlformats.org/officeDocument/2006/relationships/hyperlink" Target="https://ipython.org/ipython-doc/3/development/index.html" TargetMode="External"/><Relationship Id="rId11" Type="http://schemas.openxmlformats.org/officeDocument/2006/relationships/hyperlink" Target="https://www.jetbrains.com/help/datalore/datalore-enterprise.html" TargetMode="External"/><Relationship Id="rId33" Type="http://schemas.openxmlformats.org/officeDocument/2006/relationships/hyperlink" Target="https://ipython.org/ipython-doc/3/development/index.html" TargetMode="External"/><Relationship Id="rId10" Type="http://schemas.openxmlformats.org/officeDocument/2006/relationships/hyperlink" Target="https://www.jetbrains.com/datalore/buy/?license=commercial" TargetMode="External"/><Relationship Id="rId32" Type="http://schemas.openxmlformats.org/officeDocument/2006/relationships/hyperlink" Target="https://ipython.org/ipython-doc/3/development/messaging.html" TargetMode="External"/><Relationship Id="rId13" Type="http://schemas.openxmlformats.org/officeDocument/2006/relationships/hyperlink" Target="https://www.jetbrains.com/help/datalore/machine-management.html#manage-all-running-machines" TargetMode="External"/><Relationship Id="rId35" Type="http://schemas.openxmlformats.org/officeDocument/2006/relationships/image" Target="media/image4.png"/><Relationship Id="rId12" Type="http://schemas.openxmlformats.org/officeDocument/2006/relationships/hyperlink" Target="https://www.jetbrains.com/help/datalore/kernel-management.html" TargetMode="External"/><Relationship Id="rId34" Type="http://schemas.openxmlformats.org/officeDocument/2006/relationships/hyperlink" Target="http://zeromq.org/" TargetMode="External"/><Relationship Id="rId15" Type="http://schemas.openxmlformats.org/officeDocument/2006/relationships/hyperlink" Target="https://www.jetbrains.com/data-tools/" TargetMode="External"/><Relationship Id="rId37" Type="http://schemas.openxmlformats.org/officeDocument/2006/relationships/hyperlink" Target="http://zeromq.org/" TargetMode="External"/><Relationship Id="rId14" Type="http://schemas.openxmlformats.org/officeDocument/2006/relationships/hyperlink" Target="https://plugins.jetbrains.com/plugin/12174-datalore" TargetMode="External"/><Relationship Id="rId36" Type="http://schemas.openxmlformats.org/officeDocument/2006/relationships/image" Target="media/image2.png"/><Relationship Id="rId17" Type="http://schemas.openxmlformats.org/officeDocument/2006/relationships/hyperlink" Target="https://elyra.readthedocs.io/en/latest/getting_started/overview.html" TargetMode="External"/><Relationship Id="rId39" Type="http://schemas.openxmlformats.org/officeDocument/2006/relationships/hyperlink" Target="http://docs.python.org/2/library/functions.html#print" TargetMode="External"/><Relationship Id="rId16" Type="http://schemas.openxmlformats.org/officeDocument/2006/relationships/hyperlink" Target="https://datasciencenotebook.org/compare/zeppelin/datalore" TargetMode="External"/><Relationship Id="rId38" Type="http://schemas.openxmlformats.org/officeDocument/2006/relationships/image" Target="media/image5.png"/><Relationship Id="rId19" Type="http://schemas.openxmlformats.org/officeDocument/2006/relationships/hyperlink" Target="https://www.youtube.com/watch?v=KR_m20pFXtU&amp;t=33s" TargetMode="External"/><Relationship Id="rId18" Type="http://schemas.openxmlformats.org/officeDocument/2006/relationships/hyperlink" Target="https://github.com/elyra-ai/elyr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