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spacing w:after="220" w:line="291.35127327658915" w:lineRule="auto"/>
        <w:ind w:left="118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Learn </w:t>
      </w:r>
      <w:hyperlink r:id="rId5">
        <w:r w:rsidDel="00000000" w:rsidR="00000000" w:rsidRPr="00000000">
          <w:rPr>
            <w:color w:val="4a6b82"/>
            <w:highlight w:val="white"/>
            <w:rtl w:val="0"/>
          </w:rPr>
          <w:t xml:space="preserve">to think functionally</w:t>
        </w:r>
      </w:hyperlink>
      <w:r w:rsidDel="00000000" w:rsidR="00000000" w:rsidRPr="00000000">
        <w:rPr>
          <w:highlight w:val="white"/>
          <w:rtl w:val="0"/>
        </w:rPr>
        <w:t xml:space="preserve"> ( </w:t>
      </w:r>
      <w:r w:rsidDel="00000000" w:rsidR="00000000" w:rsidRPr="00000000">
        <w:rPr>
          <w:i w:val="1"/>
          <w:highlight w:val="white"/>
          <w:rtl w:val="0"/>
        </w:rPr>
        <w:t xml:space="preserve">because that's where the power is</w:t>
      </w:r>
      <w:r w:rsidDel="00000000" w:rsidR="00000000" w:rsidRPr="00000000">
        <w:rPr>
          <w:highlight w:val="white"/>
          <w:rtl w:val="0"/>
        </w:rPr>
        <w:t xml:space="preserve"> 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line="291.35127327658915" w:lineRule="auto"/>
        <w:ind w:left="118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Use the </w:t>
      </w:r>
      <w:hyperlink r:id="rId6">
        <w:r w:rsidDel="00000000" w:rsidR="00000000" w:rsidRPr="00000000">
          <w:rPr>
            <w:color w:val="4a6b82"/>
            <w:highlight w:val="white"/>
            <w:rtl w:val="0"/>
          </w:rPr>
          <w:t xml:space="preserve">The Good Parts</w:t>
        </w:r>
      </w:hyperlink>
      <w:r w:rsidDel="00000000" w:rsidR="00000000" w:rsidRPr="00000000">
        <w:rPr>
          <w:highlight w:val="white"/>
          <w:rtl w:val="0"/>
        </w:rPr>
        <w:t xml:space="preserve"> ( </w:t>
      </w:r>
      <w:r w:rsidDel="00000000" w:rsidR="00000000" w:rsidRPr="00000000">
        <w:rPr>
          <w:i w:val="1"/>
          <w:highlight w:val="white"/>
          <w:rtl w:val="0"/>
        </w:rPr>
        <w:t xml:space="preserve">to sleep well</w:t>
      </w:r>
      <w:r w:rsidDel="00000000" w:rsidR="00000000" w:rsidRPr="00000000">
        <w:rPr>
          <w:highlight w:val="white"/>
          <w:rtl w:val="0"/>
        </w:rPr>
        <w:t xml:space="preserve"> 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line="291.35127327658915" w:lineRule="auto"/>
        <w:ind w:left="118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Use </w:t>
      </w:r>
      <w:hyperlink r:id="rId7">
        <w:r w:rsidDel="00000000" w:rsidR="00000000" w:rsidRPr="00000000">
          <w:rPr>
            <w:color w:val="4a6b82"/>
            <w:highlight w:val="white"/>
            <w:rtl w:val="0"/>
          </w:rPr>
          <w:t xml:space="preserve">Jslint</w:t>
        </w:r>
      </w:hyperlink>
      <w:r w:rsidDel="00000000" w:rsidR="00000000" w:rsidRPr="00000000">
        <w:rPr>
          <w:highlight w:val="white"/>
          <w:rtl w:val="0"/>
        </w:rPr>
        <w:t xml:space="preserve"> ( </w:t>
      </w:r>
      <w:r w:rsidDel="00000000" w:rsidR="00000000" w:rsidRPr="00000000">
        <w:rPr>
          <w:i w:val="1"/>
          <w:highlight w:val="white"/>
          <w:rtl w:val="0"/>
        </w:rPr>
        <w:t xml:space="preserve">to validate</w:t>
      </w:r>
      <w:r w:rsidDel="00000000" w:rsidR="00000000" w:rsidRPr="00000000">
        <w:rPr>
          <w:highlight w:val="white"/>
          <w:rtl w:val="0"/>
        </w:rPr>
        <w:t xml:space="preserve"> 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line="291.35127327658915" w:lineRule="auto"/>
        <w:ind w:left="118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Avoid browser sniffing, and use </w:t>
      </w:r>
      <w:hyperlink r:id="rId8">
        <w:r w:rsidDel="00000000" w:rsidR="00000000" w:rsidRPr="00000000">
          <w:rPr>
            <w:color w:val="4a6b82"/>
            <w:highlight w:val="white"/>
            <w:rtl w:val="0"/>
          </w:rPr>
          <w:t xml:space="preserve">feature detection</w:t>
        </w:r>
      </w:hyperlink>
      <w:r w:rsidDel="00000000" w:rsidR="00000000" w:rsidRPr="00000000">
        <w:rPr>
          <w:highlight w:val="white"/>
          <w:rtl w:val="0"/>
        </w:rPr>
        <w:t xml:space="preserve"> instead ( </w:t>
      </w:r>
      <w:r w:rsidDel="00000000" w:rsidR="00000000" w:rsidRPr="00000000">
        <w:rPr>
          <w:i w:val="1"/>
          <w:highlight w:val="white"/>
          <w:rtl w:val="0"/>
        </w:rPr>
        <w:t xml:space="preserve">because browsers lie</w:t>
      </w:r>
      <w:r w:rsidDel="00000000" w:rsidR="00000000" w:rsidRPr="00000000">
        <w:rPr>
          <w:highlight w:val="white"/>
          <w:rtl w:val="0"/>
        </w:rPr>
        <w:t xml:space="preserve"> 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line="291.35127327658915" w:lineRule="auto"/>
        <w:ind w:left="118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Keep the </w:t>
      </w:r>
      <w:hyperlink r:id="rId9">
        <w:r w:rsidDel="00000000" w:rsidR="00000000" w:rsidRPr="00000000">
          <w:rPr>
            <w:color w:val="4a6b82"/>
            <w:highlight w:val="white"/>
            <w:rtl w:val="0"/>
          </w:rPr>
          <w:t xml:space="preserve">global scope clear</w:t>
        </w:r>
      </w:hyperlink>
      <w:r w:rsidDel="00000000" w:rsidR="00000000" w:rsidRPr="00000000">
        <w:rPr>
          <w:highlight w:val="white"/>
          <w:rtl w:val="0"/>
        </w:rPr>
        <w:t xml:space="preserve"> ( </w:t>
      </w:r>
      <w:r w:rsidDel="00000000" w:rsidR="00000000" w:rsidRPr="00000000">
        <w:rPr>
          <w:i w:val="1"/>
          <w:highlight w:val="white"/>
          <w:rtl w:val="0"/>
        </w:rPr>
        <w:t xml:space="preserve">to avoid collisions</w:t>
      </w:r>
      <w:r w:rsidDel="00000000" w:rsidR="00000000" w:rsidRPr="00000000">
        <w:rPr>
          <w:highlight w:val="white"/>
          <w:rtl w:val="0"/>
        </w:rPr>
        <w:t xml:space="preserve"> 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line="291.35127327658915" w:lineRule="auto"/>
        <w:ind w:left="1180" w:hanging="360"/>
        <w:contextualSpacing w:val="1"/>
        <w:rPr/>
      </w:pPr>
      <w:hyperlink r:id="rId10">
        <w:r w:rsidDel="00000000" w:rsidR="00000000" w:rsidRPr="00000000">
          <w:rPr>
            <w:color w:val="4a6b82"/>
            <w:highlight w:val="white"/>
            <w:rtl w:val="0"/>
          </w:rPr>
          <w:t xml:space="preserve">Namespace</w:t>
        </w:r>
      </w:hyperlink>
      <w:r w:rsidDel="00000000" w:rsidR="00000000" w:rsidRPr="00000000">
        <w:rPr>
          <w:highlight w:val="white"/>
          <w:rtl w:val="0"/>
        </w:rPr>
        <w:t xml:space="preserve"> your code ( </w:t>
      </w:r>
      <w:r w:rsidDel="00000000" w:rsidR="00000000" w:rsidRPr="00000000">
        <w:rPr>
          <w:i w:val="1"/>
          <w:highlight w:val="white"/>
          <w:rtl w:val="0"/>
        </w:rPr>
        <w:t xml:space="preserve">to avoid collisions</w:t>
      </w:r>
      <w:r w:rsidDel="00000000" w:rsidR="00000000" w:rsidRPr="00000000">
        <w:rPr>
          <w:highlight w:val="white"/>
          <w:rtl w:val="0"/>
        </w:rPr>
        <w:t xml:space="preserve"> 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line="291.35127327658915" w:lineRule="auto"/>
        <w:ind w:left="1180" w:hanging="360"/>
        <w:contextualSpacing w:val="1"/>
        <w:rPr/>
      </w:pPr>
      <w:hyperlink r:id="rId11">
        <w:r w:rsidDel="00000000" w:rsidR="00000000" w:rsidRPr="00000000">
          <w:rPr>
            <w:color w:val="4a6b82"/>
            <w:highlight w:val="white"/>
            <w:rtl w:val="0"/>
          </w:rPr>
          <w:t xml:space="preserve">Don't mess with host objects</w:t>
        </w:r>
      </w:hyperlink>
      <w:r w:rsidDel="00000000" w:rsidR="00000000" w:rsidRPr="00000000">
        <w:rPr>
          <w:highlight w:val="white"/>
          <w:rtl w:val="0"/>
        </w:rPr>
        <w:t xml:space="preserve"> ( </w:t>
      </w:r>
      <w:r w:rsidDel="00000000" w:rsidR="00000000" w:rsidRPr="00000000">
        <w:rPr>
          <w:i w:val="1"/>
          <w:highlight w:val="white"/>
          <w:rtl w:val="0"/>
        </w:rPr>
        <w:t xml:space="preserve">because they can't be trusted</w:t>
      </w:r>
      <w:r w:rsidDel="00000000" w:rsidR="00000000" w:rsidRPr="00000000">
        <w:rPr>
          <w:highlight w:val="white"/>
          <w:rtl w:val="0"/>
        </w:rPr>
        <w:t xml:space="preserve"> 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line="291.35127327658915" w:lineRule="auto"/>
        <w:ind w:left="118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Consider </w:t>
      </w:r>
      <w:hyperlink r:id="rId12">
        <w:r w:rsidDel="00000000" w:rsidR="00000000" w:rsidRPr="00000000">
          <w:rPr>
            <w:color w:val="4a6b82"/>
            <w:highlight w:val="white"/>
            <w:rtl w:val="0"/>
          </w:rPr>
          <w:t xml:space="preserve">ES5 Strict</w:t>
        </w:r>
      </w:hyperlink>
      <w:r w:rsidDel="00000000" w:rsidR="00000000" w:rsidRPr="00000000">
        <w:rPr>
          <w:highlight w:val="white"/>
          <w:rtl w:val="0"/>
        </w:rPr>
        <w:t xml:space="preserve"> mode ( </w:t>
      </w:r>
      <w:r w:rsidDel="00000000" w:rsidR="00000000" w:rsidRPr="00000000">
        <w:rPr>
          <w:i w:val="1"/>
          <w:highlight w:val="white"/>
          <w:rtl w:val="0"/>
        </w:rPr>
        <w:t xml:space="preserve">because it is the future</w:t>
      </w:r>
      <w:r w:rsidDel="00000000" w:rsidR="00000000" w:rsidRPr="00000000">
        <w:rPr>
          <w:highlight w:val="white"/>
          <w:rtl w:val="0"/>
        </w:rPr>
        <w:t xml:space="preserve"> 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line="291.35127327658915" w:lineRule="auto"/>
        <w:ind w:left="118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Follow the </w:t>
      </w:r>
      <w:hyperlink r:id="rId13">
        <w:r w:rsidDel="00000000" w:rsidR="00000000" w:rsidRPr="00000000">
          <w:rPr>
            <w:color w:val="4a6b82"/>
            <w:highlight w:val="white"/>
            <w:rtl w:val="0"/>
          </w:rPr>
          <w:t xml:space="preserve">Top-Rated bloggers</w:t>
        </w:r>
      </w:hyperlink>
      <w:r w:rsidDel="00000000" w:rsidR="00000000" w:rsidRPr="00000000">
        <w:rPr>
          <w:highlight w:val="white"/>
          <w:rtl w:val="0"/>
        </w:rPr>
        <w:t xml:space="preserve"> ( </w:t>
      </w:r>
      <w:r w:rsidDel="00000000" w:rsidR="00000000" w:rsidRPr="00000000">
        <w:rPr>
          <w:i w:val="1"/>
          <w:highlight w:val="white"/>
          <w:rtl w:val="0"/>
        </w:rPr>
        <w:t xml:space="preserve">because they know "stuff"</w:t>
      </w:r>
      <w:r w:rsidDel="00000000" w:rsidR="00000000" w:rsidRPr="00000000">
        <w:rPr>
          <w:highlight w:val="white"/>
          <w:rtl w:val="0"/>
        </w:rPr>
        <w:t xml:space="preserve"> )</w:t>
      </w:r>
    </w:p>
    <w:p w:rsidR="00000000" w:rsidDel="00000000" w:rsidP="00000000" w:rsidRDefault="00000000" w:rsidRPr="00000000">
      <w:pPr>
        <w:spacing w:after="220" w:line="291.35127327658915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Bonus: avoid gotchas</w:t>
      </w:r>
    </w:p>
    <w:p w:rsidR="00000000" w:rsidDel="00000000" w:rsidP="00000000" w:rsidRDefault="00000000" w:rsidRPr="00000000">
      <w:pPr>
        <w:spacing w:after="380" w:line="291.35127327658915" w:lineRule="auto"/>
        <w:contextualSpacing w:val="0"/>
      </w:pPr>
      <w:r w:rsidDel="00000000" w:rsidR="00000000" w:rsidRPr="00000000">
        <w:rPr>
          <w:b w:val="1"/>
          <w:shd w:fill="eeeeee" w:val="clear"/>
          <w:rtl w:val="0"/>
        </w:rPr>
        <w:t xml:space="preserve">Gotchas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line="291.35127327658915" w:lineRule="auto"/>
        <w:ind w:left="118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using for.. in for arrays (use simple loop, because Array properties can interfere)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line="291.35127327658915" w:lineRule="auto"/>
        <w:ind w:left="118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relying on global undefined, which can be modified (use typeof instead or define your own)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line="291.35127327658915" w:lineRule="auto"/>
        <w:ind w:left="118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not using </w:t>
      </w:r>
      <w:r w:rsidDel="00000000" w:rsidR="00000000" w:rsidRPr="00000000">
        <w:rPr>
          <w:i w:val="1"/>
          <w:highlight w:val="white"/>
          <w:rtl w:val="0"/>
        </w:rPr>
        <w:t xml:space="preserve">var</w:t>
      </w:r>
      <w:r w:rsidDel="00000000" w:rsidR="00000000" w:rsidRPr="00000000">
        <w:rPr>
          <w:highlight w:val="white"/>
          <w:rtl w:val="0"/>
        </w:rPr>
        <w:t xml:space="preserve"> for local variables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line="291.35127327658915" w:lineRule="auto"/>
        <w:ind w:left="118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using more than one </w:t>
      </w:r>
      <w:r w:rsidDel="00000000" w:rsidR="00000000" w:rsidRPr="00000000">
        <w:rPr>
          <w:i w:val="1"/>
          <w:highlight w:val="white"/>
          <w:rtl w:val="0"/>
        </w:rPr>
        <w:t xml:space="preserve">var</w:t>
      </w:r>
      <w:r w:rsidDel="00000000" w:rsidR="00000000" w:rsidRPr="00000000">
        <w:rPr>
          <w:highlight w:val="white"/>
          <w:rtl w:val="0"/>
        </w:rPr>
        <w:t xml:space="preserve"> for the same variable (can be confusing, error prone)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line="291.35127327658915" w:lineRule="auto"/>
        <w:ind w:left="118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checking "if (somevar)" to see if it's defined, when </w:t>
      </w:r>
      <w:r w:rsidDel="00000000" w:rsidR="00000000" w:rsidRPr="00000000">
        <w:rPr>
          <w:i w:val="1"/>
          <w:highlight w:val="white"/>
          <w:rtl w:val="0"/>
        </w:rPr>
        <w:t xml:space="preserve">somevar</w:t>
      </w:r>
      <w:r w:rsidDel="00000000" w:rsidR="00000000" w:rsidRPr="00000000">
        <w:rPr>
          <w:highlight w:val="white"/>
          <w:rtl w:val="0"/>
        </w:rPr>
        <w:t xml:space="preserve"> can be 0, false, or "" (empty string)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line="291.35127327658915" w:lineRule="auto"/>
        <w:ind w:left="118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polluting global scope (possible collisions)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line="291.35127327658915" w:lineRule="auto"/>
        <w:ind w:left="118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misusing closures and causing memory leaks (release event listeners!)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line="291.35127327658915" w:lineRule="auto"/>
        <w:ind w:left="118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using browser sniffing (use feature detection instead)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line="291.35127327658915" w:lineRule="auto"/>
        <w:ind w:left="118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augmenting host objects (don't do that, they cannot be trusted)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line="291.35127327658915" w:lineRule="auto"/>
        <w:ind w:left="118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augmenting native objects too much (anyone can overwrite your functions)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line="291.35127327658915" w:lineRule="auto"/>
        <w:ind w:left="118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not using built-in functions (learn the language!)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line="291.35127327658915" w:lineRule="auto"/>
        <w:ind w:left="118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forgetting to use </w:t>
      </w:r>
      <w:r w:rsidDel="00000000" w:rsidR="00000000" w:rsidRPr="00000000">
        <w:rPr>
          <w:i w:val="1"/>
          <w:highlight w:val="white"/>
          <w:rtl w:val="0"/>
        </w:rPr>
        <w:t xml:space="preserve">new</w:t>
      </w:r>
      <w:r w:rsidDel="00000000" w:rsidR="00000000" w:rsidRPr="00000000">
        <w:rPr>
          <w:highlight w:val="white"/>
          <w:rtl w:val="0"/>
        </w:rPr>
        <w:t xml:space="preserve"> for constuctor functions (convention: capitalize first letter)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line="291.35127327658915" w:lineRule="auto"/>
        <w:ind w:left="118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typing/see </w:t>
      </w:r>
      <w:r w:rsidDel="00000000" w:rsidR="00000000" w:rsidRPr="00000000">
        <w:rPr>
          <w:i w:val="1"/>
          <w:highlight w:val="white"/>
          <w:rtl w:val="0"/>
        </w:rPr>
        <w:t xml:space="preserve">new</w:t>
      </w:r>
      <w:r w:rsidDel="00000000" w:rsidR="00000000" w:rsidRPr="00000000">
        <w:rPr>
          <w:highlight w:val="white"/>
          <w:rtl w:val="0"/>
        </w:rPr>
        <w:t xml:space="preserve">, and think: I know this stuff from somewhere (it's not Java)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line="291.35127327658915" w:lineRule="auto"/>
        <w:ind w:left="118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unconsciously initializing variables to null (it's not C/C++ either)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line="291.35127327658915" w:lineRule="auto"/>
        <w:ind w:left="118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not realizing that functions are objects (yes they can have properties)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line="291.35127327658915" w:lineRule="auto"/>
        <w:ind w:left="118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relying too much on floating point arithmetic (check: 0.1 + 0.2 == 0.3)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line="291.35127327658915" w:lineRule="auto"/>
        <w:ind w:left="118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not realizing the difference between == v. === ( the last one is type safe, use == if you know it well)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line="291.35127327658915" w:lineRule="auto"/>
        <w:ind w:left="118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not realizing that arguments are passed by reference (except primitive types)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line="291.35127327658915" w:lineRule="auto"/>
        <w:ind w:left="118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changing the arguments array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line="291.35127327658915" w:lineRule="auto"/>
        <w:ind w:left="118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relying on semicolon insertion</w:t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http://javapapers.com/core-java/java-features-and-history/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http://javapapers.com/core-java/externalizable-vs-serializable/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perfectionkills.com/whats-wrong-with-extending-the-dom/" TargetMode="External"/><Relationship Id="rId10" Type="http://schemas.openxmlformats.org/officeDocument/2006/relationships/hyperlink" Target="http://peter.michaux.ca/articles/javascript-namespacing" TargetMode="External"/><Relationship Id="rId13" Type="http://schemas.openxmlformats.org/officeDocument/2006/relationships/hyperlink" Target="http://stackoverflow.com/questions/409056/top-rated-javascript-blogs" TargetMode="External"/><Relationship Id="rId12" Type="http://schemas.openxmlformats.org/officeDocument/2006/relationships/hyperlink" Target="http://ejohn.org/blog/ecmascript-5-strict-mode-json-and-more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yuiblog.com/blog/2006/06/01/global-domination/" TargetMode="External"/><Relationship Id="rId15" Type="http://schemas.openxmlformats.org/officeDocument/2006/relationships/hyperlink" Target="http://javapapers.com/core-java/externalizable-vs-serializable/" TargetMode="External"/><Relationship Id="rId14" Type="http://schemas.openxmlformats.org/officeDocument/2006/relationships/hyperlink" Target="http://javapapers.com/core-java/java-features-and-history/" TargetMode="External"/><Relationship Id="rId5" Type="http://schemas.openxmlformats.org/officeDocument/2006/relationships/hyperlink" Target="http://www.yuiblog.com/blog/2010/02/24/video-crockonjs-3/" TargetMode="External"/><Relationship Id="rId6" Type="http://schemas.openxmlformats.org/officeDocument/2006/relationships/hyperlink" Target="http://rads.stackoverflow.com/amzn/click/0596517742" TargetMode="External"/><Relationship Id="rId7" Type="http://schemas.openxmlformats.org/officeDocument/2006/relationships/hyperlink" Target="http://jslint.com/" TargetMode="External"/><Relationship Id="rId8" Type="http://schemas.openxmlformats.org/officeDocument/2006/relationships/hyperlink" Target="http://peter.michaux.ca/articles/feature-detection-state-of-the-art-browser-scripting" TargetMode="External"/></Relationships>
</file>