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val="0"/>
          <w:sz w:val="22"/>
        </w:rPr>
        <w:t>Nemanja Milosevic</w:t>
      </w:r>
    </w:p>
    <w:p>
      <w:pPr>
        <w:spacing w:before="0" w:after="0"/>
      </w:pPr>
      <w:r>
        <w:rPr>
          <w:b w:val="0"/>
          <w:sz w:val="22"/>
        </w:rPr>
        <w:t>Rue des Vollandes 66</w:t>
      </w:r>
    </w:p>
    <w:p>
      <w:pPr>
        <w:spacing w:before="0" w:after="0"/>
      </w:pPr>
      <w:r>
        <w:rPr>
          <w:b w:val="0"/>
          <w:sz w:val="22"/>
        </w:rPr>
        <w:t>1207 Genève</w:t>
      </w:r>
    </w:p>
    <w:p>
      <w:pPr>
        <w:spacing w:before="0" w:after="0"/>
      </w:pPr>
      <w:r>
        <w:rPr>
          <w:b w:val="0"/>
          <w:sz w:val="22"/>
        </w:rPr>
        <w:t>+41 78 239 50 21</w:t>
      </w:r>
    </w:p>
    <w:p>
      <w:pPr>
        <w:spacing w:before="360" w:after="0"/>
      </w:pPr>
    </w:p>
    <w:p>
      <w:pPr>
        <w:spacing w:before="0" w:after="0"/>
        <w:jc w:val="right"/>
      </w:pPr>
      <w:r>
        <w:rPr>
          <w:b/>
          <w:sz w:val="22"/>
        </w:rPr>
        <w:t>Genève Aéroport</w:t>
      </w:r>
    </w:p>
    <w:p>
      <w:pPr>
        <w:spacing w:before="0" w:after="0"/>
        <w:jc w:val="right"/>
      </w:pPr>
      <w:r>
        <w:rPr>
          <w:b w:val="0"/>
          <w:sz w:val="22"/>
        </w:rPr>
        <w:t>Service des ressources humaines</w:t>
      </w:r>
    </w:p>
    <w:p>
      <w:pPr>
        <w:spacing w:before="0" w:after="0"/>
        <w:jc w:val="right"/>
      </w:pPr>
      <w:r>
        <w:rPr>
          <w:b w:val="0"/>
          <w:sz w:val="22"/>
        </w:rPr>
        <w:t>Route de l’Aéroport 21</w:t>
      </w:r>
    </w:p>
    <w:p>
      <w:pPr>
        <w:spacing w:before="360" w:after="0"/>
      </w:pPr>
    </w:p>
    <w:p>
      <w:pPr>
        <w:spacing w:before="0" w:after="0"/>
        <w:jc w:val="right"/>
      </w:pPr>
      <w:r>
        <w:rPr>
          <w:b w:val="0"/>
          <w:sz w:val="22"/>
        </w:rPr>
        <w:t>Genève, le 22 mai 2026</w:t>
      </w:r>
    </w:p>
    <w:p>
      <w:pPr>
        <w:spacing w:before="360" w:after="0"/>
      </w:pPr>
    </w:p>
    <w:p>
      <w:pPr>
        <w:spacing w:before="0" w:after="0"/>
      </w:pPr>
      <w:r>
        <w:rPr>
          <w:b/>
          <w:sz w:val="22"/>
        </w:rPr>
        <w:t>Objet : Candidature – Agente ou agent de transport passagers (80 % à 100 %, réf. 965)</w:t>
      </w:r>
    </w:p>
    <w:p>
      <w:pPr>
        <w:spacing w:before="360" w:after="0"/>
      </w:pPr>
      <w:r>
        <w:rPr>
          <w:b w:val="0"/>
          <w:sz w:val="22"/>
        </w:rPr>
        <w:t>Madame, Monsieur,</w:t>
      </w:r>
    </w:p>
    <w:p>
      <w:pPr>
        <w:spacing w:before="200" w:after="0"/>
        <w:jc w:val="both"/>
      </w:pPr>
      <w:r>
        <w:rPr>
          <w:b w:val="0"/>
          <w:sz w:val="22"/>
        </w:rPr>
        <w:t>Travailler à Genève Aéroport représente pour moi une véritable opportunité d’évoluer dans un environnement dynamique et exigeant. Chaque jour, je pourrais contribuer au bon déroulement du voyage des passagers et au bon fonctionnement de l’aéroport, ce qui donne un sens concret à mon travail.</w:t>
      </w:r>
    </w:p>
    <w:p>
      <w:pPr>
        <w:spacing w:before="200" w:after="0"/>
        <w:jc w:val="both"/>
      </w:pPr>
      <w:r>
        <w:rPr>
          <w:b w:val="0"/>
          <w:sz w:val="22"/>
        </w:rPr>
        <w:t>Le poste d’agente ou agent de transport passagers me correspond particulièrement, car il repose sur l’attention à l’autre, la disponibilité et le contact humain. Accompagner les passagers, et en particulier les personnes à mobilité réduite, c’est prendre soin de chacun dans une situation parfois stressante. Derrière chaque trajet, il y a une personne avec son histoire, ses besoins et ses émotions. Je suis convaincu que la qualité du service ne dépend pas seulement de l’application des procédures, mais aussi de l’attitude que l’on adopte : rester calme, rassurant, respectueux et professionnel en toutes circonstances.</w:t>
      </w:r>
    </w:p>
    <w:p>
      <w:pPr>
        <w:spacing w:before="200" w:after="0"/>
        <w:jc w:val="both"/>
      </w:pPr>
      <w:r>
        <w:rPr>
          <w:b w:val="0"/>
          <w:sz w:val="22"/>
        </w:rPr>
        <w:t>Mon expérience, notamment mon service militaire et mon travail en service clientèle, m’a enseigné la discipline, le sens des responsabilités et la maîtrise de soi. Je suis habitué à travailler dans des environnements structurés où les règles sont claires et doivent être respectées, et où la ponctualité est essentielle. Les horaires irréguliers, le travail matinal ou le week-end ne me posent aucun problème, car je comprends que cela fait partie du métier.</w:t>
      </w:r>
    </w:p>
    <w:p>
      <w:pPr>
        <w:spacing w:before="200" w:after="0"/>
        <w:jc w:val="both"/>
      </w:pPr>
      <w:r>
        <w:rPr>
          <w:b w:val="0"/>
          <w:sz w:val="22"/>
        </w:rPr>
        <w:t>Je suis une personne fiable, attentive et investie. J’aime travailler en équipe, tout en étant capable de prendre des décisions de manière autonome lorsque la situation l’exige. Contribuer au confort et à la sérénité des passagers serait pour moi une responsabilité que j’assumerais avec engagement et fierté.</w:t>
      </w:r>
    </w:p>
    <w:p>
      <w:pPr>
        <w:spacing w:before="200" w:after="0"/>
        <w:jc w:val="both"/>
      </w:pPr>
      <w:r>
        <w:rPr>
          <w:b w:val="0"/>
          <w:sz w:val="22"/>
        </w:rPr>
        <w:t>Je vous remercie de l’attention que vous porterez à ma candidature. Dans l’attente de votre réponse, je vous prie d’agréer, Madame, Monsieur, l’expression de mes salutations distinguées.</w:t>
      </w:r>
    </w:p>
    <w:p>
      <w:pPr>
        <w:spacing w:before="320" w:after="0"/>
      </w:pPr>
    </w:p>
    <w:p>
      <w:pPr>
        <w:spacing w:before="0" w:after="0"/>
        <w:jc w:val="right"/>
      </w:pPr>
      <w:r>
        <w:rPr>
          <w:b w:val="0"/>
          <w:sz w:val="22"/>
        </w:rPr>
        <w:t>Nemanja MILOSEVIC</w:t>
      </w:r>
    </w:p>
    <w:p>
      <w:pPr>
        <w:spacing w:before="360"/>
      </w:pPr>
      <w:r>
        <w:rPr>
          <w:b/>
        </w:rPr>
        <w:t>Annexes</w:t>
      </w:r>
      <w:r>
        <w:t xml:space="preserve"> : CV, copie CFC, certificat de travail</w:t>
      </w:r>
    </w:p>
    <w:sectPr w:rsidR="00FC693F" w:rsidRPr="0006063C" w:rsidSect="00034616">
      <w:pgSz w:w="12240" w:h="15840"/>
      <w:pgMar w:top="907" w:right="1417" w:bottom="90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