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9E15C">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CareerBridge – Skill Assessment &amp; Internship Management System</w:t>
      </w:r>
    </w:p>
    <w:p w14:paraId="2901BE10">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Prepared by:</w:t>
      </w:r>
      <w:r>
        <w:rPr>
          <w:rStyle w:val="8"/>
          <w:rFonts w:hint="default" w:ascii="Times New Roman" w:hAnsi="Times New Roman" w:cs="Times New Roman"/>
          <w:sz w:val="20"/>
          <w:szCs w:val="20"/>
          <w:lang w:val="en-US"/>
        </w:rPr>
        <w:t xml:space="preserve"> Roman</w:t>
      </w:r>
      <w:r>
        <w:rPr>
          <w:rFonts w:hint="default" w:ascii="Times New Roman" w:hAnsi="Times New Roman" w:cs="Times New Roman"/>
          <w:b/>
          <w:bCs/>
          <w:sz w:val="20"/>
          <w:szCs w:val="20"/>
        </w:rPr>
        <w:t xml:space="preserve"> </w:t>
      </w:r>
      <w:r>
        <w:rPr>
          <w:rFonts w:hint="default" w:ascii="Times New Roman" w:hAnsi="Times New Roman" w:cs="Times New Roman"/>
          <w:b/>
          <w:bCs/>
          <w:sz w:val="20"/>
          <w:szCs w:val="20"/>
          <w:lang w:val="en-US"/>
        </w:rPr>
        <w:t>Sawom</w:t>
      </w:r>
      <w:r>
        <w:rPr>
          <w:rFonts w:hint="default" w:ascii="Times New Roman" w:hAnsi="Times New Roman" w:cs="Times New Roman"/>
          <w:sz w:val="20"/>
          <w:szCs w:val="20"/>
        </w:rPr>
        <w:br w:type="textWrapping"/>
      </w:r>
      <w:r>
        <w:rPr>
          <w:rStyle w:val="8"/>
          <w:rFonts w:hint="default" w:ascii="Times New Roman" w:hAnsi="Times New Roman" w:cs="Times New Roman"/>
          <w:sz w:val="20"/>
          <w:szCs w:val="20"/>
        </w:rPr>
        <w:t>Figma Screens Covered:</w:t>
      </w:r>
      <w:r>
        <w:rPr>
          <w:rFonts w:hint="default" w:ascii="Times New Roman" w:hAnsi="Times New Roman" w:cs="Times New Roman"/>
          <w:sz w:val="20"/>
          <w:szCs w:val="20"/>
        </w:rPr>
        <w:t xml:space="preserve"> 10, 11 and 12</w:t>
      </w:r>
    </w:p>
    <w:p w14:paraId="2DDB8852">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 Recruiter Interview, Offer and Analytics Module</w:t>
      </w:r>
    </w:p>
    <w:p w14:paraId="2ADECDA1">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CareerBridge provides recruiters with features to manage candidates after the initial application and selection stages. Recruiters can schedule interviews, manage offers, and use recruitment analytics to monitor the progress and performance of their recruitment activities.</w:t>
      </w:r>
    </w:p>
    <w:p w14:paraId="08134942">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Development Approach</w:t>
      </w:r>
    </w:p>
    <w:p w14:paraId="5C3911C3">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project follows an </w:t>
      </w:r>
      <w:r>
        <w:rPr>
          <w:rStyle w:val="8"/>
          <w:rFonts w:hint="default" w:ascii="Times New Roman" w:hAnsi="Times New Roman" w:cs="Times New Roman"/>
          <w:sz w:val="20"/>
          <w:szCs w:val="20"/>
        </w:rPr>
        <w:t>Agile development approach</w:t>
      </w:r>
      <w:r>
        <w:rPr>
          <w:rFonts w:hint="default" w:ascii="Times New Roman" w:hAnsi="Times New Roman" w:cs="Times New Roman"/>
          <w:sz w:val="20"/>
          <w:szCs w:val="20"/>
        </w:rPr>
        <w:t>. Agile is suitable for CareerBridge because the system contains multiple modules and different user roles. The work can be divided into smaller tasks and developed incrementally. Regular reviews, testing, feedback, and improvements help the team identify problems and improve the system during development.</w:t>
      </w:r>
    </w:p>
    <w:p w14:paraId="1314F8CB">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Trello Project Management</w:t>
      </w:r>
    </w:p>
    <w:p w14:paraId="44593519">
      <w:pPr>
        <w:pStyle w:val="7"/>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73040" cy="3071495"/>
            <wp:effectExtent l="0" t="0" r="3810" b="14605"/>
            <wp:docPr id="3" name="Picture 3" descr="WhatsApp Image 2026-09-14 at 4.15.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9-14 at 4.15.14 AM"/>
                    <pic:cNvPicPr>
                      <a:picLocks noChangeAspect="1"/>
                    </pic:cNvPicPr>
                  </pic:nvPicPr>
                  <pic:blipFill>
                    <a:blip r:embed="rId4"/>
                    <a:stretch>
                      <a:fillRect/>
                    </a:stretch>
                  </pic:blipFill>
                  <pic:spPr>
                    <a:xfrm>
                      <a:off x="0" y="0"/>
                      <a:ext cx="5273040" cy="3071495"/>
                    </a:xfrm>
                    <a:prstGeom prst="rect">
                      <a:avLst/>
                    </a:prstGeom>
                  </pic:spPr>
                </pic:pic>
              </a:graphicData>
            </a:graphic>
          </wp:inline>
        </w:drawing>
      </w:r>
      <w:r>
        <w:rPr>
          <w:rStyle w:val="6"/>
          <w:rFonts w:hint="default" w:ascii="Times New Roman" w:hAnsi="Times New Roman" w:cs="Times New Roman"/>
          <w:sz w:val="20"/>
          <w:szCs w:val="20"/>
        </w:rPr>
        <w:drawing>
          <wp:inline distT="0" distB="0" distL="114300" distR="114300">
            <wp:extent cx="5273040" cy="3021965"/>
            <wp:effectExtent l="0" t="0" r="3810" b="6985"/>
            <wp:docPr id="2" name="Picture 2" descr="WhatsApp Image 2026-09-14 at 4.15.1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9-14 at 4.15.15 AM"/>
                    <pic:cNvPicPr>
                      <a:picLocks noChangeAspect="1"/>
                    </pic:cNvPicPr>
                  </pic:nvPicPr>
                  <pic:blipFill>
                    <a:blip r:embed="rId5"/>
                    <a:stretch>
                      <a:fillRect/>
                    </a:stretch>
                  </pic:blipFill>
                  <pic:spPr>
                    <a:xfrm>
                      <a:off x="0" y="0"/>
                      <a:ext cx="5273040" cy="3021965"/>
                    </a:xfrm>
                    <a:prstGeom prst="rect">
                      <a:avLst/>
                    </a:prstGeom>
                  </pic:spPr>
                </pic:pic>
              </a:graphicData>
            </a:graphic>
          </wp:inline>
        </w:drawing>
      </w:r>
      <w:r>
        <w:rPr>
          <w:rStyle w:val="6"/>
          <w:rFonts w:hint="default" w:ascii="Times New Roman" w:hAnsi="Times New Roman" w:cs="Times New Roman"/>
          <w:sz w:val="20"/>
          <w:szCs w:val="20"/>
          <w:lang w:val="en-US"/>
        </w:rPr>
        <w:t xml:space="preserve">                           </w:t>
      </w:r>
      <w:r>
        <w:rPr>
          <w:rStyle w:val="6"/>
          <w:rFonts w:hint="default" w:ascii="Times New Roman" w:hAnsi="Times New Roman" w:cs="Times New Roman"/>
          <w:sz w:val="20"/>
          <w:szCs w:val="20"/>
        </w:rPr>
        <w:t>Figure 1: Trello board showing project tasks and progress.</w:t>
      </w:r>
    </w:p>
    <w:p w14:paraId="0E17C4AC">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Recruiter Interview, Offer and Analytics</w:t>
      </w:r>
    </w:p>
    <w:p w14:paraId="017B1042">
      <w:pPr>
        <w:rPr>
          <w:rFonts w:hint="default"/>
          <w:lang w:val="en-US"/>
        </w:rPr>
      </w:pPr>
      <w:r>
        <w:rPr>
          <w:rFonts w:hint="default"/>
          <w:lang w:val="en-US"/>
        </w:rPr>
        <w:drawing>
          <wp:inline distT="0" distB="0" distL="114300" distR="114300">
            <wp:extent cx="5261610" cy="3658870"/>
            <wp:effectExtent l="0" t="0" r="15240" b="17780"/>
            <wp:docPr id="4" name="Picture 4" descr="WhatsApp Image 2026-09-14 at 4.31.2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9-14 at 4.31.20 AM"/>
                    <pic:cNvPicPr>
                      <a:picLocks noChangeAspect="1"/>
                    </pic:cNvPicPr>
                  </pic:nvPicPr>
                  <pic:blipFill>
                    <a:blip r:embed="rId6"/>
                    <a:stretch>
                      <a:fillRect/>
                    </a:stretch>
                  </pic:blipFill>
                  <pic:spPr>
                    <a:xfrm>
                      <a:off x="0" y="0"/>
                      <a:ext cx="5261610" cy="3658870"/>
                    </a:xfrm>
                    <a:prstGeom prst="rect">
                      <a:avLst/>
                    </a:prstGeom>
                  </pic:spPr>
                </pic:pic>
              </a:graphicData>
            </a:graphic>
          </wp:inline>
        </w:drawing>
      </w:r>
    </w:p>
    <w:p w14:paraId="33EC6AF9">
      <w:pPr>
        <w:pStyle w:val="7"/>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lang w:val="en-US"/>
        </w:rPr>
        <w:t xml:space="preserve">                         </w:t>
      </w:r>
      <w:r>
        <w:rPr>
          <w:rStyle w:val="6"/>
          <w:rFonts w:hint="default" w:ascii="Times New Roman" w:hAnsi="Times New Roman" w:cs="Times New Roman"/>
          <w:sz w:val="20"/>
          <w:szCs w:val="20"/>
        </w:rPr>
        <w:t>Figure 2: Recruiter Interview, Offer and Analytics Interface</w:t>
      </w:r>
    </w:p>
    <w:p w14:paraId="1E0AB5EB">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Screen 10 provides recruiters with functions for managing the later stages of the recruitment process. Recruiters can schedule interviews for selected candidates by specifying the interview date and time. The interface also supports the management of interview activities and the sending of offers to suitable candidates.</w:t>
      </w:r>
    </w:p>
    <w:p w14:paraId="4CF34E92">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Recruiters can manage offer information and monitor recruitment analytics. The analytics section helps recruiters understand recruitment performance and track candidate progression through different stages of the recruitment process.</w:t>
      </w:r>
    </w:p>
    <w:p w14:paraId="70758656">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Functional Requirements Covered</w:t>
      </w:r>
    </w:p>
    <w:p w14:paraId="1AD8B5D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Schedule candidate interviews. </w:t>
      </w:r>
    </w:p>
    <w:p w14:paraId="5563674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Manage interview activities. </w:t>
      </w:r>
    </w:p>
    <w:p w14:paraId="1B741ED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Send offers to selected candidates. </w:t>
      </w:r>
    </w:p>
    <w:p w14:paraId="4F10174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Manage offer status. </w:t>
      </w:r>
    </w:p>
    <w:p w14:paraId="7785FA4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Monitor recruitment analytics. </w:t>
      </w:r>
    </w:p>
    <w:p w14:paraId="3BA2D6E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Track candidate progression. </w:t>
      </w:r>
    </w:p>
    <w:p w14:paraId="79A49361">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Non-Functional Requirements</w:t>
      </w:r>
    </w:p>
    <w:p w14:paraId="3BE8DC4D">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Usability:</w:t>
      </w:r>
      <w:r>
        <w:rPr>
          <w:rFonts w:hint="default" w:ascii="Times New Roman" w:hAnsi="Times New Roman" w:cs="Times New Roman"/>
          <w:sz w:val="20"/>
          <w:szCs w:val="20"/>
        </w:rPr>
        <w:t xml:space="preserve"> Interview, offer, and analytics information should be presented clearly and be easy for recruiters to use.</w:t>
      </w:r>
    </w:p>
    <w:p w14:paraId="1BA46A66">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Performance:</w:t>
      </w:r>
      <w:r>
        <w:rPr>
          <w:rFonts w:hint="default" w:ascii="Times New Roman" w:hAnsi="Times New Roman" w:cs="Times New Roman"/>
          <w:sz w:val="20"/>
          <w:szCs w:val="20"/>
        </w:rPr>
        <w:t xml:space="preserve"> Recruitment information and analytics should load efficiently.</w:t>
      </w:r>
    </w:p>
    <w:p w14:paraId="28D1F9C1">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Interview, candidate, and offer information should only be accessible to authorized recruiters.</w:t>
      </w:r>
    </w:p>
    <w:p w14:paraId="5AF4A93B">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Reliability:</w:t>
      </w:r>
      <w:r>
        <w:rPr>
          <w:rFonts w:hint="default" w:ascii="Times New Roman" w:hAnsi="Times New Roman" w:cs="Times New Roman"/>
          <w:sz w:val="20"/>
          <w:szCs w:val="20"/>
        </w:rPr>
        <w:t xml:space="preserve"> Interview schedules, offers, and recruitment data should be stored and displayed consistently.</w:t>
      </w:r>
    </w:p>
    <w:p w14:paraId="67E13ACB">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Maintainability:</w:t>
      </w:r>
      <w:r>
        <w:rPr>
          <w:rFonts w:hint="default" w:ascii="Times New Roman" w:hAnsi="Times New Roman" w:cs="Times New Roman"/>
          <w:sz w:val="20"/>
          <w:szCs w:val="20"/>
        </w:rPr>
        <w:t xml:space="preserve"> The module should be organized so that additional recruitment and analytics features can be added and maintained easily.</w:t>
      </w:r>
    </w:p>
    <w:p w14:paraId="586B01DC">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F829A2E">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Admin Login and Authentication</w:t>
      </w:r>
    </w:p>
    <w:p w14:paraId="1EFBAAE2">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CareerBridge includes a separate administrative module for managing important system-level activities. Administrators must authenticate before accessing administrative functions. This helps protect sensitive system information and prevents unauthorized users from accessing administrative features.</w:t>
      </w:r>
    </w:p>
    <w:p w14:paraId="53661C7D">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Admin Login</w:t>
      </w:r>
    </w:p>
    <w:p w14:paraId="3C9AA544">
      <w:pPr>
        <w:pStyle w:val="7"/>
        <w:keepNext w:val="0"/>
        <w:keepLines w:val="0"/>
        <w:widowControl/>
        <w:suppressLineNumbers w:val="0"/>
        <w:ind w:left="2300" w:hanging="2300" w:hangingChars="115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70500" cy="3826510"/>
            <wp:effectExtent l="0" t="0" r="6350" b="2540"/>
            <wp:docPr id="5" name="Picture 5" descr="WhatsApp Image 2026-09-14 at 4.31.20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9-14 at 4.31.20 AM (1)"/>
                    <pic:cNvPicPr>
                      <a:picLocks noChangeAspect="1"/>
                    </pic:cNvPicPr>
                  </pic:nvPicPr>
                  <pic:blipFill>
                    <a:blip r:embed="rId7"/>
                    <a:stretch>
                      <a:fillRect/>
                    </a:stretch>
                  </pic:blipFill>
                  <pic:spPr>
                    <a:xfrm>
                      <a:off x="0" y="0"/>
                      <a:ext cx="5270500" cy="3826510"/>
                    </a:xfrm>
                    <a:prstGeom prst="rect">
                      <a:avLst/>
                    </a:prstGeom>
                  </pic:spPr>
                </pic:pic>
              </a:graphicData>
            </a:graphic>
          </wp:inline>
        </w:drawing>
      </w:r>
      <w:r>
        <w:rPr>
          <w:rStyle w:val="6"/>
          <w:rFonts w:hint="default" w:ascii="Times New Roman" w:hAnsi="Times New Roman" w:cs="Times New Roman"/>
          <w:sz w:val="20"/>
          <w:szCs w:val="20"/>
        </w:rPr>
        <w:t>Figure 3: Admin Login Interface</w:t>
      </w:r>
    </w:p>
    <w:p w14:paraId="2C563EA3">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Screen 11 provides the </w:t>
      </w:r>
      <w:r>
        <w:rPr>
          <w:rStyle w:val="8"/>
          <w:rFonts w:hint="default" w:ascii="Times New Roman" w:hAnsi="Times New Roman" w:cs="Times New Roman"/>
          <w:sz w:val="20"/>
          <w:szCs w:val="20"/>
        </w:rPr>
        <w:t>Admin Login</w:t>
      </w:r>
      <w:r>
        <w:rPr>
          <w:rFonts w:hint="default" w:ascii="Times New Roman" w:hAnsi="Times New Roman" w:cs="Times New Roman"/>
          <w:sz w:val="20"/>
          <w:szCs w:val="20"/>
        </w:rPr>
        <w:t xml:space="preserve"> interface. The administrator must provide valid login information to access the administrative section of CareerBridge.</w:t>
      </w:r>
    </w:p>
    <w:p w14:paraId="2117D482">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Admin access requires additional protection because administrators can manage important system-level information, including recruiters, companies, assessment-related content, security functions, analytics, and reports.</w:t>
      </w:r>
    </w:p>
    <w:p w14:paraId="63CD14C5">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system also separates the Admin, Candidate, and Recruiter roles. Each role receives access only to the functions required for that type of user. This </w:t>
      </w:r>
      <w:r>
        <w:rPr>
          <w:rStyle w:val="8"/>
          <w:rFonts w:hint="default" w:ascii="Times New Roman" w:hAnsi="Times New Roman" w:cs="Times New Roman"/>
          <w:sz w:val="20"/>
          <w:szCs w:val="20"/>
        </w:rPr>
        <w:t>role-based access control</w:t>
      </w:r>
      <w:r>
        <w:rPr>
          <w:rFonts w:hint="default" w:ascii="Times New Roman" w:hAnsi="Times New Roman" w:cs="Times New Roman"/>
          <w:sz w:val="20"/>
          <w:szCs w:val="20"/>
        </w:rPr>
        <w:t xml:space="preserve"> improves system security and helps prevent unauthorized access to restricted functions.</w:t>
      </w:r>
    </w:p>
    <w:p w14:paraId="7E0FC9F3">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2.1 Functional Requirements</w:t>
      </w:r>
    </w:p>
    <w:p w14:paraId="214BCE5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Administrator authentication. </w:t>
      </w:r>
    </w:p>
    <w:p w14:paraId="7D011D6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Secure administrator login. </w:t>
      </w:r>
    </w:p>
    <w:p w14:paraId="48C9A92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Access to administrative functions. </w:t>
      </w:r>
    </w:p>
    <w:p w14:paraId="0FEC30F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Role-based access control. </w:t>
      </w:r>
    </w:p>
    <w:p w14:paraId="7F4EA63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Separation of Admin, Candidate, and Recruiter functions. </w:t>
      </w:r>
    </w:p>
    <w:p w14:paraId="5602E021">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2.2 Non-Functional Requirements</w:t>
      </w:r>
    </w:p>
    <w:p w14:paraId="1655FD3D">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Administrative access must be protected to prevent unauthorized users from accessing system-level functions.</w:t>
      </w:r>
    </w:p>
    <w:p w14:paraId="31F80980">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Usability:</w:t>
      </w:r>
      <w:r>
        <w:rPr>
          <w:rFonts w:hint="default" w:ascii="Times New Roman" w:hAnsi="Times New Roman" w:cs="Times New Roman"/>
          <w:sz w:val="20"/>
          <w:szCs w:val="20"/>
        </w:rPr>
        <w:t xml:space="preserve"> The login interface should be simple and easy for administrators to use.</w:t>
      </w:r>
    </w:p>
    <w:p w14:paraId="07AD189F">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Performance:</w:t>
      </w:r>
      <w:r>
        <w:rPr>
          <w:rFonts w:hint="default" w:ascii="Times New Roman" w:hAnsi="Times New Roman" w:cs="Times New Roman"/>
          <w:sz w:val="20"/>
          <w:szCs w:val="20"/>
        </w:rPr>
        <w:t xml:space="preserve"> Login requests should be processed efficiently.</w:t>
      </w:r>
    </w:p>
    <w:p w14:paraId="3A94B3B3">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Reliability:</w:t>
      </w:r>
      <w:r>
        <w:rPr>
          <w:rFonts w:hint="default" w:ascii="Times New Roman" w:hAnsi="Times New Roman" w:cs="Times New Roman"/>
          <w:sz w:val="20"/>
          <w:szCs w:val="20"/>
        </w:rPr>
        <w:t xml:space="preserve"> The authentication process should work consistently.</w:t>
      </w:r>
    </w:p>
    <w:p w14:paraId="30FFBF37">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Maintainability:</w:t>
      </w:r>
      <w:r>
        <w:rPr>
          <w:rFonts w:hint="default" w:ascii="Times New Roman" w:hAnsi="Times New Roman" w:cs="Times New Roman"/>
          <w:sz w:val="20"/>
          <w:szCs w:val="20"/>
        </w:rPr>
        <w:t xml:space="preserve"> Separating user roles makes the system easier to manage and update.</w:t>
      </w:r>
    </w:p>
    <w:p w14:paraId="247B1FB1">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BAC072A">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Admin Dashboard and System Management</w:t>
      </w:r>
    </w:p>
    <w:p w14:paraId="20748E58">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After successful authentication, administrators can access the main dashboard of CareerBridge. The admin dashboard provides centralized access to important system management functions and gives an overview of the overall platform.</w:t>
      </w:r>
    </w:p>
    <w:p w14:paraId="2437F340">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Admin Dashboard</w:t>
      </w:r>
    </w:p>
    <w:p w14:paraId="45AC9177">
      <w:pPr>
        <w:pStyle w:val="7"/>
        <w:keepNext w:val="0"/>
        <w:keepLines w:val="0"/>
        <w:widowControl/>
        <w:suppressLineNumbers w:val="0"/>
        <w:ind w:left="2000" w:hanging="2000" w:hangingChars="100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70500" cy="3780790"/>
            <wp:effectExtent l="0" t="0" r="6350" b="10160"/>
            <wp:docPr id="6" name="Picture 6" descr="WhatsApp Image 2026-09-14 at 4.31.20 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9-14 at 4.31.20 AM (2)"/>
                    <pic:cNvPicPr>
                      <a:picLocks noChangeAspect="1"/>
                    </pic:cNvPicPr>
                  </pic:nvPicPr>
                  <pic:blipFill>
                    <a:blip r:embed="rId8"/>
                    <a:stretch>
                      <a:fillRect/>
                    </a:stretch>
                  </pic:blipFill>
                  <pic:spPr>
                    <a:xfrm>
                      <a:off x="0" y="0"/>
                      <a:ext cx="5270500" cy="3780790"/>
                    </a:xfrm>
                    <a:prstGeom prst="rect">
                      <a:avLst/>
                    </a:prstGeom>
                  </pic:spPr>
                </pic:pic>
              </a:graphicData>
            </a:graphic>
          </wp:inline>
        </w:drawing>
      </w:r>
      <w:bookmarkStart w:id="0" w:name="_GoBack"/>
      <w:bookmarkEnd w:id="0"/>
      <w:r>
        <w:rPr>
          <w:rStyle w:val="6"/>
          <w:rFonts w:hint="default" w:ascii="Times New Roman" w:hAnsi="Times New Roman" w:cs="Times New Roman"/>
          <w:sz w:val="20"/>
          <w:szCs w:val="20"/>
        </w:rPr>
        <w:t>Figure 4: Admin Dashboard Interface</w:t>
      </w:r>
    </w:p>
    <w:p w14:paraId="1F187CED">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Screen 12 provides an overview of the CareerBridge platform and acts as the central control point for administrative activities. From the dashboard, administrators can access recruiter management, company management, question and security management, analytics and reports, and system usage information.</w:t>
      </w:r>
    </w:p>
    <w:p w14:paraId="7FB5546A">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centralized dashboard allows administrators to manage different areas of the platform without accessing separate systems. It also helps administrators monitor overall system activities and access important management functions efficiently.</w:t>
      </w:r>
    </w:p>
    <w:p w14:paraId="032D0557">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3.1 Functional Requirements</w:t>
      </w:r>
    </w:p>
    <w:p w14:paraId="7761088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the overall system overview. </w:t>
      </w:r>
    </w:p>
    <w:p w14:paraId="03E98AA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Manage recruiters. </w:t>
      </w:r>
    </w:p>
    <w:p w14:paraId="6D25B3C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Manage companies. </w:t>
      </w:r>
    </w:p>
    <w:p w14:paraId="68916C7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Access question-bank management. </w:t>
      </w:r>
    </w:p>
    <w:p w14:paraId="113F0E6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Access security management. </w:t>
      </w:r>
    </w:p>
    <w:p w14:paraId="2778D15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Access analytics and reports. </w:t>
      </w:r>
    </w:p>
    <w:p w14:paraId="356EA76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Monitor system usage. </w:t>
      </w:r>
    </w:p>
    <w:p w14:paraId="64EF42F3">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3.2 Non-Functional Requirements</w:t>
      </w:r>
    </w:p>
    <w:p w14:paraId="31685C79">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Usability:</w:t>
      </w:r>
      <w:r>
        <w:rPr>
          <w:rFonts w:hint="default" w:ascii="Times New Roman" w:hAnsi="Times New Roman" w:cs="Times New Roman"/>
          <w:sz w:val="20"/>
          <w:szCs w:val="20"/>
        </w:rPr>
        <w:t xml:space="preserve"> The dashboard should provide clear navigation to different administrative functions.</w:t>
      </w:r>
    </w:p>
    <w:p w14:paraId="6BFE5AA1">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Performance:</w:t>
      </w:r>
      <w:r>
        <w:rPr>
          <w:rFonts w:hint="default" w:ascii="Times New Roman" w:hAnsi="Times New Roman" w:cs="Times New Roman"/>
          <w:sz w:val="20"/>
          <w:szCs w:val="20"/>
        </w:rPr>
        <w:t xml:space="preserve"> Dashboard information and system statistics should load efficiently.</w:t>
      </w:r>
    </w:p>
    <w:p w14:paraId="149ACD1B">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Administrative information and system-management functions should be protected from unauthorized access.</w:t>
      </w:r>
    </w:p>
    <w:p w14:paraId="2EB908A9">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Reliability:</w:t>
      </w:r>
      <w:r>
        <w:rPr>
          <w:rFonts w:hint="default" w:ascii="Times New Roman" w:hAnsi="Times New Roman" w:cs="Times New Roman"/>
          <w:sz w:val="20"/>
          <w:szCs w:val="20"/>
        </w:rPr>
        <w:t xml:space="preserve"> System information and management functions should operate consistently.</w:t>
      </w:r>
    </w:p>
    <w:p w14:paraId="1247B9BA">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Maintainability:</w:t>
      </w:r>
      <w:r>
        <w:rPr>
          <w:rFonts w:hint="default" w:ascii="Times New Roman" w:hAnsi="Times New Roman" w:cs="Times New Roman"/>
          <w:sz w:val="20"/>
          <w:szCs w:val="20"/>
        </w:rPr>
        <w:t xml:space="preserve"> The admin module should be organized into manageable sections so that future features can be added easily.</w:t>
      </w:r>
    </w:p>
    <w:p w14:paraId="18027922">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3.3 Summary</w:t>
      </w:r>
    </w:p>
    <w:p w14:paraId="08E1509F">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Screens </w:t>
      </w:r>
      <w:r>
        <w:rPr>
          <w:rStyle w:val="8"/>
          <w:rFonts w:hint="default" w:ascii="Times New Roman" w:hAnsi="Times New Roman" w:cs="Times New Roman"/>
          <w:sz w:val="20"/>
          <w:szCs w:val="20"/>
        </w:rPr>
        <w:t>10–12</w:t>
      </w:r>
      <w:r>
        <w:rPr>
          <w:rFonts w:hint="default" w:ascii="Times New Roman" w:hAnsi="Times New Roman" w:cs="Times New Roman"/>
          <w:sz w:val="20"/>
          <w:szCs w:val="20"/>
        </w:rPr>
        <w:t xml:space="preserve"> demonstrate the transition from recruiter recruitment management to centralized administrative control in CareerBridge.</w:t>
      </w:r>
    </w:p>
    <w:p w14:paraId="6E0A6588">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workflow can be summarized as:</w:t>
      </w:r>
    </w:p>
    <w:p w14:paraId="7D202C41">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Recruiter Interview/Offer/Analytics → Admin Authentication → Admin Dashboard and System Management</w:t>
      </w:r>
    </w:p>
    <w:p w14:paraId="2A3F7CE4">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Screen 10 supports recruiter interview, offer, and analytics activities. Screen 11 provides secure administrator authentication, while Screen 12 provides centralized control over the CareerBridge platform. Together, these screens demonstrate how the system separates user responsibilities while maintaining an organized recruitment and administration workflow.</w:t>
      </w:r>
    </w:p>
    <w:p w14:paraId="28700C84">
      <w:pPr>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5F4609"/>
    <w:multiLevelType w:val="multilevel"/>
    <w:tmpl w:val="965F46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5EB21E8"/>
    <w:multiLevelType w:val="multilevel"/>
    <w:tmpl w:val="D5EB21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7E7DBCC"/>
    <w:multiLevelType w:val="multilevel"/>
    <w:tmpl w:val="27E7DB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BF6DF1"/>
    <w:rsid w:val="4E175B2C"/>
    <w:rsid w:val="5FBF6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2026-09-13T22:02:00Z</dcterms:created>
  <dc:creator>MANWAR HOSSAN</dc:creator>
  <cp:lastModifiedBy>MANWAR HOSSAN</cp:lastModifiedBy>
  <dcterms:modified xsi:type="dcterms:W3CDTF">2026-09-13T22:50:48Z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A9FF559950C5489DBC97231533F054A2_13</vt:lpwstr>
  </property>
  <property fmtid="{D5CDD505-2E9C-101B-9397-08002B2CF9AE}" pid="4" name="KSOTemplateDocerSaveRecord">
    <vt:lpwstr>eyJoZGlkIjoiOWZjNTE2NDNlODU2ODAxM2ExMDAxNzM4ZjAwZWU4NTAiLCJ1c2VySWQiOiI4ODEzNTQyODc1MjAxIn0=</vt:lpwstr>
  </property>
</Properties>
</file>