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 </w:t>
      </w:r>
      <w:r>
        <w:rPr>
          <w:spacing w:val="-2"/>
        </w:rPr>
        <w:t>REPORT</w:t>
      </w:r>
    </w:p>
    <w:p>
      <w:pPr>
        <w:pStyle w:val="Title"/>
        <w:spacing w:before="266"/>
      </w:pPr>
      <w:r>
        <w:rPr/>
        <w:t>Quantum Circuit Probability Display Using </w:t>
      </w:r>
      <w:r>
        <w:rPr>
          <w:spacing w:val="-2"/>
        </w:rPr>
        <w:t>Arduino</w:t>
      </w:r>
    </w:p>
    <w:p>
      <w:pPr>
        <w:pStyle w:val="BodyText"/>
        <w:spacing w:before="242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center"/>
        <w:rPr>
          <w:rFonts w:ascii="Arial"/>
          <w:b/>
          <w:sz w:val="20"/>
        </w:rPr>
      </w:pPr>
      <w:r>
        <w:rPr>
          <w:sz w:val="20"/>
        </w:rPr>
        <w:t>Submitted by: </w:t>
      </w:r>
      <w:r>
        <w:rPr>
          <w:rFonts w:ascii="Arial"/>
          <w:b/>
          <w:sz w:val="20"/>
        </w:rPr>
        <w:t>Sudipta </w:t>
      </w:r>
      <w:r>
        <w:rPr>
          <w:rFonts w:ascii="Arial"/>
          <w:b/>
          <w:spacing w:val="-2"/>
          <w:sz w:val="20"/>
        </w:rPr>
        <w:t>Karmakar</w:t>
      </w:r>
    </w:p>
    <w:p>
      <w:pPr>
        <w:pStyle w:val="BodyText"/>
        <w:spacing w:line="376" w:lineRule="auto" w:before="130"/>
        <w:ind w:left="3493" w:right="3491" w:firstLine="257"/>
      </w:pPr>
      <w:r>
        <w:rPr/>
        <w:t>Sec: A1 | Roll No: 28 1st</w:t>
      </w:r>
      <w:r>
        <w:rPr>
          <w:spacing w:val="-11"/>
        </w:rPr>
        <w:t> </w:t>
      </w:r>
      <w:r>
        <w:rPr/>
        <w:t>Year,</w:t>
      </w:r>
      <w:r>
        <w:rPr>
          <w:spacing w:val="-11"/>
        </w:rPr>
        <w:t> </w:t>
      </w:r>
      <w:r>
        <w:rPr/>
        <w:t>BSH</w:t>
      </w:r>
      <w:r>
        <w:rPr>
          <w:spacing w:val="-11"/>
        </w:rPr>
        <w:t> </w:t>
      </w:r>
      <w:r>
        <w:rPr/>
        <w:t>Department</w:t>
      </w:r>
    </w:p>
    <w:p>
      <w:pPr>
        <w:pStyle w:val="BodyText"/>
        <w:spacing w:line="228" w:lineRule="exact" w:before="0"/>
        <w:ind w:left="3210"/>
      </w:pPr>
      <w:r>
        <w:rPr/>
        <w:t>Enrollment No: </w:t>
      </w:r>
      <w:r>
        <w:rPr>
          <w:spacing w:val="-2"/>
        </w:rPr>
        <w:t>12025052018043</w:t>
      </w:r>
    </w:p>
    <w:p>
      <w:pPr>
        <w:pStyle w:val="BodyText"/>
        <w:spacing w:before="140"/>
      </w:pPr>
    </w:p>
    <w:p>
      <w:pPr>
        <w:spacing w:line="376" w:lineRule="auto" w:before="0"/>
        <w:ind w:left="3311" w:right="3309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Under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guidance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of: Ranbir Banik</w:t>
      </w:r>
    </w:p>
    <w:p>
      <w:pPr>
        <w:pStyle w:val="BodyText"/>
        <w:spacing w:line="228" w:lineRule="exact" w:before="0"/>
        <w:ind w:left="3171"/>
      </w:pPr>
      <w:r>
        <w:rPr/>
        <w:t>Assistant HOD (BSH </w:t>
      </w:r>
      <w:r>
        <w:rPr>
          <w:spacing w:val="-2"/>
        </w:rPr>
        <w:t>Department)</w:t>
      </w:r>
    </w:p>
    <w:p>
      <w:pPr>
        <w:pStyle w:val="BodyText"/>
        <w:spacing w:before="140"/>
      </w:pPr>
    </w:p>
    <w:p>
      <w:pPr>
        <w:spacing w:before="1"/>
        <w:ind w:left="0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Institute of Engineering and Management </w:t>
      </w:r>
      <w:r>
        <w:rPr>
          <w:rFonts w:ascii="Arial"/>
          <w:b/>
          <w:spacing w:val="-2"/>
          <w:sz w:val="20"/>
        </w:rPr>
        <w:t>(Saltlake)</w:t>
      </w:r>
    </w:p>
    <w:p>
      <w:pPr>
        <w:spacing w:after="0"/>
        <w:jc w:val="center"/>
        <w:rPr>
          <w:rFonts w:ascii="Arial"/>
          <w:b/>
          <w:sz w:val="20"/>
        </w:rPr>
        <w:sectPr>
          <w:type w:val="continuous"/>
          <w:pgSz w:w="11910" w:h="16840"/>
          <w:pgMar w:top="150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79" w:after="0"/>
        <w:ind w:left="596" w:right="0" w:hanging="311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/>
        <w:ind w:left="285" w:right="292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quantum-interference-inspired</w:t>
      </w:r>
      <w:r>
        <w:rPr>
          <w:spacing w:val="-3"/>
        </w:rPr>
        <w:t> </w:t>
      </w:r>
      <w:r>
        <w:rPr/>
        <w:t>optical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Arduino</w:t>
      </w:r>
      <w:r>
        <w:rPr>
          <w:spacing w:val="-3"/>
        </w:rPr>
        <w:t> </w:t>
      </w:r>
      <w:r>
        <w:rPr/>
        <w:t>UNO,</w:t>
      </w:r>
      <w:r>
        <w:rPr>
          <w:spacing w:val="-3"/>
        </w:rPr>
        <w:t> </w:t>
      </w:r>
      <w:r>
        <w:rPr/>
        <w:t>a laser, a beam splitter, two LM393 LDR sensor modules, and a 16x2 I2C LCD display. Although it 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computation,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simulates</w:t>
      </w:r>
      <w:r>
        <w:rPr>
          <w:spacing w:val="-3"/>
        </w:rPr>
        <w:t> </w:t>
      </w:r>
      <w:r>
        <w:rPr/>
        <w:t>probabilistic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quantum superposition using light detection and statistical sampling.</w:t>
      </w: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1" w:after="0"/>
        <w:ind w:left="596" w:right="0" w:hanging="311"/>
        <w:jc w:val="left"/>
      </w:pPr>
      <w:r>
        <w:rPr>
          <w:spacing w:val="-2"/>
        </w:rPr>
        <w:t>Objective</w:t>
      </w:r>
    </w:p>
    <w:p>
      <w:pPr>
        <w:pStyle w:val="BodyText"/>
        <w:spacing w:line="249" w:lineRule="auto"/>
        <w:ind w:left="285" w:right="292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optical–electronic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detects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paths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of states |0&gt; and |1&gt;, while indicating 'SUPERPOS' when both paths are present. The laser is controlled by Arduino pin D8 and starts after a 2-second delay.</w:t>
      </w:r>
    </w:p>
    <w:p>
      <w:pPr>
        <w:pStyle w:val="BodyText"/>
        <w:spacing w:before="177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311"/>
        <w:jc w:val="left"/>
      </w:pPr>
      <w:r>
        <w:rPr/>
        <w:t>Components Used with Approximate Price </w:t>
      </w:r>
      <w:r>
        <w:rPr>
          <w:spacing w:val="-2"/>
        </w:rPr>
        <w:t>(India)</w:t>
      </w:r>
    </w:p>
    <w:p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1800"/>
        <w:gridCol w:w="3400"/>
      </w:tblGrid>
      <w:tr>
        <w:trPr>
          <w:trHeight w:val="35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</w:t>
            </w:r>
          </w:p>
        </w:tc>
        <w:tc>
          <w:tcPr>
            <w:tcW w:w="18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340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Approx. Price </w:t>
            </w:r>
            <w:r>
              <w:rPr>
                <w:spacing w:val="-2"/>
                <w:sz w:val="20"/>
              </w:rPr>
              <w:t>(INR)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Arduino </w:t>
            </w:r>
            <w:r>
              <w:rPr>
                <w:spacing w:val="-5"/>
                <w:sz w:val="20"/>
              </w:rPr>
              <w:t>UNO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450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650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16x2 I2C </w:t>
            </w:r>
            <w:r>
              <w:rPr>
                <w:spacing w:val="-5"/>
                <w:sz w:val="20"/>
              </w:rPr>
              <w:t>LCD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350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450</w:t>
            </w:r>
          </w:p>
        </w:tc>
      </w:tr>
      <w:tr>
        <w:trPr>
          <w:trHeight w:val="349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Laser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120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180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Beam </w:t>
            </w:r>
            <w:r>
              <w:rPr>
                <w:spacing w:val="-2"/>
                <w:sz w:val="20"/>
              </w:rPr>
              <w:t>Splitter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1600 – </w:t>
            </w:r>
            <w:r>
              <w:rPr>
                <w:rFonts w:ascii="MS Gothic" w:hAnsi="MS Gothic"/>
                <w:spacing w:val="-2"/>
                <w:sz w:val="20"/>
              </w:rPr>
              <w:t>■</w:t>
            </w:r>
            <w:r>
              <w:rPr>
                <w:spacing w:val="-2"/>
                <w:sz w:val="20"/>
              </w:rPr>
              <w:t>2500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LM393 LDR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120 – </w:t>
            </w: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180 </w:t>
            </w:r>
            <w:r>
              <w:rPr>
                <w:spacing w:val="-4"/>
                <w:sz w:val="20"/>
              </w:rPr>
              <w:t>each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Breadboard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120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180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Jumper </w:t>
            </w:r>
            <w:r>
              <w:rPr>
                <w:spacing w:val="-2"/>
                <w:sz w:val="20"/>
              </w:rPr>
              <w:t>Wires</w:t>
            </w:r>
          </w:p>
        </w:tc>
        <w:tc>
          <w:tcPr>
            <w:tcW w:w="1800" w:type="dxa"/>
          </w:tcPr>
          <w:p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4"/>
                <w:sz w:val="20"/>
              </w:rPr>
              <w:t>pack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80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150</w:t>
            </w:r>
          </w:p>
        </w:tc>
      </w:tr>
      <w:tr>
        <w:trPr>
          <w:trHeight w:val="35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USB Cable / </w:t>
            </w:r>
            <w:r>
              <w:rPr>
                <w:spacing w:val="-2"/>
                <w:sz w:val="20"/>
              </w:rPr>
              <w:t>Power</w:t>
            </w:r>
          </w:p>
        </w:tc>
        <w:tc>
          <w:tcPr>
            <w:tcW w:w="18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00" w:type="dxa"/>
          </w:tcPr>
          <w:p>
            <w:pPr>
              <w:pStyle w:val="TableParagraph"/>
              <w:spacing w:before="55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■</w:t>
            </w:r>
            <w:r>
              <w:rPr>
                <w:sz w:val="20"/>
              </w:rPr>
              <w:t>80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rFonts w:ascii="MS Gothic" w:hAnsi="MS Gothic"/>
                <w:spacing w:val="-4"/>
                <w:sz w:val="20"/>
              </w:rPr>
              <w:t>■</w:t>
            </w:r>
            <w:r>
              <w:rPr>
                <w:spacing w:val="-4"/>
                <w:sz w:val="20"/>
              </w:rPr>
              <w:t>120</w:t>
            </w:r>
          </w:p>
        </w:tc>
      </w:tr>
    </w:tbl>
    <w:p>
      <w:pPr>
        <w:pStyle w:val="BodyText"/>
        <w:spacing w:before="171"/>
        <w:rPr>
          <w:rFonts w:ascii="Arial"/>
          <w:b/>
          <w:sz w:val="28"/>
        </w:rPr>
      </w:pPr>
    </w:p>
    <w:p>
      <w:pPr>
        <w:spacing w:before="0"/>
        <w:ind w:left="28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Estimated Total </w:t>
      </w:r>
      <w:r>
        <w:rPr>
          <w:rFonts w:ascii="Arial"/>
          <w:b/>
          <w:spacing w:val="-4"/>
          <w:sz w:val="28"/>
        </w:rPr>
        <w:t>Cost</w:t>
      </w:r>
    </w:p>
    <w:p>
      <w:pPr>
        <w:pStyle w:val="BodyText"/>
        <w:spacing w:line="235" w:lineRule="auto" w:before="145"/>
        <w:ind w:left="285" w:right="292"/>
      </w:pPr>
      <w:r>
        <w:rPr/>
        <w:t>Approximately</w:t>
      </w:r>
      <w:r>
        <w:rPr>
          <w:spacing w:val="-3"/>
        </w:rPr>
        <w:t> </w:t>
      </w:r>
      <w:r>
        <w:rPr>
          <w:rFonts w:ascii="MS Gothic" w:hAnsi="MS Gothic"/>
        </w:rPr>
        <w:t>■</w:t>
      </w:r>
      <w:r>
        <w:rPr/>
        <w:t>3000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rFonts w:ascii="MS Gothic" w:hAnsi="MS Gothic"/>
        </w:rPr>
        <w:t>■</w:t>
      </w:r>
      <w:r>
        <w:rPr/>
        <w:t>4600</w:t>
      </w:r>
      <w:r>
        <w:rPr>
          <w:spacing w:val="-3"/>
        </w:rPr>
        <w:t> </w:t>
      </w:r>
      <w:r>
        <w:rPr/>
        <w:t>depending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components.</w:t>
      </w:r>
      <w:r>
        <w:rPr>
          <w:spacing w:val="-3"/>
        </w:rPr>
        <w:t> </w:t>
      </w:r>
      <w:r>
        <w:rPr/>
        <w:t>This increase is mainly due to the higher-cost beam splitter.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1" w:after="0"/>
        <w:ind w:left="596" w:right="0" w:hanging="311"/>
        <w:jc w:val="left"/>
      </w:pPr>
      <w:r>
        <w:rPr/>
        <w:t>Block </w:t>
      </w:r>
      <w:r>
        <w:rPr>
          <w:spacing w:val="-2"/>
        </w:rPr>
        <w:t>Diagram</w:t>
      </w:r>
    </w:p>
    <w:p>
      <w:pPr>
        <w:pStyle w:val="BodyText"/>
        <w:spacing w:before="139"/>
        <w:ind w:left="285"/>
        <w:rPr>
          <w:rFonts w:ascii="Symbol" w:hAnsi="Symbol"/>
        </w:rPr>
      </w:pPr>
      <w:r>
        <w:rPr/>
        <w:t>Laser (D8)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Beam Splitter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Two light paths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LM393 Sensors (D2 &amp; D7)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Arduino UNO </w:t>
      </w:r>
      <w:r>
        <w:rPr>
          <w:rFonts w:ascii="Symbol" w:hAnsi="Symbol"/>
          <w:spacing w:val="-10"/>
        </w:rPr>
        <w:t></w:t>
      </w:r>
    </w:p>
    <w:p>
      <w:pPr>
        <w:pStyle w:val="BodyText"/>
        <w:spacing w:before="9"/>
        <w:ind w:left="285"/>
      </w:pPr>
      <w:r>
        <w:rPr/>
        <w:t>I2C </w:t>
      </w:r>
      <w:r>
        <w:rPr>
          <w:spacing w:val="-4"/>
        </w:rPr>
        <w:t>LCD.</w:t>
      </w:r>
    </w:p>
    <w:p>
      <w:pPr>
        <w:pStyle w:val="BodyText"/>
        <w:spacing w:before="184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1" w:after="0"/>
        <w:ind w:left="596" w:right="0" w:hanging="311"/>
        <w:jc w:val="left"/>
      </w:pPr>
      <w:r>
        <w:rPr/>
        <w:t>Circuit </w:t>
      </w:r>
      <w:r>
        <w:rPr>
          <w:spacing w:val="-2"/>
        </w:rPr>
        <w:t>Connections</w:t>
      </w:r>
    </w:p>
    <w:p>
      <w:pPr>
        <w:pStyle w:val="BodyText"/>
        <w:spacing w:line="235" w:lineRule="auto" w:before="143"/>
        <w:ind w:left="285" w:right="292"/>
      </w:pPr>
      <w:r>
        <w:rPr/>
        <w:t>-</w:t>
      </w:r>
      <w:r>
        <w:rPr>
          <w:spacing w:val="-2"/>
        </w:rPr>
        <w:t> </w:t>
      </w:r>
      <w:r>
        <w:rPr/>
        <w:t>Laser</w:t>
      </w:r>
      <w:r>
        <w:rPr>
          <w:spacing w:val="-2"/>
        </w:rPr>
        <w:t> </w:t>
      </w:r>
      <w:r>
        <w:rPr/>
        <w:t>VCC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D8,</w:t>
      </w:r>
      <w:r>
        <w:rPr>
          <w:spacing w:val="-2"/>
        </w:rPr>
        <w:t> </w:t>
      </w:r>
      <w:r>
        <w:rPr/>
        <w:t>Laser</w:t>
      </w:r>
      <w:r>
        <w:rPr>
          <w:spacing w:val="-2"/>
        </w:rPr>
        <w:t> </w:t>
      </w:r>
      <w:r>
        <w:rPr/>
        <w:t>GND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GND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LM393</w:t>
      </w:r>
      <w:r>
        <w:rPr>
          <w:spacing w:val="-2"/>
        </w:rPr>
        <w:t> </w:t>
      </w:r>
      <w:r>
        <w:rPr/>
        <w:t>#1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D2,</w:t>
      </w:r>
      <w:r>
        <w:rPr>
          <w:spacing w:val="-2"/>
        </w:rPr>
        <w:t> </w:t>
      </w:r>
      <w:r>
        <w:rPr/>
        <w:t>VCC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5V,</w:t>
      </w:r>
      <w:r>
        <w:rPr>
          <w:spacing w:val="-2"/>
        </w:rPr>
        <w:t> </w:t>
      </w:r>
      <w:r>
        <w:rPr/>
        <w:t>GND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GND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LM393 #2 DO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D7, VCC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5V, GND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GND - LCD SDA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A4, SCL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A5, VCC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5V, GND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GND</w:t>
      </w:r>
    </w:p>
    <w:p>
      <w:pPr>
        <w:pStyle w:val="BodyText"/>
        <w:spacing w:before="184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311"/>
        <w:jc w:val="left"/>
      </w:pPr>
      <w:r>
        <w:rPr/>
        <w:t>Working </w:t>
      </w:r>
      <w:r>
        <w:rPr>
          <w:spacing w:val="-2"/>
        </w:rPr>
        <w:t>Principle</w:t>
      </w:r>
    </w:p>
    <w:p>
      <w:pPr>
        <w:pStyle w:val="BodyText"/>
        <w:spacing w:line="249" w:lineRule="auto" w:before="154"/>
        <w:ind w:left="285" w:right="292"/>
      </w:pPr>
      <w:r>
        <w:rPr/>
        <w:t>The</w:t>
      </w:r>
      <w:r>
        <w:rPr>
          <w:spacing w:val="-2"/>
        </w:rPr>
        <w:t> </w:t>
      </w:r>
      <w:r>
        <w:rPr/>
        <w:t>beam</w:t>
      </w:r>
      <w:r>
        <w:rPr>
          <w:spacing w:val="-2"/>
        </w:rPr>
        <w:t> </w:t>
      </w:r>
      <w:r>
        <w:rPr/>
        <w:t>splitter</w:t>
      </w:r>
      <w:r>
        <w:rPr>
          <w:spacing w:val="-2"/>
        </w:rPr>
        <w:t> </w:t>
      </w:r>
      <w:r>
        <w:rPr/>
        <w:t>divides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laser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paths.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path</w:t>
      </w:r>
      <w:r>
        <w:rPr>
          <w:spacing w:val="-2"/>
        </w:rPr>
        <w:t> </w:t>
      </w:r>
      <w:r>
        <w:rPr/>
        <w:t>falls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LDR</w:t>
      </w:r>
      <w:r>
        <w:rPr>
          <w:spacing w:val="-2"/>
        </w:rPr>
        <w:t> </w:t>
      </w:r>
      <w:r>
        <w:rPr/>
        <w:t>sensor.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Arduino repeatedly reads both sensors, counts detections, and calculates probabilities. If both sensors detect light, interference-like behavior is labeled 'SUPERPOS'. Otherwise, only probabilities are </w:t>
      </w:r>
      <w:r>
        <w:rPr>
          <w:spacing w:val="-2"/>
        </w:rPr>
        <w:t>shown.</w:t>
      </w:r>
    </w:p>
    <w:p>
      <w:pPr>
        <w:pStyle w:val="BodyText"/>
        <w:spacing w:after="0" w:line="249" w:lineRule="auto"/>
        <w:sectPr>
          <w:pgSz w:w="11910" w:h="16840"/>
          <w:pgMar w:top="148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79" w:after="0"/>
        <w:ind w:left="596" w:right="0" w:hanging="311"/>
        <w:jc w:val="left"/>
      </w:pPr>
      <w:r>
        <w:rPr/>
        <w:t>Display Output </w:t>
      </w:r>
      <w:r>
        <w:rPr>
          <w:spacing w:val="-2"/>
        </w:rPr>
        <w:t>Explanation</w:t>
      </w:r>
    </w:p>
    <w:p>
      <w:pPr>
        <w:pStyle w:val="BodyText"/>
        <w:spacing w:line="249" w:lineRule="auto"/>
        <w:ind w:left="285" w:right="292"/>
      </w:pPr>
      <w:r>
        <w:rPr/>
        <w:t>The LCD screen shows two probabilities side-by-side: P(0) and P(1). If only one sensor detects light, the Arduino calculates the percentage of detection for each path based on repeated readings and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percentages.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sensors</w:t>
      </w:r>
      <w:r>
        <w:rPr>
          <w:spacing w:val="-4"/>
        </w:rPr>
        <w:t> </w:t>
      </w:r>
      <w:r>
        <w:rPr/>
        <w:t>detect</w:t>
      </w:r>
      <w:r>
        <w:rPr>
          <w:spacing w:val="-4"/>
        </w:rPr>
        <w:t> </w:t>
      </w:r>
      <w:r>
        <w:rPr/>
        <w:t>light</w:t>
      </w:r>
      <w:r>
        <w:rPr>
          <w:spacing w:val="-4"/>
        </w:rPr>
        <w:t> </w:t>
      </w:r>
      <w:r>
        <w:rPr/>
        <w:t>simultaneously,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assumes a superposition-like condition and displays the message 'SUPERPOS' instead of numerical probabilities, indicating that both light paths are active at the same time.</w:t>
      </w:r>
    </w:p>
    <w:p>
      <w:pPr>
        <w:pStyle w:val="BodyText"/>
        <w:spacing w:before="179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311"/>
        <w:jc w:val="left"/>
      </w:pPr>
      <w:r>
        <w:rPr/>
        <w:t>Result &amp; </w:t>
      </w:r>
      <w:r>
        <w:rPr>
          <w:spacing w:val="-2"/>
        </w:rPr>
        <w:t>Conclusion</w:t>
      </w:r>
    </w:p>
    <w:p>
      <w:pPr>
        <w:pStyle w:val="BodyText"/>
        <w:spacing w:line="249" w:lineRule="auto"/>
        <w:ind w:left="285" w:right="292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light-based</w:t>
      </w:r>
      <w:r>
        <w:rPr>
          <w:spacing w:val="-4"/>
        </w:rPr>
        <w:t> </w:t>
      </w:r>
      <w:r>
        <w:rPr/>
        <w:t>probabilistic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Arduino</w:t>
      </w:r>
      <w:r>
        <w:rPr>
          <w:spacing w:val="-4"/>
        </w:rPr>
        <w:t> </w:t>
      </w:r>
      <w:r>
        <w:rPr/>
        <w:t>and provides a clear visual output on the LCD display.</w:t>
      </w:r>
    </w:p>
    <w:p>
      <w:pPr>
        <w:pStyle w:val="BodyText"/>
        <w:spacing w:before="177"/>
      </w:pPr>
    </w:p>
    <w:p>
      <w:pPr>
        <w:pStyle w:val="Heading1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311"/>
        <w:jc w:val="left"/>
      </w:pPr>
      <w:r>
        <w:rPr>
          <w:spacing w:val="-2"/>
        </w:rPr>
        <w:t>Acknowledgement</w:t>
      </w:r>
    </w:p>
    <w:p>
      <w:pPr>
        <w:pStyle w:val="BodyText"/>
        <w:spacing w:line="249" w:lineRule="auto"/>
        <w:ind w:left="285"/>
      </w:pPr>
      <w:r>
        <w:rPr/>
        <w:t>I</w:t>
      </w:r>
      <w:r>
        <w:rPr>
          <w:spacing w:val="-3"/>
        </w:rPr>
        <w:t> </w:t>
      </w:r>
      <w:r>
        <w:rPr/>
        <w:t>sincerely</w:t>
      </w:r>
      <w:r>
        <w:rPr>
          <w:spacing w:val="-3"/>
        </w:rPr>
        <w:t> </w:t>
      </w:r>
      <w:r>
        <w:rPr/>
        <w:t>thank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Ranbir</w:t>
      </w:r>
      <w:r>
        <w:rPr>
          <w:spacing w:val="-3"/>
        </w:rPr>
        <w:t> </w:t>
      </w:r>
      <w:r>
        <w:rPr/>
        <w:t>Banik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BSH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IEM</w:t>
      </w:r>
      <w:r>
        <w:rPr>
          <w:spacing w:val="-3"/>
        </w:rPr>
        <w:t> </w:t>
      </w:r>
      <w:r>
        <w:rPr/>
        <w:t>Saltlake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guidance</w:t>
      </w:r>
      <w:r>
        <w:rPr>
          <w:spacing w:val="-3"/>
        </w:rPr>
        <w:t> </w:t>
      </w:r>
      <w:r>
        <w:rPr/>
        <w:t>and support in completing this project.</w:t>
      </w:r>
    </w:p>
    <w:sectPr>
      <w:pgSz w:w="11910" w:h="16840"/>
      <w:pgMar w:top="14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96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6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6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2026-02-05T12:01:47Z</dcterms:created>
  <dcterms:modified xsi:type="dcterms:W3CDTF">2026-02-05T12:01:47Z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2026-02-05T00:00:00Z</vt:filetime>
  </property>
  <property fmtid="{D5CDD505-2E9C-101B-9397-08002B2CF9AE}" pid="5" name="Producer">
    <vt:lpwstr>ReportLab PDF Library - www.reportlab.com</vt:lpwstr>
  </property>
</Properties>
</file>