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4367" w14:textId="4DCFC1CA" w:rsidR="000A5B0B" w:rsidRPr="000A5B0B" w:rsidRDefault="000A5B0B" w:rsidP="000A5B0B">
      <w:pPr>
        <w:pStyle w:val="Heading3"/>
      </w:pPr>
      <w:r w:rsidRPr="000A5B0B">
        <w:t xml:space="preserve">Home Learning Task – </w:t>
      </w:r>
      <w:r w:rsidR="00F4345B">
        <w:t xml:space="preserve">Deep Learning </w:t>
      </w:r>
      <w:r w:rsidR="00E41357">
        <w:t xml:space="preserve">(TF) </w:t>
      </w:r>
      <w:r w:rsidR="00F4345B">
        <w:t>&amp; AI</w:t>
      </w:r>
      <w:r w:rsidRPr="000A5B0B">
        <w:t xml:space="preserve"> – </w:t>
      </w:r>
      <w:r w:rsidR="00F4345B">
        <w:t>Week 8</w:t>
      </w:r>
    </w:p>
    <w:p w14:paraId="0D697FDF" w14:textId="396070AB" w:rsidR="000A5B0B" w:rsidRPr="000A5B0B" w:rsidRDefault="000A5B0B" w:rsidP="00640EF9">
      <w:pPr>
        <w:pStyle w:val="Heading1"/>
      </w:pPr>
      <w:r w:rsidRPr="000A5B0B">
        <w:t>Task 1</w:t>
      </w:r>
    </w:p>
    <w:p w14:paraId="3DF87240" w14:textId="20984A5C" w:rsidR="000A5B0B" w:rsidRPr="000A5B0B" w:rsidRDefault="000A5B0B" w:rsidP="000A5B0B">
      <w:pPr>
        <w:rPr>
          <w:rFonts w:ascii="Times New Roman" w:hAnsi="Times New Roman" w:cs="Times New Roman"/>
          <w:b/>
          <w:bCs/>
          <w:sz w:val="24"/>
          <w:szCs w:val="24"/>
        </w:rPr>
      </w:pPr>
      <w:r w:rsidRPr="000A5B0B">
        <w:rPr>
          <w:rFonts w:ascii="Times New Roman" w:hAnsi="Times New Roman" w:cs="Times New Roman"/>
          <w:b/>
          <w:bCs/>
          <w:sz w:val="24"/>
          <w:szCs w:val="24"/>
        </w:rPr>
        <w:t xml:space="preserve">Practical: Artificial Intelligence (AI) </w:t>
      </w:r>
    </w:p>
    <w:p w14:paraId="7F43E50D" w14:textId="77777777" w:rsidR="000A5B0B" w:rsidRPr="000A5B0B" w:rsidRDefault="000A5B0B" w:rsidP="000A5B0B">
      <w:pPr>
        <w:rPr>
          <w:rFonts w:ascii="Times New Roman" w:hAnsi="Times New Roman" w:cs="Times New Roman"/>
          <w:sz w:val="24"/>
          <w:szCs w:val="24"/>
        </w:rPr>
      </w:pPr>
      <w:r w:rsidRPr="000A5B0B">
        <w:rPr>
          <w:rFonts w:ascii="Times New Roman" w:hAnsi="Times New Roman" w:cs="Times New Roman"/>
          <w:sz w:val="24"/>
          <w:szCs w:val="24"/>
        </w:rPr>
        <w:t xml:space="preserve">In Data Science we process a lot data through AI. With the GDPR, it is becoming increasingly important to understand the ethics behind the data that is collected, stored, processed and evaluated. </w:t>
      </w:r>
    </w:p>
    <w:p w14:paraId="6AB721D3" w14:textId="77777777" w:rsidR="000A5B0B" w:rsidRPr="000A5B0B" w:rsidRDefault="000A5B0B" w:rsidP="000A5B0B">
      <w:pPr>
        <w:rPr>
          <w:rFonts w:ascii="Times New Roman" w:hAnsi="Times New Roman" w:cs="Times New Roman"/>
          <w:sz w:val="24"/>
          <w:szCs w:val="24"/>
        </w:rPr>
      </w:pPr>
      <w:r w:rsidRPr="000A5B0B">
        <w:rPr>
          <w:rFonts w:ascii="Times New Roman" w:hAnsi="Times New Roman" w:cs="Times New Roman"/>
          <w:sz w:val="24"/>
          <w:szCs w:val="24"/>
        </w:rPr>
        <w:t xml:space="preserve">Your task is to: </w:t>
      </w:r>
    </w:p>
    <w:p w14:paraId="0E999078" w14:textId="77777777" w:rsidR="000A5B0B" w:rsidRPr="000A5B0B" w:rsidRDefault="000A5B0B" w:rsidP="000A5B0B">
      <w:pPr>
        <w:pStyle w:val="ListParagraph"/>
        <w:numPr>
          <w:ilvl w:val="0"/>
          <w:numId w:val="2"/>
        </w:numPr>
        <w:rPr>
          <w:rFonts w:ascii="Times New Roman" w:hAnsi="Times New Roman" w:cs="Times New Roman"/>
          <w:sz w:val="24"/>
          <w:szCs w:val="24"/>
        </w:rPr>
      </w:pPr>
      <w:r w:rsidRPr="000A5B0B">
        <w:rPr>
          <w:rFonts w:ascii="Times New Roman" w:hAnsi="Times New Roman" w:cs="Times New Roman"/>
          <w:sz w:val="24"/>
          <w:szCs w:val="24"/>
        </w:rPr>
        <w:t>Find out what Responsible AI is?</w:t>
      </w:r>
    </w:p>
    <w:p w14:paraId="344805E4" w14:textId="77777777" w:rsidR="000A5B0B" w:rsidRPr="000A5B0B" w:rsidRDefault="000A5B0B" w:rsidP="000A5B0B">
      <w:pPr>
        <w:pStyle w:val="ListParagraph"/>
        <w:numPr>
          <w:ilvl w:val="0"/>
          <w:numId w:val="2"/>
        </w:numPr>
        <w:rPr>
          <w:rFonts w:ascii="Times New Roman" w:hAnsi="Times New Roman" w:cs="Times New Roman"/>
          <w:sz w:val="24"/>
          <w:szCs w:val="24"/>
        </w:rPr>
      </w:pPr>
      <w:r w:rsidRPr="000A5B0B">
        <w:rPr>
          <w:rFonts w:ascii="Times New Roman" w:hAnsi="Times New Roman" w:cs="Times New Roman"/>
          <w:sz w:val="24"/>
          <w:szCs w:val="24"/>
        </w:rPr>
        <w:t xml:space="preserve">Find instances where AI has failed? Or been used maliciously or incorrectly. </w:t>
      </w:r>
    </w:p>
    <w:p w14:paraId="4A16BB71" w14:textId="77777777" w:rsidR="000A5B0B" w:rsidRPr="000A5B0B" w:rsidRDefault="000A5B0B" w:rsidP="000A5B0B">
      <w:pPr>
        <w:pStyle w:val="ListParagraph"/>
        <w:numPr>
          <w:ilvl w:val="0"/>
          <w:numId w:val="2"/>
        </w:numPr>
        <w:rPr>
          <w:rFonts w:ascii="Times New Roman" w:hAnsi="Times New Roman" w:cs="Times New Roman"/>
          <w:sz w:val="24"/>
          <w:szCs w:val="24"/>
        </w:rPr>
      </w:pPr>
      <w:r w:rsidRPr="000A5B0B">
        <w:rPr>
          <w:rFonts w:ascii="Times New Roman" w:hAnsi="Times New Roman" w:cs="Times New Roman"/>
          <w:sz w:val="24"/>
          <w:szCs w:val="24"/>
        </w:rPr>
        <w:t>Implications of when AI fails. There is a specific article in the GDPR Law that covers this, especially with automated decision making. (opt in and out options).</w:t>
      </w:r>
    </w:p>
    <w:p w14:paraId="6521C00E" w14:textId="77777777" w:rsidR="000A5B0B" w:rsidRPr="000A5B0B" w:rsidRDefault="000A5B0B" w:rsidP="000A5B0B">
      <w:pPr>
        <w:pStyle w:val="ListParagraph"/>
        <w:numPr>
          <w:ilvl w:val="0"/>
          <w:numId w:val="2"/>
        </w:numPr>
        <w:rPr>
          <w:rFonts w:ascii="Times New Roman" w:hAnsi="Times New Roman" w:cs="Times New Roman"/>
          <w:sz w:val="24"/>
          <w:szCs w:val="24"/>
        </w:rPr>
      </w:pPr>
      <w:r w:rsidRPr="000A5B0B">
        <w:rPr>
          <w:rFonts w:ascii="Times New Roman" w:hAnsi="Times New Roman" w:cs="Times New Roman"/>
          <w:sz w:val="24"/>
          <w:szCs w:val="24"/>
        </w:rPr>
        <w:t>What should organisations do to ensure that they are being responsible with AI and the wider use of data in general?</w:t>
      </w:r>
    </w:p>
    <w:p w14:paraId="3D2858F9" w14:textId="0F3E68AA" w:rsidR="000A5B0B" w:rsidRPr="000A5B0B" w:rsidRDefault="000A5B0B" w:rsidP="000A5B0B">
      <w:pPr>
        <w:pStyle w:val="BodyText3"/>
      </w:pPr>
      <w:r w:rsidRPr="000A5B0B">
        <w:t>Maximum 500 words.</w:t>
      </w:r>
    </w:p>
    <w:p w14:paraId="4FEA1927" w14:textId="77777777" w:rsidR="000A5B0B" w:rsidRPr="000A5B0B" w:rsidRDefault="000A5B0B" w:rsidP="00640EF9">
      <w:pPr>
        <w:jc w:val="both"/>
        <w:rPr>
          <w:rFonts w:ascii="Times New Roman" w:hAnsi="Times New Roman" w:cs="Times New Roman"/>
          <w:sz w:val="24"/>
          <w:szCs w:val="24"/>
        </w:rPr>
      </w:pPr>
      <w:r w:rsidRPr="000A5B0B">
        <w:rPr>
          <w:rFonts w:ascii="Times New Roman" w:hAnsi="Times New Roman" w:cs="Times New Roman"/>
          <w:sz w:val="24"/>
          <w:szCs w:val="24"/>
        </w:rPr>
        <w:t>Artificial Intelligence collects, stores, processes immense amounts of data. With so much data being processed General Data Protection Regulations (GDPR) laws are gradually becoming more important.</w:t>
      </w:r>
    </w:p>
    <w:p w14:paraId="62D3DF0F" w14:textId="77777777" w:rsidR="000A5B0B" w:rsidRPr="000A5B0B" w:rsidRDefault="000A5B0B" w:rsidP="00F4345B">
      <w:pPr>
        <w:pStyle w:val="BodyText2"/>
      </w:pPr>
      <w:r w:rsidRPr="00382B87">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r w:rsidRPr="000A5B0B">
        <w:t xml:space="preserve"> T</w:t>
      </w:r>
      <w:r w:rsidRPr="00382B87">
        <w:t>he development of fair, trustworthy AI standards is up to the discretion of the data scientists and software developers who write and deploy a specific organization's AI algorithmic models. This means that the steps required to prevent discrimination and ensure transparency vary from company to company.</w:t>
      </w:r>
    </w:p>
    <w:p w14:paraId="75211FE2" w14:textId="77777777" w:rsidR="000A5B0B" w:rsidRPr="000A5B0B" w:rsidRDefault="000A5B0B" w:rsidP="00640EF9">
      <w:pPr>
        <w:jc w:val="both"/>
        <w:rPr>
          <w:rFonts w:ascii="Times New Roman" w:hAnsi="Times New Roman" w:cs="Times New Roman"/>
          <w:color w:val="000000" w:themeColor="text1"/>
          <w:sz w:val="24"/>
          <w:szCs w:val="24"/>
        </w:rPr>
      </w:pPr>
      <w:r w:rsidRPr="00601DE1">
        <w:rPr>
          <w:rFonts w:ascii="Times New Roman" w:hAnsi="Times New Roman" w:cs="Times New Roman"/>
          <w:sz w:val="24"/>
          <w:szCs w:val="24"/>
        </w:rPr>
        <w:t>An important goal of responsible AI is to reduce the risk that a minor change in an input's weight will drastically change the output of a machine learning model.</w:t>
      </w:r>
      <w:r w:rsidRPr="000A5B0B">
        <w:rPr>
          <w:rFonts w:ascii="Times New Roman" w:hAnsi="Times New Roman" w:cs="Times New Roman"/>
          <w:sz w:val="24"/>
          <w:szCs w:val="24"/>
        </w:rPr>
        <w:t xml:space="preserve"> </w:t>
      </w:r>
      <w:r w:rsidRPr="00601DE1">
        <w:rPr>
          <w:rFonts w:ascii="Times New Roman" w:hAnsi="Times New Roman" w:cs="Times New Roman"/>
          <w:sz w:val="24"/>
          <w:szCs w:val="24"/>
        </w:rPr>
        <w:t>Within the context of conforming to the four tenets of corporate governance, responsible AI should be:</w:t>
      </w:r>
      <w:r w:rsidRPr="000A5B0B">
        <w:rPr>
          <w:rFonts w:ascii="Times New Roman" w:hAnsi="Times New Roman" w:cs="Times New Roman"/>
          <w:sz w:val="24"/>
          <w:szCs w:val="24"/>
        </w:rPr>
        <w:t xml:space="preserve"> </w:t>
      </w:r>
      <w:r w:rsidRPr="000A5B0B">
        <w:rPr>
          <w:rFonts w:ascii="Times New Roman" w:hAnsi="Times New Roman" w:cs="Times New Roman"/>
          <w:color w:val="000000" w:themeColor="text1"/>
          <w:sz w:val="24"/>
          <w:szCs w:val="24"/>
        </w:rPr>
        <w:t>e</w:t>
      </w:r>
      <w:r w:rsidRPr="00601DE1">
        <w:rPr>
          <w:rFonts w:ascii="Times New Roman" w:hAnsi="Times New Roman" w:cs="Times New Roman"/>
          <w:color w:val="000000" w:themeColor="text1"/>
          <w:sz w:val="24"/>
          <w:szCs w:val="24"/>
        </w:rPr>
        <w:t>ach step of the model development process should be recorded in a way that cannot be altered by humans or other programming.</w:t>
      </w:r>
      <w:r w:rsidRPr="000A5B0B">
        <w:rPr>
          <w:rFonts w:ascii="Times New Roman" w:hAnsi="Times New Roman" w:cs="Times New Roman"/>
          <w:sz w:val="24"/>
          <w:szCs w:val="24"/>
        </w:rPr>
        <w:t xml:space="preserve"> </w:t>
      </w:r>
      <w:r w:rsidRPr="00601DE1">
        <w:rPr>
          <w:rFonts w:ascii="Times New Roman" w:hAnsi="Times New Roman" w:cs="Times New Roman"/>
          <w:color w:val="000000" w:themeColor="text1"/>
          <w:sz w:val="24"/>
          <w:szCs w:val="24"/>
        </w:rPr>
        <w:t>The data used to train machine models should not be biased.</w:t>
      </w:r>
      <w:r w:rsidRPr="000A5B0B">
        <w:rPr>
          <w:rFonts w:ascii="Times New Roman" w:hAnsi="Times New Roman" w:cs="Times New Roman"/>
          <w:color w:val="000000" w:themeColor="text1"/>
          <w:sz w:val="24"/>
          <w:szCs w:val="24"/>
        </w:rPr>
        <w:t xml:space="preserve"> </w:t>
      </w:r>
      <w:r w:rsidRPr="000A5B0B">
        <w:rPr>
          <w:rFonts w:ascii="Times New Roman" w:hAnsi="Times New Roman" w:cs="Times New Roman"/>
          <w:sz w:val="24"/>
          <w:szCs w:val="24"/>
        </w:rPr>
        <w:t xml:space="preserve">The analytic models that support an AI initiative can be adapted to changing environments without introducing bias. </w:t>
      </w:r>
      <w:r w:rsidRPr="00601DE1">
        <w:rPr>
          <w:rFonts w:ascii="Times New Roman" w:hAnsi="Times New Roman" w:cs="Times New Roman"/>
          <w:color w:val="000000" w:themeColor="text1"/>
          <w:sz w:val="24"/>
          <w:szCs w:val="24"/>
        </w:rPr>
        <w:t>The organi</w:t>
      </w:r>
      <w:r w:rsidRPr="000A5B0B">
        <w:rPr>
          <w:rFonts w:ascii="Times New Roman" w:hAnsi="Times New Roman" w:cs="Times New Roman"/>
          <w:color w:val="000000" w:themeColor="text1"/>
          <w:sz w:val="24"/>
          <w:szCs w:val="24"/>
        </w:rPr>
        <w:t>s</w:t>
      </w:r>
      <w:r w:rsidRPr="00601DE1">
        <w:rPr>
          <w:rFonts w:ascii="Times New Roman" w:hAnsi="Times New Roman" w:cs="Times New Roman"/>
          <w:color w:val="000000" w:themeColor="text1"/>
          <w:sz w:val="24"/>
          <w:szCs w:val="24"/>
        </w:rPr>
        <w:t>ation deploying AI programming is sensitive to its potential impact</w:t>
      </w:r>
      <w:r w:rsidRPr="000A5B0B">
        <w:rPr>
          <w:rFonts w:ascii="Times New Roman" w:hAnsi="Times New Roman" w:cs="Times New Roman"/>
          <w:color w:val="000000" w:themeColor="text1"/>
          <w:sz w:val="24"/>
          <w:szCs w:val="24"/>
        </w:rPr>
        <w:t xml:space="preserve">, </w:t>
      </w:r>
      <w:r w:rsidRPr="00601DE1">
        <w:rPr>
          <w:rFonts w:ascii="Times New Roman" w:hAnsi="Times New Roman" w:cs="Times New Roman"/>
          <w:color w:val="000000" w:themeColor="text1"/>
          <w:sz w:val="24"/>
          <w:szCs w:val="24"/>
        </w:rPr>
        <w:t>both positive and negative.</w:t>
      </w:r>
      <w:r w:rsidRPr="000A5B0B">
        <w:rPr>
          <w:rFonts w:ascii="Times New Roman" w:hAnsi="Times New Roman" w:cs="Times New Roman"/>
          <w:color w:val="000000" w:themeColor="text1"/>
          <w:sz w:val="24"/>
          <w:szCs w:val="24"/>
        </w:rPr>
        <w:t xml:space="preserve"> </w:t>
      </w:r>
    </w:p>
    <w:p w14:paraId="12D10E5A" w14:textId="77777777" w:rsidR="000A5B0B" w:rsidRPr="00640EF9" w:rsidRDefault="000A5B0B" w:rsidP="00640EF9">
      <w:pPr>
        <w:pStyle w:val="BodyText"/>
        <w:jc w:val="both"/>
        <w:rPr>
          <w:rFonts w:ascii="Times New Roman" w:hAnsi="Times New Roman" w:cs="Times New Roman"/>
          <w:sz w:val="24"/>
          <w:szCs w:val="24"/>
        </w:rPr>
      </w:pPr>
      <w:r w:rsidRPr="00640EF9">
        <w:rPr>
          <w:rFonts w:ascii="Times New Roman" w:hAnsi="Times New Roman" w:cs="Times New Roman"/>
          <w:sz w:val="24"/>
          <w:szCs w:val="24"/>
        </w:rPr>
        <w:t xml:space="preserve">A famous case where artificial intelligence failed miserably was in 2017 where Apple’s Face ID Defeated by a 3D Mask. Apple released the iPhone X with generally positive reviews. The phone’s shiniest new feature was Face ID a facial recognition system that replaced the fingerprint reader as your primary passcode. Apple said that the Face ID used on iPhone X’s advanced front-facing camera and machine learning to create a 3-dimensional map of your face. The machine learning/AI component helped the system adapt to cosmetic changes (such as putting on make-up, donning a pair of glasses, or wrapping a scarf around your neck), without compromising on security. But a week after the iPhone X’s launch, hackers were already claiming to beat Face ID using 3D printing masks. Vietnam-based security firm Bkav </w:t>
      </w:r>
      <w:r w:rsidRPr="00640EF9">
        <w:rPr>
          <w:rFonts w:ascii="Times New Roman" w:hAnsi="Times New Roman" w:cs="Times New Roman"/>
          <w:sz w:val="24"/>
          <w:szCs w:val="24"/>
        </w:rPr>
        <w:lastRenderedPageBreak/>
        <w:t xml:space="preserve">found that they could successfully unlock a Face ID-equipped iPhone by gluing 2D “eyes” to a 3D mask. Researchers in Vietnam claim to have bypassed Apple's Face ID facial recognition technology with a mask that cost less than $150 to make, but many questions remain about just how they achieved their hack. </w:t>
      </w:r>
    </w:p>
    <w:p w14:paraId="79203FE0" w14:textId="77777777" w:rsidR="000A5B0B" w:rsidRPr="00640EF9" w:rsidRDefault="000A5B0B" w:rsidP="00640EF9">
      <w:pPr>
        <w:pStyle w:val="BodyText"/>
        <w:jc w:val="both"/>
        <w:rPr>
          <w:rFonts w:ascii="Times New Roman" w:hAnsi="Times New Roman" w:cs="Times New Roman"/>
          <w:sz w:val="24"/>
          <w:szCs w:val="24"/>
        </w:rPr>
      </w:pPr>
      <w:r w:rsidRPr="00640EF9">
        <w:rPr>
          <w:rFonts w:ascii="Times New Roman" w:hAnsi="Times New Roman" w:cs="Times New Roman"/>
          <w:sz w:val="24"/>
          <w:szCs w:val="24"/>
        </w:rPr>
        <w:t xml:space="preserve">The GDPR imposes legal requirements on whoever uses the AI system for profiling and/or automated decision-making purposes, even if they acquired the system from a third party. Various implications of artificial intelligence are that systems based on supervised learning could be trained on past individual reasoning and consequently replicate the strengths and weaknesses of the individuals who made these decisions, as well as their inclinations of inaccuracy and unfairness. </w:t>
      </w:r>
    </w:p>
    <w:p w14:paraId="653F6285" w14:textId="77777777" w:rsidR="000A5B0B" w:rsidRPr="00640EF9" w:rsidRDefault="000A5B0B" w:rsidP="00640EF9">
      <w:pPr>
        <w:pStyle w:val="BodyText"/>
        <w:jc w:val="both"/>
        <w:rPr>
          <w:rFonts w:ascii="Times New Roman" w:hAnsi="Times New Roman" w:cs="Times New Roman"/>
          <w:sz w:val="24"/>
          <w:szCs w:val="24"/>
        </w:rPr>
      </w:pPr>
      <w:r w:rsidRPr="00640EF9">
        <w:rPr>
          <w:rFonts w:ascii="Times New Roman" w:hAnsi="Times New Roman" w:cs="Times New Roman"/>
          <w:sz w:val="24"/>
          <w:szCs w:val="24"/>
        </w:rPr>
        <w:t>There are three ways in which organisations can be more responsible with artificial intelligence.</w:t>
      </w:r>
      <w:r w:rsidRPr="00640EF9">
        <w:rPr>
          <w:rFonts w:ascii="Times New Roman" w:eastAsia="Times New Roman" w:hAnsi="Times New Roman" w:cs="Times New Roman"/>
          <w:color w:val="2F2F2F"/>
          <w:sz w:val="24"/>
          <w:szCs w:val="24"/>
          <w:lang w:eastAsia="en-GB"/>
        </w:rPr>
        <w:t xml:space="preserve"> </w:t>
      </w:r>
      <w:r w:rsidRPr="00640EF9">
        <w:rPr>
          <w:rFonts w:ascii="Times New Roman" w:hAnsi="Times New Roman" w:cs="Times New Roman"/>
          <w:sz w:val="24"/>
          <w:szCs w:val="24"/>
        </w:rPr>
        <w:t>By e</w:t>
      </w:r>
      <w:r w:rsidRPr="00640EF9">
        <w:rPr>
          <w:rFonts w:ascii="Times New Roman" w:hAnsi="Times New Roman" w:cs="Times New Roman"/>
          <w:color w:val="000000" w:themeColor="text1"/>
          <w:sz w:val="24"/>
          <w:szCs w:val="24"/>
        </w:rPr>
        <w:t>stablishing internal governance, for example by an objective review panel, that is diverse and that has the knowledge to understand the possible consequences of AI infused systems. A key success factor is leadership support and the power to hold leadership accountable.</w:t>
      </w:r>
      <w:r w:rsidRPr="00640EF9">
        <w:rPr>
          <w:rFonts w:ascii="Times New Roman" w:hAnsi="Times New Roman" w:cs="Times New Roman"/>
          <w:sz w:val="24"/>
          <w:szCs w:val="24"/>
        </w:rPr>
        <w:t xml:space="preserve"> </w:t>
      </w:r>
      <w:r w:rsidRPr="001B4E9A">
        <w:rPr>
          <w:rFonts w:ascii="Times New Roman" w:hAnsi="Times New Roman" w:cs="Times New Roman"/>
          <w:color w:val="000000" w:themeColor="text1"/>
          <w:sz w:val="24"/>
          <w:szCs w:val="24"/>
        </w:rPr>
        <w:t>Ensuring the right technical guardrails, creating quality assurance and governance to create traceability and auditability for AI systems. This is an important part of every organisation’s toolkit to allow operational and responsible AI to scale.</w:t>
      </w:r>
      <w:r w:rsidRPr="00640EF9">
        <w:rPr>
          <w:rFonts w:ascii="Times New Roman" w:hAnsi="Times New Roman" w:cs="Times New Roman"/>
          <w:sz w:val="24"/>
          <w:szCs w:val="24"/>
        </w:rPr>
        <w:t xml:space="preserve"> </w:t>
      </w:r>
      <w:r w:rsidRPr="001B4E9A">
        <w:rPr>
          <w:rFonts w:ascii="Times New Roman" w:hAnsi="Times New Roman" w:cs="Times New Roman"/>
          <w:color w:val="000000" w:themeColor="text1"/>
          <w:sz w:val="24"/>
          <w:szCs w:val="24"/>
        </w:rPr>
        <w:t>Investing more in their own AI education and training so that all stakeholders</w:t>
      </w:r>
      <w:r w:rsidRPr="00640EF9">
        <w:rPr>
          <w:rFonts w:ascii="Times New Roman" w:hAnsi="Times New Roman" w:cs="Times New Roman"/>
          <w:sz w:val="24"/>
          <w:szCs w:val="24"/>
        </w:rPr>
        <w:t xml:space="preserve">, </w:t>
      </w:r>
      <w:r w:rsidRPr="001B4E9A">
        <w:rPr>
          <w:rFonts w:ascii="Times New Roman" w:hAnsi="Times New Roman" w:cs="Times New Roman"/>
          <w:color w:val="000000" w:themeColor="text1"/>
          <w:sz w:val="24"/>
          <w:szCs w:val="24"/>
        </w:rPr>
        <w:t>both internal and external</w:t>
      </w:r>
      <w:r w:rsidRPr="00640EF9">
        <w:rPr>
          <w:rFonts w:ascii="Times New Roman" w:hAnsi="Times New Roman" w:cs="Times New Roman"/>
          <w:sz w:val="24"/>
          <w:szCs w:val="24"/>
        </w:rPr>
        <w:t xml:space="preserve">, </w:t>
      </w:r>
      <w:r w:rsidRPr="001B4E9A">
        <w:rPr>
          <w:rFonts w:ascii="Times New Roman" w:hAnsi="Times New Roman" w:cs="Times New Roman"/>
          <w:color w:val="000000" w:themeColor="text1"/>
          <w:sz w:val="24"/>
          <w:szCs w:val="24"/>
        </w:rPr>
        <w:t>are informed of AI capabilities as well as the pitfalls.</w:t>
      </w:r>
    </w:p>
    <w:p w14:paraId="577EA1AB" w14:textId="77777777" w:rsidR="005371C1" w:rsidRPr="000A5B0B" w:rsidRDefault="005371C1" w:rsidP="000A5B0B"/>
    <w:sectPr w:rsidR="005371C1" w:rsidRPr="000A5B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1344" w14:textId="77777777" w:rsidR="00B8700B" w:rsidRDefault="00B8700B" w:rsidP="00F329D8">
      <w:pPr>
        <w:spacing w:after="0" w:line="240" w:lineRule="auto"/>
      </w:pPr>
      <w:r>
        <w:separator/>
      </w:r>
    </w:p>
  </w:endnote>
  <w:endnote w:type="continuationSeparator" w:id="0">
    <w:p w14:paraId="5B133645" w14:textId="77777777" w:rsidR="00B8700B" w:rsidRDefault="00B8700B" w:rsidP="00F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0BC9" w14:textId="77777777" w:rsidR="00B8700B" w:rsidRDefault="00B8700B" w:rsidP="00F329D8">
      <w:pPr>
        <w:spacing w:after="0" w:line="240" w:lineRule="auto"/>
      </w:pPr>
      <w:r>
        <w:separator/>
      </w:r>
    </w:p>
  </w:footnote>
  <w:footnote w:type="continuationSeparator" w:id="0">
    <w:p w14:paraId="40F618C5" w14:textId="77777777" w:rsidR="00B8700B" w:rsidRDefault="00B8700B" w:rsidP="00F3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3224"/>
    <w:multiLevelType w:val="hybridMultilevel"/>
    <w:tmpl w:val="B1E8946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72BD0CDF"/>
    <w:multiLevelType w:val="hybridMultilevel"/>
    <w:tmpl w:val="D0BAFCA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C1"/>
    <w:rsid w:val="000A5B0B"/>
    <w:rsid w:val="005371C1"/>
    <w:rsid w:val="00627862"/>
    <w:rsid w:val="00640EF9"/>
    <w:rsid w:val="009F246E"/>
    <w:rsid w:val="00B8700B"/>
    <w:rsid w:val="00BD4C99"/>
    <w:rsid w:val="00C10803"/>
    <w:rsid w:val="00E41357"/>
    <w:rsid w:val="00F329D8"/>
    <w:rsid w:val="00F43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A45F"/>
  <w15:chartTrackingRefBased/>
  <w15:docId w15:val="{C35F4283-427D-4311-96A3-F7A03BF6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B0B"/>
  </w:style>
  <w:style w:type="paragraph" w:styleId="Heading1">
    <w:name w:val="heading 1"/>
    <w:basedOn w:val="Normal"/>
    <w:next w:val="Normal"/>
    <w:link w:val="Heading1Char"/>
    <w:uiPriority w:val="9"/>
    <w:qFormat/>
    <w:rsid w:val="005371C1"/>
    <w:pPr>
      <w:keepNext/>
      <w:outlineLvl w:val="0"/>
    </w:pPr>
    <w:rPr>
      <w:rFonts w:ascii="Times New Roman" w:hAnsi="Times New Roman" w:cs="Times New Roman"/>
      <w:sz w:val="26"/>
      <w:szCs w:val="26"/>
      <w:u w:val="single"/>
    </w:rPr>
  </w:style>
  <w:style w:type="paragraph" w:styleId="Heading2">
    <w:name w:val="heading 2"/>
    <w:basedOn w:val="Normal"/>
    <w:next w:val="Normal"/>
    <w:link w:val="Heading2Char"/>
    <w:uiPriority w:val="9"/>
    <w:semiHidden/>
    <w:unhideWhenUsed/>
    <w:qFormat/>
    <w:rsid w:val="00537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1C1"/>
    <w:pPr>
      <w:keepNext/>
      <w:jc w:val="center"/>
      <w:outlineLvl w:val="2"/>
    </w:pPr>
    <w:rPr>
      <w:rFonts w:ascii="Times New Roman" w:hAnsi="Times New Roman" w:cs="Times New Roman"/>
      <w:sz w:val="26"/>
      <w:szCs w:val="26"/>
      <w:u w:val="single"/>
    </w:rPr>
  </w:style>
  <w:style w:type="paragraph" w:styleId="Heading4">
    <w:name w:val="heading 4"/>
    <w:basedOn w:val="Normal"/>
    <w:next w:val="Normal"/>
    <w:link w:val="Heading4Char"/>
    <w:uiPriority w:val="9"/>
    <w:semiHidden/>
    <w:unhideWhenUsed/>
    <w:qFormat/>
    <w:rsid w:val="000A5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1C1"/>
    <w:rPr>
      <w:rFonts w:ascii="Times New Roman" w:hAnsi="Times New Roman" w:cs="Times New Roman"/>
      <w:sz w:val="26"/>
      <w:szCs w:val="26"/>
      <w:u w:val="single"/>
    </w:rPr>
  </w:style>
  <w:style w:type="character" w:customStyle="1" w:styleId="Heading2Char">
    <w:name w:val="Heading 2 Char"/>
    <w:basedOn w:val="DefaultParagraphFont"/>
    <w:link w:val="Heading2"/>
    <w:uiPriority w:val="9"/>
    <w:semiHidden/>
    <w:rsid w:val="005371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1C1"/>
    <w:pPr>
      <w:ind w:left="720"/>
      <w:contextualSpacing/>
    </w:pPr>
  </w:style>
  <w:style w:type="paragraph" w:styleId="BodyText2">
    <w:name w:val="Body Text 2"/>
    <w:basedOn w:val="Normal"/>
    <w:link w:val="BodyText2Char"/>
    <w:uiPriority w:val="99"/>
    <w:unhideWhenUsed/>
    <w:rsid w:val="005371C1"/>
    <w:pPr>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5371C1"/>
    <w:rPr>
      <w:rFonts w:ascii="Times New Roman" w:hAnsi="Times New Roman" w:cs="Times New Roman"/>
      <w:sz w:val="24"/>
      <w:szCs w:val="24"/>
    </w:rPr>
  </w:style>
  <w:style w:type="paragraph" w:styleId="BodyText3">
    <w:name w:val="Body Text 3"/>
    <w:basedOn w:val="Normal"/>
    <w:link w:val="BodyText3Char"/>
    <w:uiPriority w:val="99"/>
    <w:unhideWhenUsed/>
    <w:rsid w:val="005371C1"/>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5371C1"/>
    <w:rPr>
      <w:rFonts w:ascii="Times New Roman" w:hAnsi="Times New Roman" w:cs="Times New Roman"/>
      <w:sz w:val="24"/>
      <w:szCs w:val="24"/>
    </w:rPr>
  </w:style>
  <w:style w:type="character" w:customStyle="1" w:styleId="Heading1Char">
    <w:name w:val="Heading 1 Char"/>
    <w:basedOn w:val="DefaultParagraphFont"/>
    <w:link w:val="Heading1"/>
    <w:uiPriority w:val="9"/>
    <w:rsid w:val="005371C1"/>
    <w:rPr>
      <w:rFonts w:ascii="Times New Roman" w:hAnsi="Times New Roman" w:cs="Times New Roman"/>
      <w:sz w:val="26"/>
      <w:szCs w:val="26"/>
      <w:u w:val="single"/>
    </w:rPr>
  </w:style>
  <w:style w:type="paragraph" w:styleId="Header">
    <w:name w:val="header"/>
    <w:basedOn w:val="Normal"/>
    <w:link w:val="HeaderChar"/>
    <w:uiPriority w:val="99"/>
    <w:unhideWhenUsed/>
    <w:rsid w:val="00F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D8"/>
  </w:style>
  <w:style w:type="paragraph" w:styleId="Footer">
    <w:name w:val="footer"/>
    <w:basedOn w:val="Normal"/>
    <w:link w:val="FooterChar"/>
    <w:uiPriority w:val="99"/>
    <w:unhideWhenUsed/>
    <w:rsid w:val="00F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D8"/>
  </w:style>
  <w:style w:type="character" w:customStyle="1" w:styleId="Heading4Char">
    <w:name w:val="Heading 4 Char"/>
    <w:basedOn w:val="DefaultParagraphFont"/>
    <w:link w:val="Heading4"/>
    <w:uiPriority w:val="9"/>
    <w:semiHidden/>
    <w:rsid w:val="000A5B0B"/>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semiHidden/>
    <w:unhideWhenUsed/>
    <w:rsid w:val="000A5B0B"/>
    <w:pPr>
      <w:spacing w:after="120"/>
    </w:pPr>
  </w:style>
  <w:style w:type="character" w:customStyle="1" w:styleId="BodyTextChar">
    <w:name w:val="Body Text Char"/>
    <w:basedOn w:val="DefaultParagraphFont"/>
    <w:link w:val="BodyText"/>
    <w:uiPriority w:val="99"/>
    <w:semiHidden/>
    <w:rsid w:val="000A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Datta</dc:creator>
  <cp:keywords/>
  <dc:description/>
  <cp:lastModifiedBy>Sudipta Datta</cp:lastModifiedBy>
  <cp:revision>10</cp:revision>
  <dcterms:created xsi:type="dcterms:W3CDTF">2022-03-23T04:34:00Z</dcterms:created>
  <dcterms:modified xsi:type="dcterms:W3CDTF">2022-03-23T05:32:00Z</dcterms:modified>
</cp:coreProperties>
</file>