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088D" w14:textId="2DBEF2A0" w:rsidR="001B47FB" w:rsidRDefault="00F43F1A">
      <w:r>
        <w:t>This is need to commit in upcoming update.</w:t>
      </w:r>
    </w:p>
    <w:sectPr w:rsidR="001B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E1"/>
    <w:rsid w:val="001B47FB"/>
    <w:rsid w:val="005A3AE1"/>
    <w:rsid w:val="00B603DB"/>
    <w:rsid w:val="00B82F1B"/>
    <w:rsid w:val="00F4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2C41"/>
  <w15:chartTrackingRefBased/>
  <w15:docId w15:val="{963AC8EE-1C52-4128-AE91-81BE036B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>Infosys Limited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Khotel</dc:creator>
  <cp:keywords/>
  <dc:description/>
  <cp:lastModifiedBy>Sudipta Khotel</cp:lastModifiedBy>
  <cp:revision>2</cp:revision>
  <dcterms:created xsi:type="dcterms:W3CDTF">2022-12-23T05:34:00Z</dcterms:created>
  <dcterms:modified xsi:type="dcterms:W3CDTF">2022-12-23T05:34:00Z</dcterms:modified>
</cp:coreProperties>
</file>