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7B5AA" w14:textId="624CB53B" w:rsidR="000E2866" w:rsidRPr="00EF6BCB" w:rsidRDefault="00EF6BCB">
      <w:pPr>
        <w:rPr>
          <w:b/>
          <w:bCs/>
        </w:rPr>
      </w:pPr>
      <w:r w:rsidRPr="00EF6BCB">
        <w:rPr>
          <w:b/>
          <w:bCs/>
        </w:rPr>
        <w:t xml:space="preserve">People </w:t>
      </w:r>
    </w:p>
    <w:p w14:paraId="79ED9F5A" w14:textId="2E84B45C" w:rsidR="00EF6BCB" w:rsidRDefault="00EF6BCB" w:rsidP="00EF6BCB">
      <w:pPr>
        <w:jc w:val="both"/>
      </w:pPr>
      <w:r w:rsidRPr="00EF6BCB">
        <w:t>Our People The soul of Panorama is its people. 7,000+ individuals, 50% women, all united by passion, purpose, and creativity. We foster safe, inclusive spaces, invest in skill-building, and champion equal opportunity—growing together, every step of the way. We encourage every voice to be a part of our shared journey–building a company where success is measured not just in output but in the lives we enrich continuously.</w:t>
      </w:r>
    </w:p>
    <w:p w14:paraId="748DBF6C" w14:textId="77777777" w:rsidR="00EF6BCB" w:rsidRDefault="00EF6BCB" w:rsidP="00EF6BCB">
      <w:pPr>
        <w:jc w:val="both"/>
        <w:rPr>
          <w:b/>
          <w:bCs/>
          <w:lang w:val="en-US"/>
        </w:rPr>
      </w:pPr>
    </w:p>
    <w:p w14:paraId="74639B8A" w14:textId="787D28A8" w:rsidR="00EF6BCB" w:rsidRDefault="00EF6BCB" w:rsidP="00EF6BCB">
      <w:pPr>
        <w:jc w:val="both"/>
        <w:rPr>
          <w:b/>
          <w:bCs/>
          <w:lang w:val="en-US"/>
        </w:rPr>
      </w:pPr>
      <w:r w:rsidRPr="00EF6BCB">
        <w:rPr>
          <w:b/>
          <w:bCs/>
          <w:lang w:val="en-US"/>
        </w:rPr>
        <w:t>Health, Safety &amp; Compliance</w:t>
      </w:r>
    </w:p>
    <w:p w14:paraId="4CC5C5A2" w14:textId="77777777" w:rsidR="00EF6BCB" w:rsidRPr="00EF6BCB" w:rsidRDefault="00EF6BCB" w:rsidP="00EF6BCB">
      <w:r w:rsidRPr="00EF6BCB">
        <w:t>Panorama fosters a culture of accountability, ensuring rigorous compliance with global labour laws, buyer mandates, and ethical business practices. Our unwavering commitment to workers’ rights and brand protection is anchored in:</w:t>
      </w:r>
    </w:p>
    <w:p w14:paraId="5A3BC073" w14:textId="77777777" w:rsidR="00EF6BCB" w:rsidRPr="00EF6BCB" w:rsidRDefault="00EF6BCB" w:rsidP="00EF6BCB">
      <w:pPr>
        <w:numPr>
          <w:ilvl w:val="0"/>
          <w:numId w:val="1"/>
        </w:numPr>
      </w:pPr>
      <w:r w:rsidRPr="00EF6BCB">
        <w:t>Ensuring Workplace Safety &amp; Fair Wages</w:t>
      </w:r>
    </w:p>
    <w:p w14:paraId="4152EB7F" w14:textId="77777777" w:rsidR="00EF6BCB" w:rsidRPr="00EF6BCB" w:rsidRDefault="00EF6BCB" w:rsidP="00EF6BCB">
      <w:pPr>
        <w:numPr>
          <w:ilvl w:val="0"/>
          <w:numId w:val="1"/>
        </w:numPr>
      </w:pPr>
      <w:r w:rsidRPr="00EF6BCB">
        <w:t>Promoting Equality &amp; Zero Discrimination</w:t>
      </w:r>
    </w:p>
    <w:p w14:paraId="25213A4F" w14:textId="77777777" w:rsidR="00EF6BCB" w:rsidRPr="00EF6BCB" w:rsidRDefault="00EF6BCB" w:rsidP="00EF6BCB">
      <w:pPr>
        <w:numPr>
          <w:ilvl w:val="0"/>
          <w:numId w:val="1"/>
        </w:numPr>
      </w:pPr>
      <w:r w:rsidRPr="00EF6BCB">
        <w:t>Banning Child &amp; Forced Labour</w:t>
      </w:r>
    </w:p>
    <w:p w14:paraId="06C6B402" w14:textId="77777777" w:rsidR="00EF6BCB" w:rsidRPr="00EF6BCB" w:rsidRDefault="00EF6BCB" w:rsidP="00EF6BCB">
      <w:pPr>
        <w:numPr>
          <w:ilvl w:val="0"/>
          <w:numId w:val="1"/>
        </w:numPr>
      </w:pPr>
      <w:r w:rsidRPr="00EF6BCB">
        <w:t>Maintaining Ethical &amp; Safe Working Conditions</w:t>
      </w:r>
    </w:p>
    <w:p w14:paraId="0FF452E6" w14:textId="77777777" w:rsidR="00EF6BCB" w:rsidRDefault="00EF6BCB" w:rsidP="00EF6BCB">
      <w:r w:rsidRPr="00EF6BCB">
        <w:t>We take a firm stand against workplace misconduct, reinforcing a zero-tolerance approach to harassment, discrimination, and exploitation—upholding dignity, respect, and fairness for all.</w:t>
      </w:r>
    </w:p>
    <w:p w14:paraId="6833A206" w14:textId="77777777" w:rsidR="00EF6BCB" w:rsidRDefault="00EF6BCB" w:rsidP="00EF6BCB"/>
    <w:p w14:paraId="5A4DB753" w14:textId="77777777" w:rsidR="00EF6BCB" w:rsidRDefault="00EF6BCB" w:rsidP="00EF6BCB">
      <w:pPr>
        <w:rPr>
          <w:b/>
          <w:bCs/>
        </w:rPr>
      </w:pPr>
    </w:p>
    <w:p w14:paraId="06240142" w14:textId="72FFBBA4" w:rsidR="00EF6BCB" w:rsidRDefault="00EF6BCB" w:rsidP="00EF6BCB">
      <w:pPr>
        <w:rPr>
          <w:b/>
          <w:bCs/>
        </w:rPr>
      </w:pPr>
      <w:r w:rsidRPr="00EF6BCB">
        <w:rPr>
          <w:b/>
          <w:bCs/>
          <w:lang w:val="en-US"/>
        </w:rPr>
        <w:t>People. Progress. Purpose</w:t>
      </w:r>
    </w:p>
    <w:p w14:paraId="5386ABA4" w14:textId="77777777" w:rsidR="00EF6BCB" w:rsidRPr="00EF6BCB" w:rsidRDefault="00EF6BCB" w:rsidP="00EF6BCB">
      <w:pPr>
        <w:spacing w:after="0"/>
        <w:jc w:val="both"/>
      </w:pPr>
      <w:r w:rsidRPr="00EF6BCB">
        <w:t>At Panorama, we cultivate a culture of responsibility, inclusion, and continuous growth:</w:t>
      </w:r>
    </w:p>
    <w:p w14:paraId="7073885E" w14:textId="77777777" w:rsidR="00EF6BCB" w:rsidRPr="00EF6BCB" w:rsidRDefault="00EF6BCB" w:rsidP="00EF6BCB">
      <w:pPr>
        <w:numPr>
          <w:ilvl w:val="0"/>
          <w:numId w:val="3"/>
        </w:numPr>
        <w:spacing w:after="0"/>
        <w:jc w:val="both"/>
      </w:pPr>
      <w:r w:rsidRPr="00EF6BCB">
        <w:t>Sustainable Stewardship: Innovating for environmental responsibility.</w:t>
      </w:r>
    </w:p>
    <w:p w14:paraId="1B437D87" w14:textId="77777777" w:rsidR="00EF6BCB" w:rsidRPr="00EF6BCB" w:rsidRDefault="00EF6BCB" w:rsidP="00EF6BCB">
      <w:pPr>
        <w:numPr>
          <w:ilvl w:val="0"/>
          <w:numId w:val="3"/>
        </w:numPr>
        <w:spacing w:after="0"/>
        <w:jc w:val="both"/>
      </w:pPr>
      <w:r w:rsidRPr="00EF6BCB">
        <w:t>Safe &amp; Thriving Workplaces: Fostering security and well-being.</w:t>
      </w:r>
    </w:p>
    <w:p w14:paraId="073375CB" w14:textId="77777777" w:rsidR="00EF6BCB" w:rsidRPr="00EF6BCB" w:rsidRDefault="00EF6BCB" w:rsidP="00EF6BCB">
      <w:pPr>
        <w:numPr>
          <w:ilvl w:val="0"/>
          <w:numId w:val="3"/>
        </w:numPr>
        <w:spacing w:after="0"/>
        <w:jc w:val="both"/>
      </w:pPr>
      <w:r w:rsidRPr="00EF6BCB">
        <w:t>Empowered Employees: Enhancing skills for personal and professional growth.</w:t>
      </w:r>
    </w:p>
    <w:p w14:paraId="5C3AA6BD" w14:textId="77777777" w:rsidR="00EF6BCB" w:rsidRPr="00EF6BCB" w:rsidRDefault="00EF6BCB" w:rsidP="00EF6BCB">
      <w:pPr>
        <w:numPr>
          <w:ilvl w:val="0"/>
          <w:numId w:val="3"/>
        </w:numPr>
        <w:spacing w:after="0"/>
        <w:jc w:val="both"/>
      </w:pPr>
      <w:r w:rsidRPr="00EF6BCB">
        <w:t>Health &amp; Wellness: Strengthening awareness and preventive care.</w:t>
      </w:r>
    </w:p>
    <w:p w14:paraId="511B9120" w14:textId="77777777" w:rsidR="00EF6BCB" w:rsidRPr="00EF6BCB" w:rsidRDefault="00EF6BCB" w:rsidP="00EF6BCB">
      <w:pPr>
        <w:numPr>
          <w:ilvl w:val="0"/>
          <w:numId w:val="3"/>
        </w:numPr>
        <w:spacing w:after="0"/>
        <w:jc w:val="both"/>
      </w:pPr>
      <w:r w:rsidRPr="00EF6BCB">
        <w:t>Ethical &amp; Fair Workplace: Upholding dignity, human rights, and grievance redressed.</w:t>
      </w:r>
    </w:p>
    <w:p w14:paraId="299B6B1E" w14:textId="77777777" w:rsidR="00EF6BCB" w:rsidRPr="00EF6BCB" w:rsidRDefault="00EF6BCB" w:rsidP="00EF6BCB">
      <w:pPr>
        <w:numPr>
          <w:ilvl w:val="0"/>
          <w:numId w:val="3"/>
        </w:numPr>
        <w:spacing w:after="0"/>
        <w:jc w:val="both"/>
      </w:pPr>
      <w:r w:rsidRPr="00EF6BCB">
        <w:t>Impact-Driven CSR: Driving change in education, healthcare, and sustainability.</w:t>
      </w:r>
    </w:p>
    <w:p w14:paraId="32F549C2" w14:textId="77777777" w:rsidR="00EF6BCB" w:rsidRPr="00EF6BCB" w:rsidRDefault="00EF6BCB" w:rsidP="00EF6BCB">
      <w:pPr>
        <w:jc w:val="both"/>
        <w:rPr>
          <w:b/>
          <w:bCs/>
        </w:rPr>
      </w:pPr>
    </w:p>
    <w:sectPr w:rsidR="00EF6BCB" w:rsidRPr="00EF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464C"/>
    <w:multiLevelType w:val="hybridMultilevel"/>
    <w:tmpl w:val="26CE1378"/>
    <w:lvl w:ilvl="0" w:tplc="6374D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2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A8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E5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49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A4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82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E4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EF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FC733B"/>
    <w:multiLevelType w:val="hybridMultilevel"/>
    <w:tmpl w:val="EDCC6F94"/>
    <w:lvl w:ilvl="0" w:tplc="1B866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66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AE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C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C8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85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2A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A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E6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4276E5"/>
    <w:multiLevelType w:val="hybridMultilevel"/>
    <w:tmpl w:val="01DC8D2A"/>
    <w:lvl w:ilvl="0" w:tplc="2444A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81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43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23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48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07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6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A4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9844719">
    <w:abstractNumId w:val="2"/>
  </w:num>
  <w:num w:numId="2" w16cid:durableId="2008047658">
    <w:abstractNumId w:val="1"/>
  </w:num>
  <w:num w:numId="3" w16cid:durableId="182546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03"/>
    <w:rsid w:val="000E2866"/>
    <w:rsid w:val="003C06D1"/>
    <w:rsid w:val="005F709C"/>
    <w:rsid w:val="00603803"/>
    <w:rsid w:val="00D20579"/>
    <w:rsid w:val="00E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1204"/>
  <w15:chartTrackingRefBased/>
  <w15:docId w15:val="{F20D666D-466F-40B1-BD8C-74C02E1D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Sadhukhan</dc:creator>
  <cp:keywords/>
  <dc:description/>
  <cp:lastModifiedBy>Sagarika Sadhukhan</cp:lastModifiedBy>
  <cp:revision>2</cp:revision>
  <dcterms:created xsi:type="dcterms:W3CDTF">2025-09-08T17:05:00Z</dcterms:created>
  <dcterms:modified xsi:type="dcterms:W3CDTF">2025-09-08T17:10:00Z</dcterms:modified>
</cp:coreProperties>
</file>