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Curriculum Vitaé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left="-990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Name</w:t>
        <w:tab/>
        <w:tab/>
        <w:t xml:space="preserve">: Sudipta Ghosh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99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Address</w:t>
        <w:tab/>
        <w:tab/>
        <w:t xml:space="preserve">: Rajipur, Taki Road, PO-Hasnabad, PIN-743426, North 24 Parganas,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99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 xml:space="preserve">  West Bengal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990" w:right="-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Mobile No</w:t>
        <w:tab/>
        <w:t xml:space="preserve">: 8759343512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ind w:left="-99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E-mail</w:t>
        <w:tab/>
        <w:tab/>
        <w:t xml:space="preserve">: ghoshsudipto699@gamil.com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"/>
        </w:tabs>
        <w:ind w:left="-99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63500</wp:posOffset>
                </wp:positionV>
                <wp:extent cx="64674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2263" y="3780000"/>
                          <a:ext cx="64674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63500</wp:posOffset>
                </wp:positionV>
                <wp:extent cx="64674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Academic Qualifications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9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602"/>
        <w:gridCol w:w="1527"/>
        <w:gridCol w:w="1766"/>
        <w:gridCol w:w="1691"/>
        <w:gridCol w:w="1246"/>
        <w:gridCol w:w="1714"/>
        <w:tblGridChange w:id="0">
          <w:tblGrid>
            <w:gridCol w:w="1353"/>
            <w:gridCol w:w="1602"/>
            <w:gridCol w:w="1527"/>
            <w:gridCol w:w="1766"/>
            <w:gridCol w:w="1691"/>
            <w:gridCol w:w="1246"/>
            <w:gridCol w:w="1714"/>
          </w:tblGrid>
        </w:tblGridChange>
      </w:tblGrid>
      <w:tr>
        <w:trPr>
          <w:trHeight w:val="280" w:hRule="atLeast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Degree /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Board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60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Aggregate % /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Graduation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Graduation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color w:val="222222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vertAlign w:val="baseline"/>
                <w:rtl w:val="0"/>
              </w:rPr>
              <w:t xml:space="preserve">Bachelor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Electronics and Communication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Maulana Abul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Kalam Azad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University Of</w:t>
            </w:r>
          </w:p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8.84(upto 6</w:t>
            </w:r>
            <w:r w:rsidDel="00000000" w:rsidR="00000000" w:rsidRPr="00000000">
              <w:rPr>
                <w:b w:val="1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semester)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Higher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Secondary Examination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Bidhannagar</w:t>
            </w:r>
          </w:p>
          <w:p w:rsidR="00000000" w:rsidDel="00000000" w:rsidP="00000000" w:rsidRDefault="00000000" w:rsidRPr="00000000" w14:paraId="0000002B">
            <w:pPr>
              <w:spacing w:after="56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Govt.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West Bengal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Council Of Higher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79.71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58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Madhyamik</w:t>
            </w:r>
          </w:p>
          <w:p w:rsidR="00000000" w:rsidDel="00000000" w:rsidP="00000000" w:rsidRDefault="00000000" w:rsidRPr="00000000" w14:paraId="00000034">
            <w:pPr>
              <w:spacing w:after="58" w:line="24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Pariksha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Taki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Ramakrishna</w:t>
            </w:r>
          </w:p>
          <w:p w:rsidR="00000000" w:rsidDel="00000000" w:rsidP="00000000" w:rsidRDefault="00000000" w:rsidRPr="00000000" w14:paraId="00000039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Mission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West Bengal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Board Of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89.42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20"/>
        </w:tabs>
        <w:ind w:left="-108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*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vertAlign w:val="baseline"/>
          <w:rtl w:val="0"/>
        </w:rPr>
        <w:t xml:space="preserve">Aggregate Marks mean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000000"/>
          <w:vertAlign w:val="baseline"/>
          <w:rtl w:val="0"/>
        </w:rPr>
        <w:t xml:space="preserve">Summation of the marks obtained in all the subjects (including optional subjects) divided by the total marks in all subjects.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6462"/>
        <w:tblGridChange w:id="0">
          <w:tblGrid>
            <w:gridCol w:w="4428"/>
            <w:gridCol w:w="64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jc w:val="both"/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jc w:val="both"/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Please mention any pending Backlogs in your Academic Career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720"/>
              </w:tabs>
              <w:jc w:val="both"/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jc w:val="center"/>
              <w:rPr>
                <w:rFonts w:ascii="Helvetica Neue" w:cs="Helvetica Neue" w:eastAsia="Helvetica Neue" w:hAnsi="Helvetica Neue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720"/>
        </w:tabs>
        <w:ind w:hanging="360"/>
        <w:jc w:val="both"/>
        <w:rPr>
          <w:rFonts w:ascii="Helvetica Neue" w:cs="Helvetica Neue" w:eastAsia="Helvetica Neue" w:hAnsi="Helvetica Neue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Trainings / Projects Undertaken: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4050"/>
        <w:gridCol w:w="4050"/>
        <w:tblGridChange w:id="0">
          <w:tblGrid>
            <w:gridCol w:w="2790"/>
            <w:gridCol w:w="4050"/>
            <w:gridCol w:w="40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Name of Institute /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Oriens Infotech Private Limited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Microcontroller Based IOT(Arduino &amp;  Raspberry Pi)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 weeks</w:t>
            </w:r>
          </w:p>
        </w:tc>
      </w:tr>
    </w:tbl>
    <w:p w:rsidR="00000000" w:rsidDel="00000000" w:rsidP="00000000" w:rsidRDefault="00000000" w:rsidRPr="00000000" w14:paraId="0000006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Additional Qualification / Achievements / Certifications: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Participated in the workshop on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‘Embedded System using FPGA and Arduino’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organized by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Techno India, Salt lake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Participated in the workshop on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‘Electronic Circuit Design’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organized by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IET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Kolkata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Actively participated in college cricket league organized by Techno India, Salt lake.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Member of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Anti-ragging committee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of Techno India, Saltlake.</w:t>
      </w:r>
    </w:p>
    <w:p w:rsidR="00000000" w:rsidDel="00000000" w:rsidP="00000000" w:rsidRDefault="00000000" w:rsidRPr="00000000" w14:paraId="0000006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Subjects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Basic Electronics</w:t>
      </w:r>
    </w:p>
    <w:p w:rsidR="00000000" w:rsidDel="00000000" w:rsidP="00000000" w:rsidRDefault="00000000" w:rsidRPr="00000000" w14:paraId="0000006F">
      <w:pPr>
        <w:ind w:left="-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Digital Electronics</w:t>
      </w:r>
    </w:p>
    <w:p w:rsidR="00000000" w:rsidDel="00000000" w:rsidP="00000000" w:rsidRDefault="00000000" w:rsidRPr="00000000" w14:paraId="00000071">
      <w:pPr>
        <w:ind w:left="-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Computer Proficiency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-36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Core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Robotic Process Automation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VBA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Macro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Scripting</w:t>
      </w:r>
    </w:p>
    <w:p w:rsidR="00000000" w:rsidDel="00000000" w:rsidP="00000000" w:rsidRDefault="00000000" w:rsidRPr="00000000" w14:paraId="0000007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-36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Basic Programming concept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Hobbies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Playing cricket</w:t>
      </w:r>
    </w:p>
    <w:p w:rsidR="00000000" w:rsidDel="00000000" w:rsidP="00000000" w:rsidRDefault="00000000" w:rsidRPr="00000000" w14:paraId="00000081">
      <w:pPr>
        <w:ind w:left="-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Travelling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-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Playing chess</w:t>
      </w:r>
    </w:p>
    <w:p w:rsidR="00000000" w:rsidDel="00000000" w:rsidP="00000000" w:rsidRDefault="00000000" w:rsidRPr="00000000" w14:paraId="0000008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108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Family Details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952"/>
        <w:gridCol w:w="4896"/>
        <w:tblGridChange w:id="0">
          <w:tblGrid>
            <w:gridCol w:w="2952"/>
            <w:gridCol w:w="2952"/>
            <w:gridCol w:w="4896"/>
          </w:tblGrid>
        </w:tblGridChange>
      </w:tblGrid>
      <w:tr>
        <w:trPr>
          <w:trHeight w:val="560" w:hRule="atLeast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60" w:before="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Occupation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Father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Susanta Kumar Ghosh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Jayanti Ghosh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Homemaker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080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hanging="108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Date of Birth</w:t>
        <w:tab/>
        <w:tab/>
        <w:t xml:space="preserve">: 11.02.1996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spacing w:line="360" w:lineRule="auto"/>
        <w:ind w:hanging="108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Gender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hanging="108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Languages Known</w:t>
        <w:tab/>
        <w:t xml:space="preserve">: English, Hindi, Bengali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hanging="108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Date</w:t>
        <w:tab/>
        <w:tab/>
        <w:tab/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18.09.2017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ind w:left="-720" w:hanging="1080"/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260" w:top="12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