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9E104">
      <w:pPr>
        <w:pStyle w:val="2"/>
        <w:rPr>
          <w:rFonts w:hint="default" w:ascii="Times New Roman" w:hAnsi="Times New Roman" w:cs="Times New Roman"/>
        </w:rPr>
      </w:pPr>
      <w:bookmarkStart w:id="0" w:name="cse303-statistics-for-data-science"/>
      <w:r>
        <w:rPr>
          <w:rFonts w:hint="default" w:ascii="Times New Roman" w:hAnsi="Times New Roman" w:eastAsia="SimSun" w:cs="Times New Roman"/>
          <w:sz w:val="24"/>
          <w:szCs w:val="24"/>
        </w:rPr>
        <w:drawing>
          <wp:inline distT="0" distB="0" distL="114300" distR="114300">
            <wp:extent cx="5800090" cy="3013075"/>
            <wp:effectExtent l="0" t="0" r="6350" b="4445"/>
            <wp:docPr id="1"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descr="IMG_256"/>
                    <pic:cNvPicPr>
                      <a:picLocks noChangeAspect="1"/>
                    </pic:cNvPicPr>
                  </pic:nvPicPr>
                  <pic:blipFill>
                    <a:blip r:embed="rId12"/>
                    <a:stretch>
                      <a:fillRect/>
                    </a:stretch>
                  </pic:blipFill>
                  <pic:spPr>
                    <a:xfrm>
                      <a:off x="0" y="0"/>
                      <a:ext cx="5800090" cy="3013075"/>
                    </a:xfrm>
                    <a:prstGeom prst="rect">
                      <a:avLst/>
                    </a:prstGeom>
                    <a:noFill/>
                    <a:ln w="9525">
                      <a:noFill/>
                    </a:ln>
                  </pic:spPr>
                </pic:pic>
              </a:graphicData>
            </a:graphic>
          </wp:inline>
        </w:drawing>
      </w:r>
    </w:p>
    <w:p w14:paraId="5490AEBA">
      <w:pPr>
        <w:pStyle w:val="2"/>
        <w:rPr>
          <w:rFonts w:hint="default" w:ascii="Times New Roman" w:hAnsi="Times New Roman" w:cs="Times New Roman"/>
        </w:rPr>
      </w:pPr>
    </w:p>
    <w:p w14:paraId="0A16EC03">
      <w:pPr>
        <w:pStyle w:val="2"/>
        <w:ind w:left="720" w:leftChars="0" w:firstLine="980" w:firstLineChars="350"/>
        <w:rPr>
          <w:rFonts w:hint="default" w:ascii="Arial" w:hAnsi="Arial" w:eastAsia="SimSun" w:cs="Arial"/>
          <w:color w:val="000000" w:themeColor="text1"/>
          <w:sz w:val="28"/>
          <w:szCs w:val="28"/>
          <w14:textFill>
            <w14:solidFill>
              <w14:schemeClr w14:val="tx1"/>
            </w14:solidFill>
          </w14:textFill>
        </w:rPr>
      </w:pPr>
      <w:r>
        <w:rPr>
          <w:rFonts w:hint="default" w:ascii="Arial" w:hAnsi="Arial" w:eastAsia="SimSun" w:cs="Arial"/>
          <w:color w:val="000000" w:themeColor="text1"/>
          <w:sz w:val="28"/>
          <w:szCs w:val="28"/>
          <w14:textFill>
            <w14:solidFill>
              <w14:schemeClr w14:val="tx1"/>
            </w14:solidFill>
          </w14:textFill>
        </w:rPr>
        <w:t xml:space="preserve">Department of Computer Science and Engineering </w:t>
      </w:r>
    </w:p>
    <w:p w14:paraId="41D52503">
      <w:pPr>
        <w:pStyle w:val="2"/>
        <w:ind w:firstLine="2265" w:firstLineChars="809"/>
        <w:rPr>
          <w:rFonts w:hint="default" w:ascii="Arial" w:hAnsi="Arial" w:eastAsia="SimSun" w:cs="Arial"/>
          <w:color w:val="000000" w:themeColor="text1"/>
          <w:sz w:val="28"/>
          <w:szCs w:val="28"/>
          <w14:textFill>
            <w14:solidFill>
              <w14:schemeClr w14:val="tx1"/>
            </w14:solidFill>
          </w14:textFill>
        </w:rPr>
      </w:pPr>
      <w:r>
        <w:rPr>
          <w:rFonts w:hint="default" w:ascii="Arial" w:hAnsi="Arial" w:eastAsia="SimSun" w:cs="Arial"/>
          <w:color w:val="000000" w:themeColor="text1"/>
          <w:sz w:val="28"/>
          <w:szCs w:val="28"/>
          <w14:textFill>
            <w14:solidFill>
              <w14:schemeClr w14:val="tx1"/>
            </w14:solidFill>
          </w14:textFill>
        </w:rPr>
        <w:t xml:space="preserve">Course Title :Statistics for Data Science. </w:t>
      </w:r>
    </w:p>
    <w:p w14:paraId="316876E7">
      <w:pPr>
        <w:pStyle w:val="2"/>
        <w:ind w:firstLine="2979" w:firstLineChars="1064"/>
        <w:rPr>
          <w:rFonts w:hint="default" w:ascii="Arial" w:hAnsi="Arial" w:eastAsia="SimSun" w:cs="Arial"/>
          <w:color w:val="000000" w:themeColor="text1"/>
          <w:sz w:val="28"/>
          <w:szCs w:val="28"/>
          <w14:textFill>
            <w14:solidFill>
              <w14:schemeClr w14:val="tx1"/>
            </w14:solidFill>
          </w14:textFill>
        </w:rPr>
      </w:pPr>
      <w:r>
        <w:rPr>
          <w:rFonts w:hint="default" w:ascii="Arial" w:hAnsi="Arial" w:eastAsia="SimSun" w:cs="Arial"/>
          <w:color w:val="000000" w:themeColor="text1"/>
          <w:sz w:val="28"/>
          <w:szCs w:val="28"/>
          <w14:textFill>
            <w14:solidFill>
              <w14:schemeClr w14:val="tx1"/>
            </w14:solidFill>
          </w14:textFill>
        </w:rPr>
        <w:t xml:space="preserve">Course Code : CSE 303. </w:t>
      </w:r>
    </w:p>
    <w:p w14:paraId="415BAC0D">
      <w:pPr>
        <w:pStyle w:val="2"/>
        <w:ind w:left="2160" w:leftChars="0" w:firstLine="1472" w:firstLineChars="526"/>
        <w:rPr>
          <w:rFonts w:hint="default" w:ascii="Arial" w:hAnsi="Arial" w:eastAsia="SimSun" w:cs="Arial"/>
          <w:color w:val="000000" w:themeColor="text1"/>
          <w:sz w:val="28"/>
          <w:szCs w:val="28"/>
          <w14:textFill>
            <w14:solidFill>
              <w14:schemeClr w14:val="tx1"/>
            </w14:solidFill>
          </w14:textFill>
        </w:rPr>
      </w:pPr>
      <w:bookmarkStart w:id="29" w:name="_GoBack"/>
      <w:bookmarkEnd w:id="29"/>
      <w:r>
        <w:rPr>
          <w:rFonts w:hint="default" w:ascii="Arial" w:hAnsi="Arial" w:eastAsia="SimSun" w:cs="Arial"/>
          <w:color w:val="000000" w:themeColor="text1"/>
          <w:sz w:val="28"/>
          <w:szCs w:val="28"/>
          <w14:textFill>
            <w14:solidFill>
              <w14:schemeClr w14:val="tx1"/>
            </w14:solidFill>
          </w14:textFill>
        </w:rPr>
        <w:t xml:space="preserve">Section : 03. </w:t>
      </w:r>
    </w:p>
    <w:p w14:paraId="3FFDDEB6">
      <w:pPr>
        <w:pStyle w:val="2"/>
        <w:ind w:left="2160" w:leftChars="0" w:firstLine="1055" w:firstLineChars="377"/>
        <w:rPr>
          <w:rFonts w:hint="default" w:ascii="Arial" w:hAnsi="Arial" w:eastAsia="SimSun" w:cs="Arial"/>
          <w:color w:val="000000" w:themeColor="text1"/>
          <w:sz w:val="28"/>
          <w:szCs w:val="28"/>
          <w14:textFill>
            <w14:solidFill>
              <w14:schemeClr w14:val="tx1"/>
            </w14:solidFill>
          </w14:textFill>
        </w:rPr>
      </w:pPr>
      <w:r>
        <w:rPr>
          <w:rFonts w:hint="default" w:ascii="Arial" w:hAnsi="Arial" w:eastAsia="SimSun" w:cs="Arial"/>
          <w:color w:val="000000" w:themeColor="text1"/>
          <w:sz w:val="28"/>
          <w:szCs w:val="28"/>
          <w14:textFill>
            <w14:solidFill>
              <w14:schemeClr w14:val="tx1"/>
            </w14:solidFill>
          </w14:textFill>
        </w:rPr>
        <w:t>Semester :</w:t>
      </w:r>
      <w:r>
        <w:rPr>
          <w:rFonts w:hint="default" w:ascii="Arial" w:hAnsi="Arial" w:eastAsia="SimSun" w:cs="Arial"/>
          <w:color w:val="000000" w:themeColor="text1"/>
          <w:sz w:val="28"/>
          <w:szCs w:val="28"/>
          <w:lang w:val="en-US"/>
          <w14:textFill>
            <w14:solidFill>
              <w14:schemeClr w14:val="tx1"/>
            </w14:solidFill>
          </w14:textFill>
        </w:rPr>
        <w:t xml:space="preserve"> Fall 20</w:t>
      </w:r>
      <w:r>
        <w:rPr>
          <w:rFonts w:hint="default" w:ascii="Arial" w:hAnsi="Arial" w:eastAsia="SimSun" w:cs="Arial"/>
          <w:color w:val="000000" w:themeColor="text1"/>
          <w:sz w:val="28"/>
          <w:szCs w:val="28"/>
          <w14:textFill>
            <w14:solidFill>
              <w14:schemeClr w14:val="tx1"/>
            </w14:solidFill>
          </w14:textFill>
        </w:rPr>
        <w:t xml:space="preserve">25. </w:t>
      </w:r>
    </w:p>
    <w:p w14:paraId="3DEB1838">
      <w:pPr>
        <w:pStyle w:val="2"/>
        <w:ind w:left="2160" w:leftChars="0" w:firstLine="1332" w:firstLineChars="476"/>
        <w:rPr>
          <w:rFonts w:hint="default" w:ascii="Arial" w:hAnsi="Arial" w:eastAsia="SimSun" w:cs="Arial"/>
          <w:color w:val="000000" w:themeColor="text1"/>
          <w:sz w:val="28"/>
          <w:szCs w:val="28"/>
          <w:lang w:val="en-US"/>
          <w14:textFill>
            <w14:solidFill>
              <w14:schemeClr w14:val="tx1"/>
            </w14:solidFill>
          </w14:textFill>
        </w:rPr>
      </w:pPr>
      <w:r>
        <w:rPr>
          <w:rFonts w:hint="default" w:ascii="Arial" w:hAnsi="Arial" w:eastAsia="SimSun" w:cs="Arial"/>
          <w:color w:val="000000" w:themeColor="text1"/>
          <w:sz w:val="28"/>
          <w:szCs w:val="28"/>
          <w14:textFill>
            <w14:solidFill>
              <w14:schemeClr w14:val="tx1"/>
            </w14:solidFill>
          </w14:textFill>
        </w:rPr>
        <w:t xml:space="preserve">Submitted to </w:t>
      </w:r>
      <w:r>
        <w:rPr>
          <w:rFonts w:hint="default" w:ascii="Arial" w:hAnsi="Arial" w:eastAsia="SimSun" w:cs="Arial"/>
          <w:color w:val="000000" w:themeColor="text1"/>
          <w:sz w:val="28"/>
          <w:szCs w:val="28"/>
          <w:lang w:val="en-US"/>
          <w14:textFill>
            <w14:solidFill>
              <w14:schemeClr w14:val="tx1"/>
            </w14:solidFill>
          </w14:textFill>
        </w:rPr>
        <w:t>:</w:t>
      </w:r>
    </w:p>
    <w:p w14:paraId="1A97ED0D">
      <w:pPr>
        <w:pStyle w:val="2"/>
        <w:ind w:left="2160" w:leftChars="0" w:firstLine="1055" w:firstLineChars="377"/>
        <w:rPr>
          <w:rFonts w:hint="default" w:ascii="Arial" w:hAnsi="Arial" w:eastAsia="SimSun" w:cs="Arial"/>
          <w:color w:val="000000" w:themeColor="text1"/>
          <w:sz w:val="28"/>
          <w:szCs w:val="28"/>
          <w14:textFill>
            <w14:solidFill>
              <w14:schemeClr w14:val="tx1"/>
            </w14:solidFill>
          </w14:textFill>
        </w:rPr>
      </w:pPr>
      <w:r>
        <w:rPr>
          <w:rFonts w:hint="default" w:ascii="Arial" w:hAnsi="Arial" w:eastAsia="SimSun" w:cs="Arial"/>
          <w:color w:val="000000" w:themeColor="text1"/>
          <w:sz w:val="28"/>
          <w:szCs w:val="28"/>
          <w14:textFill>
            <w14:solidFill>
              <w14:schemeClr w14:val="tx1"/>
            </w14:solidFill>
          </w14:textFill>
        </w:rPr>
        <w:t>Sadika Islam Sneha</w:t>
      </w:r>
    </w:p>
    <w:p w14:paraId="52F6A3A0">
      <w:pPr>
        <w:pStyle w:val="2"/>
        <w:ind w:firstLine="1120" w:firstLineChars="400"/>
        <w:rPr>
          <w:rFonts w:hint="default" w:ascii="Arial" w:hAnsi="Arial" w:eastAsia="SimSun" w:cs="Arial"/>
          <w:color w:val="000000" w:themeColor="text1"/>
          <w:sz w:val="28"/>
          <w:szCs w:val="28"/>
          <w14:textFill>
            <w14:solidFill>
              <w14:schemeClr w14:val="tx1"/>
            </w14:solidFill>
          </w14:textFill>
        </w:rPr>
      </w:pPr>
      <w:r>
        <w:rPr>
          <w:rFonts w:hint="default" w:ascii="Arial" w:hAnsi="Arial" w:eastAsia="SimSun" w:cs="Arial"/>
          <w:color w:val="000000" w:themeColor="text1"/>
          <w:sz w:val="28"/>
          <w:szCs w:val="28"/>
          <w14:textFill>
            <w14:solidFill>
              <w14:schemeClr w14:val="tx1"/>
            </w14:solidFill>
          </w14:textFill>
        </w:rPr>
        <w:t>Lecturer, Department of Computer Science and Engineering</w:t>
      </w:r>
    </w:p>
    <w:p w14:paraId="4F071BCE">
      <w:pPr>
        <w:pStyle w:val="2"/>
        <w:rPr>
          <w:rFonts w:hint="default" w:ascii="Arial" w:hAnsi="Arial" w:eastAsia="SimSun" w:cs="Arial"/>
          <w:color w:val="000000" w:themeColor="text1"/>
          <w:sz w:val="28"/>
          <w:szCs w:val="28"/>
          <w14:textFill>
            <w14:solidFill>
              <w14:schemeClr w14:val="tx1"/>
            </w14:solidFill>
          </w14:textFill>
        </w:rPr>
      </w:pPr>
      <w:r>
        <w:rPr>
          <w:rFonts w:hint="default" w:ascii="Arial" w:hAnsi="Arial" w:eastAsia="SimSun" w:cs="Arial"/>
          <w:color w:val="000000" w:themeColor="text1"/>
          <w:sz w:val="28"/>
          <w:szCs w:val="28"/>
          <w14:textFill>
            <w14:solidFill>
              <w14:schemeClr w14:val="tx1"/>
            </w14:solidFill>
          </w14:textFill>
        </w:rPr>
        <w:t xml:space="preserve"> </w:t>
      </w:r>
      <w:r>
        <w:rPr>
          <w:rFonts w:hint="default" w:ascii="Arial" w:hAnsi="Arial" w:eastAsia="SimSun" w:cs="Arial"/>
          <w:color w:val="000000" w:themeColor="text1"/>
          <w:sz w:val="28"/>
          <w:szCs w:val="28"/>
          <w:lang w:val="en-US"/>
          <w14:textFill>
            <w14:solidFill>
              <w14:schemeClr w14:val="tx1"/>
            </w14:solidFill>
          </w14:textFill>
        </w:rPr>
        <w:tab/>
      </w:r>
      <w:r>
        <w:rPr>
          <w:rFonts w:hint="default" w:ascii="Arial" w:hAnsi="Arial" w:eastAsia="SimSun" w:cs="Arial"/>
          <w:color w:val="000000" w:themeColor="text1"/>
          <w:sz w:val="28"/>
          <w:szCs w:val="28"/>
          <w:lang w:val="en-US"/>
          <w14:textFill>
            <w14:solidFill>
              <w14:schemeClr w14:val="tx1"/>
            </w14:solidFill>
          </w14:textFill>
        </w:rPr>
        <w:tab/>
      </w:r>
      <w:r>
        <w:rPr>
          <w:rFonts w:hint="default" w:ascii="Arial" w:hAnsi="Arial" w:eastAsia="SimSun" w:cs="Arial"/>
          <w:color w:val="000000" w:themeColor="text1"/>
          <w:sz w:val="28"/>
          <w:szCs w:val="28"/>
          <w:lang w:val="en-US"/>
          <w14:textFill>
            <w14:solidFill>
              <w14:schemeClr w14:val="tx1"/>
            </w14:solidFill>
          </w14:textFill>
        </w:rPr>
        <w:tab/>
      </w:r>
      <w:r>
        <w:rPr>
          <w:rFonts w:hint="default" w:ascii="Arial" w:hAnsi="Arial" w:eastAsia="SimSun" w:cs="Arial"/>
          <w:color w:val="000000" w:themeColor="text1"/>
          <w:sz w:val="28"/>
          <w:szCs w:val="28"/>
          <w:lang w:val="en-US"/>
          <w14:textFill>
            <w14:solidFill>
              <w14:schemeClr w14:val="tx1"/>
            </w14:solidFill>
          </w14:textFill>
        </w:rPr>
        <w:tab/>
      </w:r>
      <w:r>
        <w:rPr>
          <w:rFonts w:hint="default" w:ascii="Arial" w:hAnsi="Arial" w:eastAsia="SimSun" w:cs="Arial"/>
          <w:color w:val="000000" w:themeColor="text1"/>
          <w:sz w:val="28"/>
          <w:szCs w:val="28"/>
          <w:lang w:val="en-US"/>
          <w14:textFill>
            <w14:solidFill>
              <w14:schemeClr w14:val="tx1"/>
            </w14:solidFill>
          </w14:textFill>
        </w:rPr>
        <w:t xml:space="preserve">        </w:t>
      </w:r>
      <w:r>
        <w:rPr>
          <w:rFonts w:hint="default" w:ascii="Arial" w:hAnsi="Arial" w:eastAsia="SimSun" w:cs="Arial"/>
          <w:color w:val="000000" w:themeColor="text1"/>
          <w:sz w:val="28"/>
          <w:szCs w:val="28"/>
          <w14:textFill>
            <w14:solidFill>
              <w14:schemeClr w14:val="tx1"/>
            </w14:solidFill>
          </w14:textFill>
        </w:rPr>
        <w:t>Submitted by</w:t>
      </w:r>
    </w:p>
    <w:tbl>
      <w:tblPr>
        <w:tblStyle w:val="12"/>
        <w:tblpPr w:leftFromText="180" w:rightFromText="180" w:vertAnchor="text" w:horzAnchor="page" w:tblpX="2918" w:tblpY="620"/>
        <w:tblOverlap w:val="never"/>
        <w:tblW w:w="6099"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4528"/>
        <w:gridCol w:w="1571"/>
      </w:tblGrid>
      <w:tr w14:paraId="214224E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4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24" w:type="dxa"/>
              <w:left w:w="36" w:type="dxa"/>
              <w:bottom w:w="24" w:type="dxa"/>
              <w:right w:w="36" w:type="dxa"/>
            </w:tcMar>
            <w:vAlign w:val="bottom"/>
          </w:tcPr>
          <w:p w14:paraId="0B561027">
            <w:pPr>
              <w:keepNext w:val="0"/>
              <w:keepLines w:val="0"/>
              <w:widowControl/>
              <w:suppressLineNumbers w:val="0"/>
              <w:bidi w:val="0"/>
              <w:jc w:val="left"/>
              <w:textAlignment w:val="bottom"/>
              <w:rPr>
                <w:rFonts w:hint="default" w:ascii="Times New Roman" w:hAnsi="Times New Roman" w:eastAsia="Cambria" w:cs="Times New Roman"/>
                <w:b w:val="0"/>
                <w:bCs w:val="0"/>
                <w:sz w:val="22"/>
                <w:szCs w:val="22"/>
              </w:rPr>
            </w:pPr>
            <w:r>
              <w:rPr>
                <w:rFonts w:hint="default" w:ascii="Times New Roman" w:hAnsi="Times New Roman" w:eastAsia="Cambria" w:cs="Times New Roman"/>
                <w:b w:val="0"/>
                <w:bCs w:val="0"/>
                <w:color w:val="595959" w:themeColor="text1" w:themeTint="A6"/>
                <w:kern w:val="0"/>
                <w:sz w:val="22"/>
                <w:szCs w:val="22"/>
                <w:lang w:val="en-US" w:eastAsia="zh-CN" w:bidi="ar"/>
                <w14:textFill>
                  <w14:solidFill>
                    <w14:schemeClr w14:val="tx1">
                      <w14:lumMod w14:val="65000"/>
                      <w14:lumOff w14:val="35000"/>
                    </w14:schemeClr>
                  </w14:solidFill>
                </w14:textFill>
              </w:rPr>
              <w:t>Sudipta Roy</w:t>
            </w:r>
          </w:p>
        </w:tc>
        <w:tc>
          <w:tcPr>
            <w:tcW w:w="0" w:type="auto"/>
            <w:tcBorders>
              <w:top w:val="single" w:color="000000" w:sz="4" w:space="0"/>
              <w:left w:val="single" w:color="CCCCCC" w:sz="4" w:space="0"/>
              <w:bottom w:val="single" w:color="000000" w:sz="4" w:space="0"/>
              <w:right w:val="single" w:color="000000" w:sz="4" w:space="0"/>
            </w:tcBorders>
            <w:shd w:val="clear" w:color="auto" w:fill="auto"/>
            <w:tcMar>
              <w:top w:w="24" w:type="dxa"/>
              <w:left w:w="36" w:type="dxa"/>
              <w:bottom w:w="24" w:type="dxa"/>
              <w:right w:w="36" w:type="dxa"/>
            </w:tcMar>
            <w:vAlign w:val="bottom"/>
          </w:tcPr>
          <w:p w14:paraId="13E91A34">
            <w:pPr>
              <w:keepNext w:val="0"/>
              <w:keepLines w:val="0"/>
              <w:widowControl/>
              <w:suppressLineNumbers w:val="0"/>
              <w:bidi w:val="0"/>
              <w:jc w:val="left"/>
              <w:textAlignment w:val="bottom"/>
              <w:rPr>
                <w:rFonts w:hint="default" w:ascii="Times New Roman" w:hAnsi="Times New Roman" w:eastAsia="Cambria" w:cs="Times New Roman"/>
                <w:b w:val="0"/>
                <w:bCs w:val="0"/>
                <w:sz w:val="22"/>
                <w:szCs w:val="22"/>
              </w:rPr>
            </w:pPr>
            <w:r>
              <w:rPr>
                <w:rFonts w:hint="default" w:ascii="Times New Roman" w:hAnsi="Times New Roman" w:eastAsia="Cambria" w:cs="Times New Roman"/>
                <w:b w:val="0"/>
                <w:bCs w:val="0"/>
                <w:color w:val="595959" w:themeColor="text1" w:themeTint="A6"/>
                <w:kern w:val="0"/>
                <w:sz w:val="22"/>
                <w:szCs w:val="22"/>
                <w:lang w:val="en-US" w:eastAsia="zh-CN" w:bidi="ar"/>
                <w14:textFill>
                  <w14:solidFill>
                    <w14:schemeClr w14:val="tx1">
                      <w14:lumMod w14:val="65000"/>
                      <w14:lumOff w14:val="35000"/>
                    </w14:schemeClr>
                  </w14:solidFill>
                </w14:textFill>
              </w:rPr>
              <w:t>2021-2-60-009</w:t>
            </w:r>
          </w:p>
        </w:tc>
      </w:tr>
      <w:tr w14:paraId="262E8B6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495" w:hRule="atLeast"/>
        </w:trPr>
        <w:tc>
          <w:tcPr>
            <w:tcW w:w="0" w:type="auto"/>
            <w:tcBorders>
              <w:top w:val="single" w:color="CCCCCC" w:sz="4" w:space="0"/>
              <w:left w:val="single" w:color="000000" w:sz="4" w:space="0"/>
              <w:bottom w:val="single" w:color="000000" w:sz="4" w:space="0"/>
              <w:right w:val="single" w:color="000000" w:sz="4" w:space="0"/>
            </w:tcBorders>
            <w:shd w:val="clear" w:color="auto" w:fill="auto"/>
            <w:tcMar>
              <w:top w:w="24" w:type="dxa"/>
              <w:left w:w="36" w:type="dxa"/>
              <w:bottom w:w="24" w:type="dxa"/>
              <w:right w:w="36" w:type="dxa"/>
            </w:tcMar>
            <w:vAlign w:val="bottom"/>
          </w:tcPr>
          <w:p w14:paraId="249E2FED">
            <w:pPr>
              <w:keepNext w:val="0"/>
              <w:keepLines w:val="0"/>
              <w:widowControl/>
              <w:suppressLineNumbers w:val="0"/>
              <w:bidi w:val="0"/>
              <w:jc w:val="left"/>
              <w:textAlignment w:val="bottom"/>
              <w:rPr>
                <w:rFonts w:hint="default" w:ascii="Times New Roman" w:hAnsi="Times New Roman" w:eastAsia="Cambria" w:cs="Times New Roman"/>
                <w:b w:val="0"/>
                <w:bCs w:val="0"/>
                <w:sz w:val="22"/>
                <w:szCs w:val="22"/>
              </w:rPr>
            </w:pPr>
            <w:r>
              <w:rPr>
                <w:rFonts w:hint="default" w:ascii="Times New Roman" w:hAnsi="Times New Roman" w:eastAsia="Cambria" w:cs="Times New Roman"/>
                <w:b w:val="0"/>
                <w:bCs w:val="0"/>
                <w:color w:val="595959" w:themeColor="text1" w:themeTint="A6"/>
                <w:kern w:val="0"/>
                <w:sz w:val="22"/>
                <w:szCs w:val="22"/>
                <w:lang w:val="en-US" w:eastAsia="zh-CN" w:bidi="ar"/>
                <w14:textFill>
                  <w14:solidFill>
                    <w14:schemeClr w14:val="tx1">
                      <w14:lumMod w14:val="65000"/>
                      <w14:lumOff w14:val="35000"/>
                    </w14:schemeClr>
                  </w14:solidFill>
                </w14:textFill>
              </w:rPr>
              <w:t>Abu Zafar Mohammad Saleh Billah Mishkat</w:t>
            </w:r>
          </w:p>
        </w:tc>
        <w:tc>
          <w:tcPr>
            <w:tcW w:w="0" w:type="auto"/>
            <w:tcBorders>
              <w:top w:val="single" w:color="CCCCCC" w:sz="4" w:space="0"/>
              <w:left w:val="single" w:color="CCCCCC" w:sz="4" w:space="0"/>
              <w:bottom w:val="single" w:color="000000" w:sz="4" w:space="0"/>
              <w:right w:val="single" w:color="000000" w:sz="4" w:space="0"/>
            </w:tcBorders>
            <w:shd w:val="clear" w:color="auto" w:fill="auto"/>
            <w:tcMar>
              <w:top w:w="24" w:type="dxa"/>
              <w:left w:w="36" w:type="dxa"/>
              <w:bottom w:w="24" w:type="dxa"/>
              <w:right w:w="36" w:type="dxa"/>
            </w:tcMar>
            <w:vAlign w:val="bottom"/>
          </w:tcPr>
          <w:p w14:paraId="56AD8544">
            <w:pPr>
              <w:keepNext w:val="0"/>
              <w:keepLines w:val="0"/>
              <w:widowControl/>
              <w:suppressLineNumbers w:val="0"/>
              <w:bidi w:val="0"/>
              <w:jc w:val="left"/>
              <w:textAlignment w:val="bottom"/>
              <w:rPr>
                <w:rFonts w:hint="default" w:ascii="Times New Roman" w:hAnsi="Times New Roman" w:eastAsia="Cambria" w:cs="Times New Roman"/>
                <w:b w:val="0"/>
                <w:bCs w:val="0"/>
                <w:sz w:val="22"/>
                <w:szCs w:val="22"/>
              </w:rPr>
            </w:pPr>
            <w:r>
              <w:rPr>
                <w:rFonts w:hint="default" w:ascii="Times New Roman" w:hAnsi="Times New Roman" w:eastAsia="Cambria" w:cs="Times New Roman"/>
                <w:b w:val="0"/>
                <w:bCs w:val="0"/>
                <w:color w:val="595959" w:themeColor="text1" w:themeTint="A6"/>
                <w:kern w:val="0"/>
                <w:sz w:val="22"/>
                <w:szCs w:val="22"/>
                <w:lang w:val="en-US" w:eastAsia="zh-CN" w:bidi="ar"/>
                <w14:textFill>
                  <w14:solidFill>
                    <w14:schemeClr w14:val="tx1">
                      <w14:lumMod w14:val="65000"/>
                      <w14:lumOff w14:val="35000"/>
                    </w14:schemeClr>
                  </w14:solidFill>
                </w14:textFill>
              </w:rPr>
              <w:t>2022-2-60-027</w:t>
            </w:r>
          </w:p>
        </w:tc>
      </w:tr>
      <w:tr w14:paraId="0F80FD9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495" w:hRule="atLeast"/>
        </w:trPr>
        <w:tc>
          <w:tcPr>
            <w:tcW w:w="0" w:type="auto"/>
            <w:tcBorders>
              <w:top w:val="single" w:color="CCCCCC" w:sz="4" w:space="0"/>
              <w:left w:val="single" w:color="000000" w:sz="4" w:space="0"/>
              <w:bottom w:val="single" w:color="000000" w:sz="4" w:space="0"/>
              <w:right w:val="single" w:color="000000" w:sz="4" w:space="0"/>
            </w:tcBorders>
            <w:shd w:val="clear" w:color="auto" w:fill="auto"/>
            <w:tcMar>
              <w:top w:w="24" w:type="dxa"/>
              <w:left w:w="36" w:type="dxa"/>
              <w:bottom w:w="24" w:type="dxa"/>
              <w:right w:w="36" w:type="dxa"/>
            </w:tcMar>
            <w:vAlign w:val="bottom"/>
          </w:tcPr>
          <w:p w14:paraId="169650D3">
            <w:pPr>
              <w:keepNext w:val="0"/>
              <w:keepLines w:val="0"/>
              <w:widowControl/>
              <w:suppressLineNumbers w:val="0"/>
              <w:bidi w:val="0"/>
              <w:jc w:val="left"/>
              <w:textAlignment w:val="bottom"/>
              <w:rPr>
                <w:rFonts w:hint="default" w:ascii="Times New Roman" w:hAnsi="Times New Roman" w:eastAsia="Cambria" w:cs="Times New Roman"/>
                <w:b w:val="0"/>
                <w:bCs w:val="0"/>
                <w:sz w:val="22"/>
                <w:szCs w:val="22"/>
              </w:rPr>
            </w:pPr>
            <w:r>
              <w:rPr>
                <w:rFonts w:hint="default" w:ascii="Times New Roman" w:hAnsi="Times New Roman" w:eastAsia="Cambria" w:cs="Times New Roman"/>
                <w:b w:val="0"/>
                <w:bCs w:val="0"/>
                <w:color w:val="595959" w:themeColor="text1" w:themeTint="A6"/>
                <w:kern w:val="0"/>
                <w:sz w:val="22"/>
                <w:szCs w:val="22"/>
                <w:lang w:val="en-US" w:eastAsia="zh-CN" w:bidi="ar"/>
                <w14:textFill>
                  <w14:solidFill>
                    <w14:schemeClr w14:val="tx1">
                      <w14:lumMod w14:val="65000"/>
                      <w14:lumOff w14:val="35000"/>
                    </w14:schemeClr>
                  </w14:solidFill>
                </w14:textFill>
              </w:rPr>
              <w:t>MD.Sifat Bin Islam</w:t>
            </w:r>
          </w:p>
        </w:tc>
        <w:tc>
          <w:tcPr>
            <w:tcW w:w="0" w:type="auto"/>
            <w:tcBorders>
              <w:top w:val="single" w:color="CCCCCC" w:sz="4" w:space="0"/>
              <w:left w:val="single" w:color="CCCCCC" w:sz="4" w:space="0"/>
              <w:bottom w:val="single" w:color="000000" w:sz="4" w:space="0"/>
              <w:right w:val="single" w:color="000000" w:sz="4" w:space="0"/>
            </w:tcBorders>
            <w:shd w:val="clear" w:color="auto" w:fill="auto"/>
            <w:tcMar>
              <w:top w:w="24" w:type="dxa"/>
              <w:left w:w="36" w:type="dxa"/>
              <w:bottom w:w="24" w:type="dxa"/>
              <w:right w:w="36" w:type="dxa"/>
            </w:tcMar>
            <w:vAlign w:val="bottom"/>
          </w:tcPr>
          <w:p w14:paraId="3B7BCDF8">
            <w:pPr>
              <w:keepNext w:val="0"/>
              <w:keepLines w:val="0"/>
              <w:widowControl/>
              <w:suppressLineNumbers w:val="0"/>
              <w:bidi w:val="0"/>
              <w:jc w:val="left"/>
              <w:textAlignment w:val="bottom"/>
              <w:rPr>
                <w:rFonts w:hint="default" w:ascii="Times New Roman" w:hAnsi="Times New Roman" w:eastAsia="Cambria" w:cs="Times New Roman"/>
                <w:b w:val="0"/>
                <w:bCs w:val="0"/>
                <w:sz w:val="22"/>
                <w:szCs w:val="22"/>
              </w:rPr>
            </w:pPr>
            <w:r>
              <w:rPr>
                <w:rFonts w:hint="default" w:ascii="Times New Roman" w:hAnsi="Times New Roman" w:eastAsia="Cambria" w:cs="Times New Roman"/>
                <w:b w:val="0"/>
                <w:bCs w:val="0"/>
                <w:color w:val="595959" w:themeColor="text1" w:themeTint="A6"/>
                <w:kern w:val="0"/>
                <w:sz w:val="22"/>
                <w:szCs w:val="22"/>
                <w:lang w:val="en-US" w:eastAsia="zh-CN" w:bidi="ar"/>
                <w14:textFill>
                  <w14:solidFill>
                    <w14:schemeClr w14:val="tx1">
                      <w14:lumMod w14:val="65000"/>
                      <w14:lumOff w14:val="35000"/>
                    </w14:schemeClr>
                  </w14:solidFill>
                </w14:textFill>
              </w:rPr>
              <w:t>2023-2-60-117</w:t>
            </w:r>
          </w:p>
        </w:tc>
      </w:tr>
      <w:tr w14:paraId="78330BF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495" w:hRule="atLeast"/>
        </w:trPr>
        <w:tc>
          <w:tcPr>
            <w:tcW w:w="0" w:type="auto"/>
            <w:tcBorders>
              <w:top w:val="single" w:color="CCCCCC" w:sz="4" w:space="0"/>
              <w:left w:val="single" w:color="000000" w:sz="4" w:space="0"/>
              <w:bottom w:val="single" w:color="000000" w:sz="4" w:space="0"/>
              <w:right w:val="single" w:color="000000" w:sz="4" w:space="0"/>
            </w:tcBorders>
            <w:shd w:val="clear" w:color="auto" w:fill="auto"/>
            <w:tcMar>
              <w:top w:w="24" w:type="dxa"/>
              <w:left w:w="36" w:type="dxa"/>
              <w:bottom w:w="24" w:type="dxa"/>
              <w:right w:w="36" w:type="dxa"/>
            </w:tcMar>
            <w:vAlign w:val="bottom"/>
          </w:tcPr>
          <w:p w14:paraId="5295EDFC">
            <w:pPr>
              <w:keepNext w:val="0"/>
              <w:keepLines w:val="0"/>
              <w:widowControl/>
              <w:suppressLineNumbers w:val="0"/>
              <w:bidi w:val="0"/>
              <w:jc w:val="left"/>
              <w:textAlignment w:val="bottom"/>
              <w:rPr>
                <w:rFonts w:hint="default" w:ascii="Times New Roman" w:hAnsi="Times New Roman" w:eastAsia="Cambria" w:cs="Times New Roman"/>
                <w:b w:val="0"/>
                <w:bCs w:val="0"/>
                <w:sz w:val="22"/>
                <w:szCs w:val="22"/>
              </w:rPr>
            </w:pPr>
            <w:r>
              <w:rPr>
                <w:rFonts w:hint="default" w:ascii="Times New Roman" w:hAnsi="Times New Roman" w:eastAsia="Cambria" w:cs="Times New Roman"/>
                <w:b w:val="0"/>
                <w:bCs w:val="0"/>
                <w:color w:val="595959" w:themeColor="text1" w:themeTint="A6"/>
                <w:kern w:val="0"/>
                <w:sz w:val="22"/>
                <w:szCs w:val="22"/>
                <w:lang w:val="en-US" w:eastAsia="zh-CN" w:bidi="ar"/>
                <w14:textFill>
                  <w14:solidFill>
                    <w14:schemeClr w14:val="tx1">
                      <w14:lumMod w14:val="65000"/>
                      <w14:lumOff w14:val="35000"/>
                    </w14:schemeClr>
                  </w14:solidFill>
                </w14:textFill>
              </w:rPr>
              <w:t>Zuwayeeria Binte Sharif</w:t>
            </w:r>
          </w:p>
        </w:tc>
        <w:tc>
          <w:tcPr>
            <w:tcW w:w="0" w:type="auto"/>
            <w:tcBorders>
              <w:top w:val="single" w:color="CCCCCC" w:sz="4" w:space="0"/>
              <w:left w:val="single" w:color="CCCCCC" w:sz="4" w:space="0"/>
              <w:bottom w:val="single" w:color="000000" w:sz="4" w:space="0"/>
              <w:right w:val="single" w:color="000000" w:sz="4" w:space="0"/>
            </w:tcBorders>
            <w:shd w:val="clear" w:color="auto" w:fill="auto"/>
            <w:tcMar>
              <w:top w:w="24" w:type="dxa"/>
              <w:left w:w="36" w:type="dxa"/>
              <w:bottom w:w="24" w:type="dxa"/>
              <w:right w:w="36" w:type="dxa"/>
            </w:tcMar>
            <w:vAlign w:val="bottom"/>
          </w:tcPr>
          <w:p w14:paraId="1BEBBE69">
            <w:pPr>
              <w:keepNext w:val="0"/>
              <w:keepLines w:val="0"/>
              <w:widowControl/>
              <w:suppressLineNumbers w:val="0"/>
              <w:bidi w:val="0"/>
              <w:jc w:val="left"/>
              <w:textAlignment w:val="bottom"/>
              <w:rPr>
                <w:rFonts w:hint="default" w:ascii="Times New Roman" w:hAnsi="Times New Roman" w:eastAsia="Cambria" w:cs="Times New Roman"/>
                <w:b w:val="0"/>
                <w:bCs w:val="0"/>
                <w:sz w:val="22"/>
                <w:szCs w:val="22"/>
              </w:rPr>
            </w:pPr>
            <w:r>
              <w:rPr>
                <w:rFonts w:hint="default" w:ascii="Times New Roman" w:hAnsi="Times New Roman" w:eastAsia="Cambria" w:cs="Times New Roman"/>
                <w:b w:val="0"/>
                <w:bCs w:val="0"/>
                <w:color w:val="595959" w:themeColor="text1" w:themeTint="A6"/>
                <w:kern w:val="0"/>
                <w:sz w:val="22"/>
                <w:szCs w:val="22"/>
                <w:lang w:val="en-US" w:eastAsia="zh-CN" w:bidi="ar"/>
                <w14:textFill>
                  <w14:solidFill>
                    <w14:schemeClr w14:val="tx1">
                      <w14:lumMod w14:val="65000"/>
                      <w14:lumOff w14:val="35000"/>
                    </w14:schemeClr>
                  </w14:solidFill>
                </w14:textFill>
              </w:rPr>
              <w:t>2023-2-60-279</w:t>
            </w:r>
          </w:p>
        </w:tc>
      </w:tr>
      <w:tr w14:paraId="173A936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527" w:hRule="atLeast"/>
        </w:trPr>
        <w:tc>
          <w:tcPr>
            <w:tcW w:w="0" w:type="auto"/>
            <w:tcBorders>
              <w:top w:val="single" w:color="CCCCCC" w:sz="4" w:space="0"/>
              <w:left w:val="single" w:color="000000" w:sz="4" w:space="0"/>
              <w:bottom w:val="single" w:color="000000" w:sz="4" w:space="0"/>
              <w:right w:val="single" w:color="000000" w:sz="4" w:space="0"/>
            </w:tcBorders>
            <w:shd w:val="clear" w:color="auto" w:fill="auto"/>
            <w:tcMar>
              <w:top w:w="24" w:type="dxa"/>
              <w:left w:w="36" w:type="dxa"/>
              <w:bottom w:w="24" w:type="dxa"/>
              <w:right w:w="36" w:type="dxa"/>
            </w:tcMar>
            <w:vAlign w:val="bottom"/>
          </w:tcPr>
          <w:p w14:paraId="711421CA">
            <w:pPr>
              <w:keepNext w:val="0"/>
              <w:keepLines w:val="0"/>
              <w:widowControl/>
              <w:suppressLineNumbers w:val="0"/>
              <w:bidi w:val="0"/>
              <w:jc w:val="left"/>
              <w:textAlignment w:val="bottom"/>
              <w:rPr>
                <w:rFonts w:hint="default" w:ascii="Times New Roman" w:hAnsi="Times New Roman" w:eastAsia="Cambria" w:cs="Times New Roman"/>
                <w:b w:val="0"/>
                <w:bCs w:val="0"/>
                <w:sz w:val="22"/>
                <w:szCs w:val="22"/>
              </w:rPr>
            </w:pPr>
            <w:r>
              <w:rPr>
                <w:rFonts w:hint="default" w:ascii="Times New Roman" w:hAnsi="Times New Roman" w:eastAsia="Cambria" w:cs="Times New Roman"/>
                <w:b w:val="0"/>
                <w:bCs w:val="0"/>
                <w:color w:val="595959" w:themeColor="text1" w:themeTint="A6"/>
                <w:kern w:val="0"/>
                <w:sz w:val="22"/>
                <w:szCs w:val="22"/>
                <w:lang w:val="en-US" w:eastAsia="zh-CN" w:bidi="ar"/>
                <w14:textFill>
                  <w14:solidFill>
                    <w14:schemeClr w14:val="tx1">
                      <w14:lumMod w14:val="65000"/>
                      <w14:lumOff w14:val="35000"/>
                    </w14:schemeClr>
                  </w14:solidFill>
                </w14:textFill>
              </w:rPr>
              <w:t xml:space="preserve">Fariha Afrin Moni </w:t>
            </w:r>
          </w:p>
        </w:tc>
        <w:tc>
          <w:tcPr>
            <w:tcW w:w="0" w:type="auto"/>
            <w:tcBorders>
              <w:top w:val="single" w:color="CCCCCC" w:sz="4" w:space="0"/>
              <w:left w:val="single" w:color="CCCCCC" w:sz="4" w:space="0"/>
              <w:bottom w:val="single" w:color="000000" w:sz="4" w:space="0"/>
              <w:right w:val="single" w:color="000000" w:sz="4" w:space="0"/>
            </w:tcBorders>
            <w:shd w:val="clear" w:color="auto" w:fill="auto"/>
            <w:tcMar>
              <w:top w:w="24" w:type="dxa"/>
              <w:left w:w="36" w:type="dxa"/>
              <w:bottom w:w="24" w:type="dxa"/>
              <w:right w:w="36" w:type="dxa"/>
            </w:tcMar>
            <w:vAlign w:val="bottom"/>
          </w:tcPr>
          <w:p w14:paraId="2FFD0C29">
            <w:pPr>
              <w:keepNext w:val="0"/>
              <w:keepLines w:val="0"/>
              <w:widowControl/>
              <w:suppressLineNumbers w:val="0"/>
              <w:bidi w:val="0"/>
              <w:jc w:val="left"/>
              <w:textAlignment w:val="bottom"/>
              <w:rPr>
                <w:rFonts w:hint="default" w:ascii="Times New Roman" w:hAnsi="Times New Roman" w:eastAsia="Cambria" w:cs="Times New Roman"/>
                <w:b w:val="0"/>
                <w:bCs w:val="0"/>
                <w:sz w:val="22"/>
                <w:szCs w:val="22"/>
              </w:rPr>
            </w:pPr>
            <w:r>
              <w:rPr>
                <w:rFonts w:hint="default" w:ascii="Times New Roman" w:hAnsi="Times New Roman" w:eastAsia="Cambria" w:cs="Times New Roman"/>
                <w:b w:val="0"/>
                <w:bCs w:val="0"/>
                <w:color w:val="595959" w:themeColor="text1" w:themeTint="A6"/>
                <w:kern w:val="0"/>
                <w:sz w:val="22"/>
                <w:szCs w:val="22"/>
                <w:lang w:val="en-US" w:eastAsia="zh-CN" w:bidi="ar"/>
                <w14:textFill>
                  <w14:solidFill>
                    <w14:schemeClr w14:val="tx1">
                      <w14:lumMod w14:val="65000"/>
                      <w14:lumOff w14:val="35000"/>
                    </w14:schemeClr>
                  </w14:solidFill>
                </w14:textFill>
              </w:rPr>
              <w:t>2023-3-60-571</w:t>
            </w:r>
          </w:p>
        </w:tc>
      </w:tr>
    </w:tbl>
    <w:p w14:paraId="2BEAF3FF">
      <w:pPr>
        <w:rPr>
          <w:rFonts w:hint="default" w:ascii="Times New Roman" w:hAnsi="Times New Roman" w:cs="Times New Roman"/>
        </w:rPr>
      </w:pPr>
    </w:p>
    <w:p w14:paraId="34B70456">
      <w:pPr>
        <w:rPr>
          <w:rFonts w:hint="default" w:ascii="Times New Roman" w:hAnsi="Times New Roman" w:eastAsia="SimSun" w:cs="Times New Roman"/>
          <w:sz w:val="24"/>
          <w:szCs w:val="24"/>
        </w:rPr>
      </w:pPr>
    </w:p>
    <w:p w14:paraId="0ED076BA">
      <w:pPr>
        <w:rPr>
          <w:rFonts w:hint="default" w:ascii="Times New Roman" w:hAnsi="Times New Roman" w:eastAsia="SimSun" w:cs="Times New Roman"/>
          <w:sz w:val="24"/>
          <w:szCs w:val="24"/>
        </w:rPr>
      </w:pPr>
    </w:p>
    <w:p w14:paraId="416B46C6">
      <w:pPr>
        <w:pStyle w:val="2"/>
        <w:rPr>
          <w:rFonts w:hint="default" w:ascii="Times New Roman" w:hAnsi="Times New Roman" w:cs="Times New Roman"/>
        </w:rPr>
      </w:pPr>
    </w:p>
    <w:p w14:paraId="5BF7ADCE">
      <w:pPr>
        <w:pStyle w:val="3"/>
        <w:rPr>
          <w:rFonts w:hint="default" w:ascii="Times New Roman" w:hAnsi="Times New Roman" w:cs="Times New Roman"/>
        </w:rPr>
      </w:pPr>
      <w:bookmarkStart w:id="1" w:name="X7e0d4e7f73239bdc75eea4031c6c5ba8ad31a65"/>
    </w:p>
    <w:p w14:paraId="5CFBD6E5">
      <w:pPr>
        <w:pStyle w:val="3"/>
        <w:rPr>
          <w:rFonts w:hint="default" w:ascii="Times New Roman" w:hAnsi="Times New Roman" w:cs="Times New Roman"/>
        </w:rPr>
      </w:pPr>
    </w:p>
    <w:p w14:paraId="1F2A3902">
      <w:pPr>
        <w:pStyle w:val="3"/>
        <w:rPr>
          <w:rFonts w:hint="default" w:ascii="Times New Roman" w:hAnsi="Times New Roman" w:cs="Times New Roman"/>
        </w:rPr>
      </w:pPr>
    </w:p>
    <w:p w14:paraId="350B1318">
      <w:pPr>
        <w:pStyle w:val="3"/>
        <w:rPr>
          <w:rFonts w:hint="default" w:ascii="Times New Roman" w:hAnsi="Times New Roman" w:cs="Times New Roman"/>
        </w:rPr>
      </w:pPr>
      <w:r>
        <w:rPr>
          <w:rFonts w:hint="default" w:ascii="Times New Roman" w:hAnsi="Times New Roman" w:cs="Times New Roman"/>
        </w:rPr>
        <w:t>Project Report: Modeling the Relationship Between Workload and Mental Health in University Students</w:t>
      </w:r>
    </w:p>
    <w:p w14:paraId="3ADD6450">
      <w:pPr>
        <w:rPr>
          <w:rFonts w:hint="default" w:ascii="Times New Roman" w:hAnsi="Times New Roman" w:cs="Times New Roman"/>
        </w:rPr>
      </w:pPr>
      <w:r>
        <w:rPr>
          <w:rFonts w:hint="default" w:ascii="Times New Roman" w:hAnsi="Times New Roman" w:cs="Times New Roman"/>
        </w:rPr>
        <w:pict>
          <v:rect id="_x0000_i1025" o:spt="1" style="height:1.5pt;width:0pt;" coordsize="21600,21600" o:hr="t" o:hrstd="t" o:hralign="center">
            <v:path/>
            <v:fill focussize="0,0"/>
            <v:stroke/>
            <v:imagedata o:title=""/>
            <o:lock v:ext="edit"/>
            <w10:wrap type="none"/>
            <w10:anchorlock/>
          </v:rect>
        </w:pict>
      </w:r>
    </w:p>
    <w:bookmarkEnd w:id="1"/>
    <w:p w14:paraId="54922B7D">
      <w:pPr>
        <w:pStyle w:val="3"/>
        <w:rPr>
          <w:rFonts w:hint="default" w:ascii="Times New Roman" w:hAnsi="Times New Roman" w:cs="Times New Roman"/>
        </w:rPr>
      </w:pPr>
      <w:bookmarkStart w:id="2" w:name="X5b07d3141c0256b2ef93d9087fb9b84d2f83f67"/>
      <w:r>
        <w:rPr>
          <w:rFonts w:hint="default" w:ascii="Times New Roman" w:hAnsi="Times New Roman" w:cs="Times New Roman"/>
        </w:rPr>
        <w:t>1. Introduction &amp; Background</w:t>
      </w:r>
    </w:p>
    <w:p w14:paraId="12734949">
      <w:pPr>
        <w:rPr>
          <w:rFonts w:hint="default" w:ascii="Times New Roman" w:hAnsi="Times New Roman" w:cs="Times New Roman"/>
        </w:rPr>
      </w:pPr>
      <w:r>
        <w:rPr>
          <w:rFonts w:hint="default" w:ascii="Times New Roman" w:hAnsi="Times New Roman" w:cs="Times New Roman"/>
        </w:rPr>
        <w:t>University students face numerous challenges that can impact their mental health and academic performance. Academic stress stemming from heavy workloads, tight deadlines, and the pressure to balance studies with extracurricular activities and part-time employment has become increasingly prevalent in higher education settings. This stress can manifest in various ways, including anxiety, sleep disturbances, and decreased cognitive functioning.</w:t>
      </w:r>
    </w:p>
    <w:p w14:paraId="13A4A28A">
      <w:pPr>
        <w:pStyle w:val="15"/>
        <w:rPr>
          <w:rFonts w:hint="default" w:ascii="Times New Roman" w:hAnsi="Times New Roman" w:cs="Times New Roman"/>
        </w:rPr>
      </w:pPr>
      <w:r>
        <w:rPr>
          <w:rFonts w:hint="default" w:ascii="Times New Roman" w:hAnsi="Times New Roman" w:cs="Times New Roman"/>
        </w:rPr>
        <w:t>This project aims to investigate the quantitative relationship between various workload metrics and mental health indicators among university students. By applying statistical methods including hypothesis testing and regression analysis, we seek to identify significant predictors of student mental health outcomes and provide evidence-based recommendations.</w:t>
      </w:r>
    </w:p>
    <w:p w14:paraId="4FC40873">
      <w:pPr>
        <w:rPr>
          <w:rFonts w:hint="default" w:ascii="Times New Roman" w:hAnsi="Times New Roman" w:cs="Times New Roman"/>
        </w:rPr>
      </w:pPr>
      <w:r>
        <w:rPr>
          <w:rFonts w:hint="default" w:ascii="Times New Roman" w:hAnsi="Times New Roman" w:cs="Times New Roman"/>
        </w:rPr>
        <w:pict>
          <v:rect id="_x0000_i1026" o:spt="1" style="height:1.5pt;width:0pt;" coordsize="21600,21600" o:hr="t" o:hrstd="t" o:hralign="center">
            <v:path/>
            <v:fill focussize="0,0"/>
            <v:stroke/>
            <v:imagedata o:title=""/>
            <o:lock v:ext="edit"/>
            <w10:wrap type="none"/>
            <w10:anchorlock/>
          </v:rect>
        </w:pict>
      </w:r>
    </w:p>
    <w:bookmarkEnd w:id="2"/>
    <w:p w14:paraId="5D7BF5AF">
      <w:pPr>
        <w:pStyle w:val="3"/>
        <w:rPr>
          <w:rFonts w:hint="default" w:ascii="Times New Roman" w:hAnsi="Times New Roman" w:cs="Times New Roman"/>
        </w:rPr>
      </w:pPr>
      <w:bookmarkStart w:id="3" w:name="Xa45275cd21d831dbe9ad4f87b55c5262a4010cb"/>
      <w:r>
        <w:rPr>
          <w:rFonts w:hint="default" w:ascii="Times New Roman" w:hAnsi="Times New Roman" w:cs="Times New Roman"/>
        </w:rPr>
        <w:t>2. Survey Design &amp; Data Description</w:t>
      </w:r>
    </w:p>
    <w:p w14:paraId="0BAFD3F2">
      <w:pPr>
        <w:pStyle w:val="4"/>
        <w:rPr>
          <w:rFonts w:hint="default" w:ascii="Times New Roman" w:hAnsi="Times New Roman" w:cs="Times New Roman"/>
        </w:rPr>
      </w:pPr>
      <w:bookmarkStart w:id="4" w:name="X6dc23a1f52ee552e5886b5336385e69540d437b"/>
      <w:r>
        <w:rPr>
          <w:rFonts w:hint="default" w:ascii="Times New Roman" w:hAnsi="Times New Roman" w:cs="Times New Roman"/>
        </w:rPr>
        <w:t>2.1 Survey Instrument</w:t>
      </w:r>
    </w:p>
    <w:p w14:paraId="23959B53">
      <w:pPr>
        <w:rPr>
          <w:rFonts w:hint="default" w:ascii="Times New Roman" w:hAnsi="Times New Roman" w:cs="Times New Roman"/>
        </w:rPr>
      </w:pPr>
      <w:r>
        <w:rPr>
          <w:rFonts w:hint="default" w:ascii="Times New Roman" w:hAnsi="Times New Roman" w:cs="Times New Roman"/>
        </w:rPr>
        <w:t>The survey was designed to capture demographic information, academic workload factors, and mental health indicators. The instrument included questions about:</w:t>
      </w:r>
    </w:p>
    <w:p w14:paraId="364C54EB">
      <w:pPr>
        <w:numPr>
          <w:ilvl w:val="0"/>
          <w:numId w:val="11"/>
        </w:numPr>
        <w:rPr>
          <w:rFonts w:hint="default" w:ascii="Times New Roman" w:hAnsi="Times New Roman" w:cs="Times New Roman"/>
        </w:rPr>
      </w:pPr>
      <w:r>
        <w:rPr>
          <w:rFonts w:hint="default" w:ascii="Times New Roman" w:hAnsi="Times New Roman" w:cs="Times New Roman"/>
        </w:rPr>
        <w:t>Demographics: year of study, gender, age, and CGPA</w:t>
      </w:r>
    </w:p>
    <w:p w14:paraId="23E58100">
      <w:pPr>
        <w:numPr>
          <w:ilvl w:val="0"/>
          <w:numId w:val="11"/>
        </w:numPr>
        <w:rPr>
          <w:rFonts w:hint="default" w:ascii="Times New Roman" w:hAnsi="Times New Roman" w:cs="Times New Roman"/>
        </w:rPr>
      </w:pPr>
      <w:r>
        <w:rPr>
          <w:rFonts w:hint="default" w:ascii="Times New Roman" w:hAnsi="Times New Roman" w:cs="Times New Roman"/>
        </w:rPr>
        <w:t>Workload factors: weekly study hours, number of courses, extracurricular activities, and part-time job hours</w:t>
      </w:r>
    </w:p>
    <w:p w14:paraId="24290984">
      <w:pPr>
        <w:numPr>
          <w:ilvl w:val="0"/>
          <w:numId w:val="11"/>
        </w:numPr>
        <w:rPr>
          <w:rFonts w:hint="default" w:ascii="Times New Roman" w:hAnsi="Times New Roman" w:cs="Times New Roman"/>
        </w:rPr>
      </w:pPr>
      <w:r>
        <w:rPr>
          <w:rFonts w:hint="default" w:ascii="Times New Roman" w:hAnsi="Times New Roman" w:cs="Times New Roman"/>
        </w:rPr>
        <w:t>Mental health indicators: self-reported stress levels (1-5 scale), anxiety levels (1-5 scale), sleep hours, and sleep quality (1-10 scale)</w:t>
      </w:r>
    </w:p>
    <w:bookmarkEnd w:id="4"/>
    <w:p w14:paraId="13F710FD">
      <w:pPr>
        <w:pStyle w:val="4"/>
        <w:rPr>
          <w:rFonts w:hint="default" w:ascii="Times New Roman" w:hAnsi="Times New Roman" w:cs="Times New Roman"/>
        </w:rPr>
      </w:pPr>
      <w:bookmarkStart w:id="5" w:name="X3060094976a632bfef25d6f58c6d4956f9c75b6"/>
      <w:r>
        <w:rPr>
          <w:rFonts w:hint="default" w:ascii="Times New Roman" w:hAnsi="Times New Roman" w:cs="Times New Roman"/>
        </w:rPr>
        <w:t>2.2 Data Collection</w:t>
      </w:r>
    </w:p>
    <w:p w14:paraId="34D4CDB6">
      <w:pPr>
        <w:rPr>
          <w:rFonts w:hint="default" w:ascii="Times New Roman" w:hAnsi="Times New Roman" w:cs="Times New Roman"/>
        </w:rPr>
      </w:pPr>
      <w:r>
        <w:rPr>
          <w:rFonts w:hint="default" w:ascii="Times New Roman" w:hAnsi="Times New Roman" w:cs="Times New Roman"/>
        </w:rPr>
        <w:t>A total of 82 responses were collected from university students. This satisfies the minimum requirement of 80 responses specified in the project guidelines.</w:t>
      </w:r>
    </w:p>
    <w:bookmarkEnd w:id="5"/>
    <w:p w14:paraId="50A9688A">
      <w:pPr>
        <w:pStyle w:val="4"/>
        <w:rPr>
          <w:rFonts w:hint="default" w:ascii="Times New Roman" w:hAnsi="Times New Roman" w:cs="Times New Roman"/>
        </w:rPr>
      </w:pPr>
      <w:bookmarkStart w:id="6" w:name="X809f7842ae661640b919ff9650c3a26597ea7e6"/>
      <w:r>
        <w:rPr>
          <w:rFonts w:hint="default" w:ascii="Times New Roman" w:hAnsi="Times New Roman" w:cs="Times New Roman"/>
        </w:rPr>
        <w:t>2.3 Data Cleaning and Preprocessing</w:t>
      </w:r>
    </w:p>
    <w:p w14:paraId="6DFE2F4E">
      <w:pPr>
        <w:rPr>
          <w:rFonts w:hint="default" w:ascii="Times New Roman" w:hAnsi="Times New Roman" w:cs="Times New Roman"/>
        </w:rPr>
      </w:pPr>
      <w:r>
        <w:rPr>
          <w:rFonts w:hint="default" w:ascii="Times New Roman" w:hAnsi="Times New Roman" w:cs="Times New Roman"/>
        </w:rPr>
        <w:t>The raw dataset underwent extensive cleaning and transformation:</w:t>
      </w:r>
    </w:p>
    <w:p w14:paraId="2073CB8B">
      <w:pPr>
        <w:numPr>
          <w:ilvl w:val="0"/>
          <w:numId w:val="11"/>
        </w:numPr>
        <w:rPr>
          <w:rFonts w:hint="default" w:ascii="Times New Roman" w:hAnsi="Times New Roman" w:cs="Times New Roman"/>
        </w:rPr>
      </w:pPr>
      <w:r>
        <w:rPr>
          <w:rFonts w:hint="default" w:ascii="Times New Roman" w:hAnsi="Times New Roman" w:cs="Times New Roman"/>
        </w:rPr>
        <w:t>Column names were standardized and mapped to consistent naming conventions</w:t>
      </w:r>
    </w:p>
    <w:p w14:paraId="65B5C53B">
      <w:pPr>
        <w:numPr>
          <w:ilvl w:val="0"/>
          <w:numId w:val="11"/>
        </w:numPr>
        <w:rPr>
          <w:rFonts w:hint="default" w:ascii="Times New Roman" w:hAnsi="Times New Roman" w:cs="Times New Roman"/>
        </w:rPr>
      </w:pPr>
      <w:r>
        <w:rPr>
          <w:rFonts w:hint="default" w:ascii="Times New Roman" w:hAnsi="Times New Roman" w:cs="Times New Roman"/>
        </w:rPr>
        <w:t>Missing values were handled appropriately</w:t>
      </w:r>
    </w:p>
    <w:p w14:paraId="543F00B2">
      <w:pPr>
        <w:numPr>
          <w:ilvl w:val="0"/>
          <w:numId w:val="11"/>
        </w:numPr>
        <w:rPr>
          <w:rFonts w:hint="default" w:ascii="Times New Roman" w:hAnsi="Times New Roman" w:cs="Times New Roman"/>
        </w:rPr>
      </w:pPr>
      <w:r>
        <w:rPr>
          <w:rFonts w:hint="default" w:ascii="Times New Roman" w:hAnsi="Times New Roman" w:cs="Times New Roman"/>
        </w:rPr>
        <w:t>Categorical variables were encoded numerically</w:t>
      </w:r>
    </w:p>
    <w:p w14:paraId="695873F7">
      <w:pPr>
        <w:numPr>
          <w:ilvl w:val="0"/>
          <w:numId w:val="11"/>
        </w:numPr>
        <w:rPr>
          <w:rFonts w:hint="default" w:ascii="Times New Roman" w:hAnsi="Times New Roman" w:cs="Times New Roman"/>
        </w:rPr>
      </w:pPr>
      <w:r>
        <w:rPr>
          <w:rFonts w:hint="default" w:ascii="Times New Roman" w:hAnsi="Times New Roman" w:cs="Times New Roman"/>
        </w:rPr>
        <w:t>New derived variables were created:</w:t>
      </w:r>
    </w:p>
    <w:p w14:paraId="179613D3">
      <w:pPr>
        <w:numPr>
          <w:ilvl w:val="1"/>
          <w:numId w:val="11"/>
        </w:numPr>
        <w:rPr>
          <w:rFonts w:hint="default" w:ascii="Times New Roman" w:hAnsi="Times New Roman" w:cs="Times New Roman"/>
        </w:rPr>
      </w:pPr>
      <w:r>
        <w:rPr>
          <w:rFonts w:hint="default" w:ascii="Times New Roman" w:hAnsi="Times New Roman" w:cs="Times New Roman"/>
        </w:rPr>
        <w:t>sleep_deficit (binary variable indicating sleep &lt;6 hours)</w:t>
      </w:r>
    </w:p>
    <w:p w14:paraId="6A752567">
      <w:pPr>
        <w:numPr>
          <w:ilvl w:val="1"/>
          <w:numId w:val="11"/>
        </w:numPr>
        <w:rPr>
          <w:rFonts w:hint="default" w:ascii="Times New Roman" w:hAnsi="Times New Roman" w:cs="Times New Roman"/>
        </w:rPr>
      </w:pPr>
      <w:r>
        <w:rPr>
          <w:rFonts w:hint="default" w:ascii="Times New Roman" w:hAnsi="Times New Roman" w:cs="Times New Roman"/>
        </w:rPr>
        <w:t>sleep_squared (quadratic term for sleep hours to capture non-linear relationships)</w:t>
      </w:r>
    </w:p>
    <w:p w14:paraId="53D9DF1E">
      <w:pPr>
        <w:rPr>
          <w:rFonts w:hint="default" w:ascii="Times New Roman" w:hAnsi="Times New Roman" w:cs="Times New Roman"/>
        </w:rPr>
      </w:pPr>
      <w:r>
        <w:rPr>
          <w:rFonts w:hint="default" w:ascii="Times New Roman" w:hAnsi="Times New Roman" w:cs="Times New Roman"/>
        </w:rPr>
        <w:t>The final cleaned dataset contained 82 observations with 16 variables after preprocessing.</w:t>
      </w:r>
    </w:p>
    <w:bookmarkEnd w:id="6"/>
    <w:p w14:paraId="2DB06EFC">
      <w:pPr>
        <w:pStyle w:val="4"/>
        <w:rPr>
          <w:rFonts w:hint="default" w:ascii="Times New Roman" w:hAnsi="Times New Roman" w:cs="Times New Roman"/>
        </w:rPr>
      </w:pPr>
      <w:bookmarkStart w:id="7" w:name="Xc14c346d20c55233868b6fac17f9d129a1c0796"/>
      <w:r>
        <w:rPr>
          <w:rFonts w:hint="default" w:ascii="Times New Roman" w:hAnsi="Times New Roman" w:cs="Times New Roman"/>
        </w:rPr>
        <w:t>2.4 Sample Characteristics</w:t>
      </w:r>
    </w:p>
    <w:p w14:paraId="3359DA12">
      <w:pPr>
        <w:rPr>
          <w:rFonts w:hint="default" w:ascii="Times New Roman" w:hAnsi="Times New Roman" w:cs="Times New Roman"/>
        </w:rPr>
      </w:pPr>
      <w:r>
        <w:rPr>
          <w:rFonts w:hint="default" w:ascii="Times New Roman" w:hAnsi="Times New Roman" w:cs="Times New Roman"/>
        </w:rPr>
        <w:t>The sample consisted of students with the following characteristics:</w:t>
      </w:r>
    </w:p>
    <w:p w14:paraId="42C7D8AC">
      <w:pPr>
        <w:numPr>
          <w:ilvl w:val="0"/>
          <w:numId w:val="11"/>
        </w:numPr>
        <w:rPr>
          <w:rFonts w:hint="default" w:ascii="Times New Roman" w:hAnsi="Times New Roman" w:cs="Times New Roman"/>
        </w:rPr>
      </w:pPr>
      <w:r>
        <w:rPr>
          <w:rFonts w:hint="default" w:ascii="Times New Roman" w:hAnsi="Times New Roman" w:cs="Times New Roman"/>
        </w:rPr>
        <w:t>Mean age: 22.56 years (SD = 1.23, range: 20-25)</w:t>
      </w:r>
    </w:p>
    <w:p w14:paraId="57C5A795">
      <w:pPr>
        <w:numPr>
          <w:ilvl w:val="0"/>
          <w:numId w:val="11"/>
        </w:numPr>
        <w:rPr>
          <w:rFonts w:hint="default" w:ascii="Times New Roman" w:hAnsi="Times New Roman" w:cs="Times New Roman"/>
        </w:rPr>
      </w:pPr>
      <w:r>
        <w:rPr>
          <w:rFonts w:hint="default" w:ascii="Times New Roman" w:hAnsi="Times New Roman" w:cs="Times New Roman"/>
        </w:rPr>
        <w:t>Mean CGPA: 3.43 (SD = 0.47, range: 2.12-4.0)</w:t>
      </w:r>
    </w:p>
    <w:p w14:paraId="70BC3F30">
      <w:pPr>
        <w:numPr>
          <w:ilvl w:val="0"/>
          <w:numId w:val="11"/>
        </w:numPr>
        <w:rPr>
          <w:rFonts w:hint="default" w:ascii="Times New Roman" w:hAnsi="Times New Roman" w:cs="Times New Roman"/>
        </w:rPr>
      </w:pPr>
      <w:r>
        <w:rPr>
          <w:rFonts w:hint="default" w:ascii="Times New Roman" w:hAnsi="Times New Roman" w:cs="Times New Roman"/>
        </w:rPr>
        <w:t>Mean number of courses: 4.14 (SD = 2.09, range: 1-13)</w:t>
      </w:r>
    </w:p>
    <w:p w14:paraId="4CA6B03B">
      <w:pPr>
        <w:numPr>
          <w:ilvl w:val="0"/>
          <w:numId w:val="11"/>
        </w:numPr>
        <w:rPr>
          <w:rFonts w:hint="default" w:ascii="Times New Roman" w:hAnsi="Times New Roman" w:cs="Times New Roman"/>
        </w:rPr>
      </w:pPr>
      <w:r>
        <w:rPr>
          <w:rFonts w:hint="default" w:ascii="Times New Roman" w:hAnsi="Times New Roman" w:cs="Times New Roman"/>
        </w:rPr>
        <w:t>Mean weekly job hours: 8.10 hours (SD = 13.21, range: 0-45)</w:t>
      </w:r>
    </w:p>
    <w:p w14:paraId="3C42F4CE">
      <w:pPr>
        <w:numPr>
          <w:ilvl w:val="0"/>
          <w:numId w:val="11"/>
        </w:numPr>
        <w:rPr>
          <w:rFonts w:hint="default" w:ascii="Times New Roman" w:hAnsi="Times New Roman" w:cs="Times New Roman"/>
        </w:rPr>
      </w:pPr>
      <w:r>
        <w:rPr>
          <w:rFonts w:hint="default" w:ascii="Times New Roman" w:hAnsi="Times New Roman" w:cs="Times New Roman"/>
        </w:rPr>
        <w:t>Mean nightly sleep hours: 6.57 hours (SD = 1.56, range: 4-12)</w:t>
      </w:r>
    </w:p>
    <w:p w14:paraId="1722E13F">
      <w:pPr>
        <w:numPr>
          <w:ilvl w:val="0"/>
          <w:numId w:val="11"/>
        </w:numPr>
        <w:rPr>
          <w:rFonts w:hint="default" w:ascii="Times New Roman" w:hAnsi="Times New Roman" w:cs="Times New Roman"/>
        </w:rPr>
      </w:pPr>
      <w:r>
        <w:rPr>
          <w:rFonts w:hint="default" w:ascii="Times New Roman" w:hAnsi="Times New Roman" w:cs="Times New Roman"/>
        </w:rPr>
        <w:t>Mean sleep quality: 6.22/10 (SD = 2.23, range: 1-10)</w:t>
      </w:r>
    </w:p>
    <w:p w14:paraId="6DAD8154">
      <w:pPr>
        <w:numPr>
          <w:ilvl w:val="0"/>
          <w:numId w:val="11"/>
        </w:numPr>
        <w:rPr>
          <w:rFonts w:hint="default" w:ascii="Times New Roman" w:hAnsi="Times New Roman" w:cs="Times New Roman"/>
        </w:rPr>
      </w:pPr>
      <w:r>
        <w:rPr>
          <w:rFonts w:hint="default" w:ascii="Times New Roman" w:hAnsi="Times New Roman" w:cs="Times New Roman"/>
        </w:rPr>
        <w:t>Mean stress level: 3.45/5 (SD = 1.23, range: 1-5)</w:t>
      </w:r>
    </w:p>
    <w:p w14:paraId="187EDB98">
      <w:pPr>
        <w:numPr>
          <w:ilvl w:val="0"/>
          <w:numId w:val="11"/>
        </w:numPr>
        <w:rPr>
          <w:rFonts w:hint="default" w:ascii="Times New Roman" w:hAnsi="Times New Roman" w:cs="Times New Roman"/>
        </w:rPr>
      </w:pPr>
      <w:r>
        <w:rPr>
          <w:rFonts w:hint="default" w:ascii="Times New Roman" w:hAnsi="Times New Roman" w:cs="Times New Roman"/>
        </w:rPr>
        <w:t>Mean anxiety level: 3.24/5 (SD = 1.44, range: 1-5)</w:t>
      </w:r>
    </w:p>
    <w:p w14:paraId="1D37B068">
      <w:pPr>
        <w:numPr>
          <w:ilvl w:val="0"/>
          <w:numId w:val="0"/>
        </w:numPr>
        <w:spacing w:after="160" w:line="259" w:lineRule="auto"/>
        <w:rPr>
          <w:rFonts w:hint="default" w:ascii="Times New Roman" w:hAnsi="Times New Roman" w:cs="Times New Roman"/>
        </w:rPr>
      </w:pPr>
      <w:r>
        <w:rPr>
          <w:rFonts w:hint="default" w:ascii="Times New Roman" w:hAnsi="Times New Roman" w:cs="Times New Roman"/>
        </w:rPr>
        <w:drawing>
          <wp:inline distT="0" distB="0" distL="114300" distR="114300">
            <wp:extent cx="2785745" cy="3316605"/>
            <wp:effectExtent l="0" t="0" r="3175" b="5715"/>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pic:cNvPicPr>
                      <a:picLocks noChangeAspect="1"/>
                    </pic:cNvPicPr>
                  </pic:nvPicPr>
                  <pic:blipFill>
                    <a:blip r:embed="rId13"/>
                    <a:stretch>
                      <a:fillRect/>
                    </a:stretch>
                  </pic:blipFill>
                  <pic:spPr>
                    <a:xfrm>
                      <a:off x="0" y="0"/>
                      <a:ext cx="2785745" cy="331660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2799080" cy="3385185"/>
            <wp:effectExtent l="0" t="0" r="5080" b="13335"/>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pic:cNvPicPr>
                  </pic:nvPicPr>
                  <pic:blipFill>
                    <a:blip r:embed="rId14"/>
                    <a:stretch>
                      <a:fillRect/>
                    </a:stretch>
                  </pic:blipFill>
                  <pic:spPr>
                    <a:xfrm>
                      <a:off x="0" y="0"/>
                      <a:ext cx="2799080" cy="3385185"/>
                    </a:xfrm>
                    <a:prstGeom prst="rect">
                      <a:avLst/>
                    </a:prstGeom>
                    <a:noFill/>
                    <a:ln>
                      <a:noFill/>
                    </a:ln>
                  </pic:spPr>
                </pic:pic>
              </a:graphicData>
            </a:graphic>
          </wp:inline>
        </w:drawing>
      </w:r>
    </w:p>
    <w:p w14:paraId="466917FB">
      <w:pPr>
        <w:numPr>
          <w:ilvl w:val="0"/>
          <w:numId w:val="0"/>
        </w:numPr>
        <w:spacing w:after="160" w:line="259" w:lineRule="auto"/>
        <w:rPr>
          <w:rFonts w:hint="default" w:ascii="Times New Roman" w:hAnsi="Times New Roman" w:cs="Times New Roman"/>
        </w:rPr>
      </w:pPr>
    </w:p>
    <w:p w14:paraId="0C68140D">
      <w:pPr>
        <w:numPr>
          <w:ilvl w:val="0"/>
          <w:numId w:val="0"/>
        </w:numPr>
        <w:spacing w:after="160" w:line="259" w:lineRule="auto"/>
        <w:rPr>
          <w:rFonts w:hint="default" w:ascii="Times New Roman" w:hAnsi="Times New Roman" w:cs="Times New Roman"/>
        </w:rPr>
      </w:pPr>
    </w:p>
    <w:p w14:paraId="3C0AC5D7">
      <w:pPr>
        <w:numPr>
          <w:ilvl w:val="0"/>
          <w:numId w:val="0"/>
        </w:numPr>
        <w:spacing w:after="160" w:line="259" w:lineRule="auto"/>
        <w:rPr>
          <w:rFonts w:hint="default" w:ascii="Times New Roman" w:hAnsi="Times New Roman" w:cs="Times New Roman"/>
        </w:rPr>
      </w:pPr>
      <w:r>
        <w:rPr>
          <w:rFonts w:hint="default" w:ascii="Times New Roman" w:hAnsi="Times New Roman" w:cs="Times New Roman"/>
        </w:rPr>
        <w:drawing>
          <wp:inline distT="0" distB="0" distL="114300" distR="114300">
            <wp:extent cx="2292985" cy="2727325"/>
            <wp:effectExtent l="0" t="0" r="8255" b="635"/>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pic:cNvPicPr>
                      <a:picLocks noChangeAspect="1"/>
                    </pic:cNvPicPr>
                  </pic:nvPicPr>
                  <pic:blipFill>
                    <a:blip r:embed="rId15"/>
                    <a:stretch>
                      <a:fillRect/>
                    </a:stretch>
                  </pic:blipFill>
                  <pic:spPr>
                    <a:xfrm>
                      <a:off x="0" y="0"/>
                      <a:ext cx="2292985" cy="2727325"/>
                    </a:xfrm>
                    <a:prstGeom prst="rect">
                      <a:avLst/>
                    </a:prstGeom>
                    <a:noFill/>
                    <a:ln>
                      <a:noFill/>
                    </a:ln>
                  </pic:spPr>
                </pic:pic>
              </a:graphicData>
            </a:graphic>
          </wp:inline>
        </w:drawing>
      </w:r>
    </w:p>
    <w:p w14:paraId="6B6EEBE2">
      <w:pPr>
        <w:rPr>
          <w:rFonts w:hint="default" w:ascii="Times New Roman" w:hAnsi="Times New Roman" w:cs="Times New Roman"/>
        </w:rPr>
      </w:pPr>
      <w:r>
        <w:rPr>
          <w:rFonts w:hint="default" w:ascii="Times New Roman" w:hAnsi="Times New Roman" w:cs="Times New Roman"/>
        </w:rPr>
        <w:pict>
          <v:rect id="_x0000_i1027" o:spt="1" style="height:1.5pt;width:0pt;" coordsize="21600,21600" o:hr="t" o:hrstd="t" o:hralign="center">
            <v:path/>
            <v:fill focussize="0,0"/>
            <v:stroke/>
            <v:imagedata o:title=""/>
            <o:lock v:ext="edit"/>
            <w10:wrap type="none"/>
            <w10:anchorlock/>
          </v:rect>
        </w:pict>
      </w:r>
    </w:p>
    <w:bookmarkEnd w:id="3"/>
    <w:bookmarkEnd w:id="7"/>
    <w:p w14:paraId="19239F58">
      <w:pPr>
        <w:pStyle w:val="3"/>
        <w:rPr>
          <w:rFonts w:hint="default" w:ascii="Times New Roman" w:hAnsi="Times New Roman" w:cs="Times New Roman"/>
        </w:rPr>
      </w:pPr>
      <w:bookmarkStart w:id="8" w:name="X534db0257aa395a2ca2b88a76e9a82c1cddd1dd"/>
      <w:r>
        <w:rPr>
          <w:rFonts w:hint="default" w:ascii="Times New Roman" w:hAnsi="Times New Roman" w:cs="Times New Roman"/>
        </w:rPr>
        <w:t>3. Exploratory Data Analysis (EDA)</w:t>
      </w:r>
    </w:p>
    <w:p w14:paraId="60361706">
      <w:pPr>
        <w:pStyle w:val="4"/>
        <w:rPr>
          <w:rFonts w:hint="default" w:ascii="Times New Roman" w:hAnsi="Times New Roman" w:cs="Times New Roman"/>
        </w:rPr>
      </w:pPr>
      <w:bookmarkStart w:id="9" w:name="Xa427c163c53ab08068e614ee0dddb5e7681128a"/>
      <w:r>
        <w:rPr>
          <w:rFonts w:hint="default" w:ascii="Times New Roman" w:hAnsi="Times New Roman" w:cs="Times New Roman"/>
        </w:rPr>
        <w:t>3.1 Distribution Analysis</w:t>
      </w:r>
    </w:p>
    <w:p w14:paraId="2786DEBF">
      <w:pPr>
        <w:rPr>
          <w:rFonts w:hint="default" w:ascii="Times New Roman" w:hAnsi="Times New Roman" w:cs="Times New Roman"/>
        </w:rPr>
      </w:pPr>
      <w:r>
        <w:rPr>
          <w:rFonts w:hint="default" w:ascii="Times New Roman" w:hAnsi="Times New Roman" w:cs="Times New Roman"/>
        </w:rPr>
        <w:t>Key observations from the distribution analysis:</w:t>
      </w:r>
    </w:p>
    <w:p w14:paraId="338F2432">
      <w:pPr>
        <w:numPr>
          <w:ilvl w:val="0"/>
          <w:numId w:val="11"/>
        </w:numPr>
        <w:rPr>
          <w:rFonts w:hint="default" w:ascii="Times New Roman" w:hAnsi="Times New Roman" w:cs="Times New Roman"/>
        </w:rPr>
      </w:pPr>
      <w:r>
        <w:rPr>
          <w:rFonts w:hint="default" w:ascii="Times New Roman" w:hAnsi="Times New Roman" w:cs="Times New Roman"/>
        </w:rPr>
        <w:t>Sleep hours showed a right-skewed distribution with most students reporting 6-8 hours per night</w:t>
      </w:r>
    </w:p>
    <w:p w14:paraId="2C09896C">
      <w:pPr>
        <w:numPr>
          <w:ilvl w:val="0"/>
          <w:numId w:val="11"/>
        </w:numPr>
        <w:rPr>
          <w:rFonts w:hint="default" w:ascii="Times New Roman" w:hAnsi="Times New Roman" w:cs="Times New Roman"/>
        </w:rPr>
      </w:pPr>
      <w:r>
        <w:rPr>
          <w:rFonts w:hint="default" w:ascii="Times New Roman" w:hAnsi="Times New Roman" w:cs="Times New Roman"/>
        </w:rPr>
        <w:t>Stress levels were bimodal, with peaks at moderate (3) and high (4-5) levels</w:t>
      </w:r>
    </w:p>
    <w:p w14:paraId="6E574770">
      <w:pPr>
        <w:numPr>
          <w:ilvl w:val="0"/>
          <w:numId w:val="11"/>
        </w:numPr>
        <w:rPr>
          <w:rFonts w:hint="default" w:ascii="Times New Roman" w:hAnsi="Times New Roman" w:cs="Times New Roman"/>
        </w:rPr>
      </w:pPr>
      <w:r>
        <w:rPr>
          <w:rFonts w:hint="default" w:ascii="Times New Roman" w:hAnsi="Times New Roman" w:cs="Times New Roman"/>
        </w:rPr>
        <w:t>A significant portion of students (approximately 30%) reported sleep deficits (&lt;6 hours per night)</w:t>
      </w:r>
    </w:p>
    <w:p w14:paraId="0B91FE06">
      <w:pPr>
        <w:numPr>
          <w:ilvl w:val="0"/>
          <w:numId w:val="11"/>
        </w:numPr>
        <w:rPr>
          <w:rFonts w:hint="default" w:ascii="Times New Roman" w:hAnsi="Times New Roman" w:cs="Times New Roman"/>
        </w:rPr>
      </w:pPr>
      <w:r>
        <w:rPr>
          <w:rFonts w:hint="default" w:ascii="Times New Roman" w:hAnsi="Times New Roman" w:cs="Times New Roman"/>
        </w:rPr>
        <w:t>Course enrollment varied widely, with most students taking 3-4 courses per semester</w:t>
      </w:r>
    </w:p>
    <w:p w14:paraId="0DF4BF17">
      <w:pPr>
        <w:numPr>
          <w:ilvl w:val="0"/>
          <w:numId w:val="0"/>
        </w:numPr>
        <w:ind w:left="360" w:leftChars="0"/>
        <w:rPr>
          <w:rFonts w:hint="default" w:ascii="Times New Roman" w:hAnsi="Times New Roman" w:cs="Times New Roman"/>
        </w:rPr>
      </w:pPr>
    </w:p>
    <w:p w14:paraId="0D9CF810">
      <w:pPr>
        <w:numPr>
          <w:ilvl w:val="0"/>
          <w:numId w:val="0"/>
        </w:numPr>
        <w:ind w:left="360" w:leftChars="0"/>
        <w:rPr>
          <w:rFonts w:hint="default" w:ascii="Times New Roman" w:hAnsi="Times New Roman" w:cs="Times New Roman"/>
        </w:rPr>
      </w:pPr>
    </w:p>
    <w:p w14:paraId="3827D5EB">
      <w:pPr>
        <w:rPr>
          <w:rFonts w:hint="default" w:ascii="Times New Roman" w:hAnsi="Times New Roman" w:cs="Times New Roman"/>
        </w:rPr>
      </w:pPr>
      <w:r>
        <w:rPr>
          <w:rFonts w:hint="default" w:ascii="Times New Roman" w:hAnsi="Times New Roman" w:cs="Times New Roman"/>
        </w:rPr>
        <w:drawing>
          <wp:inline distT="0" distB="0" distL="114300" distR="114300">
            <wp:extent cx="2700655" cy="3174365"/>
            <wp:effectExtent l="0" t="0" r="12065" b="10795"/>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pic:cNvPicPr>
                      <a:picLocks noChangeAspect="1"/>
                    </pic:cNvPicPr>
                  </pic:nvPicPr>
                  <pic:blipFill>
                    <a:blip r:embed="rId16"/>
                    <a:stretch>
                      <a:fillRect/>
                    </a:stretch>
                  </pic:blipFill>
                  <pic:spPr>
                    <a:xfrm>
                      <a:off x="0" y="0"/>
                      <a:ext cx="2700655" cy="317436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2452370" cy="1591310"/>
            <wp:effectExtent l="0" t="0" r="1270" b="8890"/>
            <wp:docPr id="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pic:cNvPicPr>
                      <a:picLocks noChangeAspect="1"/>
                    </pic:cNvPicPr>
                  </pic:nvPicPr>
                  <pic:blipFill>
                    <a:blip r:embed="rId17"/>
                    <a:stretch>
                      <a:fillRect/>
                    </a:stretch>
                  </pic:blipFill>
                  <pic:spPr>
                    <a:xfrm>
                      <a:off x="0" y="0"/>
                      <a:ext cx="2452370" cy="1591310"/>
                    </a:xfrm>
                    <a:prstGeom prst="rect">
                      <a:avLst/>
                    </a:prstGeom>
                    <a:noFill/>
                    <a:ln>
                      <a:noFill/>
                    </a:ln>
                  </pic:spPr>
                </pic:pic>
              </a:graphicData>
            </a:graphic>
          </wp:inline>
        </w:drawing>
      </w:r>
    </w:p>
    <w:p w14:paraId="1DADA845">
      <w:pPr>
        <w:rPr>
          <w:rFonts w:hint="default" w:ascii="Times New Roman" w:hAnsi="Times New Roman" w:cs="Times New Roman"/>
        </w:rPr>
      </w:pPr>
    </w:p>
    <w:p w14:paraId="50D91D93">
      <w:pPr>
        <w:rPr>
          <w:rFonts w:hint="default" w:ascii="Times New Roman" w:hAnsi="Times New Roman" w:cs="Times New Roman"/>
        </w:rPr>
      </w:pPr>
      <w:r>
        <w:rPr>
          <w:rFonts w:hint="default" w:ascii="Times New Roman" w:hAnsi="Times New Roman" w:cs="Times New Roman"/>
        </w:rPr>
        <w:drawing>
          <wp:inline distT="0" distB="0" distL="114300" distR="114300">
            <wp:extent cx="2552065" cy="1924050"/>
            <wp:effectExtent l="0" t="0" r="8255" b="1143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pic:cNvPicPr>
                      <a:picLocks noChangeAspect="1"/>
                    </pic:cNvPicPr>
                  </pic:nvPicPr>
                  <pic:blipFill>
                    <a:blip r:embed="rId18"/>
                    <a:stretch>
                      <a:fillRect/>
                    </a:stretch>
                  </pic:blipFill>
                  <pic:spPr>
                    <a:xfrm>
                      <a:off x="0" y="0"/>
                      <a:ext cx="2552065" cy="192405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2488565" cy="1878965"/>
            <wp:effectExtent l="0" t="0" r="10795" b="10795"/>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pic:cNvPicPr>
                      <a:picLocks noChangeAspect="1"/>
                    </pic:cNvPicPr>
                  </pic:nvPicPr>
                  <pic:blipFill>
                    <a:blip r:embed="rId19"/>
                    <a:stretch>
                      <a:fillRect/>
                    </a:stretch>
                  </pic:blipFill>
                  <pic:spPr>
                    <a:xfrm>
                      <a:off x="0" y="0"/>
                      <a:ext cx="2488565" cy="1878965"/>
                    </a:xfrm>
                    <a:prstGeom prst="rect">
                      <a:avLst/>
                    </a:prstGeom>
                    <a:noFill/>
                    <a:ln>
                      <a:noFill/>
                    </a:ln>
                  </pic:spPr>
                </pic:pic>
              </a:graphicData>
            </a:graphic>
          </wp:inline>
        </w:drawing>
      </w:r>
    </w:p>
    <w:p w14:paraId="71A441A2">
      <w:pPr>
        <w:rPr>
          <w:rFonts w:hint="default" w:ascii="Times New Roman" w:hAnsi="Times New Roman" w:cs="Times New Roman"/>
        </w:rPr>
      </w:pPr>
    </w:p>
    <w:bookmarkEnd w:id="9"/>
    <w:p w14:paraId="44449BEF">
      <w:pPr>
        <w:pStyle w:val="4"/>
        <w:rPr>
          <w:rFonts w:hint="default" w:ascii="Times New Roman" w:hAnsi="Times New Roman" w:cs="Times New Roman"/>
        </w:rPr>
      </w:pPr>
      <w:bookmarkStart w:id="10" w:name="X8631e990698dd2d9718488a39901a556d362e28"/>
      <w:r>
        <w:rPr>
          <w:rFonts w:hint="default" w:ascii="Times New Roman" w:hAnsi="Times New Roman" w:cs="Times New Roman"/>
        </w:rPr>
        <w:t>3.2 Correlation Analysis</w:t>
      </w:r>
    </w:p>
    <w:p w14:paraId="7905B73B">
      <w:pPr>
        <w:rPr>
          <w:rFonts w:hint="default" w:ascii="Times New Roman" w:hAnsi="Times New Roman" w:cs="Times New Roman"/>
        </w:rPr>
      </w:pPr>
      <w:r>
        <w:rPr>
          <w:rFonts w:hint="default" w:ascii="Times New Roman" w:hAnsi="Times New Roman" w:cs="Times New Roman"/>
        </w:rPr>
        <w:t>Correlation analysis revealed several important relationships:</w:t>
      </w:r>
    </w:p>
    <w:p w14:paraId="445095DA">
      <w:pPr>
        <w:numPr>
          <w:ilvl w:val="0"/>
          <w:numId w:val="11"/>
        </w:numPr>
        <w:rPr>
          <w:rFonts w:hint="default" w:ascii="Times New Roman" w:hAnsi="Times New Roman" w:cs="Times New Roman"/>
        </w:rPr>
      </w:pPr>
      <w:r>
        <w:rPr>
          <w:rFonts w:hint="default" w:ascii="Times New Roman" w:hAnsi="Times New Roman" w:cs="Times New Roman"/>
        </w:rPr>
        <w:t>Strong negative correlation between sleep hours and stress level (r = -0.54)</w:t>
      </w:r>
    </w:p>
    <w:p w14:paraId="01802ACE">
      <w:pPr>
        <w:numPr>
          <w:ilvl w:val="0"/>
          <w:numId w:val="11"/>
        </w:numPr>
        <w:rPr>
          <w:rFonts w:hint="default" w:ascii="Times New Roman" w:hAnsi="Times New Roman" w:cs="Times New Roman"/>
        </w:rPr>
      </w:pPr>
      <w:r>
        <w:rPr>
          <w:rFonts w:hint="default" w:ascii="Times New Roman" w:hAnsi="Times New Roman" w:cs="Times New Roman"/>
        </w:rPr>
        <w:t>Moderate negative correlation between sleep quality and stress (r = -0.50)</w:t>
      </w:r>
    </w:p>
    <w:p w14:paraId="47B90D69">
      <w:pPr>
        <w:numPr>
          <w:ilvl w:val="0"/>
          <w:numId w:val="11"/>
        </w:numPr>
        <w:rPr>
          <w:rFonts w:hint="default" w:ascii="Times New Roman" w:hAnsi="Times New Roman" w:cs="Times New Roman"/>
        </w:rPr>
      </w:pPr>
      <w:r>
        <w:rPr>
          <w:rFonts w:hint="default" w:ascii="Times New Roman" w:hAnsi="Times New Roman" w:cs="Times New Roman"/>
        </w:rPr>
        <w:t>Moderate positive correlation between number of courses and stress level (r = 0.32)</w:t>
      </w:r>
    </w:p>
    <w:p w14:paraId="0AB74408">
      <w:pPr>
        <w:numPr>
          <w:ilvl w:val="0"/>
          <w:numId w:val="11"/>
        </w:numPr>
        <w:rPr>
          <w:rFonts w:hint="default" w:ascii="Times New Roman" w:hAnsi="Times New Roman" w:cs="Times New Roman"/>
        </w:rPr>
      </w:pPr>
      <w:r>
        <w:rPr>
          <w:rFonts w:hint="default" w:ascii="Times New Roman" w:hAnsi="Times New Roman" w:cs="Times New Roman"/>
        </w:rPr>
        <w:t>Weak negative correlation between job hours and stress (r = -0.22)</w:t>
      </w:r>
    </w:p>
    <w:p w14:paraId="2949FE88">
      <w:pPr>
        <w:rPr>
          <w:rFonts w:hint="default" w:ascii="Times New Roman" w:hAnsi="Times New Roman" w:cs="Times New Roman"/>
        </w:rPr>
      </w:pPr>
      <w:r>
        <w:rPr>
          <w:rFonts w:hint="default" w:ascii="Times New Roman" w:hAnsi="Times New Roman" w:cs="Times New Roman"/>
        </w:rPr>
        <w:t>Sleep-related variables showed the strongest correlations with stress levels, suggesting that sleep quality and duration may be more important predictors of student stress than traditional workload measures like study hours.</w:t>
      </w:r>
    </w:p>
    <w:p w14:paraId="027F0A4F">
      <w:pPr>
        <w:rPr>
          <w:rFonts w:hint="default" w:ascii="Times New Roman" w:hAnsi="Times New Roman" w:cs="Times New Roman"/>
        </w:rPr>
      </w:pPr>
    </w:p>
    <w:p w14:paraId="509C4991">
      <w:pPr>
        <w:rPr>
          <w:rFonts w:hint="default" w:ascii="Times New Roman" w:hAnsi="Times New Roman" w:cs="Times New Roman"/>
        </w:rPr>
      </w:pPr>
    </w:p>
    <w:p w14:paraId="18EBA3A8">
      <w:pPr>
        <w:pStyle w:val="15"/>
        <w:rPr>
          <w:rFonts w:hint="default" w:ascii="Times New Roman" w:hAnsi="Times New Roman" w:cs="Times New Roman"/>
        </w:rPr>
      </w:pPr>
      <w:r>
        <w:rPr>
          <w:rFonts w:hint="default" w:ascii="Times New Roman" w:hAnsi="Times New Roman" w:cs="Times New Roman"/>
        </w:rPr>
        <w:drawing>
          <wp:inline distT="0" distB="0" distL="114300" distR="114300">
            <wp:extent cx="4958715" cy="4157345"/>
            <wp:effectExtent l="0" t="0" r="9525" b="3175"/>
            <wp:docPr id="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
                    <pic:cNvPicPr>
                      <a:picLocks noChangeAspect="1"/>
                    </pic:cNvPicPr>
                  </pic:nvPicPr>
                  <pic:blipFill>
                    <a:blip r:embed="rId20"/>
                    <a:stretch>
                      <a:fillRect/>
                    </a:stretch>
                  </pic:blipFill>
                  <pic:spPr>
                    <a:xfrm>
                      <a:off x="0" y="0"/>
                      <a:ext cx="4958715" cy="4157345"/>
                    </a:xfrm>
                    <a:prstGeom prst="rect">
                      <a:avLst/>
                    </a:prstGeom>
                    <a:noFill/>
                    <a:ln>
                      <a:noFill/>
                    </a:ln>
                  </pic:spPr>
                </pic:pic>
              </a:graphicData>
            </a:graphic>
          </wp:inline>
        </w:drawing>
      </w:r>
    </w:p>
    <w:p w14:paraId="7FACBB91">
      <w:pPr>
        <w:rPr>
          <w:rFonts w:hint="default" w:ascii="Times New Roman" w:hAnsi="Times New Roman" w:cs="Times New Roman"/>
        </w:rPr>
      </w:pPr>
      <w:r>
        <w:rPr>
          <w:rFonts w:hint="default" w:ascii="Times New Roman" w:hAnsi="Times New Roman" w:cs="Times New Roman"/>
        </w:rPr>
        <w:pict>
          <v:rect id="_x0000_i1028" o:spt="1" style="height:1.5pt;width:0pt;" coordsize="21600,21600" o:hr="t" o:hrstd="t" o:hralign="center">
            <v:path/>
            <v:fill focussize="0,0"/>
            <v:stroke/>
            <v:imagedata o:title=""/>
            <o:lock v:ext="edit"/>
            <w10:wrap type="none"/>
            <w10:anchorlock/>
          </v:rect>
        </w:pict>
      </w:r>
    </w:p>
    <w:bookmarkEnd w:id="8"/>
    <w:bookmarkEnd w:id="10"/>
    <w:p w14:paraId="11BDF978">
      <w:pPr>
        <w:pStyle w:val="3"/>
        <w:rPr>
          <w:rFonts w:hint="default" w:ascii="Times New Roman" w:hAnsi="Times New Roman" w:cs="Times New Roman"/>
        </w:rPr>
      </w:pPr>
      <w:bookmarkStart w:id="11" w:name="X69c4a542d16ac8cbaf94179d1d013b081481e8a"/>
      <w:r>
        <w:rPr>
          <w:rFonts w:hint="default" w:ascii="Times New Roman" w:hAnsi="Times New Roman" w:cs="Times New Roman"/>
        </w:rPr>
        <w:t>4. Hypothesis Testing</w:t>
      </w:r>
    </w:p>
    <w:p w14:paraId="016A6331">
      <w:pPr>
        <w:pStyle w:val="4"/>
        <w:rPr>
          <w:rFonts w:hint="default" w:ascii="Times New Roman" w:hAnsi="Times New Roman" w:cs="Times New Roman"/>
        </w:rPr>
      </w:pPr>
      <w:bookmarkStart w:id="12" w:name="X5fa04f1ab025ec183e3310830e8469c0af851be"/>
      <w:r>
        <w:rPr>
          <w:rFonts w:hint="default" w:ascii="Times New Roman" w:hAnsi="Times New Roman" w:cs="Times New Roman"/>
        </w:rPr>
        <w:t>4.1 Stress by Job Status</w:t>
      </w:r>
    </w:p>
    <w:p w14:paraId="6EABA7BF">
      <w:pPr>
        <w:rPr>
          <w:rFonts w:hint="default" w:ascii="Times New Roman" w:hAnsi="Times New Roman" w:cs="Times New Roman"/>
        </w:rPr>
      </w:pPr>
      <w:r>
        <w:rPr>
          <w:rFonts w:hint="default" w:ascii="Times New Roman" w:hAnsi="Times New Roman" w:cs="Times New Roman"/>
          <w:b/>
          <w:bCs/>
        </w:rPr>
        <w:t>Hypotheses:</w:t>
      </w:r>
    </w:p>
    <w:p w14:paraId="3A21BFE0">
      <w:pPr>
        <w:numPr>
          <w:ilvl w:val="0"/>
          <w:numId w:val="11"/>
        </w:numPr>
        <w:rPr>
          <w:rFonts w:hint="default" w:ascii="Times New Roman" w:hAnsi="Times New Roman" w:cs="Times New Roman"/>
        </w:rPr>
      </w:pPr>
      <w:r>
        <w:rPr>
          <w:rFonts w:hint="default" w:ascii="Times New Roman" w:hAnsi="Times New Roman" w:cs="Times New Roman"/>
        </w:rPr>
        <w:t>H₀: μ(stress | job=Yes) = μ(stress | job=No)</w:t>
      </w:r>
    </w:p>
    <w:p w14:paraId="1FAED42E">
      <w:pPr>
        <w:numPr>
          <w:ilvl w:val="0"/>
          <w:numId w:val="11"/>
        </w:numPr>
        <w:rPr>
          <w:rFonts w:hint="default" w:ascii="Times New Roman" w:hAnsi="Times New Roman" w:cs="Times New Roman"/>
        </w:rPr>
      </w:pPr>
      <w:r>
        <w:rPr>
          <w:rFonts w:hint="default" w:ascii="Times New Roman" w:hAnsi="Times New Roman" w:cs="Times New Roman"/>
        </w:rPr>
        <w:t>H₁: μ(stress | job=Yes) ≠ μ(stress | job=No)</w:t>
      </w:r>
    </w:p>
    <w:p w14:paraId="795A79B7">
      <w:pPr>
        <w:rPr>
          <w:rFonts w:hint="default" w:ascii="Times New Roman" w:hAnsi="Times New Roman" w:cs="Times New Roman"/>
        </w:rPr>
      </w:pPr>
      <w:r>
        <w:rPr>
          <w:rFonts w:hint="default" w:ascii="Times New Roman" w:hAnsi="Times New Roman" w:cs="Times New Roman"/>
          <w:b/>
          <w:bCs/>
        </w:rPr>
        <w:t>Test:</w:t>
      </w:r>
      <w:r>
        <w:rPr>
          <w:rFonts w:hint="default" w:ascii="Times New Roman" w:hAnsi="Times New Roman" w:cs="Times New Roman"/>
        </w:rPr>
        <w:t xml:space="preserve"> Independent t-test (Welch's) with Levene's test for equal variances</w:t>
      </w:r>
      <w:r>
        <w:rPr>
          <w:rFonts w:hint="default" w:ascii="Times New Roman" w:hAnsi="Times New Roman" w:cs="Times New Roman"/>
        </w:rPr>
        <w:br w:type="textWrapping"/>
      </w:r>
      <w:r>
        <w:rPr>
          <w:rFonts w:hint="default" w:ascii="Times New Roman" w:hAnsi="Times New Roman" w:cs="Times New Roman"/>
          <w:b/>
          <w:bCs/>
        </w:rPr>
        <w:t>Significance level:</w:t>
      </w:r>
      <w:r>
        <w:rPr>
          <w:rFonts w:hint="default" w:ascii="Times New Roman" w:hAnsi="Times New Roman" w:cs="Times New Roman"/>
        </w:rPr>
        <w:t xml:space="preserve"> α = 0.05</w:t>
      </w:r>
    </w:p>
    <w:p w14:paraId="37DE9798">
      <w:pPr>
        <w:pStyle w:val="15"/>
        <w:rPr>
          <w:rFonts w:hint="default" w:ascii="Times New Roman" w:hAnsi="Times New Roman" w:cs="Times New Roman"/>
        </w:rPr>
      </w:pPr>
      <w:r>
        <w:rPr>
          <w:rFonts w:hint="default" w:ascii="Times New Roman" w:hAnsi="Times New Roman" w:cs="Times New Roman"/>
          <w:b/>
          <w:bCs/>
        </w:rPr>
        <w:t>Results:</w:t>
      </w:r>
    </w:p>
    <w:p w14:paraId="6D47E454">
      <w:pPr>
        <w:numPr>
          <w:ilvl w:val="0"/>
          <w:numId w:val="11"/>
        </w:numPr>
        <w:rPr>
          <w:rFonts w:hint="default" w:ascii="Times New Roman" w:hAnsi="Times New Roman" w:cs="Times New Roman"/>
        </w:rPr>
      </w:pPr>
      <w:r>
        <w:rPr>
          <w:rFonts w:hint="default" w:ascii="Times New Roman" w:hAnsi="Times New Roman" w:cs="Times New Roman"/>
        </w:rPr>
        <w:t>Levene's test p-value = 0.133 (equal variances assumption met)</w:t>
      </w:r>
    </w:p>
    <w:p w14:paraId="50F1CA3A">
      <w:pPr>
        <w:numPr>
          <w:ilvl w:val="0"/>
          <w:numId w:val="11"/>
        </w:numPr>
        <w:rPr>
          <w:rFonts w:hint="default" w:ascii="Times New Roman" w:hAnsi="Times New Roman" w:cs="Times New Roman"/>
        </w:rPr>
      </w:pPr>
      <w:r>
        <w:rPr>
          <w:rFonts w:hint="default" w:ascii="Times New Roman" w:hAnsi="Times New Roman" w:cs="Times New Roman"/>
        </w:rPr>
        <w:t>t(80) = -1.729, p = 0.0896</w:t>
      </w:r>
    </w:p>
    <w:p w14:paraId="652CFBBC">
      <w:pPr>
        <w:numPr>
          <w:ilvl w:val="0"/>
          <w:numId w:val="11"/>
        </w:numPr>
        <w:rPr>
          <w:rFonts w:hint="default" w:ascii="Times New Roman" w:hAnsi="Times New Roman" w:cs="Times New Roman"/>
        </w:rPr>
      </w:pPr>
      <w:r>
        <w:rPr>
          <w:rFonts w:hint="default" w:ascii="Times New Roman" w:hAnsi="Times New Roman" w:cs="Times New Roman"/>
        </w:rPr>
        <w:t>Cohen's d = -0.414 (small to medium effect size)</w:t>
      </w:r>
    </w:p>
    <w:p w14:paraId="5934885A">
      <w:pPr>
        <w:rPr>
          <w:rFonts w:hint="default" w:ascii="Times New Roman" w:hAnsi="Times New Roman" w:cs="Times New Roman"/>
        </w:rPr>
      </w:pPr>
      <w:r>
        <w:rPr>
          <w:rFonts w:hint="default" w:ascii="Times New Roman" w:hAnsi="Times New Roman" w:cs="Times New Roman"/>
          <w:b/>
          <w:bCs/>
        </w:rPr>
        <w:t>Conclusion:</w:t>
      </w:r>
      <w:r>
        <w:rPr>
          <w:rFonts w:hint="default" w:ascii="Times New Roman" w:hAnsi="Times New Roman" w:cs="Times New Roman"/>
        </w:rPr>
        <w:t xml:space="preserve"> We fail to reject the null hypothesis at α = 0.05. There is no statistically significant difference in stress levels between students with part-time jobs and those without jobs. The non-parametric Mann-Whitney U test confirmed this finding (p = 0.095).</w:t>
      </w:r>
    </w:p>
    <w:bookmarkEnd w:id="12"/>
    <w:p w14:paraId="37EAECE9">
      <w:pPr>
        <w:pStyle w:val="4"/>
        <w:rPr>
          <w:rFonts w:hint="default" w:ascii="Times New Roman" w:hAnsi="Times New Roman" w:cs="Times New Roman"/>
        </w:rPr>
      </w:pPr>
      <w:bookmarkStart w:id="13" w:name="X0a22ad661dbb9c6399a27cef1e2d6568b16b47d"/>
      <w:r>
        <w:rPr>
          <w:rFonts w:hint="default" w:ascii="Times New Roman" w:hAnsi="Times New Roman" w:cs="Times New Roman"/>
        </w:rPr>
        <w:t>4.2 Anxiety Across Year of Study</w:t>
      </w:r>
    </w:p>
    <w:p w14:paraId="502EEA5E">
      <w:pPr>
        <w:rPr>
          <w:rFonts w:hint="default" w:ascii="Times New Roman" w:hAnsi="Times New Roman" w:cs="Times New Roman"/>
        </w:rPr>
      </w:pPr>
      <w:r>
        <w:rPr>
          <w:rFonts w:hint="default" w:ascii="Times New Roman" w:hAnsi="Times New Roman" w:cs="Times New Roman"/>
          <w:b/>
          <w:bCs/>
        </w:rPr>
        <w:t>Hypotheses:</w:t>
      </w:r>
    </w:p>
    <w:p w14:paraId="0A33AEAE">
      <w:pPr>
        <w:numPr>
          <w:ilvl w:val="0"/>
          <w:numId w:val="11"/>
        </w:numPr>
        <w:rPr>
          <w:rFonts w:hint="default" w:ascii="Times New Roman" w:hAnsi="Times New Roman" w:cs="Times New Roman"/>
        </w:rPr>
      </w:pPr>
      <w:r>
        <w:rPr>
          <w:rFonts w:hint="default" w:ascii="Times New Roman" w:hAnsi="Times New Roman" w:cs="Times New Roman"/>
        </w:rPr>
        <w:t>H₀: μ₁ = μ₂ = μ₃ = μ₄ (all year means equal)</w:t>
      </w:r>
    </w:p>
    <w:p w14:paraId="15800705">
      <w:pPr>
        <w:numPr>
          <w:ilvl w:val="0"/>
          <w:numId w:val="11"/>
        </w:numPr>
        <w:rPr>
          <w:rFonts w:hint="default" w:ascii="Times New Roman" w:hAnsi="Times New Roman" w:cs="Times New Roman"/>
        </w:rPr>
      </w:pPr>
      <w:r>
        <w:rPr>
          <w:rFonts w:hint="default" w:ascii="Times New Roman" w:hAnsi="Times New Roman" w:cs="Times New Roman"/>
        </w:rPr>
        <w:t>H₁: At least one mean differs</w:t>
      </w:r>
    </w:p>
    <w:p w14:paraId="079C1B52">
      <w:pPr>
        <w:rPr>
          <w:rFonts w:hint="default" w:ascii="Times New Roman" w:hAnsi="Times New Roman" w:cs="Times New Roman"/>
        </w:rPr>
      </w:pPr>
      <w:r>
        <w:rPr>
          <w:rFonts w:hint="default" w:ascii="Times New Roman" w:hAnsi="Times New Roman" w:cs="Times New Roman"/>
          <w:b/>
          <w:bCs/>
        </w:rPr>
        <w:t>Test:</w:t>
      </w:r>
      <w:r>
        <w:rPr>
          <w:rFonts w:hint="default" w:ascii="Times New Roman" w:hAnsi="Times New Roman" w:cs="Times New Roman"/>
        </w:rPr>
        <w:t xml:space="preserve"> One-way ANOVA</w:t>
      </w:r>
      <w:r>
        <w:rPr>
          <w:rFonts w:hint="default" w:ascii="Times New Roman" w:hAnsi="Times New Roman" w:cs="Times New Roman"/>
        </w:rPr>
        <w:br w:type="textWrapping"/>
      </w:r>
      <w:r>
        <w:rPr>
          <w:rFonts w:hint="default" w:ascii="Times New Roman" w:hAnsi="Times New Roman" w:cs="Times New Roman"/>
          <w:b/>
          <w:bCs/>
        </w:rPr>
        <w:t>Significance level:</w:t>
      </w:r>
      <w:r>
        <w:rPr>
          <w:rFonts w:hint="default" w:ascii="Times New Roman" w:hAnsi="Times New Roman" w:cs="Times New Roman"/>
        </w:rPr>
        <w:t xml:space="preserve"> α = 0.05</w:t>
      </w:r>
    </w:p>
    <w:p w14:paraId="4B29CC0B">
      <w:pPr>
        <w:pStyle w:val="15"/>
        <w:rPr>
          <w:rFonts w:hint="default" w:ascii="Times New Roman" w:hAnsi="Times New Roman" w:cs="Times New Roman"/>
        </w:rPr>
      </w:pPr>
      <w:r>
        <w:rPr>
          <w:rFonts w:hint="default" w:ascii="Times New Roman" w:hAnsi="Times New Roman" w:cs="Times New Roman"/>
          <w:b/>
          <w:bCs/>
        </w:rPr>
        <w:t>Results:</w:t>
      </w:r>
    </w:p>
    <w:p w14:paraId="126E87A7">
      <w:pPr>
        <w:numPr>
          <w:ilvl w:val="0"/>
          <w:numId w:val="11"/>
        </w:numPr>
        <w:rPr>
          <w:rFonts w:hint="default" w:ascii="Times New Roman" w:hAnsi="Times New Roman" w:cs="Times New Roman"/>
        </w:rPr>
      </w:pPr>
      <w:r>
        <w:rPr>
          <w:rFonts w:hint="default" w:ascii="Times New Roman" w:hAnsi="Times New Roman" w:cs="Times New Roman"/>
        </w:rPr>
        <w:t>Levene's test p-value = 0.914 (homogeneity of variances assumption met)</w:t>
      </w:r>
    </w:p>
    <w:p w14:paraId="12AC2F9F">
      <w:pPr>
        <w:numPr>
          <w:ilvl w:val="0"/>
          <w:numId w:val="11"/>
        </w:numPr>
        <w:rPr>
          <w:rFonts w:hint="default" w:ascii="Times New Roman" w:hAnsi="Times New Roman" w:cs="Times New Roman"/>
        </w:rPr>
      </w:pPr>
      <w:r>
        <w:rPr>
          <w:rFonts w:hint="default" w:ascii="Times New Roman" w:hAnsi="Times New Roman" w:cs="Times New Roman"/>
        </w:rPr>
        <w:t>F(3, 78) = 0.546, p = 0.6522</w:t>
      </w:r>
    </w:p>
    <w:p w14:paraId="21AD3BC9">
      <w:pPr>
        <w:numPr>
          <w:ilvl w:val="0"/>
          <w:numId w:val="11"/>
        </w:numPr>
        <w:rPr>
          <w:rFonts w:hint="default" w:ascii="Times New Roman" w:hAnsi="Times New Roman" w:cs="Times New Roman"/>
        </w:rPr>
      </w:pPr>
      <w:r>
        <w:rPr>
          <w:rFonts w:hint="default" w:ascii="Times New Roman" w:hAnsi="Times New Roman" w:cs="Times New Roman"/>
        </w:rPr>
        <w:t>η² = 0.021 (very small effect size)</w:t>
      </w:r>
    </w:p>
    <w:p w14:paraId="7465F918">
      <w:pPr>
        <w:rPr>
          <w:rFonts w:hint="default" w:ascii="Times New Roman" w:hAnsi="Times New Roman" w:cs="Times New Roman"/>
        </w:rPr>
      </w:pPr>
      <w:r>
        <w:rPr>
          <w:rFonts w:hint="default" w:ascii="Times New Roman" w:hAnsi="Times New Roman" w:cs="Times New Roman"/>
          <w:b/>
          <w:bCs/>
        </w:rPr>
        <w:t>Conclusion:</w:t>
      </w:r>
      <w:r>
        <w:rPr>
          <w:rFonts w:hint="default" w:ascii="Times New Roman" w:hAnsi="Times New Roman" w:cs="Times New Roman"/>
        </w:rPr>
        <w:t xml:space="preserve"> We fail to reject the null hypothesis. There is no statistically significant difference in anxiety levels across different years of study. The effect size is very small, suggesting minimal practical significance even if a larger sample might detect a statistically significant difference.</w:t>
      </w:r>
    </w:p>
    <w:bookmarkEnd w:id="13"/>
    <w:p w14:paraId="0E2B1FC7">
      <w:pPr>
        <w:pStyle w:val="4"/>
        <w:rPr>
          <w:rFonts w:hint="default" w:ascii="Times New Roman" w:hAnsi="Times New Roman" w:cs="Times New Roman"/>
        </w:rPr>
      </w:pPr>
      <w:bookmarkStart w:id="14" w:name="X6b7822b1c3a29e305141a2895d94482747c7ce3"/>
      <w:r>
        <w:rPr>
          <w:rFonts w:hint="default" w:ascii="Times New Roman" w:hAnsi="Times New Roman" w:cs="Times New Roman"/>
        </w:rPr>
        <w:t>4.3 Proportion Test: High Stress by Job Status</w:t>
      </w:r>
    </w:p>
    <w:p w14:paraId="351B9795">
      <w:pPr>
        <w:rPr>
          <w:rFonts w:hint="default" w:ascii="Times New Roman" w:hAnsi="Times New Roman" w:cs="Times New Roman"/>
        </w:rPr>
      </w:pPr>
      <w:r>
        <w:rPr>
          <w:rFonts w:hint="default" w:ascii="Times New Roman" w:hAnsi="Times New Roman" w:cs="Times New Roman"/>
          <w:b/>
          <w:bCs/>
        </w:rPr>
        <w:t>Hypotheses:</w:t>
      </w:r>
    </w:p>
    <w:p w14:paraId="1C73003B">
      <w:pPr>
        <w:numPr>
          <w:ilvl w:val="0"/>
          <w:numId w:val="11"/>
        </w:numPr>
        <w:rPr>
          <w:rFonts w:hint="default" w:ascii="Times New Roman" w:hAnsi="Times New Roman" w:cs="Times New Roman"/>
        </w:rPr>
      </w:pPr>
      <w:r>
        <w:rPr>
          <w:rFonts w:hint="default" w:ascii="Times New Roman" w:hAnsi="Times New Roman" w:cs="Times New Roman"/>
        </w:rPr>
        <w:t>H₀: p(high stress | job=Yes) = p(high stress | job=No)</w:t>
      </w:r>
    </w:p>
    <w:p w14:paraId="74A805D4">
      <w:pPr>
        <w:numPr>
          <w:ilvl w:val="0"/>
          <w:numId w:val="11"/>
        </w:numPr>
        <w:rPr>
          <w:rFonts w:hint="default" w:ascii="Times New Roman" w:hAnsi="Times New Roman" w:cs="Times New Roman"/>
        </w:rPr>
      </w:pPr>
      <w:r>
        <w:rPr>
          <w:rFonts w:hint="default" w:ascii="Times New Roman" w:hAnsi="Times New Roman" w:cs="Times New Roman"/>
        </w:rPr>
        <w:t>H₁: p(high stress | job=Yes) ≠ p(high stress | job=No)</w:t>
      </w:r>
    </w:p>
    <w:p w14:paraId="3E610889">
      <w:pPr>
        <w:rPr>
          <w:rFonts w:hint="default" w:ascii="Times New Roman" w:hAnsi="Times New Roman" w:cs="Times New Roman"/>
        </w:rPr>
      </w:pPr>
      <w:r>
        <w:rPr>
          <w:rFonts w:hint="default" w:ascii="Times New Roman" w:hAnsi="Times New Roman" w:cs="Times New Roman"/>
          <w:b/>
          <w:bCs/>
        </w:rPr>
        <w:t>Test:</w:t>
      </w:r>
      <w:r>
        <w:rPr>
          <w:rFonts w:hint="default" w:ascii="Times New Roman" w:hAnsi="Times New Roman" w:cs="Times New Roman"/>
        </w:rPr>
        <w:t xml:space="preserve"> Two-proportion z-test</w:t>
      </w:r>
      <w:r>
        <w:rPr>
          <w:rFonts w:hint="default" w:ascii="Times New Roman" w:hAnsi="Times New Roman" w:cs="Times New Roman"/>
        </w:rPr>
        <w:br w:type="textWrapping"/>
      </w:r>
      <w:r>
        <w:rPr>
          <w:rFonts w:hint="default" w:ascii="Times New Roman" w:hAnsi="Times New Roman" w:cs="Times New Roman"/>
          <w:b/>
          <w:bCs/>
        </w:rPr>
        <w:t>Significance level:</w:t>
      </w:r>
      <w:r>
        <w:rPr>
          <w:rFonts w:hint="default" w:ascii="Times New Roman" w:hAnsi="Times New Roman" w:cs="Times New Roman"/>
        </w:rPr>
        <w:t xml:space="preserve"> α = 0.05</w:t>
      </w:r>
    </w:p>
    <w:p w14:paraId="71562D8D">
      <w:pPr>
        <w:pStyle w:val="15"/>
        <w:rPr>
          <w:rFonts w:hint="default" w:ascii="Times New Roman" w:hAnsi="Times New Roman" w:cs="Times New Roman"/>
        </w:rPr>
      </w:pPr>
      <w:r>
        <w:rPr>
          <w:rFonts w:hint="default" w:ascii="Times New Roman" w:hAnsi="Times New Roman" w:cs="Times New Roman"/>
          <w:b/>
          <w:bCs/>
        </w:rPr>
        <w:t>Results:</w:t>
      </w:r>
    </w:p>
    <w:p w14:paraId="1C23EDA5">
      <w:pPr>
        <w:numPr>
          <w:ilvl w:val="0"/>
          <w:numId w:val="11"/>
        </w:numPr>
        <w:rPr>
          <w:rFonts w:hint="default" w:ascii="Times New Roman" w:hAnsi="Times New Roman" w:cs="Times New Roman"/>
        </w:rPr>
      </w:pPr>
      <w:r>
        <w:rPr>
          <w:rFonts w:hint="default" w:ascii="Times New Roman" w:hAnsi="Times New Roman" w:cs="Times New Roman"/>
        </w:rPr>
        <w:t>z = -1.596, p = 0.1106</w:t>
      </w:r>
    </w:p>
    <w:p w14:paraId="3F80E9ED">
      <w:pPr>
        <w:rPr>
          <w:rFonts w:hint="default" w:ascii="Times New Roman" w:hAnsi="Times New Roman" w:cs="Times New Roman"/>
        </w:rPr>
      </w:pPr>
      <w:r>
        <w:rPr>
          <w:rFonts w:hint="default" w:ascii="Times New Roman" w:hAnsi="Times New Roman" w:cs="Times New Roman"/>
          <w:b/>
          <w:bCs/>
        </w:rPr>
        <w:t>Conclusion:</w:t>
      </w:r>
      <w:r>
        <w:rPr>
          <w:rFonts w:hint="default" w:ascii="Times New Roman" w:hAnsi="Times New Roman" w:cs="Times New Roman"/>
        </w:rPr>
        <w:t xml:space="preserve"> We fail to reject the null hypothesis. The proportion of students reporting high stress is not significantly different between students with part-time jobs and those without jobs.</w:t>
      </w:r>
    </w:p>
    <w:p w14:paraId="0C8CD01A">
      <w:pPr>
        <w:rPr>
          <w:rFonts w:hint="default" w:ascii="Times New Roman" w:hAnsi="Times New Roman" w:cs="Times New Roman"/>
        </w:rPr>
      </w:pPr>
      <w:r>
        <w:rPr>
          <w:rFonts w:hint="default" w:ascii="Times New Roman" w:hAnsi="Times New Roman" w:cs="Times New Roman"/>
        </w:rPr>
        <w:pict>
          <v:rect id="_x0000_i1029" o:spt="1" style="height:1.5pt;width:0pt;" coordsize="21600,21600" o:hr="t" o:hrstd="t" o:hralign="center">
            <v:path/>
            <v:fill focussize="0,0"/>
            <v:stroke/>
            <v:imagedata o:title=""/>
            <o:lock v:ext="edit"/>
            <w10:wrap type="none"/>
            <w10:anchorlock/>
          </v:rect>
        </w:pict>
      </w:r>
    </w:p>
    <w:bookmarkEnd w:id="11"/>
    <w:bookmarkEnd w:id="14"/>
    <w:p w14:paraId="0F460B67">
      <w:pPr>
        <w:pStyle w:val="3"/>
        <w:rPr>
          <w:rFonts w:hint="default" w:ascii="Times New Roman" w:hAnsi="Times New Roman" w:cs="Times New Roman"/>
        </w:rPr>
      </w:pPr>
      <w:bookmarkStart w:id="15" w:name="X4468da06495bb6318efddf16e26fc3c7e3492cf"/>
      <w:r>
        <w:rPr>
          <w:rFonts w:hint="default" w:ascii="Times New Roman" w:hAnsi="Times New Roman" w:cs="Times New Roman"/>
        </w:rPr>
        <w:t>5. Regression Analysis</w:t>
      </w:r>
    </w:p>
    <w:p w14:paraId="6E1406F7">
      <w:pPr>
        <w:pStyle w:val="4"/>
        <w:rPr>
          <w:rFonts w:hint="default" w:ascii="Times New Roman" w:hAnsi="Times New Roman" w:cs="Times New Roman"/>
        </w:rPr>
      </w:pPr>
      <w:bookmarkStart w:id="16" w:name="Xf1dc0114083c69574156ba311be5c75f1a1a01d"/>
      <w:r>
        <w:rPr>
          <w:rFonts w:hint="default" w:ascii="Times New Roman" w:hAnsi="Times New Roman" w:cs="Times New Roman"/>
        </w:rPr>
        <w:t>5.1 Feature Selection</w:t>
      </w:r>
    </w:p>
    <w:p w14:paraId="1E594076">
      <w:pPr>
        <w:rPr>
          <w:rFonts w:hint="default" w:ascii="Times New Roman" w:hAnsi="Times New Roman" w:cs="Times New Roman"/>
        </w:rPr>
      </w:pPr>
      <w:r>
        <w:rPr>
          <w:rFonts w:hint="default" w:ascii="Times New Roman" w:hAnsi="Times New Roman" w:cs="Times New Roman"/>
        </w:rPr>
        <w:t>Correlation analysis with the target variable (stress) revealed the following absolute correlations:</w:t>
      </w:r>
    </w:p>
    <w:p w14:paraId="4AE59F71">
      <w:pPr>
        <w:numPr>
          <w:ilvl w:val="0"/>
          <w:numId w:val="11"/>
        </w:numPr>
        <w:rPr>
          <w:rFonts w:hint="default" w:ascii="Times New Roman" w:hAnsi="Times New Roman" w:cs="Times New Roman"/>
        </w:rPr>
      </w:pPr>
      <w:r>
        <w:rPr>
          <w:rFonts w:hint="default" w:ascii="Times New Roman" w:hAnsi="Times New Roman" w:cs="Times New Roman"/>
        </w:rPr>
        <w:t>Sleep hours: r = 0.537</w:t>
      </w:r>
    </w:p>
    <w:p w14:paraId="4C13B904">
      <w:pPr>
        <w:numPr>
          <w:ilvl w:val="0"/>
          <w:numId w:val="11"/>
        </w:numPr>
        <w:rPr>
          <w:rFonts w:hint="default" w:ascii="Times New Roman" w:hAnsi="Times New Roman" w:cs="Times New Roman"/>
        </w:rPr>
      </w:pPr>
      <w:r>
        <w:rPr>
          <w:rFonts w:hint="default" w:ascii="Times New Roman" w:hAnsi="Times New Roman" w:cs="Times New Roman"/>
        </w:rPr>
        <w:t>Sleep squared: r = 0.523</w:t>
      </w:r>
    </w:p>
    <w:p w14:paraId="69E19A79">
      <w:pPr>
        <w:numPr>
          <w:ilvl w:val="0"/>
          <w:numId w:val="11"/>
        </w:numPr>
        <w:rPr>
          <w:rFonts w:hint="default" w:ascii="Times New Roman" w:hAnsi="Times New Roman" w:cs="Times New Roman"/>
        </w:rPr>
      </w:pPr>
      <w:r>
        <w:rPr>
          <w:rFonts w:hint="default" w:ascii="Times New Roman" w:hAnsi="Times New Roman" w:cs="Times New Roman"/>
        </w:rPr>
        <w:t>Sleep quality: r = 0.504</w:t>
      </w:r>
    </w:p>
    <w:p w14:paraId="06CE1ED7">
      <w:pPr>
        <w:numPr>
          <w:ilvl w:val="0"/>
          <w:numId w:val="11"/>
        </w:numPr>
        <w:rPr>
          <w:rFonts w:hint="default" w:ascii="Times New Roman" w:hAnsi="Times New Roman" w:cs="Times New Roman"/>
        </w:rPr>
      </w:pPr>
      <w:r>
        <w:rPr>
          <w:rFonts w:hint="default" w:ascii="Times New Roman" w:hAnsi="Times New Roman" w:cs="Times New Roman"/>
        </w:rPr>
        <w:t>Low sleep quality indicator: r = 0.408</w:t>
      </w:r>
    </w:p>
    <w:p w14:paraId="29586150">
      <w:pPr>
        <w:numPr>
          <w:ilvl w:val="0"/>
          <w:numId w:val="11"/>
        </w:numPr>
        <w:rPr>
          <w:rFonts w:hint="default" w:ascii="Times New Roman" w:hAnsi="Times New Roman" w:cs="Times New Roman"/>
        </w:rPr>
      </w:pPr>
      <w:r>
        <w:rPr>
          <w:rFonts w:hint="default" w:ascii="Times New Roman" w:hAnsi="Times New Roman" w:cs="Times New Roman"/>
        </w:rPr>
        <w:t>Courses enrolled: r = 0.319</w:t>
      </w:r>
    </w:p>
    <w:p w14:paraId="73285969">
      <w:pPr>
        <w:numPr>
          <w:ilvl w:val="0"/>
          <w:numId w:val="11"/>
        </w:numPr>
        <w:rPr>
          <w:rFonts w:hint="default" w:ascii="Times New Roman" w:hAnsi="Times New Roman" w:cs="Times New Roman"/>
        </w:rPr>
      </w:pPr>
      <w:r>
        <w:rPr>
          <w:rFonts w:hint="default" w:ascii="Times New Roman" w:hAnsi="Times New Roman" w:cs="Times New Roman"/>
        </w:rPr>
        <w:t>Sleep deficit indicator: r = 0.287</w:t>
      </w:r>
    </w:p>
    <w:p w14:paraId="5D35CC06">
      <w:pPr>
        <w:numPr>
          <w:ilvl w:val="0"/>
          <w:numId w:val="11"/>
        </w:numPr>
        <w:rPr>
          <w:rFonts w:hint="default" w:ascii="Times New Roman" w:hAnsi="Times New Roman" w:cs="Times New Roman"/>
        </w:rPr>
      </w:pPr>
      <w:r>
        <w:rPr>
          <w:rFonts w:hint="default" w:ascii="Times New Roman" w:hAnsi="Times New Roman" w:cs="Times New Roman"/>
        </w:rPr>
        <w:t>Job hours: r = 0.220</w:t>
      </w:r>
    </w:p>
    <w:p w14:paraId="64DE120D">
      <w:pPr>
        <w:rPr>
          <w:rFonts w:hint="default" w:ascii="Times New Roman" w:hAnsi="Times New Roman" w:cs="Times New Roman"/>
        </w:rPr>
      </w:pPr>
      <w:r>
        <w:rPr>
          <w:rFonts w:hint="default" w:ascii="Times New Roman" w:hAnsi="Times New Roman" w:cs="Times New Roman"/>
        </w:rPr>
        <w:t>Based on these correlations and VIF analysis to avoid multicollinearity, the features selected for advanced modeling were sleep hours and sleep squared.</w:t>
      </w:r>
    </w:p>
    <w:bookmarkEnd w:id="16"/>
    <w:p w14:paraId="6AB329DB">
      <w:pPr>
        <w:pStyle w:val="4"/>
        <w:rPr>
          <w:rFonts w:hint="default" w:ascii="Times New Roman" w:hAnsi="Times New Roman" w:cs="Times New Roman"/>
        </w:rPr>
      </w:pPr>
      <w:bookmarkStart w:id="17" w:name="X548280d04082fcdfa7a76db63dc0aac5e0f245c"/>
    </w:p>
    <w:p w14:paraId="743CA91F">
      <w:pPr>
        <w:pStyle w:val="4"/>
        <w:rPr>
          <w:rFonts w:hint="default" w:ascii="Times New Roman" w:hAnsi="Times New Roman" w:cs="Times New Roman"/>
        </w:rPr>
      </w:pPr>
      <w:r>
        <w:rPr>
          <w:rFonts w:hint="default" w:ascii="Times New Roman" w:hAnsi="Times New Roman" w:cs="Times New Roman"/>
        </w:rPr>
        <w:t>5.2 Advanced Regression Models</w:t>
      </w:r>
    </w:p>
    <w:p w14:paraId="182A79BE">
      <w:pPr>
        <w:rPr>
          <w:rFonts w:hint="default" w:ascii="Times New Roman" w:hAnsi="Times New Roman" w:cs="Times New Roman"/>
        </w:rPr>
      </w:pPr>
      <w:r>
        <w:rPr>
          <w:rFonts w:hint="default" w:ascii="Times New Roman" w:hAnsi="Times New Roman" w:cs="Times New Roman"/>
        </w:rPr>
        <w:t>Three regression algorithms were compared:</w:t>
      </w:r>
    </w:p>
    <w:p w14:paraId="7260EEE6">
      <w:pPr>
        <w:numPr>
          <w:ilvl w:val="0"/>
          <w:numId w:val="11"/>
        </w:numPr>
        <w:rPr>
          <w:rFonts w:hint="default" w:ascii="Times New Roman" w:hAnsi="Times New Roman" w:cs="Times New Roman"/>
        </w:rPr>
      </w:pPr>
      <w:r>
        <w:rPr>
          <w:rFonts w:hint="default" w:ascii="Times New Roman" w:hAnsi="Times New Roman" w:cs="Times New Roman"/>
        </w:rPr>
        <w:t>Ordinary Least Squares (OLS)</w:t>
      </w:r>
    </w:p>
    <w:p w14:paraId="4FA2BBB3">
      <w:pPr>
        <w:numPr>
          <w:ilvl w:val="0"/>
          <w:numId w:val="11"/>
        </w:numPr>
        <w:rPr>
          <w:rFonts w:hint="default" w:ascii="Times New Roman" w:hAnsi="Times New Roman" w:cs="Times New Roman"/>
        </w:rPr>
      </w:pPr>
      <w:r>
        <w:rPr>
          <w:rFonts w:hint="default" w:ascii="Times New Roman" w:hAnsi="Times New Roman" w:cs="Times New Roman"/>
        </w:rPr>
        <w:t>Ridge Regression</w:t>
      </w:r>
    </w:p>
    <w:p w14:paraId="4BD2E27E">
      <w:pPr>
        <w:numPr>
          <w:ilvl w:val="0"/>
          <w:numId w:val="11"/>
        </w:numPr>
        <w:rPr>
          <w:rFonts w:hint="default" w:ascii="Times New Roman" w:hAnsi="Times New Roman" w:cs="Times New Roman"/>
        </w:rPr>
      </w:pPr>
      <w:r>
        <w:rPr>
          <w:rFonts w:hint="default" w:ascii="Times New Roman" w:hAnsi="Times New Roman" w:cs="Times New Roman"/>
        </w:rPr>
        <w:t>Lasso Regression</w:t>
      </w:r>
    </w:p>
    <w:p w14:paraId="257E5F5F">
      <w:pPr>
        <w:rPr>
          <w:rFonts w:hint="default" w:ascii="Times New Roman" w:hAnsi="Times New Roman" w:cs="Times New Roman"/>
        </w:rPr>
      </w:pPr>
      <w:r>
        <w:rPr>
          <w:rFonts w:hint="default" w:ascii="Times New Roman" w:hAnsi="Times New Roman" w:cs="Times New Roman"/>
          <w:b/>
          <w:bCs/>
        </w:rPr>
        <w:t>Model Performance (Test Set):</w:t>
      </w:r>
    </w:p>
    <w:tbl>
      <w:tblPr>
        <w:tblStyle w:val="12"/>
        <w:tblW w:w="0" w:type="auto"/>
        <w:tblInd w:w="0" w:type="dxa"/>
        <w:tblLayout w:type="autofit"/>
        <w:tblCellMar>
          <w:top w:w="0" w:type="dxa"/>
          <w:left w:w="108" w:type="dxa"/>
          <w:bottom w:w="0" w:type="dxa"/>
          <w:right w:w="108" w:type="dxa"/>
        </w:tblCellMar>
      </w:tblPr>
      <w:tblGrid>
        <w:gridCol w:w="791"/>
        <w:gridCol w:w="785"/>
        <w:gridCol w:w="816"/>
        <w:gridCol w:w="711"/>
        <w:gridCol w:w="1200"/>
      </w:tblGrid>
      <w:tr w14:paraId="6943FA26">
        <w:tblPrEx>
          <w:tblCellMar>
            <w:top w:w="0" w:type="dxa"/>
            <w:left w:w="108" w:type="dxa"/>
            <w:bottom w:w="0" w:type="dxa"/>
            <w:right w:w="108" w:type="dxa"/>
          </w:tblCellMar>
        </w:tblPrEx>
        <w:trPr>
          <w:tblHeader/>
        </w:trPr>
        <w:tc>
          <w:p w14:paraId="4D6C2117">
            <w:pPr>
              <w:rPr>
                <w:rFonts w:hint="default" w:ascii="Times New Roman" w:hAnsi="Times New Roman" w:cs="Times New Roman"/>
              </w:rPr>
            </w:pPr>
            <w:r>
              <w:rPr>
                <w:rFonts w:hint="default" w:ascii="Times New Roman" w:hAnsi="Times New Roman" w:cs="Times New Roman"/>
              </w:rPr>
              <w:t>Model</w:t>
            </w:r>
          </w:p>
        </w:tc>
        <w:tc>
          <w:p w14:paraId="32A7A994">
            <w:pPr>
              <w:rPr>
                <w:rFonts w:hint="default" w:ascii="Times New Roman" w:hAnsi="Times New Roman" w:cs="Times New Roman"/>
              </w:rPr>
            </w:pPr>
            <w:r>
              <w:rPr>
                <w:rFonts w:hint="default" w:ascii="Times New Roman" w:hAnsi="Times New Roman" w:cs="Times New Roman"/>
              </w:rPr>
              <w:t>R²</w:t>
            </w:r>
          </w:p>
        </w:tc>
        <w:tc>
          <w:p w14:paraId="5A8A23C2">
            <w:pPr>
              <w:rPr>
                <w:rFonts w:hint="default" w:ascii="Times New Roman" w:hAnsi="Times New Roman" w:cs="Times New Roman"/>
              </w:rPr>
            </w:pPr>
            <w:r>
              <w:rPr>
                <w:rFonts w:hint="default" w:ascii="Times New Roman" w:hAnsi="Times New Roman" w:cs="Times New Roman"/>
              </w:rPr>
              <w:t>RMSE</w:t>
            </w:r>
          </w:p>
        </w:tc>
        <w:tc>
          <w:p w14:paraId="60674568">
            <w:pPr>
              <w:rPr>
                <w:rFonts w:hint="default" w:ascii="Times New Roman" w:hAnsi="Times New Roman" w:cs="Times New Roman"/>
              </w:rPr>
            </w:pPr>
            <w:r>
              <w:rPr>
                <w:rFonts w:hint="default" w:ascii="Times New Roman" w:hAnsi="Times New Roman" w:cs="Times New Roman"/>
              </w:rPr>
              <w:t>MAE</w:t>
            </w:r>
          </w:p>
        </w:tc>
        <w:tc>
          <w:p w14:paraId="3DF4926F">
            <w:pPr>
              <w:rPr>
                <w:rFonts w:hint="default" w:ascii="Times New Roman" w:hAnsi="Times New Roman" w:cs="Times New Roman"/>
              </w:rPr>
            </w:pPr>
            <w:r>
              <w:rPr>
                <w:rFonts w:hint="default" w:ascii="Times New Roman" w:hAnsi="Times New Roman" w:cs="Times New Roman"/>
              </w:rPr>
              <w:t>Best Alpha</w:t>
            </w:r>
          </w:p>
        </w:tc>
      </w:tr>
      <w:tr w14:paraId="09279619">
        <w:tblPrEx>
          <w:tblCellMar>
            <w:top w:w="0" w:type="dxa"/>
            <w:left w:w="108" w:type="dxa"/>
            <w:bottom w:w="0" w:type="dxa"/>
            <w:right w:w="108" w:type="dxa"/>
          </w:tblCellMar>
        </w:tblPrEx>
        <w:tc>
          <w:p w14:paraId="24790F52">
            <w:pPr>
              <w:rPr>
                <w:rFonts w:hint="default" w:ascii="Times New Roman" w:hAnsi="Times New Roman" w:cs="Times New Roman"/>
              </w:rPr>
            </w:pPr>
            <w:r>
              <w:rPr>
                <w:rFonts w:hint="default" w:ascii="Times New Roman" w:hAnsi="Times New Roman" w:cs="Times New Roman"/>
              </w:rPr>
              <w:t>OLS</w:t>
            </w:r>
          </w:p>
        </w:tc>
        <w:tc>
          <w:p w14:paraId="1F7B4E21">
            <w:pPr>
              <w:rPr>
                <w:rFonts w:hint="default" w:ascii="Times New Roman" w:hAnsi="Times New Roman" w:cs="Times New Roman"/>
              </w:rPr>
            </w:pPr>
            <w:r>
              <w:rPr>
                <w:rFonts w:hint="default" w:ascii="Times New Roman" w:hAnsi="Times New Roman" w:cs="Times New Roman"/>
              </w:rPr>
              <w:t>-0.052</w:t>
            </w:r>
          </w:p>
        </w:tc>
        <w:tc>
          <w:p w14:paraId="6C674271">
            <w:pPr>
              <w:rPr>
                <w:rFonts w:hint="default" w:ascii="Times New Roman" w:hAnsi="Times New Roman" w:cs="Times New Roman"/>
              </w:rPr>
            </w:pPr>
            <w:r>
              <w:rPr>
                <w:rFonts w:hint="default" w:ascii="Times New Roman" w:hAnsi="Times New Roman" w:cs="Times New Roman"/>
              </w:rPr>
              <w:t>1.041</w:t>
            </w:r>
          </w:p>
        </w:tc>
        <w:tc>
          <w:p w14:paraId="3EBD0C60">
            <w:pPr>
              <w:rPr>
                <w:rFonts w:hint="default" w:ascii="Times New Roman" w:hAnsi="Times New Roman" w:cs="Times New Roman"/>
              </w:rPr>
            </w:pPr>
            <w:r>
              <w:rPr>
                <w:rFonts w:hint="default" w:ascii="Times New Roman" w:hAnsi="Times New Roman" w:cs="Times New Roman"/>
              </w:rPr>
              <w:t>0.874</w:t>
            </w:r>
          </w:p>
        </w:tc>
        <w:tc>
          <w:p w14:paraId="04DDB796">
            <w:pPr>
              <w:rPr>
                <w:rFonts w:hint="default" w:ascii="Times New Roman" w:hAnsi="Times New Roman" w:cs="Times New Roman"/>
              </w:rPr>
            </w:pPr>
            <w:r>
              <w:rPr>
                <w:rFonts w:hint="default" w:ascii="Times New Roman" w:hAnsi="Times New Roman" w:cs="Times New Roman"/>
              </w:rPr>
              <w:t>-</w:t>
            </w:r>
          </w:p>
        </w:tc>
      </w:tr>
      <w:tr w14:paraId="31C6DE66">
        <w:tblPrEx>
          <w:tblCellMar>
            <w:top w:w="0" w:type="dxa"/>
            <w:left w:w="108" w:type="dxa"/>
            <w:bottom w:w="0" w:type="dxa"/>
            <w:right w:w="108" w:type="dxa"/>
          </w:tblCellMar>
        </w:tblPrEx>
        <w:tc>
          <w:p w14:paraId="133DEC56">
            <w:pPr>
              <w:rPr>
                <w:rFonts w:hint="default" w:ascii="Times New Roman" w:hAnsi="Times New Roman" w:cs="Times New Roman"/>
              </w:rPr>
            </w:pPr>
            <w:r>
              <w:rPr>
                <w:rFonts w:hint="default" w:ascii="Times New Roman" w:hAnsi="Times New Roman" w:cs="Times New Roman"/>
              </w:rPr>
              <w:t>Ridge</w:t>
            </w:r>
          </w:p>
        </w:tc>
        <w:tc>
          <w:p w14:paraId="62396193">
            <w:pPr>
              <w:rPr>
                <w:rFonts w:hint="default" w:ascii="Times New Roman" w:hAnsi="Times New Roman" w:cs="Times New Roman"/>
              </w:rPr>
            </w:pPr>
            <w:r>
              <w:rPr>
                <w:rFonts w:hint="default" w:ascii="Times New Roman" w:hAnsi="Times New Roman" w:cs="Times New Roman"/>
              </w:rPr>
              <w:t>0.019</w:t>
            </w:r>
          </w:p>
        </w:tc>
        <w:tc>
          <w:p w14:paraId="3E041E02">
            <w:pPr>
              <w:rPr>
                <w:rFonts w:hint="default" w:ascii="Times New Roman" w:hAnsi="Times New Roman" w:cs="Times New Roman"/>
              </w:rPr>
            </w:pPr>
            <w:r>
              <w:rPr>
                <w:rFonts w:hint="default" w:ascii="Times New Roman" w:hAnsi="Times New Roman" w:cs="Times New Roman"/>
              </w:rPr>
              <w:t>1.006</w:t>
            </w:r>
          </w:p>
        </w:tc>
        <w:tc>
          <w:p w14:paraId="4B3964A0">
            <w:pPr>
              <w:rPr>
                <w:rFonts w:hint="default" w:ascii="Times New Roman" w:hAnsi="Times New Roman" w:cs="Times New Roman"/>
              </w:rPr>
            </w:pPr>
            <w:r>
              <w:rPr>
                <w:rFonts w:hint="default" w:ascii="Times New Roman" w:hAnsi="Times New Roman" w:cs="Times New Roman"/>
              </w:rPr>
              <w:t>0.845</w:t>
            </w:r>
          </w:p>
        </w:tc>
        <w:tc>
          <w:p w14:paraId="5FEEAE60">
            <w:pPr>
              <w:rPr>
                <w:rFonts w:hint="default" w:ascii="Times New Roman" w:hAnsi="Times New Roman" w:cs="Times New Roman"/>
              </w:rPr>
            </w:pPr>
            <w:r>
              <w:rPr>
                <w:rFonts w:hint="default" w:ascii="Times New Roman" w:hAnsi="Times New Roman" w:cs="Times New Roman"/>
              </w:rPr>
              <w:t>10</w:t>
            </w:r>
          </w:p>
        </w:tc>
      </w:tr>
      <w:tr w14:paraId="64D2FD3F">
        <w:tblPrEx>
          <w:tblCellMar>
            <w:top w:w="0" w:type="dxa"/>
            <w:left w:w="108" w:type="dxa"/>
            <w:bottom w:w="0" w:type="dxa"/>
            <w:right w:w="108" w:type="dxa"/>
          </w:tblCellMar>
        </w:tblPrEx>
        <w:tc>
          <w:p w14:paraId="04B7A164">
            <w:pPr>
              <w:rPr>
                <w:rFonts w:hint="default" w:ascii="Times New Roman" w:hAnsi="Times New Roman" w:cs="Times New Roman"/>
              </w:rPr>
            </w:pPr>
            <w:r>
              <w:rPr>
                <w:rFonts w:hint="default" w:ascii="Times New Roman" w:hAnsi="Times New Roman" w:cs="Times New Roman"/>
              </w:rPr>
              <w:t>Lasso</w:t>
            </w:r>
          </w:p>
        </w:tc>
        <w:tc>
          <w:p w14:paraId="51379110">
            <w:pPr>
              <w:rPr>
                <w:rFonts w:hint="default" w:ascii="Times New Roman" w:hAnsi="Times New Roman" w:cs="Times New Roman"/>
              </w:rPr>
            </w:pPr>
            <w:r>
              <w:rPr>
                <w:rFonts w:hint="default" w:ascii="Times New Roman" w:hAnsi="Times New Roman" w:cs="Times New Roman"/>
              </w:rPr>
              <w:t>0.015</w:t>
            </w:r>
          </w:p>
        </w:tc>
        <w:tc>
          <w:p w14:paraId="1848BDD4">
            <w:pPr>
              <w:rPr>
                <w:rFonts w:hint="default" w:ascii="Times New Roman" w:hAnsi="Times New Roman" w:cs="Times New Roman"/>
              </w:rPr>
            </w:pPr>
            <w:r>
              <w:rPr>
                <w:rFonts w:hint="default" w:ascii="Times New Roman" w:hAnsi="Times New Roman" w:cs="Times New Roman"/>
              </w:rPr>
              <w:t>1.008</w:t>
            </w:r>
          </w:p>
        </w:tc>
        <w:tc>
          <w:p w14:paraId="56859C5C">
            <w:pPr>
              <w:rPr>
                <w:rFonts w:hint="default" w:ascii="Times New Roman" w:hAnsi="Times New Roman" w:cs="Times New Roman"/>
              </w:rPr>
            </w:pPr>
            <w:r>
              <w:rPr>
                <w:rFonts w:hint="default" w:ascii="Times New Roman" w:hAnsi="Times New Roman" w:cs="Times New Roman"/>
              </w:rPr>
              <w:t>0.845</w:t>
            </w:r>
          </w:p>
        </w:tc>
        <w:tc>
          <w:p w14:paraId="3C287D63">
            <w:pPr>
              <w:rPr>
                <w:rFonts w:hint="default" w:ascii="Times New Roman" w:hAnsi="Times New Roman" w:cs="Times New Roman"/>
              </w:rPr>
            </w:pPr>
            <w:r>
              <w:rPr>
                <w:rFonts w:hint="default" w:ascii="Times New Roman" w:hAnsi="Times New Roman" w:cs="Times New Roman"/>
              </w:rPr>
              <w:t>0.1</w:t>
            </w:r>
          </w:p>
        </w:tc>
      </w:tr>
    </w:tbl>
    <w:p w14:paraId="43E17999">
      <w:pPr>
        <w:pStyle w:val="15"/>
        <w:rPr>
          <w:rFonts w:hint="default" w:ascii="Times New Roman" w:hAnsi="Times New Roman" w:cs="Times New Roman"/>
        </w:rPr>
      </w:pPr>
    </w:p>
    <w:p w14:paraId="460F5FCF">
      <w:pPr>
        <w:pStyle w:val="15"/>
        <w:rPr>
          <w:rFonts w:hint="default" w:ascii="Times New Roman" w:hAnsi="Times New Roman" w:cs="Times New Roman"/>
        </w:rPr>
      </w:pPr>
      <w:r>
        <w:rPr>
          <w:rFonts w:hint="default" w:ascii="Times New Roman" w:hAnsi="Times New Roman" w:cs="Times New Roman"/>
        </w:rPr>
        <w:t>The advanced models showed poor predictive performance, with negative or near-zero R² values on the test set. Cross-validation showed moderate but highly variable performance (mean R² = 0.133, SD = 0.236), indicating model instability and potential overfitting.</w:t>
      </w:r>
    </w:p>
    <w:bookmarkEnd w:id="17"/>
    <w:p w14:paraId="4019801C">
      <w:pPr>
        <w:pStyle w:val="4"/>
        <w:rPr>
          <w:rFonts w:hint="default" w:ascii="Times New Roman" w:hAnsi="Times New Roman" w:cs="Times New Roman"/>
        </w:rPr>
      </w:pPr>
      <w:bookmarkStart w:id="18" w:name="X79ef78518bb8a6ea12ed11c161bd5c8c4348fdb"/>
      <w:r>
        <w:rPr>
          <w:rFonts w:hint="default" w:ascii="Times New Roman" w:hAnsi="Times New Roman" w:cs="Times New Roman"/>
        </w:rPr>
        <w:t>5.3 Multiple Regression with Multiple Predictors</w:t>
      </w:r>
    </w:p>
    <w:p w14:paraId="7C0DC0D9">
      <w:pPr>
        <w:rPr>
          <w:rFonts w:hint="default" w:ascii="Times New Roman" w:hAnsi="Times New Roman" w:cs="Times New Roman"/>
        </w:rPr>
      </w:pPr>
      <w:r>
        <w:rPr>
          <w:rFonts w:hint="default" w:ascii="Times New Roman" w:hAnsi="Times New Roman" w:cs="Times New Roman"/>
        </w:rPr>
        <w:t>A multiple regression model was fitted with four predictors: courses enrolled, job hours per week, sleep hours, and sleep quality.</w:t>
      </w:r>
    </w:p>
    <w:p w14:paraId="58D16D16">
      <w:pPr>
        <w:pStyle w:val="15"/>
        <w:rPr>
          <w:rFonts w:hint="default" w:ascii="Times New Roman" w:hAnsi="Times New Roman" w:cs="Times New Roman"/>
        </w:rPr>
      </w:pPr>
      <w:r>
        <w:rPr>
          <w:rFonts w:hint="default" w:ascii="Times New Roman" w:hAnsi="Times New Roman" w:cs="Times New Roman"/>
          <w:b/>
          <w:bCs/>
        </w:rPr>
        <w:t>Model Summary:</w:t>
      </w:r>
    </w:p>
    <w:p w14:paraId="01A2DE89">
      <w:pPr>
        <w:pStyle w:val="409"/>
        <w:rPr>
          <w:rFonts w:hint="default" w:ascii="Times New Roman" w:hAnsi="Times New Roman" w:cs="Times New Roman"/>
        </w:rPr>
      </w:pPr>
      <w:r>
        <w:rPr>
          <w:rFonts w:hint="default" w:ascii="Times New Roman" w:hAnsi="Times New Roman" w:cs="Times New Roman"/>
        </w:rPr>
        <w:t>Stress = 4.859 + 0.206 × courses_enrolled - 0.010 × job_hours - 0.111 × sleep_hours - 0.265 × sleep_quality</w:t>
      </w:r>
    </w:p>
    <w:p w14:paraId="370AA961">
      <w:pPr>
        <w:numPr>
          <w:ilvl w:val="0"/>
          <w:numId w:val="11"/>
        </w:numPr>
        <w:rPr>
          <w:rFonts w:hint="default" w:ascii="Times New Roman" w:hAnsi="Times New Roman" w:cs="Times New Roman"/>
        </w:rPr>
      </w:pPr>
      <w:r>
        <w:rPr>
          <w:rFonts w:hint="default" w:ascii="Times New Roman" w:hAnsi="Times New Roman" w:cs="Times New Roman"/>
        </w:rPr>
        <w:t>R² = 0.510, Adjusted R² = 0.472</w:t>
      </w:r>
    </w:p>
    <w:p w14:paraId="6C7F23FD">
      <w:pPr>
        <w:numPr>
          <w:ilvl w:val="0"/>
          <w:numId w:val="11"/>
        </w:numPr>
        <w:rPr>
          <w:rFonts w:hint="default" w:ascii="Times New Roman" w:hAnsi="Times New Roman" w:cs="Times New Roman"/>
        </w:rPr>
      </w:pPr>
      <w:r>
        <w:rPr>
          <w:rFonts w:hint="default" w:ascii="Times New Roman" w:hAnsi="Times New Roman" w:cs="Times New Roman"/>
        </w:rPr>
        <w:t>F(4, 52) = 13.51, p &lt; 0.001</w:t>
      </w:r>
    </w:p>
    <w:p w14:paraId="30F0A942">
      <w:pPr>
        <w:rPr>
          <w:rFonts w:hint="default" w:ascii="Times New Roman" w:hAnsi="Times New Roman" w:cs="Times New Roman"/>
        </w:rPr>
      </w:pPr>
      <w:r>
        <w:rPr>
          <w:rFonts w:hint="default" w:ascii="Times New Roman" w:hAnsi="Times New Roman" w:cs="Times New Roman"/>
          <w:b/>
          <w:bCs/>
        </w:rPr>
        <w:t>Significant Predictors (p &lt; 0.05):</w:t>
      </w:r>
    </w:p>
    <w:p w14:paraId="305E9A03">
      <w:pPr>
        <w:numPr>
          <w:ilvl w:val="0"/>
          <w:numId w:val="11"/>
        </w:numPr>
        <w:rPr>
          <w:rFonts w:hint="default" w:ascii="Times New Roman" w:hAnsi="Times New Roman" w:cs="Times New Roman"/>
        </w:rPr>
      </w:pPr>
      <w:r>
        <w:rPr>
          <w:rFonts w:hint="default" w:ascii="Times New Roman" w:hAnsi="Times New Roman" w:cs="Times New Roman"/>
        </w:rPr>
        <w:t>Courses enrolled: β = 0.206, SE = 0.058, p = 0.001</w:t>
      </w:r>
    </w:p>
    <w:p w14:paraId="33F8CB01">
      <w:pPr>
        <w:numPr>
          <w:ilvl w:val="0"/>
          <w:numId w:val="11"/>
        </w:numPr>
        <w:rPr>
          <w:rFonts w:hint="default" w:ascii="Times New Roman" w:hAnsi="Times New Roman" w:cs="Times New Roman"/>
        </w:rPr>
      </w:pPr>
      <w:r>
        <w:rPr>
          <w:rFonts w:hint="default" w:ascii="Times New Roman" w:hAnsi="Times New Roman" w:cs="Times New Roman"/>
        </w:rPr>
        <w:t>Sleep quality: β = -0.265, SE = 0.071, p &lt; 0.001</w:t>
      </w:r>
    </w:p>
    <w:p w14:paraId="592D2494">
      <w:pPr>
        <w:rPr>
          <w:rFonts w:hint="default" w:ascii="Times New Roman" w:hAnsi="Times New Roman" w:cs="Times New Roman"/>
        </w:rPr>
      </w:pPr>
      <w:r>
        <w:rPr>
          <w:rFonts w:hint="default" w:ascii="Times New Roman" w:hAnsi="Times New Roman" w:cs="Times New Roman"/>
          <w:b/>
          <w:bCs/>
        </w:rPr>
        <w:t>Non-significant Predictors:</w:t>
      </w:r>
    </w:p>
    <w:p w14:paraId="326FEEAA">
      <w:pPr>
        <w:numPr>
          <w:ilvl w:val="0"/>
          <w:numId w:val="11"/>
        </w:numPr>
        <w:rPr>
          <w:rFonts w:hint="default" w:ascii="Times New Roman" w:hAnsi="Times New Roman" w:cs="Times New Roman"/>
        </w:rPr>
      </w:pPr>
      <w:r>
        <w:rPr>
          <w:rFonts w:hint="default" w:ascii="Times New Roman" w:hAnsi="Times New Roman" w:cs="Times New Roman"/>
        </w:rPr>
        <w:t>Job hours per week: β = -0.010, SE = 0.010, p = 0.321</w:t>
      </w:r>
    </w:p>
    <w:p w14:paraId="3067F90A">
      <w:pPr>
        <w:numPr>
          <w:ilvl w:val="0"/>
          <w:numId w:val="11"/>
        </w:numPr>
        <w:rPr>
          <w:rFonts w:hint="default" w:ascii="Times New Roman" w:hAnsi="Times New Roman" w:cs="Times New Roman"/>
        </w:rPr>
      </w:pPr>
      <w:r>
        <w:rPr>
          <w:rFonts w:hint="default" w:ascii="Times New Roman" w:hAnsi="Times New Roman" w:cs="Times New Roman"/>
        </w:rPr>
        <w:t>Sleep hours: β = -0.111, SE = 0.105, p = 0.297</w:t>
      </w:r>
    </w:p>
    <w:p w14:paraId="0F3C5F91">
      <w:pPr>
        <w:rPr>
          <w:rFonts w:hint="default" w:ascii="Times New Roman" w:hAnsi="Times New Roman" w:cs="Times New Roman"/>
        </w:rPr>
      </w:pPr>
      <w:r>
        <w:rPr>
          <w:rFonts w:hint="default" w:ascii="Times New Roman" w:hAnsi="Times New Roman" w:cs="Times New Roman"/>
        </w:rPr>
        <w:t>Robust standard errors (HC3) confirmed the significance of courses enrolled and sleep quality, while the other predictors remained non-significant.</w:t>
      </w:r>
    </w:p>
    <w:p w14:paraId="1D207D15">
      <w:pPr>
        <w:pStyle w:val="15"/>
        <w:rPr>
          <w:rFonts w:hint="default" w:ascii="Times New Roman" w:hAnsi="Times New Roman" w:cs="Times New Roman"/>
        </w:rPr>
      </w:pPr>
      <w:r>
        <w:rPr>
          <w:rFonts w:hint="default" w:ascii="Times New Roman" w:hAnsi="Times New Roman" w:cs="Times New Roman"/>
          <w:b/>
          <w:bCs/>
        </w:rPr>
        <w:t>Model Diagnostics:</w:t>
      </w:r>
    </w:p>
    <w:p w14:paraId="68175A4B">
      <w:pPr>
        <w:numPr>
          <w:ilvl w:val="0"/>
          <w:numId w:val="11"/>
        </w:numPr>
        <w:rPr>
          <w:rFonts w:hint="default" w:ascii="Times New Roman" w:hAnsi="Times New Roman" w:cs="Times New Roman"/>
        </w:rPr>
      </w:pPr>
      <w:r>
        <w:rPr>
          <w:rFonts w:hint="default" w:ascii="Times New Roman" w:hAnsi="Times New Roman" w:cs="Times New Roman"/>
        </w:rPr>
        <w:t>Breusch-Pagan test for heteroscedasticity: p = 0.935 (no evidence of heteroscedasticity)</w:t>
      </w:r>
    </w:p>
    <w:p w14:paraId="6C60C76D">
      <w:pPr>
        <w:numPr>
          <w:ilvl w:val="0"/>
          <w:numId w:val="11"/>
        </w:numPr>
        <w:rPr>
          <w:rFonts w:hint="default" w:ascii="Times New Roman" w:hAnsi="Times New Roman" w:cs="Times New Roman"/>
        </w:rPr>
      </w:pPr>
      <w:r>
        <w:rPr>
          <w:rFonts w:hint="default" w:ascii="Times New Roman" w:hAnsi="Times New Roman" w:cs="Times New Roman"/>
        </w:rPr>
        <w:t>VIF values: All predictors showed acceptable multicollinearity (VIF &lt; 2) except for the intercept term</w:t>
      </w:r>
    </w:p>
    <w:p w14:paraId="1555DA4B">
      <w:pPr>
        <w:numPr>
          <w:ilvl w:val="0"/>
          <w:numId w:val="11"/>
        </w:numPr>
        <w:rPr>
          <w:rFonts w:hint="default" w:ascii="Times New Roman" w:hAnsi="Times New Roman" w:cs="Times New Roman"/>
        </w:rPr>
      </w:pPr>
      <w:r>
        <w:rPr>
          <w:rFonts w:hint="default" w:ascii="Times New Roman" w:hAnsi="Times New Roman" w:cs="Times New Roman"/>
        </w:rPr>
        <w:t>Out-of-sample performance was poor: RMSE = 1.131, R² = -0.086</w:t>
      </w:r>
    </w:p>
    <w:p w14:paraId="62E0B0DD">
      <w:pPr>
        <w:numPr>
          <w:ilvl w:val="0"/>
          <w:numId w:val="11"/>
        </w:numPr>
        <w:rPr>
          <w:rFonts w:hint="default" w:ascii="Times New Roman" w:hAnsi="Times New Roman" w:cs="Times New Roman"/>
        </w:rPr>
      </w:pPr>
      <w:r>
        <w:rPr>
          <w:rFonts w:hint="default" w:ascii="Times New Roman" w:hAnsi="Times New Roman" w:cs="Times New Roman"/>
        </w:rPr>
        <w:t>Cross-validation performance: mean R² = 0.263 (SD = 0.332)</w:t>
      </w:r>
    </w:p>
    <w:p w14:paraId="5B47C80B">
      <w:pPr>
        <w:numPr>
          <w:ilvl w:val="0"/>
          <w:numId w:val="0"/>
        </w:numPr>
        <w:spacing w:after="160" w:line="259" w:lineRule="auto"/>
        <w:rPr>
          <w:rFonts w:hint="default" w:ascii="Times New Roman" w:hAnsi="Times New Roman" w:cs="Times New Roman"/>
        </w:rPr>
      </w:pPr>
      <w:r>
        <w:rPr>
          <w:rFonts w:hint="default" w:ascii="Times New Roman" w:hAnsi="Times New Roman" w:cs="Times New Roman"/>
        </w:rPr>
        <w:drawing>
          <wp:inline distT="0" distB="0" distL="114300" distR="114300">
            <wp:extent cx="5939790" cy="1958340"/>
            <wp:effectExtent l="0" t="0" r="3810" b="7620"/>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pic:cNvPicPr>
                      <a:picLocks noChangeAspect="1"/>
                    </pic:cNvPicPr>
                  </pic:nvPicPr>
                  <pic:blipFill>
                    <a:blip r:embed="rId21"/>
                    <a:stretch>
                      <a:fillRect/>
                    </a:stretch>
                  </pic:blipFill>
                  <pic:spPr>
                    <a:xfrm>
                      <a:off x="0" y="0"/>
                      <a:ext cx="5939790" cy="1958340"/>
                    </a:xfrm>
                    <a:prstGeom prst="rect">
                      <a:avLst/>
                    </a:prstGeom>
                    <a:noFill/>
                    <a:ln>
                      <a:noFill/>
                    </a:ln>
                  </pic:spPr>
                </pic:pic>
              </a:graphicData>
            </a:graphic>
          </wp:inline>
        </w:drawing>
      </w:r>
    </w:p>
    <w:p w14:paraId="160622D9">
      <w:pPr>
        <w:rPr>
          <w:rFonts w:hint="default" w:ascii="Times New Roman" w:hAnsi="Times New Roman" w:cs="Times New Roman"/>
        </w:rPr>
      </w:pPr>
      <w:r>
        <w:rPr>
          <w:rFonts w:hint="default" w:ascii="Times New Roman" w:hAnsi="Times New Roman" w:cs="Times New Roman"/>
        </w:rPr>
        <w:pict>
          <v:rect id="_x0000_i1030" o:spt="1" style="height:1.5pt;width:0pt;" coordsize="21600,21600" o:hr="t" o:hrstd="t" o:hralign="center">
            <v:path/>
            <v:fill focussize="0,0"/>
            <v:stroke/>
            <v:imagedata o:title=""/>
            <o:lock v:ext="edit"/>
            <w10:wrap type="none"/>
            <w10:anchorlock/>
          </v:rect>
        </w:pict>
      </w:r>
    </w:p>
    <w:bookmarkEnd w:id="15"/>
    <w:bookmarkEnd w:id="18"/>
    <w:p w14:paraId="61DA93F6">
      <w:pPr>
        <w:pStyle w:val="3"/>
        <w:rPr>
          <w:rFonts w:hint="default" w:ascii="Times New Roman" w:hAnsi="Times New Roman" w:cs="Times New Roman"/>
        </w:rPr>
      </w:pPr>
      <w:bookmarkStart w:id="19" w:name="X3581977fd91fdb19e1e6246ccd86519496eefa3"/>
      <w:r>
        <w:rPr>
          <w:rFonts w:hint="default" w:ascii="Times New Roman" w:hAnsi="Times New Roman" w:cs="Times New Roman"/>
        </w:rPr>
        <w:t>6. Interpretation of Results &amp; Discussion</w:t>
      </w:r>
    </w:p>
    <w:p w14:paraId="0A30F874">
      <w:pPr>
        <w:pStyle w:val="4"/>
        <w:rPr>
          <w:rFonts w:hint="default" w:ascii="Times New Roman" w:hAnsi="Times New Roman" w:cs="Times New Roman"/>
        </w:rPr>
      </w:pPr>
      <w:bookmarkStart w:id="20" w:name="Xe86efc496a222ff4b0ab0dba5cee35494367092"/>
      <w:r>
        <w:rPr>
          <w:rFonts w:hint="default" w:ascii="Times New Roman" w:hAnsi="Times New Roman" w:cs="Times New Roman"/>
        </w:rPr>
        <w:t>6.1 Key Findings</w:t>
      </w:r>
    </w:p>
    <w:p w14:paraId="41D48FDA">
      <w:pPr>
        <w:numPr>
          <w:ilvl w:val="0"/>
          <w:numId w:val="12"/>
        </w:numPr>
        <w:rPr>
          <w:rFonts w:hint="default" w:ascii="Times New Roman" w:hAnsi="Times New Roman" w:cs="Times New Roman"/>
        </w:rPr>
      </w:pPr>
      <w:r>
        <w:rPr>
          <w:rFonts w:hint="default" w:ascii="Times New Roman" w:hAnsi="Times New Roman" w:cs="Times New Roman"/>
          <w:b/>
          <w:bCs/>
        </w:rPr>
        <w:t>Sleep quality is a critical factor</w:t>
      </w:r>
      <w:r>
        <w:rPr>
          <w:rFonts w:hint="default" w:ascii="Times New Roman" w:hAnsi="Times New Roman" w:cs="Times New Roman"/>
        </w:rPr>
        <w:t>: Sleep quality emerged as the strongest predictor of student stress levels, with higher quality sleep associated with significantly lower stress. This finding aligns with previous research on the importance of sleep for mental health and cognitive functioning.</w:t>
      </w:r>
    </w:p>
    <w:p w14:paraId="7E0A254F">
      <w:pPr>
        <w:numPr>
          <w:ilvl w:val="0"/>
          <w:numId w:val="12"/>
        </w:numPr>
        <w:rPr>
          <w:rFonts w:hint="default" w:ascii="Times New Roman" w:hAnsi="Times New Roman" w:cs="Times New Roman"/>
        </w:rPr>
      </w:pPr>
      <w:r>
        <w:rPr>
          <w:rFonts w:hint="default" w:ascii="Times New Roman" w:hAnsi="Times New Roman" w:cs="Times New Roman"/>
          <w:b/>
          <w:bCs/>
        </w:rPr>
        <w:t>Course load impacts stress</w:t>
      </w:r>
      <w:r>
        <w:rPr>
          <w:rFonts w:hint="default" w:ascii="Times New Roman" w:hAnsi="Times New Roman" w:cs="Times New Roman"/>
        </w:rPr>
        <w:t>: The number of courses enrolled was positively associated with stress levels, suggesting that academic workload directly contributes to student stress. Each additional course was associated with a 0.206 increase in stress level on the 5-point scale.</w:t>
      </w:r>
    </w:p>
    <w:p w14:paraId="478F657B">
      <w:pPr>
        <w:numPr>
          <w:ilvl w:val="0"/>
          <w:numId w:val="12"/>
        </w:numPr>
        <w:rPr>
          <w:rFonts w:hint="default" w:ascii="Times New Roman" w:hAnsi="Times New Roman" w:cs="Times New Roman"/>
        </w:rPr>
      </w:pPr>
      <w:r>
        <w:rPr>
          <w:rFonts w:hint="default" w:ascii="Times New Roman" w:hAnsi="Times New Roman" w:cs="Times New Roman"/>
          <w:b/>
          <w:bCs/>
        </w:rPr>
        <w:t>Limited evidence for job impacts</w:t>
      </w:r>
      <w:r>
        <w:rPr>
          <w:rFonts w:hint="default" w:ascii="Times New Roman" w:hAnsi="Times New Roman" w:cs="Times New Roman"/>
        </w:rPr>
        <w:t>: Contrary to our initial hypotheses, part-time job status and hours were not significantly associated with stress or anxiety levels. This may suggest that students who work part-time develop better time management skills or that the income from jobs reduces financial stress.</w:t>
      </w:r>
    </w:p>
    <w:p w14:paraId="3F49AFCF">
      <w:pPr>
        <w:numPr>
          <w:ilvl w:val="0"/>
          <w:numId w:val="12"/>
        </w:numPr>
        <w:rPr>
          <w:rFonts w:hint="default" w:ascii="Times New Roman" w:hAnsi="Times New Roman" w:cs="Times New Roman"/>
        </w:rPr>
      </w:pPr>
      <w:r>
        <w:rPr>
          <w:rFonts w:hint="default" w:ascii="Times New Roman" w:hAnsi="Times New Roman" w:cs="Times New Roman"/>
          <w:b/>
          <w:bCs/>
        </w:rPr>
        <w:t>No year-level differences</w:t>
      </w:r>
      <w:r>
        <w:rPr>
          <w:rFonts w:hint="default" w:ascii="Times New Roman" w:hAnsi="Times New Roman" w:cs="Times New Roman"/>
        </w:rPr>
        <w:t>: There were no significant differences in anxiety levels across different years of study, challenging the common assumption that senior students experience less stress due to better coping mechanisms.</w:t>
      </w:r>
    </w:p>
    <w:p w14:paraId="70EFC64A">
      <w:pPr>
        <w:numPr>
          <w:ilvl w:val="0"/>
          <w:numId w:val="12"/>
        </w:numPr>
        <w:rPr>
          <w:rFonts w:hint="default" w:ascii="Times New Roman" w:hAnsi="Times New Roman" w:cs="Times New Roman"/>
        </w:rPr>
      </w:pPr>
      <w:r>
        <w:rPr>
          <w:rFonts w:hint="default" w:ascii="Times New Roman" w:hAnsi="Times New Roman" w:cs="Times New Roman"/>
          <w:b/>
          <w:bCs/>
        </w:rPr>
        <w:t>Model limitations</w:t>
      </w:r>
      <w:r>
        <w:rPr>
          <w:rFonts w:hint="default" w:ascii="Times New Roman" w:hAnsi="Times New Roman" w:cs="Times New Roman"/>
        </w:rPr>
        <w:t>: The regression models showed good in-sample fit but poor out-of-sample predictive performance, suggesting that stress is influenced by many factors beyond those captured in our survey.</w:t>
      </w:r>
    </w:p>
    <w:bookmarkEnd w:id="20"/>
    <w:p w14:paraId="12DC475D">
      <w:pPr>
        <w:pStyle w:val="4"/>
        <w:rPr>
          <w:rFonts w:hint="default" w:ascii="Times New Roman" w:hAnsi="Times New Roman" w:cs="Times New Roman"/>
        </w:rPr>
      </w:pPr>
      <w:bookmarkStart w:id="21" w:name="X6cdcc16bf46bf730ca2cff5b7f98a0de79ca107"/>
      <w:r>
        <w:rPr>
          <w:rFonts w:hint="default" w:ascii="Times New Roman" w:hAnsi="Times New Roman" w:cs="Times New Roman"/>
        </w:rPr>
        <w:t>6.2 Practical Implications</w:t>
      </w:r>
    </w:p>
    <w:p w14:paraId="6359DE7F">
      <w:pPr>
        <w:rPr>
          <w:rFonts w:hint="default" w:ascii="Times New Roman" w:hAnsi="Times New Roman" w:cs="Times New Roman"/>
        </w:rPr>
      </w:pPr>
      <w:r>
        <w:rPr>
          <w:rFonts w:hint="default" w:ascii="Times New Roman" w:hAnsi="Times New Roman" w:cs="Times New Roman"/>
        </w:rPr>
        <w:t>Based on our findings, we recommend:</w:t>
      </w:r>
    </w:p>
    <w:p w14:paraId="2FACCA26">
      <w:pPr>
        <w:numPr>
          <w:ilvl w:val="0"/>
          <w:numId w:val="13"/>
        </w:numPr>
        <w:rPr>
          <w:rFonts w:hint="default" w:ascii="Times New Roman" w:hAnsi="Times New Roman" w:cs="Times New Roman"/>
        </w:rPr>
      </w:pPr>
      <w:r>
        <w:rPr>
          <w:rFonts w:hint="default" w:ascii="Times New Roman" w:hAnsi="Times New Roman" w:cs="Times New Roman"/>
          <w:b/>
          <w:bCs/>
        </w:rPr>
        <w:t>Sleep quality interventions</w:t>
      </w:r>
      <w:r>
        <w:rPr>
          <w:rFonts w:hint="default" w:ascii="Times New Roman" w:hAnsi="Times New Roman" w:cs="Times New Roman"/>
        </w:rPr>
        <w:t>: Universities should prioritize sleep education and create environments conducive to quality sleep. This could include quiet hours in residence halls, sleep hygiene workshops, and counseling services that address sleep issues.</w:t>
      </w:r>
    </w:p>
    <w:p w14:paraId="0DBCD6F0">
      <w:pPr>
        <w:numPr>
          <w:ilvl w:val="0"/>
          <w:numId w:val="13"/>
        </w:numPr>
        <w:rPr>
          <w:rFonts w:hint="default" w:ascii="Times New Roman" w:hAnsi="Times New Roman" w:cs="Times New Roman"/>
        </w:rPr>
      </w:pPr>
      <w:r>
        <w:rPr>
          <w:rFonts w:hint="default" w:ascii="Times New Roman" w:hAnsi="Times New Roman" w:cs="Times New Roman"/>
          <w:b/>
          <w:bCs/>
        </w:rPr>
        <w:t>Course load management</w:t>
      </w:r>
      <w:r>
        <w:rPr>
          <w:rFonts w:hint="default" w:ascii="Times New Roman" w:hAnsi="Times New Roman" w:cs="Times New Roman"/>
        </w:rPr>
        <w:t>: Academic advisors should help students balance their course loads across semesters, particularly avoiding clusters of demanding courses. Departments could coordinate to prevent assignment deadlines from coinciding.</w:t>
      </w:r>
    </w:p>
    <w:p w14:paraId="45DC3284">
      <w:pPr>
        <w:numPr>
          <w:ilvl w:val="0"/>
          <w:numId w:val="13"/>
        </w:numPr>
        <w:rPr>
          <w:rFonts w:hint="default" w:ascii="Times New Roman" w:hAnsi="Times New Roman" w:cs="Times New Roman"/>
        </w:rPr>
      </w:pPr>
      <w:r>
        <w:rPr>
          <w:rFonts w:hint="default" w:ascii="Times New Roman" w:hAnsi="Times New Roman" w:cs="Times New Roman"/>
          <w:b/>
          <w:bCs/>
        </w:rPr>
        <w:t>Holistic stress assessment</w:t>
      </w:r>
      <w:r>
        <w:rPr>
          <w:rFonts w:hint="default" w:ascii="Times New Roman" w:hAnsi="Times New Roman" w:cs="Times New Roman"/>
        </w:rPr>
        <w:t>: Since our models explained only about 50% of the variance in stress levels, universities should adopt comprehensive approaches to student wellness that consider factors beyond academic workload.</w:t>
      </w:r>
    </w:p>
    <w:p w14:paraId="1E9076DE">
      <w:pPr>
        <w:numPr>
          <w:ilvl w:val="0"/>
          <w:numId w:val="13"/>
        </w:numPr>
        <w:rPr>
          <w:rFonts w:hint="default" w:ascii="Times New Roman" w:hAnsi="Times New Roman" w:cs="Times New Roman"/>
        </w:rPr>
      </w:pPr>
      <w:r>
        <w:rPr>
          <w:rFonts w:hint="default" w:ascii="Times New Roman" w:hAnsi="Times New Roman" w:cs="Times New Roman"/>
          <w:b/>
          <w:bCs/>
        </w:rPr>
        <w:t>Individualized support</w:t>
      </w:r>
      <w:r>
        <w:rPr>
          <w:rFonts w:hint="default" w:ascii="Times New Roman" w:hAnsi="Times New Roman" w:cs="Times New Roman"/>
        </w:rPr>
        <w:t>: Given the high variability in stress responses to similar conditions, support services should be personalized rather than one-size-fits-all.</w:t>
      </w:r>
    </w:p>
    <w:p w14:paraId="1BEE08F8">
      <w:pPr>
        <w:rPr>
          <w:rFonts w:hint="default" w:ascii="Times New Roman" w:hAnsi="Times New Roman" w:cs="Times New Roman"/>
        </w:rPr>
      </w:pPr>
      <w:r>
        <w:rPr>
          <w:rFonts w:hint="default" w:ascii="Times New Roman" w:hAnsi="Times New Roman" w:cs="Times New Roman"/>
        </w:rPr>
        <w:pict>
          <v:rect id="_x0000_i1031" o:spt="1" style="height:1.5pt;width:0pt;" coordsize="21600,21600" o:hr="t" o:hrstd="t" o:hralign="center">
            <v:path/>
            <v:fill focussize="0,0"/>
            <v:stroke/>
            <v:imagedata o:title=""/>
            <o:lock v:ext="edit"/>
            <w10:wrap type="none"/>
            <w10:anchorlock/>
          </v:rect>
        </w:pict>
      </w:r>
    </w:p>
    <w:bookmarkEnd w:id="19"/>
    <w:bookmarkEnd w:id="21"/>
    <w:p w14:paraId="48627BC5">
      <w:pPr>
        <w:pStyle w:val="3"/>
        <w:rPr>
          <w:rFonts w:hint="default" w:ascii="Times New Roman" w:hAnsi="Times New Roman" w:cs="Times New Roman"/>
        </w:rPr>
      </w:pPr>
      <w:bookmarkStart w:id="22" w:name="X45ff8ed0a506d63e4ae969a93aaf2aedeb4e57d"/>
      <w:r>
        <w:rPr>
          <w:rFonts w:hint="default" w:ascii="Times New Roman" w:hAnsi="Times New Roman" w:cs="Times New Roman"/>
        </w:rPr>
        <w:t>7. Limitations and Suggestions for Future Work</w:t>
      </w:r>
    </w:p>
    <w:p w14:paraId="59B8DA48">
      <w:pPr>
        <w:pStyle w:val="4"/>
        <w:rPr>
          <w:rFonts w:hint="default" w:ascii="Times New Roman" w:hAnsi="Times New Roman" w:cs="Times New Roman"/>
        </w:rPr>
      </w:pPr>
      <w:bookmarkStart w:id="23" w:name="Xeb34dbed8857e2f45f4baeb78fa14890f7ae797"/>
      <w:r>
        <w:rPr>
          <w:rFonts w:hint="default" w:ascii="Times New Roman" w:hAnsi="Times New Roman" w:cs="Times New Roman"/>
        </w:rPr>
        <w:t>7.1 Limitations</w:t>
      </w:r>
    </w:p>
    <w:p w14:paraId="7DC91647">
      <w:pPr>
        <w:numPr>
          <w:ilvl w:val="0"/>
          <w:numId w:val="14"/>
        </w:numPr>
        <w:rPr>
          <w:rFonts w:hint="default" w:ascii="Times New Roman" w:hAnsi="Times New Roman" w:cs="Times New Roman"/>
        </w:rPr>
      </w:pPr>
      <w:r>
        <w:rPr>
          <w:rFonts w:hint="default" w:ascii="Times New Roman" w:hAnsi="Times New Roman" w:cs="Times New Roman"/>
          <w:b/>
          <w:bCs/>
        </w:rPr>
        <w:t>Sample size constraints</w:t>
      </w:r>
      <w:r>
        <w:rPr>
          <w:rFonts w:hint="default" w:ascii="Times New Roman" w:hAnsi="Times New Roman" w:cs="Times New Roman"/>
        </w:rPr>
        <w:t>: With only 82 respondents, the study had limited statistical power to detect small to medium effects, particularly for subgroup analyses.</w:t>
      </w:r>
    </w:p>
    <w:p w14:paraId="4BBA46D6">
      <w:pPr>
        <w:numPr>
          <w:ilvl w:val="0"/>
          <w:numId w:val="14"/>
        </w:numPr>
        <w:rPr>
          <w:rFonts w:hint="default" w:ascii="Times New Roman" w:hAnsi="Times New Roman" w:cs="Times New Roman"/>
        </w:rPr>
      </w:pPr>
      <w:r>
        <w:rPr>
          <w:rFonts w:hint="default" w:ascii="Times New Roman" w:hAnsi="Times New Roman" w:cs="Times New Roman"/>
          <w:b/>
          <w:bCs/>
        </w:rPr>
        <w:t>Cross-sectional design</w:t>
      </w:r>
      <w:r>
        <w:rPr>
          <w:rFonts w:hint="default" w:ascii="Times New Roman" w:hAnsi="Times New Roman" w:cs="Times New Roman"/>
        </w:rPr>
        <w:t>: The snapshot nature of the data prevents causal inferences about the relationship between workload factors and stress.</w:t>
      </w:r>
    </w:p>
    <w:p w14:paraId="435A3E78">
      <w:pPr>
        <w:numPr>
          <w:ilvl w:val="0"/>
          <w:numId w:val="14"/>
        </w:numPr>
        <w:rPr>
          <w:rFonts w:hint="default" w:ascii="Times New Roman" w:hAnsi="Times New Roman" w:cs="Times New Roman"/>
        </w:rPr>
      </w:pPr>
      <w:r>
        <w:rPr>
          <w:rFonts w:hint="default" w:ascii="Times New Roman" w:hAnsi="Times New Roman" w:cs="Times New Roman"/>
          <w:b/>
          <w:bCs/>
        </w:rPr>
        <w:t>Self-reported measures</w:t>
      </w:r>
      <w:r>
        <w:rPr>
          <w:rFonts w:hint="default" w:ascii="Times New Roman" w:hAnsi="Times New Roman" w:cs="Times New Roman"/>
        </w:rPr>
        <w:t>: All variables were self-reported, potentially introducing common method bias and social desirability effects.</w:t>
      </w:r>
    </w:p>
    <w:p w14:paraId="6F650FE1">
      <w:pPr>
        <w:numPr>
          <w:ilvl w:val="0"/>
          <w:numId w:val="14"/>
        </w:numPr>
        <w:rPr>
          <w:rFonts w:hint="default" w:ascii="Times New Roman" w:hAnsi="Times New Roman" w:cs="Times New Roman"/>
        </w:rPr>
      </w:pPr>
      <w:r>
        <w:rPr>
          <w:rFonts w:hint="default" w:ascii="Times New Roman" w:hAnsi="Times New Roman" w:cs="Times New Roman"/>
          <w:b/>
          <w:bCs/>
        </w:rPr>
        <w:t>Model overfitting</w:t>
      </w:r>
      <w:r>
        <w:rPr>
          <w:rFonts w:hint="default" w:ascii="Times New Roman" w:hAnsi="Times New Roman" w:cs="Times New Roman"/>
        </w:rPr>
        <w:t>: The significant difference between in-sample R² (0.51) and out-of-sample R² (-0.086) suggests overfitting, limiting the predictive utility of our models.</w:t>
      </w:r>
    </w:p>
    <w:p w14:paraId="02AB2F0F">
      <w:pPr>
        <w:numPr>
          <w:ilvl w:val="0"/>
          <w:numId w:val="14"/>
        </w:numPr>
        <w:rPr>
          <w:rFonts w:hint="default" w:ascii="Times New Roman" w:hAnsi="Times New Roman" w:cs="Times New Roman"/>
        </w:rPr>
      </w:pPr>
      <w:r>
        <w:rPr>
          <w:rFonts w:hint="default" w:ascii="Times New Roman" w:hAnsi="Times New Roman" w:cs="Times New Roman"/>
          <w:b/>
          <w:bCs/>
        </w:rPr>
        <w:t>Limited demographic diversity</w:t>
      </w:r>
      <w:r>
        <w:rPr>
          <w:rFonts w:hint="default" w:ascii="Times New Roman" w:hAnsi="Times New Roman" w:cs="Times New Roman"/>
        </w:rPr>
        <w:t>: The sample may not represent the full diversity of the student population across different fields of study and backgrounds.</w:t>
      </w:r>
    </w:p>
    <w:bookmarkEnd w:id="23"/>
    <w:p w14:paraId="09BADBBC">
      <w:pPr>
        <w:pStyle w:val="4"/>
        <w:rPr>
          <w:rFonts w:hint="default" w:ascii="Times New Roman" w:hAnsi="Times New Roman" w:cs="Times New Roman"/>
        </w:rPr>
      </w:pPr>
      <w:bookmarkStart w:id="24" w:name="X83e278d6283ecd34567d40012a5e967446db273"/>
      <w:r>
        <w:rPr>
          <w:rFonts w:hint="default" w:ascii="Times New Roman" w:hAnsi="Times New Roman" w:cs="Times New Roman"/>
        </w:rPr>
        <w:t>7.2 Future Research Directions</w:t>
      </w:r>
    </w:p>
    <w:p w14:paraId="5E780D6A">
      <w:pPr>
        <w:numPr>
          <w:ilvl w:val="0"/>
          <w:numId w:val="15"/>
        </w:numPr>
        <w:rPr>
          <w:rFonts w:hint="default" w:ascii="Times New Roman" w:hAnsi="Times New Roman" w:cs="Times New Roman"/>
        </w:rPr>
      </w:pPr>
      <w:r>
        <w:rPr>
          <w:rFonts w:hint="default" w:ascii="Times New Roman" w:hAnsi="Times New Roman" w:cs="Times New Roman"/>
          <w:b/>
          <w:bCs/>
        </w:rPr>
        <w:t>Longitudinal studies</w:t>
      </w:r>
      <w:r>
        <w:rPr>
          <w:rFonts w:hint="default" w:ascii="Times New Roman" w:hAnsi="Times New Roman" w:cs="Times New Roman"/>
        </w:rPr>
        <w:t>: Tracking students across multiple semesters would help establish temporal relationships between workload changes and stress fluctuations.</w:t>
      </w:r>
    </w:p>
    <w:p w14:paraId="5A50192D">
      <w:pPr>
        <w:numPr>
          <w:ilvl w:val="0"/>
          <w:numId w:val="15"/>
        </w:numPr>
        <w:rPr>
          <w:rFonts w:hint="default" w:ascii="Times New Roman" w:hAnsi="Times New Roman" w:cs="Times New Roman"/>
        </w:rPr>
      </w:pPr>
      <w:r>
        <w:rPr>
          <w:rFonts w:hint="default" w:ascii="Times New Roman" w:hAnsi="Times New Roman" w:cs="Times New Roman"/>
          <w:b/>
          <w:bCs/>
        </w:rPr>
        <w:t>Objective measures</w:t>
      </w:r>
      <w:r>
        <w:rPr>
          <w:rFonts w:hint="default" w:ascii="Times New Roman" w:hAnsi="Times New Roman" w:cs="Times New Roman"/>
        </w:rPr>
        <w:t>: Incorporating objective measures of sleep (wearable devices) and workload (digital study tracking) would enhance validity.</w:t>
      </w:r>
    </w:p>
    <w:p w14:paraId="5F9E9116">
      <w:pPr>
        <w:numPr>
          <w:ilvl w:val="0"/>
          <w:numId w:val="15"/>
        </w:numPr>
        <w:rPr>
          <w:rFonts w:hint="default" w:ascii="Times New Roman" w:hAnsi="Times New Roman" w:cs="Times New Roman"/>
        </w:rPr>
      </w:pPr>
      <w:r>
        <w:rPr>
          <w:rFonts w:hint="default" w:ascii="Times New Roman" w:hAnsi="Times New Roman" w:cs="Times New Roman"/>
          <w:b/>
          <w:bCs/>
        </w:rPr>
        <w:t>Expanded variable set</w:t>
      </w:r>
      <w:r>
        <w:rPr>
          <w:rFonts w:hint="default" w:ascii="Times New Roman" w:hAnsi="Times New Roman" w:cs="Times New Roman"/>
        </w:rPr>
        <w:t>: Future research should include additional factors known to affect student stress, such as financial concerns, social support, and coping strategies.</w:t>
      </w:r>
    </w:p>
    <w:p w14:paraId="3128E0E1">
      <w:pPr>
        <w:numPr>
          <w:ilvl w:val="0"/>
          <w:numId w:val="15"/>
        </w:numPr>
        <w:rPr>
          <w:rFonts w:hint="default" w:ascii="Times New Roman" w:hAnsi="Times New Roman" w:cs="Times New Roman"/>
        </w:rPr>
      </w:pPr>
      <w:r>
        <w:rPr>
          <w:rFonts w:hint="default" w:ascii="Times New Roman" w:hAnsi="Times New Roman" w:cs="Times New Roman"/>
          <w:b/>
          <w:bCs/>
        </w:rPr>
        <w:t>Intervention studies</w:t>
      </w:r>
      <w:r>
        <w:rPr>
          <w:rFonts w:hint="default" w:ascii="Times New Roman" w:hAnsi="Times New Roman" w:cs="Times New Roman"/>
        </w:rPr>
        <w:t>: Testing specific interventions focused on improving sleep quality and managing course loads would provide evidence for effective practices.</w:t>
      </w:r>
    </w:p>
    <w:p w14:paraId="69DCCFA3">
      <w:pPr>
        <w:numPr>
          <w:ilvl w:val="0"/>
          <w:numId w:val="15"/>
        </w:numPr>
        <w:rPr>
          <w:rFonts w:hint="default" w:ascii="Times New Roman" w:hAnsi="Times New Roman" w:cs="Times New Roman"/>
        </w:rPr>
      </w:pPr>
      <w:r>
        <w:rPr>
          <w:rFonts w:hint="default" w:ascii="Times New Roman" w:hAnsi="Times New Roman" w:cs="Times New Roman"/>
          <w:b/>
          <w:bCs/>
        </w:rPr>
        <w:t>Machine learning approaches</w:t>
      </w:r>
      <w:r>
        <w:rPr>
          <w:rFonts w:hint="default" w:ascii="Times New Roman" w:hAnsi="Times New Roman" w:cs="Times New Roman"/>
        </w:rPr>
        <w:t>: More sophisticated modeling techniques might better capture the complex, non-linear relationships between multiple stressors and mental health outcomes.</w:t>
      </w:r>
    </w:p>
    <w:p w14:paraId="0859C670">
      <w:pPr>
        <w:rPr>
          <w:rFonts w:hint="default" w:ascii="Times New Roman" w:hAnsi="Times New Roman" w:cs="Times New Roman"/>
        </w:rPr>
      </w:pPr>
      <w:r>
        <w:rPr>
          <w:rFonts w:hint="default" w:ascii="Times New Roman" w:hAnsi="Times New Roman" w:cs="Times New Roman"/>
        </w:rPr>
        <w:pict>
          <v:rect id="_x0000_i1032" o:spt="1" style="height:1.5pt;width:0pt;" coordsize="21600,21600" o:hr="t" o:hrstd="t" o:hralign="center">
            <v:path/>
            <v:fill focussize="0,0"/>
            <v:stroke/>
            <v:imagedata o:title=""/>
            <o:lock v:ext="edit"/>
            <w10:wrap type="none"/>
            <w10:anchorlock/>
          </v:rect>
        </w:pict>
      </w:r>
    </w:p>
    <w:bookmarkEnd w:id="22"/>
    <w:bookmarkEnd w:id="24"/>
    <w:p w14:paraId="7542107B">
      <w:pPr>
        <w:pStyle w:val="3"/>
        <w:rPr>
          <w:rFonts w:hint="default" w:ascii="Times New Roman" w:hAnsi="Times New Roman" w:cs="Times New Roman"/>
        </w:rPr>
      </w:pPr>
      <w:bookmarkStart w:id="25" w:name="X068cadce569253993d0037f110a97f237619c0f"/>
      <w:r>
        <w:rPr>
          <w:rFonts w:hint="default" w:ascii="Times New Roman" w:hAnsi="Times New Roman" w:cs="Times New Roman"/>
        </w:rPr>
        <w:t>8. Conclusion</w:t>
      </w:r>
    </w:p>
    <w:p w14:paraId="12688397">
      <w:pPr>
        <w:rPr>
          <w:rFonts w:hint="default" w:ascii="Times New Roman" w:hAnsi="Times New Roman" w:cs="Times New Roman"/>
        </w:rPr>
      </w:pPr>
      <w:r>
        <w:rPr>
          <w:rFonts w:hint="default" w:ascii="Times New Roman" w:hAnsi="Times New Roman" w:cs="Times New Roman"/>
        </w:rPr>
        <w:t>This study provides evidence that sleep quality and course load are significant predictors of stress among university students, while part-time employment appears to have minimal impact on stress levels. The findings challenge some common assumptions about student stress and highlight the importance of sleep quality as a protective factor.</w:t>
      </w:r>
    </w:p>
    <w:p w14:paraId="59629E00">
      <w:pPr>
        <w:pStyle w:val="15"/>
        <w:rPr>
          <w:rFonts w:hint="default" w:ascii="Times New Roman" w:hAnsi="Times New Roman" w:cs="Times New Roman"/>
        </w:rPr>
      </w:pPr>
      <w:r>
        <w:rPr>
          <w:rFonts w:hint="default" w:ascii="Times New Roman" w:hAnsi="Times New Roman" w:cs="Times New Roman"/>
        </w:rPr>
        <w:t>The regression models explained approximately 51% of the variance in stress levels, indicating that these factors are important but not comprehensive predictors of student mental health. The poor out-of-sample performance suggests that stress is influenced by many contextual and individual factors beyond those measured in this study.</w:t>
      </w:r>
    </w:p>
    <w:p w14:paraId="28129F78">
      <w:pPr>
        <w:pStyle w:val="15"/>
        <w:rPr>
          <w:rFonts w:hint="default" w:ascii="Times New Roman" w:hAnsi="Times New Roman" w:cs="Times New Roman"/>
        </w:rPr>
      </w:pPr>
      <w:r>
        <w:rPr>
          <w:rFonts w:hint="default" w:ascii="Times New Roman" w:hAnsi="Times New Roman" w:cs="Times New Roman"/>
        </w:rPr>
        <w:t>University administrators and student support services should consider implementing targeted interventions focused on improving sleep quality and helping students manage their course loads effectively. Future research should adopt longitudinal designs and incorporate objective measures to strengthen causal inferences and improve predictive models of student mental health.</w:t>
      </w:r>
    </w:p>
    <w:p w14:paraId="79264477">
      <w:pPr>
        <w:rPr>
          <w:rFonts w:hint="default" w:ascii="Times New Roman" w:hAnsi="Times New Roman" w:cs="Times New Roman"/>
        </w:rPr>
      </w:pPr>
      <w:r>
        <w:rPr>
          <w:rFonts w:hint="default" w:ascii="Times New Roman" w:hAnsi="Times New Roman" w:cs="Times New Roman"/>
        </w:rPr>
        <w:pict>
          <v:rect id="_x0000_i1033" o:spt="1" style="height:1.5pt;width:0pt;" coordsize="21600,21600" o:hr="t" o:hrstd="t" o:hralign="center">
            <v:path/>
            <v:fill focussize="0,0"/>
            <v:stroke/>
            <v:imagedata o:title=""/>
            <o:lock v:ext="edit"/>
            <w10:wrap type="none"/>
            <w10:anchorlock/>
          </v:rect>
        </w:pict>
      </w:r>
    </w:p>
    <w:bookmarkEnd w:id="25"/>
    <w:p w14:paraId="06D85FEA">
      <w:pPr>
        <w:rPr>
          <w:rFonts w:hint="default" w:ascii="Times New Roman" w:hAnsi="Times New Roman" w:cs="Times New Roman"/>
        </w:rPr>
      </w:pPr>
      <w:bookmarkStart w:id="26" w:name="references"/>
    </w:p>
    <w:bookmarkEnd w:id="26"/>
    <w:p w14:paraId="3D282E11">
      <w:pPr>
        <w:pStyle w:val="3"/>
        <w:rPr>
          <w:rFonts w:hint="default" w:ascii="Times New Roman" w:hAnsi="Times New Roman" w:cs="Times New Roman"/>
        </w:rPr>
      </w:pPr>
      <w:bookmarkStart w:id="27" w:name="appendix-a-survey-instrument"/>
      <w:r>
        <w:rPr>
          <w:rFonts w:hint="default" w:ascii="Times New Roman" w:hAnsi="Times New Roman" w:cs="Times New Roman"/>
        </w:rPr>
        <w:t>Appendix A: Survey Instrument</w:t>
      </w:r>
    </w:p>
    <w:p w14:paraId="4D8A4102">
      <w:pPr>
        <w:rPr>
          <w:rFonts w:hint="default" w:ascii="Times New Roman" w:hAnsi="Times New Roman" w:cs="Times New Roman"/>
          <w:lang w:val="en-US"/>
        </w:rPr>
      </w:pPr>
      <w:r>
        <w:rPr>
          <w:rFonts w:hint="default" w:ascii="Times New Roman" w:hAnsi="Times New Roman" w:cs="Times New Roman"/>
          <w:lang w:val="en-US"/>
        </w:rPr>
        <w:t xml:space="preserve">Survey Link : </w:t>
      </w:r>
    </w:p>
    <w:p w14:paraId="552793D8">
      <w:pPr>
        <w:rPr>
          <w:rFonts w:hint="default" w:ascii="Times New Roman" w:hAnsi="Times New Roman" w:cs="Times New Roman"/>
          <w:color w:val="156082" w:themeColor="accent1"/>
          <w:lang w:val="en-US"/>
          <w14:textFill>
            <w14:solidFill>
              <w14:schemeClr w14:val="accent1"/>
            </w14:solidFill>
          </w14:textFill>
        </w:rPr>
      </w:pPr>
      <w:r>
        <w:rPr>
          <w:rFonts w:hint="default" w:ascii="Times New Roman" w:hAnsi="Times New Roman" w:cs="Times New Roman"/>
          <w:color w:val="156082" w:themeColor="accent1"/>
          <w:lang w:val="en-US"/>
          <w14:textFill>
            <w14:solidFill>
              <w14:schemeClr w14:val="accent1"/>
            </w14:solidFill>
          </w14:textFill>
        </w:rPr>
        <w:t>https://docs.google.com/forms/d/e/1FAIpQLScwb_EfFiUIMJph50l_cch8gR2vqEmW8xeMR0SXsQy5Es9D0w/viewform</w:t>
      </w:r>
    </w:p>
    <w:p w14:paraId="4A735FF1">
      <w:pPr>
        <w:rPr>
          <w:rFonts w:hint="default" w:ascii="Times New Roman" w:hAnsi="Times New Roman" w:cs="Times New Roman"/>
        </w:rPr>
      </w:pPr>
      <w:r>
        <w:rPr>
          <w:rFonts w:hint="default" w:ascii="Times New Roman" w:hAnsi="Times New Roman" w:cs="Times New Roman"/>
        </w:rPr>
        <w:pict>
          <v:rect id="_x0000_i1034" o:spt="1" style="height:1.5pt;width:0pt;" coordsize="21600,21600" o:hr="t" o:hrstd="t" o:hralign="center">
            <v:path/>
            <v:fill focussize="0,0"/>
            <v:stroke/>
            <v:imagedata o:title=""/>
            <o:lock v:ext="edit"/>
            <w10:wrap type="none"/>
            <w10:anchorlock/>
          </v:rect>
        </w:pict>
      </w:r>
    </w:p>
    <w:bookmarkEnd w:id="27"/>
    <w:p w14:paraId="1EED4CB5">
      <w:pPr>
        <w:pStyle w:val="3"/>
        <w:rPr>
          <w:rFonts w:hint="default" w:ascii="Times New Roman" w:hAnsi="Times New Roman" w:cs="Times New Roman"/>
        </w:rPr>
      </w:pPr>
      <w:bookmarkStart w:id="28" w:name="appendix-b-code-repository"/>
      <w:r>
        <w:rPr>
          <w:rFonts w:hint="default" w:ascii="Times New Roman" w:hAnsi="Times New Roman" w:cs="Times New Roman"/>
        </w:rPr>
        <w:t>Appendix B: Code Repository</w:t>
      </w:r>
    </w:p>
    <w:p w14:paraId="36C12771">
      <w:pPr>
        <w:rPr>
          <w:rFonts w:hint="default" w:ascii="Times New Roman" w:hAnsi="Times New Roman" w:cs="Times New Roman"/>
        </w:rPr>
      </w:pPr>
    </w:p>
    <w:p w14:paraId="76A72DDB">
      <w:pPr>
        <w:rPr>
          <w:rFonts w:hint="default" w:ascii="Times New Roman" w:hAnsi="Times New Roman" w:cs="Times New Roman"/>
          <w:lang w:val="en-US"/>
        </w:rPr>
      </w:pPr>
      <w:r>
        <w:rPr>
          <w:rFonts w:hint="default" w:ascii="Times New Roman" w:hAnsi="Times New Roman" w:cs="Times New Roman"/>
          <w:lang w:val="en-US"/>
        </w:rPr>
        <w:t xml:space="preserve">Project colab url :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"https://colab.research.google.com/drive/1t8xjel2mGH9HfvZ_PRmbQejn1bIV8iZT#scrollTo=m-2uBtKRRWFX" </w:instrText>
      </w:r>
      <w:r>
        <w:rPr>
          <w:rFonts w:hint="default" w:ascii="Times New Roman" w:hAnsi="Times New Roman" w:cs="Times New Roman"/>
          <w:lang w:val="en-US"/>
        </w:rPr>
        <w:fldChar w:fldCharType="separate"/>
      </w:r>
      <w:r>
        <w:rPr>
          <w:rStyle w:val="51"/>
          <w:rFonts w:hint="default" w:ascii="Times New Roman" w:hAnsi="Times New Roman" w:cs="Times New Roman"/>
          <w:lang w:val="en-US"/>
        </w:rPr>
        <w:t>https://colab.research.google.com/drive/1t8xjel2mGH9HfvZ_PRmbQejn1bIV8iZT#scrollTo=m-2uBtKRRWFX</w:t>
      </w:r>
      <w:r>
        <w:rPr>
          <w:rFonts w:hint="default" w:ascii="Times New Roman" w:hAnsi="Times New Roman" w:cs="Times New Roman"/>
          <w:lang w:val="en-US"/>
        </w:rPr>
        <w:fldChar w:fldCharType="end"/>
      </w:r>
    </w:p>
    <w:p w14:paraId="634295E7">
      <w:pPr>
        <w:rPr>
          <w:rFonts w:hint="default" w:ascii="Times New Roman" w:hAnsi="Times New Roman" w:cs="Times New Roman"/>
          <w:lang w:val="en-US"/>
        </w:rPr>
      </w:pPr>
    </w:p>
    <w:p w14:paraId="15C50C89">
      <w:pPr>
        <w:rPr>
          <w:rFonts w:hint="default" w:ascii="Times New Roman" w:hAnsi="Times New Roman" w:cs="Times New Roman"/>
          <w:color w:val="156082" w:themeColor="accent1"/>
          <w:lang w:val="en-US"/>
          <w14:textFill>
            <w14:solidFill>
              <w14:schemeClr w14:val="accent1"/>
            </w14:solidFill>
          </w14:textFill>
        </w:rPr>
      </w:pPr>
      <w:r>
        <w:rPr>
          <w:rFonts w:hint="default" w:ascii="Times New Roman" w:hAnsi="Times New Roman" w:cs="Times New Roman"/>
          <w:lang w:val="en-US"/>
        </w:rPr>
        <w:t xml:space="preserve">Project dashboard url :  </w:t>
      </w:r>
      <w:r>
        <w:rPr>
          <w:rFonts w:hint="default" w:ascii="Times New Roman" w:hAnsi="Times New Roman" w:cs="Times New Roman"/>
          <w:color w:val="156082" w:themeColor="accent1"/>
          <w:lang w:val="en-US"/>
          <w14:textFill>
            <w14:solidFill>
              <w14:schemeClr w14:val="accent1"/>
            </w14:solidFill>
          </w14:textFill>
        </w:rPr>
        <w:fldChar w:fldCharType="begin"/>
      </w:r>
      <w:r>
        <w:rPr>
          <w:rFonts w:hint="default" w:ascii="Times New Roman" w:hAnsi="Times New Roman" w:cs="Times New Roman"/>
          <w:color w:val="156082" w:themeColor="accent1"/>
          <w:lang w:val="en-US"/>
          <w14:textFill>
            <w14:solidFill>
              <w14:schemeClr w14:val="accent1"/>
            </w14:solidFill>
          </w14:textFill>
        </w:rPr>
        <w:instrText xml:space="preserve"> HYPERLINK "https://cse303project-l8v5rahzexs65ygeizpz2z.streamlit.app/#interactive-visualizations" </w:instrText>
      </w:r>
      <w:r>
        <w:rPr>
          <w:rFonts w:hint="default" w:ascii="Times New Roman" w:hAnsi="Times New Roman" w:cs="Times New Roman"/>
          <w:color w:val="156082" w:themeColor="accent1"/>
          <w:lang w:val="en-US"/>
          <w14:textFill>
            <w14:solidFill>
              <w14:schemeClr w14:val="accent1"/>
            </w14:solidFill>
          </w14:textFill>
        </w:rPr>
        <w:fldChar w:fldCharType="separate"/>
      </w:r>
      <w:r>
        <w:rPr>
          <w:rStyle w:val="51"/>
          <w:rFonts w:hint="default" w:ascii="Times New Roman" w:hAnsi="Times New Roman" w:cs="Times New Roman"/>
          <w:lang w:val="en-US"/>
        </w:rPr>
        <w:t>https://cse303project-l8v5rahzexs65ygeizpz2z.streamlit.app/#interactive-visualizations</w:t>
      </w:r>
      <w:r>
        <w:rPr>
          <w:rFonts w:hint="default" w:ascii="Times New Roman" w:hAnsi="Times New Roman" w:cs="Times New Roman"/>
          <w:color w:val="156082" w:themeColor="accent1"/>
          <w:lang w:val="en-US"/>
          <w14:textFill>
            <w14:solidFill>
              <w14:schemeClr w14:val="accent1"/>
            </w14:solidFill>
          </w14:textFill>
        </w:rPr>
        <w:fldChar w:fldCharType="end"/>
      </w:r>
    </w:p>
    <w:p w14:paraId="2E9724B1">
      <w:pPr>
        <w:rPr>
          <w:rFonts w:hint="default" w:ascii="Times New Roman" w:hAnsi="Times New Roman" w:cs="Times New Roman"/>
          <w:color w:val="156082" w:themeColor="accent1"/>
          <w:lang w:val="en-US"/>
          <w14:textFill>
            <w14:solidFill>
              <w14:schemeClr w14:val="accent1"/>
            </w14:solidFill>
          </w14:textFill>
        </w:rPr>
      </w:pPr>
    </w:p>
    <w:p w14:paraId="55F9C350">
      <w:pP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All files repository : </w:t>
      </w:r>
      <w:r>
        <w:rPr>
          <w:rFonts w:hint="default" w:ascii="Times New Roman" w:hAnsi="Times New Roman" w:cs="Times New Roman"/>
          <w:color w:val="156082" w:themeColor="accent1"/>
          <w:lang w:val="en-US"/>
          <w14:textFill>
            <w14:solidFill>
              <w14:schemeClr w14:val="accent1"/>
            </w14:solidFill>
          </w14:textFill>
        </w:rPr>
        <w:t>https://github.com/sudiptoroy7666-lgtm/CSE_303_project/tree/main</w:t>
      </w:r>
    </w:p>
    <w:bookmarkEnd w:id="0"/>
    <w:bookmarkEnd w:id="28"/>
    <w:sectPr>
      <w:headerReference r:id="rId7" w:type="first"/>
      <w:footerReference r:id="rId10" w:type="first"/>
      <w:headerReference r:id="rId5" w:type="default"/>
      <w:footerReference r:id="rId8" w:type="default"/>
      <w:headerReference r:id="rId6" w:type="even"/>
      <w:footerReference r:id="rId9" w:type="even"/>
      <w:pgSz w:w="12240" w:h="15840"/>
      <w:pgMar w:top="1296" w:right="1296" w:bottom="1296" w:left="1584"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3B3A0">
    <w:pPr>
      <w:pStyle w:val="37"/>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CB7D2">
    <w:pPr>
      <w:pStyle w:val="3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06723">
    <w:pPr>
      <w:pStyle w:val="3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CA0D0">
    <w:pPr>
      <w:pStyle w:val="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09A9A">
    <w:pPr>
      <w:pStyle w:val="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2AA5F">
    <w:pPr>
      <w:pStyle w:val="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1492"/>
        </w:tabs>
        <w:ind w:left="1492" w:hanging="360"/>
      </w:pPr>
    </w:lvl>
  </w:abstractNum>
  <w:abstractNum w:abstractNumId="1">
    <w:nsid w:val="FFFFFF7D"/>
    <w:multiLevelType w:val="singleLevel"/>
    <w:tmpl w:val="FFFFFF7D"/>
    <w:lvl w:ilvl="0" w:tentative="0">
      <w:start w:val="1"/>
      <w:numFmt w:val="decimal"/>
      <w:pStyle w:val="81"/>
      <w:lvlText w:val="%1."/>
      <w:lvlJc w:val="left"/>
      <w:pPr>
        <w:tabs>
          <w:tab w:val="left" w:pos="1209"/>
        </w:tabs>
        <w:ind w:left="1209" w:hanging="360"/>
      </w:pPr>
    </w:lvl>
  </w:abstractNum>
  <w:abstractNum w:abstractNumId="2">
    <w:nsid w:val="FFFFFF7E"/>
    <w:multiLevelType w:val="singleLevel"/>
    <w:tmpl w:val="FFFFFF7E"/>
    <w:lvl w:ilvl="0" w:tentative="0">
      <w:start w:val="1"/>
      <w:numFmt w:val="decimal"/>
      <w:pStyle w:val="80"/>
      <w:lvlText w:val="%1."/>
      <w:lvlJc w:val="left"/>
      <w:pPr>
        <w:tabs>
          <w:tab w:val="left" w:pos="926"/>
        </w:tabs>
        <w:ind w:left="926" w:hanging="360"/>
      </w:pPr>
    </w:lvl>
  </w:abstractNum>
  <w:abstractNum w:abstractNumId="3">
    <w:nsid w:val="FFFFFF7F"/>
    <w:multiLevelType w:val="singleLevel"/>
    <w:tmpl w:val="FFFFFF7F"/>
    <w:lvl w:ilvl="0" w:tentative="0">
      <w:start w:val="1"/>
      <w:numFmt w:val="decimal"/>
      <w:pStyle w:val="79"/>
      <w:lvlText w:val="%1."/>
      <w:lvlJc w:val="left"/>
      <w:pPr>
        <w:tabs>
          <w:tab w:val="left" w:pos="643"/>
        </w:tabs>
        <w:ind w:left="643" w:hanging="360"/>
      </w:pPr>
    </w:lvl>
  </w:abstractNum>
  <w:abstractNum w:abstractNumId="4">
    <w:nsid w:val="FFFFFF80"/>
    <w:multiLevelType w:val="singleLevel"/>
    <w:tmpl w:val="FFFFFF80"/>
    <w:lvl w:ilvl="0" w:tentative="0">
      <w:start w:val="1"/>
      <w:numFmt w:val="bullet"/>
      <w:pStyle w:val="72"/>
      <w:lvlText w:val=""/>
      <w:lvlJc w:val="left"/>
      <w:pPr>
        <w:tabs>
          <w:tab w:val="left" w:pos="1492"/>
        </w:tabs>
        <w:ind w:left="1492" w:hanging="360"/>
      </w:pPr>
      <w:rPr>
        <w:rFonts w:hint="default" w:ascii="Symbol" w:hAnsi="Symbol"/>
      </w:rPr>
    </w:lvl>
  </w:abstractNum>
  <w:abstractNum w:abstractNumId="5">
    <w:nsid w:val="FFFFFF81"/>
    <w:multiLevelType w:val="singleLevel"/>
    <w:tmpl w:val="FFFFFF81"/>
    <w:lvl w:ilvl="0" w:tentative="0">
      <w:start w:val="1"/>
      <w:numFmt w:val="bullet"/>
      <w:pStyle w:val="71"/>
      <w:lvlText w:val=""/>
      <w:lvlJc w:val="left"/>
      <w:pPr>
        <w:tabs>
          <w:tab w:val="left" w:pos="1209"/>
        </w:tabs>
        <w:ind w:left="1209" w:hanging="360"/>
      </w:pPr>
      <w:rPr>
        <w:rFonts w:hint="default" w:ascii="Symbol" w:hAnsi="Symbol"/>
      </w:rPr>
    </w:lvl>
  </w:abstractNum>
  <w:abstractNum w:abstractNumId="6">
    <w:nsid w:val="FFFFFF82"/>
    <w:multiLevelType w:val="singleLevel"/>
    <w:tmpl w:val="FFFFFF82"/>
    <w:lvl w:ilvl="0" w:tentative="0">
      <w:start w:val="1"/>
      <w:numFmt w:val="bullet"/>
      <w:pStyle w:val="70"/>
      <w:lvlText w:val=""/>
      <w:lvlJc w:val="left"/>
      <w:pPr>
        <w:tabs>
          <w:tab w:val="left" w:pos="926"/>
        </w:tabs>
        <w:ind w:left="926" w:hanging="360"/>
      </w:pPr>
      <w:rPr>
        <w:rFonts w:hint="default" w:ascii="Symbol" w:hAnsi="Symbol"/>
      </w:rPr>
    </w:lvl>
  </w:abstractNum>
  <w:abstractNum w:abstractNumId="7">
    <w:nsid w:val="FFFFFF83"/>
    <w:multiLevelType w:val="singleLevel"/>
    <w:tmpl w:val="FFFFFF83"/>
    <w:lvl w:ilvl="0" w:tentative="0">
      <w:start w:val="1"/>
      <w:numFmt w:val="bullet"/>
      <w:pStyle w:val="69"/>
      <w:lvlText w:val=""/>
      <w:lvlJc w:val="left"/>
      <w:pPr>
        <w:tabs>
          <w:tab w:val="left" w:pos="643"/>
        </w:tabs>
        <w:ind w:left="643" w:hanging="360"/>
      </w:pPr>
      <w:rPr>
        <w:rFonts w:hint="default" w:ascii="Symbol" w:hAnsi="Symbol"/>
      </w:rPr>
    </w:lvl>
  </w:abstractNum>
  <w:abstractNum w:abstractNumId="8">
    <w:nsid w:val="FFFFFF88"/>
    <w:multiLevelType w:val="singleLevel"/>
    <w:tmpl w:val="FFFFFF88"/>
    <w:lvl w:ilvl="0" w:tentative="0">
      <w:start w:val="1"/>
      <w:numFmt w:val="decimal"/>
      <w:pStyle w:val="78"/>
      <w:lvlText w:val="%1."/>
      <w:lvlJc w:val="left"/>
      <w:pPr>
        <w:ind w:left="288" w:firstLine="288"/>
      </w:pPr>
      <w:rPr>
        <w:rFonts w:hint="default"/>
      </w:rPr>
    </w:lvl>
  </w:abstractNum>
  <w:abstractNum w:abstractNumId="9">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1">
    <w:nsid w:val="73BE0A14"/>
    <w:multiLevelType w:val="multilevel"/>
    <w:tmpl w:val="73BE0A14"/>
    <w:lvl w:ilvl="0" w:tentative="0">
      <w:start w:val="1"/>
      <w:numFmt w:val="bullet"/>
      <w:pStyle w:val="68"/>
      <w:lvlText w:val=""/>
      <w:lvlJc w:val="left"/>
      <w:pPr>
        <w:ind w:left="288" w:firstLine="288"/>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1"/>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548"/>
    <w:rsid w:val="00064548"/>
    <w:rsid w:val="00092B6E"/>
    <w:rsid w:val="000E1DEA"/>
    <w:rsid w:val="0027146A"/>
    <w:rsid w:val="0028386D"/>
    <w:rsid w:val="00775E85"/>
    <w:rsid w:val="008569EC"/>
    <w:rsid w:val="00907C9C"/>
    <w:rsid w:val="009129DD"/>
    <w:rsid w:val="00A67871"/>
    <w:rsid w:val="00A7514F"/>
    <w:rsid w:val="00BE6808"/>
    <w:rsid w:val="00CD12A6"/>
    <w:rsid w:val="00CE38CE"/>
    <w:rsid w:val="00E32EEE"/>
    <w:rsid w:val="00E4093C"/>
    <w:rsid w:val="00E537D2"/>
    <w:rsid w:val="00F663CB"/>
    <w:rsid w:val="00F80576"/>
    <w:rsid w:val="0CBD16F5"/>
    <w:rsid w:val="3EE9370C"/>
    <w:rsid w:val="72B54C73"/>
    <w:rsid w:val="7D82185B"/>
    <w:rsid w:val="7F7F041A"/>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qFormat="1" w:uiPriority="99" w:name="toa heading"/>
    <w:lsdException w:uiPriority="99" w:name="List"/>
    <w:lsdException w:qFormat="1" w:unhideWhenUsed="0" w:uiPriority="13" w:semiHidden="0" w:name="List Bullet"/>
    <w:lsdException w:qFormat="1" w:unhideWhenUsed="0" w:uiPriority="14" w:semiHidden="0" w:name="List Number"/>
    <w:lsdException w:uiPriority="99" w:name="List 2"/>
    <w:lsdException w:uiPriority="99" w:name="List 3"/>
    <w:lsdException w:uiPriority="99" w:name="List 4"/>
    <w:lsdException w:uiPriority="99" w:name="List 5"/>
    <w:lsdException w:qFormat="1"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12" w:semiHidden="0" w:name="Block Text"/>
    <w:lsdException w:uiPriority="99" w:name="Hyperlink"/>
    <w:lsdException w:uiPriority="99" w:name="FollowedHyperlink"/>
    <w:lsdException w:qFormat="1" w:uiPriority="22" w:name="Strong"/>
    <w:lsdException w:qFormat="1"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qFormat="1" w:uiPriority="99" w:name="Table Web 2"/>
    <w:lsdException w:qFormat="1" w:unhideWhenUsed="0" w:uiPriority="99" w:semiHidden="0"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qFormat="1" w:uiPriority="68" w:name="Medium Grid 2 Accent 6"/>
    <w:lsdException w:uiPriority="69"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color w:val="595959" w:themeColor="text1" w:themeTint="A6"/>
      <w:sz w:val="22"/>
      <w:szCs w:val="22"/>
      <w:lang w:val="en-US" w:eastAsia="en-US" w:bidi="ar-SA"/>
      <w14:textFill>
        <w14:solidFill>
          <w14:schemeClr w14:val="tx1">
            <w14:lumMod w14:val="65000"/>
            <w14:lumOff w14:val="35000"/>
          </w14:schemeClr>
        </w14:solidFill>
      </w14:textFill>
    </w:rPr>
  </w:style>
  <w:style w:type="paragraph" w:styleId="2">
    <w:name w:val="heading 1"/>
    <w:basedOn w:val="1"/>
    <w:next w:val="1"/>
    <w:link w:val="251"/>
    <w:qFormat/>
    <w:uiPriority w:val="9"/>
    <w:pPr>
      <w:keepNext/>
      <w:keepLines/>
      <w:spacing w:before="480" w:after="20"/>
      <w:contextualSpacing/>
      <w:outlineLvl w:val="0"/>
    </w:pPr>
    <w:rPr>
      <w:rFonts w:asciiTheme="majorHAnsi" w:hAnsiTheme="majorHAnsi" w:eastAsiaTheme="majorEastAsia" w:cstheme="majorBidi"/>
      <w:color w:val="104862" w:themeColor="accent1" w:themeShade="BF"/>
      <w:sz w:val="40"/>
      <w:szCs w:val="32"/>
    </w:rPr>
  </w:style>
  <w:style w:type="paragraph" w:styleId="3">
    <w:name w:val="heading 2"/>
    <w:basedOn w:val="1"/>
    <w:next w:val="1"/>
    <w:link w:val="252"/>
    <w:unhideWhenUsed/>
    <w:qFormat/>
    <w:uiPriority w:val="9"/>
    <w:pPr>
      <w:keepNext/>
      <w:keepLines/>
      <w:spacing w:before="420" w:after="20"/>
      <w:contextualSpacing/>
      <w:outlineLvl w:val="1"/>
    </w:pPr>
    <w:rPr>
      <w:rFonts w:asciiTheme="majorHAnsi" w:hAnsiTheme="majorHAnsi" w:eastAsiaTheme="majorEastAsia" w:cstheme="majorBidi"/>
      <w:color w:val="262626" w:themeColor="text1" w:themeTint="D9"/>
      <w:sz w:val="34"/>
      <w:szCs w:val="26"/>
      <w14:textFill>
        <w14:solidFill>
          <w14:schemeClr w14:val="tx1">
            <w14:lumMod w14:val="85000"/>
            <w14:lumOff w14:val="15000"/>
          </w14:schemeClr>
        </w14:solidFill>
      </w14:textFill>
    </w:rPr>
  </w:style>
  <w:style w:type="paragraph" w:styleId="4">
    <w:name w:val="heading 3"/>
    <w:basedOn w:val="1"/>
    <w:next w:val="1"/>
    <w:link w:val="253"/>
    <w:semiHidden/>
    <w:unhideWhenUsed/>
    <w:qFormat/>
    <w:uiPriority w:val="9"/>
    <w:pPr>
      <w:keepNext/>
      <w:keepLines/>
      <w:spacing w:before="420" w:after="20"/>
      <w:contextualSpacing/>
      <w:outlineLvl w:val="2"/>
    </w:pPr>
    <w:rPr>
      <w:rFonts w:asciiTheme="majorHAnsi" w:hAnsiTheme="majorHAnsi" w:eastAsiaTheme="majorEastAsia" w:cstheme="majorBidi"/>
      <w:color w:val="104862" w:themeColor="accent1" w:themeShade="BF"/>
      <w:sz w:val="32"/>
      <w:szCs w:val="24"/>
    </w:rPr>
  </w:style>
  <w:style w:type="paragraph" w:styleId="5">
    <w:name w:val="heading 4"/>
    <w:basedOn w:val="1"/>
    <w:next w:val="1"/>
    <w:link w:val="254"/>
    <w:semiHidden/>
    <w:unhideWhenUsed/>
    <w:qFormat/>
    <w:uiPriority w:val="9"/>
    <w:pPr>
      <w:keepNext/>
      <w:keepLines/>
      <w:spacing w:before="420" w:after="20"/>
      <w:contextualSpacing/>
      <w:outlineLvl w:val="3"/>
    </w:pPr>
    <w:rPr>
      <w:rFonts w:asciiTheme="majorHAnsi" w:hAnsiTheme="majorHAnsi" w:eastAsiaTheme="majorEastAsia" w:cstheme="majorBidi"/>
      <w:i/>
      <w:iCs/>
      <w:color w:val="0D0D0D" w:themeColor="text1" w:themeTint="F2"/>
      <w:sz w:val="28"/>
      <w14:textFill>
        <w14:solidFill>
          <w14:schemeClr w14:val="tx1">
            <w14:lumMod w14:val="95000"/>
            <w14:lumOff w14:val="5000"/>
          </w14:schemeClr>
        </w14:solidFill>
      </w14:textFill>
    </w:rPr>
  </w:style>
  <w:style w:type="paragraph" w:styleId="6">
    <w:name w:val="heading 5"/>
    <w:basedOn w:val="1"/>
    <w:next w:val="1"/>
    <w:link w:val="255"/>
    <w:semiHidden/>
    <w:unhideWhenUsed/>
    <w:qFormat/>
    <w:uiPriority w:val="9"/>
    <w:pPr>
      <w:keepNext/>
      <w:keepLines/>
      <w:spacing w:before="420" w:after="20"/>
      <w:contextualSpacing/>
      <w:outlineLvl w:val="4"/>
    </w:pPr>
    <w:rPr>
      <w:rFonts w:asciiTheme="majorHAnsi" w:hAnsiTheme="majorHAnsi" w:eastAsiaTheme="majorEastAsia" w:cstheme="majorBidi"/>
      <w:i/>
      <w:color w:val="104862" w:themeColor="accent1" w:themeShade="BF"/>
      <w:sz w:val="28"/>
    </w:rPr>
  </w:style>
  <w:style w:type="paragraph" w:styleId="7">
    <w:name w:val="heading 6"/>
    <w:basedOn w:val="1"/>
    <w:next w:val="1"/>
    <w:link w:val="256"/>
    <w:semiHidden/>
    <w:unhideWhenUsed/>
    <w:qFormat/>
    <w:uiPriority w:val="9"/>
    <w:pPr>
      <w:keepNext/>
      <w:keepLines/>
      <w:spacing w:before="420" w:after="20"/>
      <w:contextualSpacing/>
      <w:outlineLvl w:val="5"/>
    </w:pPr>
    <w:rPr>
      <w:rFonts w:asciiTheme="majorHAnsi" w:hAnsiTheme="majorHAnsi" w:eastAsiaTheme="majorEastAsia" w:cstheme="majorBidi"/>
      <w:color w:val="0D0D0D" w:themeColor="text1" w:themeTint="F2"/>
      <w:sz w:val="26"/>
      <w14:textFill>
        <w14:solidFill>
          <w14:schemeClr w14:val="tx1">
            <w14:lumMod w14:val="95000"/>
            <w14:lumOff w14:val="5000"/>
          </w14:schemeClr>
        </w14:solidFill>
      </w14:textFill>
    </w:rPr>
  </w:style>
  <w:style w:type="paragraph" w:styleId="8">
    <w:name w:val="heading 7"/>
    <w:basedOn w:val="1"/>
    <w:next w:val="1"/>
    <w:link w:val="257"/>
    <w:semiHidden/>
    <w:unhideWhenUsed/>
    <w:qFormat/>
    <w:uiPriority w:val="9"/>
    <w:pPr>
      <w:keepNext/>
      <w:keepLines/>
      <w:spacing w:before="420" w:after="20"/>
      <w:contextualSpacing/>
      <w:outlineLvl w:val="6"/>
    </w:pPr>
    <w:rPr>
      <w:rFonts w:asciiTheme="majorHAnsi" w:hAnsiTheme="majorHAnsi" w:eastAsiaTheme="majorEastAsia" w:cstheme="majorBidi"/>
      <w:i/>
      <w:iCs/>
      <w:color w:val="000000" w:themeColor="text1"/>
      <w:sz w:val="24"/>
      <w14:textFill>
        <w14:solidFill>
          <w14:schemeClr w14:val="tx1"/>
        </w14:solidFill>
      </w14:textFill>
    </w:rPr>
  </w:style>
  <w:style w:type="paragraph" w:styleId="9">
    <w:name w:val="heading 8"/>
    <w:basedOn w:val="1"/>
    <w:next w:val="1"/>
    <w:link w:val="258"/>
    <w:semiHidden/>
    <w:unhideWhenUsed/>
    <w:qFormat/>
    <w:uiPriority w:val="9"/>
    <w:pPr>
      <w:keepNext/>
      <w:keepLines/>
      <w:spacing w:before="420" w:after="20"/>
      <w:contextualSpacing/>
      <w:outlineLvl w:val="7"/>
    </w:pPr>
    <w:rPr>
      <w:rFonts w:asciiTheme="majorHAnsi" w:hAnsiTheme="majorHAnsi" w:eastAsiaTheme="majorEastAsia" w:cstheme="majorBidi"/>
      <w:i/>
      <w:color w:val="104862" w:themeColor="accent1" w:themeShade="BF"/>
      <w:sz w:val="24"/>
      <w:szCs w:val="21"/>
    </w:rPr>
  </w:style>
  <w:style w:type="paragraph" w:styleId="10">
    <w:name w:val="heading 9"/>
    <w:basedOn w:val="1"/>
    <w:next w:val="1"/>
    <w:link w:val="259"/>
    <w:semiHidden/>
    <w:unhideWhenUsed/>
    <w:qFormat/>
    <w:uiPriority w:val="9"/>
    <w:pPr>
      <w:keepNext/>
      <w:keepLines/>
      <w:spacing w:before="420" w:after="20"/>
      <w:contextualSpacing/>
      <w:outlineLvl w:val="8"/>
    </w:pPr>
    <w:rPr>
      <w:rFonts w:asciiTheme="majorHAnsi" w:hAnsiTheme="majorHAnsi" w:eastAsiaTheme="majorEastAsia" w:cstheme="majorBidi"/>
      <w:iCs/>
      <w:color w:val="000000" w:themeColor="text1"/>
      <w:szCs w:val="21"/>
      <w14:textFill>
        <w14:solidFill>
          <w14:schemeClr w14:val="tx1"/>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264"/>
    <w:semiHidden/>
    <w:unhideWhenUsed/>
    <w:uiPriority w:val="99"/>
    <w:pPr>
      <w:spacing w:after="0" w:line="240" w:lineRule="auto"/>
    </w:pPr>
    <w:rPr>
      <w:rFonts w:ascii="Segoe UI" w:hAnsi="Segoe UI" w:cs="Segoe UI"/>
      <w:szCs w:val="18"/>
    </w:rPr>
  </w:style>
  <w:style w:type="paragraph" w:styleId="14">
    <w:name w:val="Block Text"/>
    <w:basedOn w:val="1"/>
    <w:qFormat/>
    <w:uiPriority w:val="12"/>
    <w:pPr>
      <w:spacing w:before="60" w:after="0" w:line="250" w:lineRule="auto"/>
      <w:contextualSpacing/>
    </w:pPr>
    <w:rPr>
      <w:rFonts w:eastAsiaTheme="minorEastAsia"/>
      <w:b/>
      <w:iCs/>
    </w:rPr>
  </w:style>
  <w:style w:type="paragraph" w:styleId="15">
    <w:name w:val="Body Text"/>
    <w:basedOn w:val="1"/>
    <w:link w:val="266"/>
    <w:semiHidden/>
    <w:unhideWhenUsed/>
    <w:uiPriority w:val="99"/>
    <w:pPr>
      <w:spacing w:after="120"/>
    </w:pPr>
  </w:style>
  <w:style w:type="paragraph" w:styleId="16">
    <w:name w:val="Body Text 2"/>
    <w:basedOn w:val="1"/>
    <w:link w:val="267"/>
    <w:semiHidden/>
    <w:unhideWhenUsed/>
    <w:uiPriority w:val="99"/>
    <w:pPr>
      <w:spacing w:after="120" w:line="480" w:lineRule="auto"/>
    </w:pPr>
  </w:style>
  <w:style w:type="paragraph" w:styleId="17">
    <w:name w:val="Body Text 3"/>
    <w:basedOn w:val="1"/>
    <w:link w:val="268"/>
    <w:semiHidden/>
    <w:unhideWhenUsed/>
    <w:uiPriority w:val="99"/>
    <w:pPr>
      <w:spacing w:after="120"/>
    </w:pPr>
    <w:rPr>
      <w:szCs w:val="16"/>
    </w:rPr>
  </w:style>
  <w:style w:type="paragraph" w:styleId="18">
    <w:name w:val="Body Text First Indent"/>
    <w:basedOn w:val="15"/>
    <w:link w:val="269"/>
    <w:semiHidden/>
    <w:unhideWhenUsed/>
    <w:uiPriority w:val="99"/>
    <w:pPr>
      <w:spacing w:after="160"/>
      <w:ind w:firstLine="360"/>
    </w:pPr>
  </w:style>
  <w:style w:type="paragraph" w:styleId="19">
    <w:name w:val="Body Text Indent"/>
    <w:basedOn w:val="1"/>
    <w:link w:val="270"/>
    <w:semiHidden/>
    <w:unhideWhenUsed/>
    <w:qFormat/>
    <w:uiPriority w:val="99"/>
    <w:pPr>
      <w:spacing w:after="120"/>
      <w:ind w:left="283"/>
    </w:pPr>
  </w:style>
  <w:style w:type="paragraph" w:styleId="20">
    <w:name w:val="Body Text First Indent 2"/>
    <w:basedOn w:val="19"/>
    <w:link w:val="271"/>
    <w:semiHidden/>
    <w:unhideWhenUsed/>
    <w:uiPriority w:val="99"/>
    <w:pPr>
      <w:spacing w:after="160"/>
      <w:ind w:left="360" w:firstLine="360"/>
    </w:pPr>
  </w:style>
  <w:style w:type="paragraph" w:styleId="21">
    <w:name w:val="Body Text Indent 2"/>
    <w:basedOn w:val="1"/>
    <w:link w:val="272"/>
    <w:semiHidden/>
    <w:unhideWhenUsed/>
    <w:uiPriority w:val="99"/>
    <w:pPr>
      <w:spacing w:after="120" w:line="480" w:lineRule="auto"/>
      <w:ind w:left="283"/>
    </w:pPr>
  </w:style>
  <w:style w:type="paragraph" w:styleId="22">
    <w:name w:val="Body Text Indent 3"/>
    <w:basedOn w:val="1"/>
    <w:link w:val="273"/>
    <w:semiHidden/>
    <w:unhideWhenUsed/>
    <w:uiPriority w:val="99"/>
    <w:pPr>
      <w:spacing w:after="120"/>
      <w:ind w:left="283"/>
    </w:pPr>
    <w:rPr>
      <w:szCs w:val="16"/>
    </w:rPr>
  </w:style>
  <w:style w:type="paragraph" w:styleId="23">
    <w:name w:val="caption"/>
    <w:basedOn w:val="1"/>
    <w:next w:val="1"/>
    <w:semiHidden/>
    <w:unhideWhenUsed/>
    <w:qFormat/>
    <w:uiPriority w:val="35"/>
    <w:pPr>
      <w:spacing w:after="200" w:line="240" w:lineRule="auto"/>
    </w:pPr>
    <w:rPr>
      <w:i/>
      <w:iCs/>
      <w:color w:val="0E2841" w:themeColor="text2"/>
      <w:szCs w:val="18"/>
      <w14:textFill>
        <w14:solidFill>
          <w14:schemeClr w14:val="tx2"/>
        </w14:solidFill>
      </w14:textFill>
    </w:rPr>
  </w:style>
  <w:style w:type="paragraph" w:styleId="24">
    <w:name w:val="Closing"/>
    <w:basedOn w:val="1"/>
    <w:link w:val="275"/>
    <w:semiHidden/>
    <w:unhideWhenUsed/>
    <w:uiPriority w:val="99"/>
    <w:pPr>
      <w:spacing w:after="0" w:line="240" w:lineRule="auto"/>
      <w:ind w:left="4252"/>
    </w:pPr>
  </w:style>
  <w:style w:type="character" w:styleId="25">
    <w:name w:val="annotation reference"/>
    <w:basedOn w:val="11"/>
    <w:semiHidden/>
    <w:unhideWhenUsed/>
    <w:uiPriority w:val="99"/>
    <w:rPr>
      <w:sz w:val="22"/>
      <w:szCs w:val="16"/>
    </w:rPr>
  </w:style>
  <w:style w:type="paragraph" w:styleId="26">
    <w:name w:val="annotation text"/>
    <w:basedOn w:val="1"/>
    <w:link w:val="276"/>
    <w:semiHidden/>
    <w:unhideWhenUsed/>
    <w:uiPriority w:val="99"/>
    <w:pPr>
      <w:spacing w:line="240" w:lineRule="auto"/>
    </w:pPr>
  </w:style>
  <w:style w:type="paragraph" w:styleId="27">
    <w:name w:val="annotation subject"/>
    <w:basedOn w:val="26"/>
    <w:next w:val="26"/>
    <w:link w:val="277"/>
    <w:semiHidden/>
    <w:unhideWhenUsed/>
    <w:uiPriority w:val="99"/>
    <w:rPr>
      <w:b/>
      <w:bCs/>
    </w:rPr>
  </w:style>
  <w:style w:type="paragraph" w:styleId="28">
    <w:name w:val="Date"/>
    <w:basedOn w:val="1"/>
    <w:next w:val="1"/>
    <w:link w:val="278"/>
    <w:semiHidden/>
    <w:unhideWhenUsed/>
    <w:uiPriority w:val="99"/>
  </w:style>
  <w:style w:type="paragraph" w:styleId="29">
    <w:name w:val="Document Map"/>
    <w:basedOn w:val="1"/>
    <w:link w:val="279"/>
    <w:semiHidden/>
    <w:unhideWhenUsed/>
    <w:uiPriority w:val="99"/>
    <w:pPr>
      <w:spacing w:after="0" w:line="240" w:lineRule="auto"/>
    </w:pPr>
    <w:rPr>
      <w:rFonts w:ascii="Segoe UI" w:hAnsi="Segoe UI" w:cs="Segoe UI"/>
      <w:szCs w:val="16"/>
    </w:rPr>
  </w:style>
  <w:style w:type="paragraph" w:styleId="30">
    <w:name w:val="E-mail Signature"/>
    <w:basedOn w:val="1"/>
    <w:link w:val="280"/>
    <w:semiHidden/>
    <w:unhideWhenUsed/>
    <w:uiPriority w:val="99"/>
    <w:pPr>
      <w:spacing w:after="0" w:line="240" w:lineRule="auto"/>
    </w:pPr>
  </w:style>
  <w:style w:type="character" w:styleId="31">
    <w:name w:val="Emphasis"/>
    <w:basedOn w:val="11"/>
    <w:semiHidden/>
    <w:unhideWhenUsed/>
    <w:qFormat/>
    <w:uiPriority w:val="20"/>
    <w:rPr>
      <w:i/>
      <w:iCs/>
      <w:sz w:val="22"/>
    </w:rPr>
  </w:style>
  <w:style w:type="character" w:styleId="32">
    <w:name w:val="endnote reference"/>
    <w:basedOn w:val="11"/>
    <w:semiHidden/>
    <w:unhideWhenUsed/>
    <w:uiPriority w:val="99"/>
    <w:rPr>
      <w:sz w:val="22"/>
      <w:vertAlign w:val="superscript"/>
    </w:rPr>
  </w:style>
  <w:style w:type="paragraph" w:styleId="33">
    <w:name w:val="endnote text"/>
    <w:basedOn w:val="1"/>
    <w:link w:val="281"/>
    <w:semiHidden/>
    <w:unhideWhenUsed/>
    <w:uiPriority w:val="99"/>
    <w:pPr>
      <w:spacing w:after="0" w:line="240" w:lineRule="auto"/>
    </w:pPr>
  </w:style>
  <w:style w:type="paragraph" w:styleId="34">
    <w:name w:val="envelope address"/>
    <w:basedOn w:val="1"/>
    <w:semiHidden/>
    <w:unhideWhenUsed/>
    <w:uiPriority w:val="99"/>
    <w:pPr>
      <w:framePr w:w="7920" w:h="1980" w:hRule="exact" w:hSpace="180" w:wrap="auto" w:vAnchor="margin" w:hAnchor="page" w:xAlign="center" w:yAlign="bottom"/>
      <w:spacing w:after="0" w:line="240" w:lineRule="auto"/>
      <w:ind w:left="2880"/>
    </w:pPr>
    <w:rPr>
      <w:rFonts w:asciiTheme="majorHAnsi" w:hAnsiTheme="majorHAnsi" w:eastAsiaTheme="majorEastAsia" w:cstheme="majorBidi"/>
      <w:sz w:val="24"/>
      <w:szCs w:val="24"/>
    </w:rPr>
  </w:style>
  <w:style w:type="paragraph" w:styleId="35">
    <w:name w:val="envelope return"/>
    <w:basedOn w:val="1"/>
    <w:semiHidden/>
    <w:unhideWhenUsed/>
    <w:uiPriority w:val="99"/>
    <w:pPr>
      <w:spacing w:after="0" w:line="240" w:lineRule="auto"/>
    </w:pPr>
    <w:rPr>
      <w:rFonts w:asciiTheme="majorHAnsi" w:hAnsiTheme="majorHAnsi" w:eastAsiaTheme="majorEastAsia" w:cstheme="majorBidi"/>
    </w:rPr>
  </w:style>
  <w:style w:type="character" w:styleId="36">
    <w:name w:val="FollowedHyperlink"/>
    <w:basedOn w:val="11"/>
    <w:semiHidden/>
    <w:unhideWhenUsed/>
    <w:uiPriority w:val="99"/>
    <w:rPr>
      <w:color w:val="96607D" w:themeColor="followedHyperlink"/>
      <w:sz w:val="22"/>
      <w:u w:val="single"/>
      <w14:textFill>
        <w14:solidFill>
          <w14:schemeClr w14:val="folHlink"/>
        </w14:solidFill>
      </w14:textFill>
    </w:rPr>
  </w:style>
  <w:style w:type="paragraph" w:styleId="37">
    <w:name w:val="footer"/>
    <w:basedOn w:val="1"/>
    <w:link w:val="250"/>
    <w:unhideWhenUsed/>
    <w:uiPriority w:val="99"/>
    <w:pPr>
      <w:spacing w:after="0" w:line="240" w:lineRule="auto"/>
    </w:pPr>
  </w:style>
  <w:style w:type="character" w:styleId="38">
    <w:name w:val="footnote reference"/>
    <w:basedOn w:val="11"/>
    <w:semiHidden/>
    <w:unhideWhenUsed/>
    <w:uiPriority w:val="99"/>
    <w:rPr>
      <w:sz w:val="22"/>
      <w:vertAlign w:val="superscript"/>
    </w:rPr>
  </w:style>
  <w:style w:type="paragraph" w:styleId="39">
    <w:name w:val="footnote text"/>
    <w:basedOn w:val="1"/>
    <w:link w:val="282"/>
    <w:semiHidden/>
    <w:unhideWhenUsed/>
    <w:uiPriority w:val="99"/>
    <w:pPr>
      <w:spacing w:after="0" w:line="240" w:lineRule="auto"/>
    </w:pPr>
  </w:style>
  <w:style w:type="paragraph" w:styleId="40">
    <w:name w:val="header"/>
    <w:basedOn w:val="1"/>
    <w:link w:val="249"/>
    <w:unhideWhenUsed/>
    <w:uiPriority w:val="99"/>
    <w:pPr>
      <w:spacing w:after="0" w:line="240" w:lineRule="auto"/>
    </w:pPr>
  </w:style>
  <w:style w:type="character" w:styleId="41">
    <w:name w:val="HTML Acronym"/>
    <w:basedOn w:val="11"/>
    <w:semiHidden/>
    <w:unhideWhenUsed/>
    <w:uiPriority w:val="99"/>
    <w:rPr>
      <w:sz w:val="22"/>
    </w:rPr>
  </w:style>
  <w:style w:type="paragraph" w:styleId="42">
    <w:name w:val="HTML Address"/>
    <w:basedOn w:val="1"/>
    <w:link w:val="333"/>
    <w:semiHidden/>
    <w:unhideWhenUsed/>
    <w:uiPriority w:val="99"/>
    <w:pPr>
      <w:spacing w:after="0" w:line="240" w:lineRule="auto"/>
    </w:pPr>
    <w:rPr>
      <w:i/>
      <w:iCs/>
    </w:rPr>
  </w:style>
  <w:style w:type="character" w:styleId="43">
    <w:name w:val="HTML Cite"/>
    <w:basedOn w:val="11"/>
    <w:semiHidden/>
    <w:unhideWhenUsed/>
    <w:uiPriority w:val="99"/>
    <w:rPr>
      <w:i/>
      <w:iCs/>
      <w:sz w:val="22"/>
    </w:rPr>
  </w:style>
  <w:style w:type="character" w:styleId="44">
    <w:name w:val="HTML Code"/>
    <w:basedOn w:val="11"/>
    <w:semiHidden/>
    <w:unhideWhenUsed/>
    <w:uiPriority w:val="99"/>
    <w:rPr>
      <w:rFonts w:ascii="Consolas" w:hAnsi="Consolas"/>
      <w:sz w:val="22"/>
      <w:szCs w:val="20"/>
    </w:rPr>
  </w:style>
  <w:style w:type="character" w:styleId="45">
    <w:name w:val="HTML Definition"/>
    <w:basedOn w:val="11"/>
    <w:semiHidden/>
    <w:unhideWhenUsed/>
    <w:uiPriority w:val="99"/>
    <w:rPr>
      <w:i/>
      <w:iCs/>
      <w:sz w:val="22"/>
    </w:rPr>
  </w:style>
  <w:style w:type="character" w:styleId="46">
    <w:name w:val="HTML Keyboard"/>
    <w:basedOn w:val="11"/>
    <w:semiHidden/>
    <w:unhideWhenUsed/>
    <w:uiPriority w:val="99"/>
    <w:rPr>
      <w:rFonts w:ascii="Consolas" w:hAnsi="Consolas"/>
      <w:sz w:val="22"/>
      <w:szCs w:val="20"/>
    </w:rPr>
  </w:style>
  <w:style w:type="paragraph" w:styleId="47">
    <w:name w:val="HTML Preformatted"/>
    <w:basedOn w:val="1"/>
    <w:link w:val="334"/>
    <w:semiHidden/>
    <w:unhideWhenUsed/>
    <w:uiPriority w:val="99"/>
    <w:pPr>
      <w:spacing w:after="0" w:line="240" w:lineRule="auto"/>
    </w:pPr>
    <w:rPr>
      <w:rFonts w:ascii="Consolas" w:hAnsi="Consolas"/>
    </w:rPr>
  </w:style>
  <w:style w:type="character" w:styleId="48">
    <w:name w:val="HTML Sample"/>
    <w:basedOn w:val="11"/>
    <w:semiHidden/>
    <w:unhideWhenUsed/>
    <w:uiPriority w:val="99"/>
    <w:rPr>
      <w:rFonts w:ascii="Consolas" w:hAnsi="Consolas"/>
      <w:sz w:val="24"/>
      <w:szCs w:val="24"/>
    </w:rPr>
  </w:style>
  <w:style w:type="character" w:styleId="49">
    <w:name w:val="HTML Typewriter"/>
    <w:basedOn w:val="11"/>
    <w:semiHidden/>
    <w:unhideWhenUsed/>
    <w:uiPriority w:val="99"/>
    <w:rPr>
      <w:rFonts w:ascii="Consolas" w:hAnsi="Consolas"/>
      <w:sz w:val="22"/>
      <w:szCs w:val="20"/>
    </w:rPr>
  </w:style>
  <w:style w:type="character" w:styleId="50">
    <w:name w:val="HTML Variable"/>
    <w:basedOn w:val="11"/>
    <w:semiHidden/>
    <w:unhideWhenUsed/>
    <w:uiPriority w:val="99"/>
    <w:rPr>
      <w:i/>
      <w:iCs/>
      <w:sz w:val="22"/>
    </w:rPr>
  </w:style>
  <w:style w:type="character" w:styleId="51">
    <w:name w:val="Hyperlink"/>
    <w:basedOn w:val="11"/>
    <w:semiHidden/>
    <w:unhideWhenUsed/>
    <w:uiPriority w:val="99"/>
    <w:rPr>
      <w:color w:val="104862" w:themeColor="accent1" w:themeShade="BF"/>
      <w:sz w:val="22"/>
      <w:u w:val="single"/>
    </w:rPr>
  </w:style>
  <w:style w:type="paragraph" w:styleId="52">
    <w:name w:val="index 1"/>
    <w:basedOn w:val="1"/>
    <w:next w:val="1"/>
    <w:autoRedefine/>
    <w:semiHidden/>
    <w:unhideWhenUsed/>
    <w:uiPriority w:val="99"/>
    <w:pPr>
      <w:spacing w:after="0" w:line="240" w:lineRule="auto"/>
      <w:ind w:left="200" w:hanging="200"/>
    </w:pPr>
  </w:style>
  <w:style w:type="paragraph" w:styleId="53">
    <w:name w:val="index 2"/>
    <w:basedOn w:val="1"/>
    <w:next w:val="1"/>
    <w:autoRedefine/>
    <w:semiHidden/>
    <w:unhideWhenUsed/>
    <w:uiPriority w:val="99"/>
    <w:pPr>
      <w:spacing w:after="0" w:line="240" w:lineRule="auto"/>
      <w:ind w:left="400" w:hanging="200"/>
    </w:pPr>
  </w:style>
  <w:style w:type="paragraph" w:styleId="54">
    <w:name w:val="index 3"/>
    <w:basedOn w:val="1"/>
    <w:next w:val="1"/>
    <w:autoRedefine/>
    <w:semiHidden/>
    <w:unhideWhenUsed/>
    <w:uiPriority w:val="99"/>
    <w:pPr>
      <w:spacing w:after="0" w:line="240" w:lineRule="auto"/>
      <w:ind w:left="600" w:hanging="200"/>
    </w:pPr>
  </w:style>
  <w:style w:type="paragraph" w:styleId="55">
    <w:name w:val="index 4"/>
    <w:basedOn w:val="1"/>
    <w:next w:val="1"/>
    <w:autoRedefine/>
    <w:semiHidden/>
    <w:unhideWhenUsed/>
    <w:uiPriority w:val="99"/>
    <w:pPr>
      <w:spacing w:after="0" w:line="240" w:lineRule="auto"/>
      <w:ind w:left="800" w:hanging="200"/>
    </w:pPr>
  </w:style>
  <w:style w:type="paragraph" w:styleId="56">
    <w:name w:val="index 5"/>
    <w:basedOn w:val="1"/>
    <w:next w:val="1"/>
    <w:autoRedefine/>
    <w:semiHidden/>
    <w:unhideWhenUsed/>
    <w:uiPriority w:val="99"/>
    <w:pPr>
      <w:spacing w:after="0" w:line="240" w:lineRule="auto"/>
      <w:ind w:left="1000" w:hanging="200"/>
    </w:pPr>
  </w:style>
  <w:style w:type="paragraph" w:styleId="57">
    <w:name w:val="index 6"/>
    <w:basedOn w:val="1"/>
    <w:next w:val="1"/>
    <w:autoRedefine/>
    <w:semiHidden/>
    <w:unhideWhenUsed/>
    <w:uiPriority w:val="99"/>
    <w:pPr>
      <w:spacing w:after="0" w:line="240" w:lineRule="auto"/>
      <w:ind w:left="1200" w:hanging="200"/>
    </w:pPr>
  </w:style>
  <w:style w:type="paragraph" w:styleId="58">
    <w:name w:val="index 7"/>
    <w:basedOn w:val="1"/>
    <w:next w:val="1"/>
    <w:autoRedefine/>
    <w:semiHidden/>
    <w:unhideWhenUsed/>
    <w:uiPriority w:val="99"/>
    <w:pPr>
      <w:spacing w:after="0" w:line="240" w:lineRule="auto"/>
      <w:ind w:left="1400" w:hanging="200"/>
    </w:pPr>
  </w:style>
  <w:style w:type="paragraph" w:styleId="59">
    <w:name w:val="index 8"/>
    <w:basedOn w:val="1"/>
    <w:next w:val="1"/>
    <w:autoRedefine/>
    <w:semiHidden/>
    <w:unhideWhenUsed/>
    <w:uiPriority w:val="99"/>
    <w:pPr>
      <w:spacing w:after="0" w:line="240" w:lineRule="auto"/>
      <w:ind w:left="1600" w:hanging="200"/>
    </w:pPr>
  </w:style>
  <w:style w:type="paragraph" w:styleId="60">
    <w:name w:val="index 9"/>
    <w:basedOn w:val="1"/>
    <w:next w:val="1"/>
    <w:autoRedefine/>
    <w:semiHidden/>
    <w:unhideWhenUsed/>
    <w:uiPriority w:val="99"/>
    <w:pPr>
      <w:spacing w:after="0" w:line="240" w:lineRule="auto"/>
      <w:ind w:left="1800" w:hanging="200"/>
    </w:pPr>
  </w:style>
  <w:style w:type="paragraph" w:styleId="61">
    <w:name w:val="index heading"/>
    <w:basedOn w:val="1"/>
    <w:next w:val="52"/>
    <w:semiHidden/>
    <w:unhideWhenUsed/>
    <w:uiPriority w:val="99"/>
    <w:rPr>
      <w:rFonts w:asciiTheme="majorHAnsi" w:hAnsiTheme="majorHAnsi" w:eastAsiaTheme="majorEastAsia" w:cstheme="majorBidi"/>
      <w:b/>
      <w:bCs/>
    </w:rPr>
  </w:style>
  <w:style w:type="character" w:styleId="62">
    <w:name w:val="line number"/>
    <w:basedOn w:val="11"/>
    <w:semiHidden/>
    <w:unhideWhenUsed/>
    <w:uiPriority w:val="99"/>
    <w:rPr>
      <w:sz w:val="22"/>
    </w:rPr>
  </w:style>
  <w:style w:type="paragraph" w:styleId="63">
    <w:name w:val="List"/>
    <w:basedOn w:val="1"/>
    <w:semiHidden/>
    <w:unhideWhenUsed/>
    <w:uiPriority w:val="99"/>
    <w:pPr>
      <w:ind w:left="283" w:hanging="283"/>
      <w:contextualSpacing/>
    </w:pPr>
  </w:style>
  <w:style w:type="paragraph" w:styleId="64">
    <w:name w:val="List 2"/>
    <w:basedOn w:val="1"/>
    <w:semiHidden/>
    <w:unhideWhenUsed/>
    <w:uiPriority w:val="99"/>
    <w:pPr>
      <w:ind w:left="566" w:hanging="283"/>
      <w:contextualSpacing/>
    </w:pPr>
  </w:style>
  <w:style w:type="paragraph" w:styleId="65">
    <w:name w:val="List 3"/>
    <w:basedOn w:val="1"/>
    <w:semiHidden/>
    <w:unhideWhenUsed/>
    <w:uiPriority w:val="99"/>
    <w:pPr>
      <w:ind w:left="849" w:hanging="283"/>
      <w:contextualSpacing/>
    </w:pPr>
  </w:style>
  <w:style w:type="paragraph" w:styleId="66">
    <w:name w:val="List 4"/>
    <w:basedOn w:val="1"/>
    <w:semiHidden/>
    <w:unhideWhenUsed/>
    <w:uiPriority w:val="99"/>
    <w:pPr>
      <w:ind w:left="1132" w:hanging="283"/>
      <w:contextualSpacing/>
    </w:pPr>
  </w:style>
  <w:style w:type="paragraph" w:styleId="67">
    <w:name w:val="List 5"/>
    <w:basedOn w:val="1"/>
    <w:semiHidden/>
    <w:unhideWhenUsed/>
    <w:uiPriority w:val="99"/>
    <w:pPr>
      <w:ind w:left="1415" w:hanging="283"/>
      <w:contextualSpacing/>
    </w:pPr>
  </w:style>
  <w:style w:type="paragraph" w:styleId="68">
    <w:name w:val="List Bullet"/>
    <w:basedOn w:val="1"/>
    <w:qFormat/>
    <w:uiPriority w:val="13"/>
    <w:pPr>
      <w:numPr>
        <w:ilvl w:val="0"/>
        <w:numId w:val="1"/>
      </w:numPr>
      <w:ind w:left="864" w:hanging="288"/>
      <w:contextualSpacing/>
    </w:pPr>
  </w:style>
  <w:style w:type="paragraph" w:styleId="69">
    <w:name w:val="List Bullet 2"/>
    <w:basedOn w:val="1"/>
    <w:semiHidden/>
    <w:unhideWhenUsed/>
    <w:qFormat/>
    <w:uiPriority w:val="99"/>
    <w:pPr>
      <w:numPr>
        <w:ilvl w:val="0"/>
        <w:numId w:val="2"/>
      </w:numPr>
      <w:contextualSpacing/>
    </w:pPr>
  </w:style>
  <w:style w:type="paragraph" w:styleId="70">
    <w:name w:val="List Bullet 3"/>
    <w:basedOn w:val="1"/>
    <w:semiHidden/>
    <w:unhideWhenUsed/>
    <w:uiPriority w:val="99"/>
    <w:pPr>
      <w:numPr>
        <w:ilvl w:val="0"/>
        <w:numId w:val="3"/>
      </w:numPr>
      <w:contextualSpacing/>
    </w:pPr>
  </w:style>
  <w:style w:type="paragraph" w:styleId="71">
    <w:name w:val="List Bullet 4"/>
    <w:basedOn w:val="1"/>
    <w:semiHidden/>
    <w:unhideWhenUsed/>
    <w:uiPriority w:val="99"/>
    <w:pPr>
      <w:numPr>
        <w:ilvl w:val="0"/>
        <w:numId w:val="4"/>
      </w:numPr>
      <w:contextualSpacing/>
    </w:pPr>
  </w:style>
  <w:style w:type="paragraph" w:styleId="72">
    <w:name w:val="List Bullet 5"/>
    <w:basedOn w:val="1"/>
    <w:semiHidden/>
    <w:unhideWhenUsed/>
    <w:uiPriority w:val="99"/>
    <w:pPr>
      <w:numPr>
        <w:ilvl w:val="0"/>
        <w:numId w:val="5"/>
      </w:numPr>
      <w:contextualSpacing/>
    </w:pPr>
  </w:style>
  <w:style w:type="paragraph" w:styleId="73">
    <w:name w:val="List Continue"/>
    <w:basedOn w:val="1"/>
    <w:semiHidden/>
    <w:unhideWhenUsed/>
    <w:uiPriority w:val="99"/>
    <w:pPr>
      <w:spacing w:after="120"/>
      <w:ind w:left="283"/>
      <w:contextualSpacing/>
    </w:pPr>
  </w:style>
  <w:style w:type="paragraph" w:styleId="74">
    <w:name w:val="List Continue 2"/>
    <w:basedOn w:val="1"/>
    <w:semiHidden/>
    <w:unhideWhenUsed/>
    <w:uiPriority w:val="99"/>
    <w:pPr>
      <w:spacing w:after="120"/>
      <w:ind w:left="566"/>
      <w:contextualSpacing/>
    </w:pPr>
  </w:style>
  <w:style w:type="paragraph" w:styleId="75">
    <w:name w:val="List Continue 3"/>
    <w:basedOn w:val="1"/>
    <w:semiHidden/>
    <w:unhideWhenUsed/>
    <w:uiPriority w:val="99"/>
    <w:pPr>
      <w:spacing w:after="120"/>
      <w:ind w:left="849"/>
      <w:contextualSpacing/>
    </w:pPr>
  </w:style>
  <w:style w:type="paragraph" w:styleId="76">
    <w:name w:val="List Continue 4"/>
    <w:basedOn w:val="1"/>
    <w:semiHidden/>
    <w:unhideWhenUsed/>
    <w:uiPriority w:val="99"/>
    <w:pPr>
      <w:spacing w:after="120"/>
      <w:ind w:left="1132"/>
      <w:contextualSpacing/>
    </w:pPr>
  </w:style>
  <w:style w:type="paragraph" w:styleId="77">
    <w:name w:val="List Continue 5"/>
    <w:basedOn w:val="1"/>
    <w:semiHidden/>
    <w:unhideWhenUsed/>
    <w:uiPriority w:val="99"/>
    <w:pPr>
      <w:spacing w:after="120"/>
      <w:ind w:left="1415"/>
      <w:contextualSpacing/>
    </w:pPr>
  </w:style>
  <w:style w:type="paragraph" w:styleId="78">
    <w:name w:val="List Number"/>
    <w:basedOn w:val="1"/>
    <w:qFormat/>
    <w:uiPriority w:val="14"/>
    <w:pPr>
      <w:numPr>
        <w:ilvl w:val="0"/>
        <w:numId w:val="6"/>
      </w:numPr>
      <w:ind w:left="864" w:hanging="288"/>
      <w:contextualSpacing/>
    </w:pPr>
  </w:style>
  <w:style w:type="paragraph" w:styleId="79">
    <w:name w:val="List Number 2"/>
    <w:basedOn w:val="1"/>
    <w:semiHidden/>
    <w:unhideWhenUsed/>
    <w:uiPriority w:val="99"/>
    <w:pPr>
      <w:numPr>
        <w:ilvl w:val="0"/>
        <w:numId w:val="7"/>
      </w:numPr>
      <w:contextualSpacing/>
    </w:pPr>
  </w:style>
  <w:style w:type="paragraph" w:styleId="80">
    <w:name w:val="List Number 3"/>
    <w:basedOn w:val="1"/>
    <w:semiHidden/>
    <w:unhideWhenUsed/>
    <w:uiPriority w:val="99"/>
    <w:pPr>
      <w:numPr>
        <w:ilvl w:val="0"/>
        <w:numId w:val="8"/>
      </w:numPr>
      <w:contextualSpacing/>
    </w:pPr>
  </w:style>
  <w:style w:type="paragraph" w:styleId="81">
    <w:name w:val="List Number 4"/>
    <w:basedOn w:val="1"/>
    <w:semiHidden/>
    <w:unhideWhenUsed/>
    <w:uiPriority w:val="99"/>
    <w:pPr>
      <w:numPr>
        <w:ilvl w:val="0"/>
        <w:numId w:val="9"/>
      </w:numPr>
      <w:contextualSpacing/>
    </w:pPr>
  </w:style>
  <w:style w:type="paragraph" w:styleId="82">
    <w:name w:val="List Number 5"/>
    <w:basedOn w:val="1"/>
    <w:semiHidden/>
    <w:unhideWhenUsed/>
    <w:uiPriority w:val="99"/>
    <w:pPr>
      <w:numPr>
        <w:ilvl w:val="0"/>
        <w:numId w:val="10"/>
      </w:numPr>
      <w:contextualSpacing/>
    </w:pPr>
  </w:style>
  <w:style w:type="paragraph" w:styleId="83">
    <w:name w:val="macro"/>
    <w:link w:val="389"/>
    <w:semiHidden/>
    <w:unhideWhenUsed/>
    <w:uiPriority w:val="99"/>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hAnsi="Consolas" w:eastAsiaTheme="minorHAnsi" w:cstheme="minorBidi"/>
      <w:color w:val="595959" w:themeColor="text1" w:themeTint="A6"/>
      <w:sz w:val="22"/>
      <w:szCs w:val="22"/>
      <w:lang w:val="en-US" w:eastAsia="en-US" w:bidi="ar-SA"/>
      <w14:textFill>
        <w14:solidFill>
          <w14:schemeClr w14:val="tx1">
            <w14:lumMod w14:val="65000"/>
            <w14:lumOff w14:val="35000"/>
          </w14:schemeClr>
        </w14:solidFill>
      </w14:textFill>
    </w:rPr>
  </w:style>
  <w:style w:type="paragraph" w:styleId="84">
    <w:name w:val="Message Header"/>
    <w:basedOn w:val="1"/>
    <w:link w:val="391"/>
    <w:semiHidden/>
    <w:unhideWhenUsed/>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paragraph" w:styleId="85">
    <w:name w:val="Normal (Web)"/>
    <w:basedOn w:val="1"/>
    <w:semiHidden/>
    <w:unhideWhenUsed/>
    <w:uiPriority w:val="99"/>
    <w:rPr>
      <w:rFonts w:ascii="Times New Roman" w:hAnsi="Times New Roman" w:cs="Times New Roman"/>
      <w:sz w:val="24"/>
      <w:szCs w:val="24"/>
    </w:rPr>
  </w:style>
  <w:style w:type="paragraph" w:styleId="86">
    <w:name w:val="Normal Indent"/>
    <w:basedOn w:val="1"/>
    <w:semiHidden/>
    <w:unhideWhenUsed/>
    <w:uiPriority w:val="99"/>
    <w:pPr>
      <w:ind w:left="720"/>
    </w:pPr>
  </w:style>
  <w:style w:type="paragraph" w:styleId="87">
    <w:name w:val="Note Heading"/>
    <w:basedOn w:val="1"/>
    <w:next w:val="1"/>
    <w:link w:val="392"/>
    <w:semiHidden/>
    <w:unhideWhenUsed/>
    <w:uiPriority w:val="99"/>
    <w:pPr>
      <w:spacing w:after="0" w:line="240" w:lineRule="auto"/>
    </w:pPr>
  </w:style>
  <w:style w:type="character" w:styleId="88">
    <w:name w:val="page number"/>
    <w:basedOn w:val="11"/>
    <w:semiHidden/>
    <w:unhideWhenUsed/>
    <w:uiPriority w:val="99"/>
    <w:rPr>
      <w:sz w:val="22"/>
    </w:rPr>
  </w:style>
  <w:style w:type="paragraph" w:styleId="89">
    <w:name w:val="Plain Text"/>
    <w:basedOn w:val="1"/>
    <w:link w:val="399"/>
    <w:semiHidden/>
    <w:unhideWhenUsed/>
    <w:uiPriority w:val="99"/>
    <w:pPr>
      <w:spacing w:after="0" w:line="240" w:lineRule="auto"/>
    </w:pPr>
    <w:rPr>
      <w:rFonts w:ascii="Consolas" w:hAnsi="Consolas"/>
      <w:szCs w:val="21"/>
    </w:rPr>
  </w:style>
  <w:style w:type="paragraph" w:styleId="90">
    <w:name w:val="Salutation"/>
    <w:basedOn w:val="1"/>
    <w:next w:val="1"/>
    <w:link w:val="402"/>
    <w:semiHidden/>
    <w:unhideWhenUsed/>
    <w:uiPriority w:val="99"/>
  </w:style>
  <w:style w:type="paragraph" w:styleId="91">
    <w:name w:val="Signature"/>
    <w:basedOn w:val="1"/>
    <w:link w:val="403"/>
    <w:semiHidden/>
    <w:unhideWhenUsed/>
    <w:uiPriority w:val="99"/>
    <w:pPr>
      <w:spacing w:after="0" w:line="240" w:lineRule="auto"/>
      <w:ind w:left="4252"/>
    </w:pPr>
  </w:style>
  <w:style w:type="character" w:styleId="92">
    <w:name w:val="Strong"/>
    <w:basedOn w:val="11"/>
    <w:semiHidden/>
    <w:unhideWhenUsed/>
    <w:qFormat/>
    <w:uiPriority w:val="22"/>
    <w:rPr>
      <w:b/>
      <w:bCs/>
      <w:color w:val="595959" w:themeColor="text1" w:themeTint="A6"/>
      <w:sz w:val="22"/>
      <w14:textFill>
        <w14:solidFill>
          <w14:schemeClr w14:val="tx1">
            <w14:lumMod w14:val="65000"/>
            <w14:lumOff w14:val="35000"/>
          </w14:schemeClr>
        </w14:solidFill>
      </w14:textFill>
    </w:rPr>
  </w:style>
  <w:style w:type="paragraph" w:styleId="93">
    <w:name w:val="Subtitle"/>
    <w:basedOn w:val="1"/>
    <w:link w:val="261"/>
    <w:qFormat/>
    <w:uiPriority w:val="11"/>
    <w:pPr>
      <w:spacing w:before="120" w:after="120"/>
    </w:pPr>
    <w:rPr>
      <w:rFonts w:eastAsiaTheme="minorEastAsia"/>
      <w:color w:val="104862" w:themeColor="accent1" w:themeShade="BF"/>
      <w:sz w:val="24"/>
    </w:rPr>
  </w:style>
  <w:style w:type="table" w:styleId="94">
    <w:name w:val="Table 3D effects 1"/>
    <w:basedOn w:val="12"/>
    <w:semiHidden/>
    <w:unhideWhenUsed/>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semiHidden/>
    <w:unhideWhenUsed/>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semiHidden/>
    <w:unhideWhenUsed/>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semiHidden/>
    <w:unhideWhenUsed/>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semiHidden/>
    <w:unhideWhenUsed/>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semiHidden/>
    <w:unhideWhenUsed/>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semiHidden/>
    <w:unhideWhenUsed/>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semiHidden/>
    <w:unhideWhenUsed/>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semiHidden/>
    <w:unhideWhenUsed/>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semiHidden/>
    <w:unhideWhenUsed/>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semiHidden/>
    <w:unhideWhenUsed/>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semiHidden/>
    <w:unhideWhenUsed/>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semiHidden/>
    <w:unhideWhenUsed/>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semiHidden/>
    <w:unhideWhenUsed/>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semiHidden/>
    <w:unhideWhenUsed/>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semiHidden/>
    <w:unhideWhenUsed/>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semiHidden/>
    <w:unhideWhenUsed/>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semiHidden/>
    <w:unhideWhenUsed/>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semiHidden/>
    <w:unhideWhenUsed/>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semiHidden/>
    <w:unhideWhenUsed/>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semiHidden/>
    <w:unhideWhenUsed/>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24">
    <w:name w:val="Table List 5"/>
    <w:basedOn w:val="12"/>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semiHidden/>
    <w:unhideWhenUsed/>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semiHidden/>
    <w:unhideWhenUsed/>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semiHidden/>
    <w:unhideWhenUsed/>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semiHidden/>
    <w:unhideWhenUsed/>
    <w:uiPriority w:val="99"/>
    <w:pPr>
      <w:spacing w:after="0"/>
      <w:ind w:left="220" w:hanging="220"/>
    </w:pPr>
  </w:style>
  <w:style w:type="paragraph" w:styleId="129">
    <w:name w:val="table of figures"/>
    <w:basedOn w:val="1"/>
    <w:next w:val="1"/>
    <w:semiHidden/>
    <w:unhideWhenUsed/>
    <w:uiPriority w:val="99"/>
    <w:pPr>
      <w:spacing w:after="0"/>
    </w:pPr>
  </w:style>
  <w:style w:type="table" w:styleId="130">
    <w:name w:val="Table Professional"/>
    <w:basedOn w:val="12"/>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semiHidden/>
    <w:unhideWhenUsed/>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semiHidden/>
    <w:unhideWhenUsed/>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semiHidden/>
    <w:unhideWhenUsed/>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semiHidden/>
    <w:unhideWhenUsed/>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semiHidden/>
    <w:unhideWhenUsed/>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semiHidden/>
    <w:unhideWhenUsed/>
    <w:qFormat/>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link w:val="260"/>
    <w:qFormat/>
    <w:uiPriority w:val="10"/>
    <w:pPr>
      <w:spacing w:before="120" w:after="120" w:line="240" w:lineRule="auto"/>
      <w:contextualSpacing/>
    </w:pPr>
    <w:rPr>
      <w:rFonts w:asciiTheme="majorHAnsi" w:hAnsiTheme="majorHAnsi" w:eastAsiaTheme="majorEastAsia" w:cstheme="majorBidi"/>
      <w:color w:val="FFFFFF" w:themeColor="background1"/>
      <w:kern w:val="28"/>
      <w:sz w:val="52"/>
      <w:szCs w:val="56"/>
      <w14:textFill>
        <w14:solidFill>
          <w14:schemeClr w14:val="bg1"/>
        </w14:solidFill>
      </w14:textFill>
    </w:rPr>
  </w:style>
  <w:style w:type="paragraph" w:styleId="141">
    <w:name w:val="toa heading"/>
    <w:basedOn w:val="1"/>
    <w:next w:val="1"/>
    <w:semiHidden/>
    <w:unhideWhenUsed/>
    <w:qFormat/>
    <w:uiPriority w:val="99"/>
    <w:pPr>
      <w:spacing w:before="120"/>
    </w:pPr>
    <w:rPr>
      <w:rFonts w:asciiTheme="majorHAnsi" w:hAnsiTheme="majorHAnsi" w:eastAsiaTheme="majorEastAsia" w:cstheme="majorBidi"/>
      <w:b/>
      <w:bCs/>
      <w:sz w:val="24"/>
      <w:szCs w:val="24"/>
    </w:rPr>
  </w:style>
  <w:style w:type="paragraph" w:styleId="142">
    <w:name w:val="toc 1"/>
    <w:basedOn w:val="1"/>
    <w:next w:val="1"/>
    <w:autoRedefine/>
    <w:semiHidden/>
    <w:unhideWhenUsed/>
    <w:qFormat/>
    <w:uiPriority w:val="39"/>
    <w:pPr>
      <w:spacing w:after="100"/>
    </w:pPr>
  </w:style>
  <w:style w:type="paragraph" w:styleId="143">
    <w:name w:val="toc 2"/>
    <w:basedOn w:val="1"/>
    <w:next w:val="1"/>
    <w:autoRedefine/>
    <w:semiHidden/>
    <w:unhideWhenUsed/>
    <w:qFormat/>
    <w:uiPriority w:val="39"/>
    <w:pPr>
      <w:spacing w:after="100"/>
      <w:ind w:left="220"/>
    </w:pPr>
  </w:style>
  <w:style w:type="paragraph" w:styleId="144">
    <w:name w:val="toc 3"/>
    <w:basedOn w:val="1"/>
    <w:next w:val="1"/>
    <w:autoRedefine/>
    <w:semiHidden/>
    <w:unhideWhenUsed/>
    <w:qFormat/>
    <w:uiPriority w:val="39"/>
    <w:pPr>
      <w:spacing w:after="100"/>
      <w:ind w:left="440"/>
    </w:pPr>
  </w:style>
  <w:style w:type="paragraph" w:styleId="145">
    <w:name w:val="toc 4"/>
    <w:basedOn w:val="1"/>
    <w:next w:val="1"/>
    <w:autoRedefine/>
    <w:semiHidden/>
    <w:unhideWhenUsed/>
    <w:qFormat/>
    <w:uiPriority w:val="39"/>
    <w:pPr>
      <w:spacing w:after="100"/>
      <w:ind w:left="660"/>
    </w:pPr>
  </w:style>
  <w:style w:type="paragraph" w:styleId="146">
    <w:name w:val="toc 5"/>
    <w:basedOn w:val="1"/>
    <w:next w:val="1"/>
    <w:autoRedefine/>
    <w:semiHidden/>
    <w:unhideWhenUsed/>
    <w:qFormat/>
    <w:uiPriority w:val="39"/>
    <w:pPr>
      <w:spacing w:after="100"/>
      <w:ind w:left="880"/>
    </w:pPr>
  </w:style>
  <w:style w:type="paragraph" w:styleId="147">
    <w:name w:val="toc 6"/>
    <w:basedOn w:val="1"/>
    <w:next w:val="1"/>
    <w:autoRedefine/>
    <w:semiHidden/>
    <w:unhideWhenUsed/>
    <w:qFormat/>
    <w:uiPriority w:val="39"/>
    <w:pPr>
      <w:spacing w:after="100"/>
      <w:ind w:left="1100"/>
    </w:pPr>
  </w:style>
  <w:style w:type="paragraph" w:styleId="148">
    <w:name w:val="toc 7"/>
    <w:basedOn w:val="1"/>
    <w:next w:val="1"/>
    <w:autoRedefine/>
    <w:semiHidden/>
    <w:unhideWhenUsed/>
    <w:qFormat/>
    <w:uiPriority w:val="39"/>
    <w:pPr>
      <w:spacing w:after="100"/>
      <w:ind w:left="1320"/>
    </w:pPr>
  </w:style>
  <w:style w:type="paragraph" w:styleId="149">
    <w:name w:val="toc 8"/>
    <w:basedOn w:val="1"/>
    <w:next w:val="1"/>
    <w:autoRedefine/>
    <w:semiHidden/>
    <w:unhideWhenUsed/>
    <w:qFormat/>
    <w:uiPriority w:val="39"/>
    <w:pPr>
      <w:spacing w:after="100"/>
      <w:ind w:left="1540"/>
    </w:pPr>
  </w:style>
  <w:style w:type="paragraph" w:styleId="150">
    <w:name w:val="toc 9"/>
    <w:basedOn w:val="1"/>
    <w:next w:val="1"/>
    <w:autoRedefine/>
    <w:semiHidden/>
    <w:unhideWhenUsed/>
    <w:qFormat/>
    <w:uiPriority w:val="39"/>
    <w:pPr>
      <w:spacing w:after="100"/>
      <w:ind w:left="1760"/>
    </w:pPr>
  </w:style>
  <w:style w:type="table" w:styleId="151">
    <w:name w:val="Light Shading"/>
    <w:basedOn w:val="12"/>
    <w:semiHidden/>
    <w:unhideWhenUsed/>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52">
    <w:name w:val="Light Shading Accent 1"/>
    <w:basedOn w:val="12"/>
    <w:semiHidden/>
    <w:unhideWhenUsed/>
    <w:uiPriority w:val="60"/>
    <w:pPr>
      <w:spacing w:after="0" w:line="240" w:lineRule="auto"/>
    </w:pPr>
    <w:rPr>
      <w:color w:val="104862" w:themeColor="accent1" w:themeShade="BF"/>
    </w:rPr>
    <w:tblPr>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153">
    <w:name w:val="Light Shading Accent 2"/>
    <w:basedOn w:val="12"/>
    <w:semiHidden/>
    <w:unhideWhenUsed/>
    <w:uiPriority w:val="60"/>
    <w:pPr>
      <w:spacing w:after="0" w:line="240" w:lineRule="auto"/>
    </w:pPr>
    <w:rPr>
      <w:color w:val="C04F15" w:themeColor="accent2" w:themeShade="BF"/>
    </w:rPr>
    <w:tblPr>
      <w:tblBorders>
        <w:top w:val="single" w:color="E97132" w:themeColor="accent2" w:sz="8" w:space="0"/>
        <w:bottom w:val="single" w:color="E97132" w:themeColor="accent2" w:sz="8" w:space="0"/>
      </w:tblBorders>
    </w:tblPr>
    <w:tblStylePr w:type="fir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la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154">
    <w:name w:val="Light Shading Accent 3"/>
    <w:basedOn w:val="12"/>
    <w:semiHidden/>
    <w:unhideWhenUsed/>
    <w:uiPriority w:val="60"/>
    <w:pPr>
      <w:spacing w:after="0" w:line="240" w:lineRule="auto"/>
    </w:pPr>
    <w:rPr>
      <w:color w:val="13501B" w:themeColor="accent3" w:themeShade="BF"/>
    </w:rPr>
    <w:tblPr>
      <w:tblBorders>
        <w:top w:val="single" w:color="196B24" w:themeColor="accent3" w:sz="8" w:space="0"/>
        <w:bottom w:val="single" w:color="196B24" w:themeColor="accent3" w:sz="8" w:space="0"/>
      </w:tblBorders>
    </w:tblPr>
    <w:tblStylePr w:type="fir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la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left w:val="nil"/>
          <w:right w:val="nil"/>
          <w:insideH w:val="nil"/>
          <w:insideV w:val="nil"/>
        </w:tcBorders>
        <w:shd w:val="clear" w:color="auto" w:fill="B3EDBB" w:themeFill="accent3" w:themeFillTint="3F"/>
      </w:tcPr>
    </w:tblStylePr>
  </w:style>
  <w:style w:type="table" w:styleId="155">
    <w:name w:val="Light Shading Accent 4"/>
    <w:basedOn w:val="12"/>
    <w:semiHidden/>
    <w:unhideWhenUsed/>
    <w:uiPriority w:val="60"/>
    <w:pPr>
      <w:spacing w:after="0" w:line="240" w:lineRule="auto"/>
    </w:pPr>
    <w:rPr>
      <w:color w:val="0B77A0" w:themeColor="accent4" w:themeShade="BF"/>
    </w:rPr>
    <w:tblPr>
      <w:tblBorders>
        <w:top w:val="single" w:color="0F9ED5" w:themeColor="accent4" w:sz="8" w:space="0"/>
        <w:bottom w:val="single" w:color="0F9ED5" w:themeColor="accent4" w:sz="8" w:space="0"/>
      </w:tblBorders>
    </w:tblPr>
    <w:tblStylePr w:type="fir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la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156">
    <w:name w:val="Light Shading Accent 5"/>
    <w:basedOn w:val="12"/>
    <w:semiHidden/>
    <w:unhideWhenUsed/>
    <w:uiPriority w:val="60"/>
    <w:pPr>
      <w:spacing w:after="0" w:line="240" w:lineRule="auto"/>
    </w:pPr>
    <w:rPr>
      <w:color w:val="78206E" w:themeColor="accent5" w:themeShade="BF"/>
    </w:rPr>
    <w:tblPr>
      <w:tblBorders>
        <w:top w:val="single" w:color="A02B93" w:themeColor="accent5" w:sz="8" w:space="0"/>
        <w:bottom w:val="single" w:color="A02B93" w:themeColor="accent5" w:sz="8" w:space="0"/>
      </w:tblBorders>
    </w:tblPr>
    <w:tblStylePr w:type="fir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la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left w:val="nil"/>
          <w:right w:val="nil"/>
          <w:insideH w:val="nil"/>
          <w:insideV w:val="nil"/>
        </w:tcBorders>
        <w:shd w:val="clear" w:color="auto" w:fill="EEC3EA" w:themeFill="accent5" w:themeFillTint="3F"/>
      </w:tcPr>
    </w:tblStylePr>
  </w:style>
  <w:style w:type="table" w:styleId="157">
    <w:name w:val="Light Shading Accent 6"/>
    <w:basedOn w:val="12"/>
    <w:semiHidden/>
    <w:unhideWhenUsed/>
    <w:uiPriority w:val="60"/>
    <w:pPr>
      <w:spacing w:after="0" w:line="240" w:lineRule="auto"/>
    </w:pPr>
    <w:rPr>
      <w:color w:val="3B7D23" w:themeColor="accent6" w:themeShade="BF"/>
    </w:rPr>
    <w:tblPr>
      <w:tblBorders>
        <w:top w:val="single" w:color="4EA72E" w:themeColor="accent6" w:sz="8" w:space="0"/>
        <w:bottom w:val="single" w:color="4EA72E" w:themeColor="accent6" w:sz="8" w:space="0"/>
      </w:tblBorders>
    </w:tblPr>
    <w:tblStylePr w:type="fir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la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158">
    <w:name w:val="Light List"/>
    <w:basedOn w:val="12"/>
    <w:semiHidden/>
    <w:unhideWhenUsed/>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59">
    <w:name w:val="Light List Accent 1"/>
    <w:basedOn w:val="12"/>
    <w:semiHidden/>
    <w:unhideWhenUsed/>
    <w:uiPriority w:val="61"/>
    <w:pPr>
      <w:spacing w:after="0" w:line="240" w:lineRule="auto"/>
    </w:p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table" w:styleId="160">
    <w:name w:val="Light List Accent 2"/>
    <w:basedOn w:val="12"/>
    <w:semiHidden/>
    <w:unhideWhenUsed/>
    <w:uiPriority w:val="61"/>
    <w:pPr>
      <w:spacing w:after="0" w:line="240" w:lineRule="auto"/>
    </w:p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firstCol">
      <w:rPr>
        <w:b/>
        <w:bCs/>
      </w:rPr>
    </w:tblStylePr>
    <w:tblStylePr w:type="lastCol">
      <w:rPr>
        <w:b/>
        <w:bCs/>
      </w:r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style>
  <w:style w:type="table" w:styleId="161">
    <w:name w:val="Light List Accent 3"/>
    <w:basedOn w:val="12"/>
    <w:semiHidden/>
    <w:unhideWhenUsed/>
    <w:uiPriority w:val="61"/>
    <w:pPr>
      <w:spacing w:after="0" w:line="240" w:lineRule="auto"/>
    </w:p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firstCol">
      <w:rPr>
        <w:b/>
        <w:bCs/>
      </w:rPr>
    </w:tblStylePr>
    <w:tblStylePr w:type="lastCol">
      <w:rPr>
        <w:b/>
        <w:bCs/>
      </w:r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style>
  <w:style w:type="table" w:styleId="162">
    <w:name w:val="Light List Accent 4"/>
    <w:basedOn w:val="12"/>
    <w:semiHidden/>
    <w:unhideWhenUsed/>
    <w:uiPriority w:val="61"/>
    <w:pPr>
      <w:spacing w:after="0" w:line="240" w:lineRule="auto"/>
    </w:p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F9ED5" w:themeFill="accent4"/>
      </w:tcPr>
    </w:tblStylePr>
    <w:tblStylePr w:type="lastRow">
      <w:pPr>
        <w:spacing w:before="0" w:after="0" w:line="240" w:lineRule="auto"/>
      </w:pPr>
      <w:rPr>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firstCol">
      <w:rPr>
        <w:b/>
        <w:bCs/>
      </w:rPr>
    </w:tblStylePr>
    <w:tblStylePr w:type="lastCol">
      <w:rPr>
        <w:b/>
        <w:bCs/>
      </w:r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style>
  <w:style w:type="table" w:styleId="163">
    <w:name w:val="Light List Accent 5"/>
    <w:basedOn w:val="12"/>
    <w:semiHidden/>
    <w:unhideWhenUsed/>
    <w:uiPriority w:val="61"/>
    <w:pPr>
      <w:spacing w:after="0" w:line="240" w:lineRule="auto"/>
    </w:p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2B93" w:themeFill="accent5"/>
      </w:tcPr>
    </w:tblStylePr>
    <w:tblStylePr w:type="lastRow">
      <w:pPr>
        <w:spacing w:before="0" w:after="0" w:line="240" w:lineRule="auto"/>
      </w:pPr>
      <w:rPr>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firstCol">
      <w:rPr>
        <w:b/>
        <w:bCs/>
      </w:rPr>
    </w:tblStylePr>
    <w:tblStylePr w:type="lastCol">
      <w:rPr>
        <w:b/>
        <w:bCs/>
      </w:r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style>
  <w:style w:type="table" w:styleId="164">
    <w:name w:val="Light List Accent 6"/>
    <w:basedOn w:val="12"/>
    <w:semiHidden/>
    <w:unhideWhenUsed/>
    <w:uiPriority w:val="61"/>
    <w:pPr>
      <w:spacing w:after="0" w:line="240" w:lineRule="auto"/>
    </w:p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EA72E" w:themeFill="accent6"/>
      </w:tcPr>
    </w:tblStylePr>
    <w:tblStylePr w:type="lastRow">
      <w:pPr>
        <w:spacing w:before="0" w:after="0" w:line="240" w:lineRule="auto"/>
      </w:pPr>
      <w:rPr>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firstCol">
      <w:rPr>
        <w:b/>
        <w:bCs/>
      </w:rPr>
    </w:tblStylePr>
    <w:tblStylePr w:type="lastCol">
      <w:rPr>
        <w:b/>
        <w:bCs/>
      </w:r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style>
  <w:style w:type="table" w:styleId="165">
    <w:name w:val="Light Grid"/>
    <w:basedOn w:val="12"/>
    <w:semiHidden/>
    <w:unhideWhenUsed/>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66">
    <w:name w:val="Light Grid Accent 1"/>
    <w:basedOn w:val="12"/>
    <w:uiPriority w:val="62"/>
    <w:pPr>
      <w:spacing w:after="0" w:line="240" w:lineRule="auto"/>
    </w:p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tcPr>
    </w:tblStylePr>
  </w:style>
  <w:style w:type="table" w:styleId="167">
    <w:name w:val="Light Grid Accent 2"/>
    <w:basedOn w:val="12"/>
    <w:semiHidden/>
    <w:unhideWhenUsed/>
    <w:uiPriority w:val="62"/>
    <w:pPr>
      <w:spacing w:after="0" w:line="240" w:lineRule="auto"/>
    </w:p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18" w:space="0"/>
          <w:right w:val="single" w:color="E97132"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shd w:val="clear" w:color="auto" w:fill="F9DBCC" w:themeFill="accent2" w:themeFillTint="3F"/>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shd w:val="clear" w:color="auto" w:fill="F9DBCC" w:themeFill="accent2" w:themeFillTint="3F"/>
      </w:tcPr>
    </w:tblStylePr>
    <w:tblStylePr w:type="band2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tcPr>
    </w:tblStylePr>
  </w:style>
  <w:style w:type="table" w:styleId="168">
    <w:name w:val="Light Grid Accent 3"/>
    <w:basedOn w:val="12"/>
    <w:semiHidden/>
    <w:unhideWhenUsed/>
    <w:uiPriority w:val="62"/>
    <w:pPr>
      <w:spacing w:after="0" w:line="240" w:lineRule="auto"/>
    </w:p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18" w:space="0"/>
          <w:right w:val="single" w:color="196B24"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shd w:val="clear" w:color="auto" w:fill="B3EDBB" w:themeFill="accent3" w:themeFillTint="3F"/>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shd w:val="clear" w:color="auto" w:fill="B3EDBB" w:themeFill="accent3" w:themeFillTint="3F"/>
      </w:tcPr>
    </w:tblStylePr>
    <w:tblStylePr w:type="band2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tcPr>
    </w:tblStylePr>
  </w:style>
  <w:style w:type="table" w:styleId="169">
    <w:name w:val="Light Grid Accent 4"/>
    <w:basedOn w:val="12"/>
    <w:semiHidden/>
    <w:unhideWhenUsed/>
    <w:uiPriority w:val="62"/>
    <w:pPr>
      <w:spacing w:after="0" w:line="240" w:lineRule="auto"/>
    </w:p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18" w:space="0"/>
          <w:right w:val="single" w:color="0F9ED5"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shd w:val="clear" w:color="auto" w:fill="BDE9FA" w:themeFill="accent4" w:themeFillTint="3F"/>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shd w:val="clear" w:color="auto" w:fill="BDE9FA" w:themeFill="accent4" w:themeFillTint="3F"/>
      </w:tcPr>
    </w:tblStylePr>
    <w:tblStylePr w:type="band2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tcPr>
    </w:tblStylePr>
  </w:style>
  <w:style w:type="table" w:styleId="170">
    <w:name w:val="Light Grid Accent 5"/>
    <w:basedOn w:val="12"/>
    <w:semiHidden/>
    <w:unhideWhenUsed/>
    <w:uiPriority w:val="62"/>
    <w:pPr>
      <w:spacing w:after="0" w:line="240" w:lineRule="auto"/>
    </w:p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18" w:space="0"/>
          <w:right w:val="single" w:color="A02B93"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shd w:val="clear" w:color="auto" w:fill="EEC3EA" w:themeFill="accent5" w:themeFillTint="3F"/>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shd w:val="clear" w:color="auto" w:fill="EEC3EA" w:themeFill="accent5" w:themeFillTint="3F"/>
      </w:tcPr>
    </w:tblStylePr>
    <w:tblStylePr w:type="band2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tcPr>
    </w:tblStylePr>
  </w:style>
  <w:style w:type="table" w:styleId="171">
    <w:name w:val="Light Grid Accent 6"/>
    <w:basedOn w:val="12"/>
    <w:semiHidden/>
    <w:unhideWhenUsed/>
    <w:uiPriority w:val="62"/>
    <w:pPr>
      <w:spacing w:after="0" w:line="240" w:lineRule="auto"/>
    </w:p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18" w:space="0"/>
          <w:right w:val="single" w:color="4EA72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shd w:val="clear" w:color="auto" w:fill="D0EFC5" w:themeFill="accent6" w:themeFillTint="3F"/>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shd w:val="clear" w:color="auto" w:fill="D0EFC5" w:themeFill="accent6" w:themeFillTint="3F"/>
      </w:tcPr>
    </w:tblStylePr>
    <w:tblStylePr w:type="band2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tcPr>
    </w:tblStylePr>
  </w:style>
  <w:style w:type="table" w:styleId="172">
    <w:name w:val="Medium Shading 1"/>
    <w:basedOn w:val="12"/>
    <w:semiHidden/>
    <w:unhideWhenUsed/>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73">
    <w:name w:val="Medium Shading 1 Accent 1"/>
    <w:basedOn w:val="12"/>
    <w:uiPriority w:val="63"/>
    <w:pPr>
      <w:spacing w:after="0" w:line="240" w:lineRule="auto"/>
    </w:p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2199CF" w:themeColor="accent1" w:themeTint="BF" w:sz="6"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74">
    <w:name w:val="Medium Shading 1 Accent 2"/>
    <w:basedOn w:val="12"/>
    <w:semiHidden/>
    <w:unhideWhenUsed/>
    <w:uiPriority w:val="63"/>
    <w:pPr>
      <w:spacing w:after="0" w:line="240" w:lineRule="auto"/>
    </w:p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shd w:val="clear" w:color="auto" w:fill="E97132" w:themeFill="accent2"/>
      </w:tcPr>
    </w:tblStylePr>
    <w:tblStylePr w:type="lastRow">
      <w:pPr>
        <w:spacing w:before="0" w:after="0" w:line="240" w:lineRule="auto"/>
      </w:pPr>
      <w:rPr>
        <w:b/>
        <w:bCs/>
      </w:rPr>
      <w:tblPr/>
      <w:tcPr>
        <w:tcBorders>
          <w:top w:val="double" w:color="EE9465" w:themeColor="accent2" w:themeTint="BF" w:sz="6"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75">
    <w:name w:val="Medium Shading 1 Accent 3"/>
    <w:basedOn w:val="12"/>
    <w:semiHidden/>
    <w:unhideWhenUsed/>
    <w:uiPriority w:val="63"/>
    <w:pPr>
      <w:spacing w:after="0" w:line="240" w:lineRule="auto"/>
    </w:p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2AB73D" w:themeColor="accent3" w:themeTint="BF" w:sz="6"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3EDBB" w:themeFill="accent3" w:themeFillTint="3F"/>
      </w:tcPr>
    </w:tblStylePr>
    <w:tblStylePr w:type="band1Horz">
      <w:tblPr/>
      <w:tcPr>
        <w:tcBorders>
          <w:insideH w:val="nil"/>
          <w:insideV w:val="nil"/>
        </w:tcBorders>
        <w:shd w:val="clear" w:color="auto" w:fill="B3EDBB" w:themeFill="accent3" w:themeFillTint="3F"/>
      </w:tcPr>
    </w:tblStylePr>
    <w:tblStylePr w:type="band2Horz">
      <w:tblPr/>
      <w:tcPr>
        <w:tcBorders>
          <w:insideH w:val="nil"/>
          <w:insideV w:val="nil"/>
        </w:tcBorders>
      </w:tcPr>
    </w:tblStylePr>
  </w:style>
  <w:style w:type="table" w:styleId="176">
    <w:name w:val="Medium Shading 1 Accent 4"/>
    <w:basedOn w:val="12"/>
    <w:semiHidden/>
    <w:unhideWhenUsed/>
    <w:uiPriority w:val="63"/>
    <w:pPr>
      <w:spacing w:after="0" w:line="240" w:lineRule="auto"/>
    </w:p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shd w:val="clear" w:color="auto" w:fill="0F9ED5" w:themeFill="accent4"/>
      </w:tcPr>
    </w:tblStylePr>
    <w:tblStylePr w:type="lastRow">
      <w:pPr>
        <w:spacing w:before="0" w:after="0" w:line="240" w:lineRule="auto"/>
      </w:pPr>
      <w:rPr>
        <w:b/>
        <w:bCs/>
      </w:rPr>
      <w:tblPr/>
      <w:tcPr>
        <w:tcBorders>
          <w:top w:val="double" w:color="39BEF1" w:themeColor="accent4" w:themeTint="BF" w:sz="6"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77">
    <w:name w:val="Medium Shading 1 Accent 5"/>
    <w:basedOn w:val="12"/>
    <w:semiHidden/>
    <w:unhideWhenUsed/>
    <w:uiPriority w:val="63"/>
    <w:pPr>
      <w:spacing w:after="0" w:line="240" w:lineRule="auto"/>
    </w:p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shd w:val="clear" w:color="auto" w:fill="A02B93" w:themeFill="accent5"/>
      </w:tcPr>
    </w:tblStylePr>
    <w:tblStylePr w:type="lastRow">
      <w:pPr>
        <w:spacing w:before="0" w:after="0" w:line="240" w:lineRule="auto"/>
      </w:pPr>
      <w:rPr>
        <w:b/>
        <w:bCs/>
      </w:rPr>
      <w:tblPr/>
      <w:tcPr>
        <w:tcBorders>
          <w:top w:val="double" w:color="CE49BF" w:themeColor="accent5" w:themeTint="BF" w:sz="6"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EC3EA" w:themeFill="accent5" w:themeFillTint="3F"/>
      </w:tcPr>
    </w:tblStylePr>
    <w:tblStylePr w:type="band1Horz">
      <w:tblPr/>
      <w:tcPr>
        <w:tcBorders>
          <w:insideH w:val="nil"/>
          <w:insideV w:val="nil"/>
        </w:tcBorders>
        <w:shd w:val="clear" w:color="auto" w:fill="EEC3EA" w:themeFill="accent5" w:themeFillTint="3F"/>
      </w:tcPr>
    </w:tblStylePr>
    <w:tblStylePr w:type="band2Horz">
      <w:tblPr/>
      <w:tcPr>
        <w:tcBorders>
          <w:insideH w:val="nil"/>
          <w:insideV w:val="nil"/>
        </w:tcBorders>
      </w:tcPr>
    </w:tblStylePr>
  </w:style>
  <w:style w:type="table" w:styleId="178">
    <w:name w:val="Medium Shading 1 Accent 6"/>
    <w:basedOn w:val="12"/>
    <w:semiHidden/>
    <w:unhideWhenUsed/>
    <w:uiPriority w:val="63"/>
    <w:pPr>
      <w:spacing w:after="0" w:line="240" w:lineRule="auto"/>
    </w:p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shd w:val="clear" w:color="auto" w:fill="4EA72E" w:themeFill="accent6"/>
      </w:tcPr>
    </w:tblStylePr>
    <w:tblStylePr w:type="lastRow">
      <w:pPr>
        <w:spacing w:before="0" w:after="0" w:line="240" w:lineRule="auto"/>
      </w:pPr>
      <w:rPr>
        <w:b/>
        <w:bCs/>
      </w:rPr>
      <w:tblPr/>
      <w:tcPr>
        <w:tcBorders>
          <w:top w:val="double" w:color="72CE50" w:themeColor="accent6" w:themeTint="BF" w:sz="6"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179">
    <w:name w:val="Medium Shading 2"/>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0">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156082"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1">
    <w:name w:val="Medium Shading 2 Accent 2"/>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E97132"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2">
    <w:name w:val="Medium Shading 2 Accent 3"/>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196B24"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3">
    <w:name w:val="Medium Shading 2 Accent 4"/>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F9ED5"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4">
    <w:name w:val="Medium Shading 2 Accent 5"/>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A02B93"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5">
    <w:name w:val="Medium Shading 2 Accent 6"/>
    <w:basedOn w:val="12"/>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4EA72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6">
    <w:name w:val="Medium List 1"/>
    <w:basedOn w:val="12"/>
    <w:semiHidden/>
    <w:unhideWhenUsed/>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E2841"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87">
    <w:name w:val="Medium List 1 Accent 1"/>
    <w:basedOn w:val="12"/>
    <w:uiPriority w:val="65"/>
    <w:pPr>
      <w:spacing w:after="0" w:line="240" w:lineRule="auto"/>
    </w:pPr>
    <w:rPr>
      <w:color w:val="000000" w:themeColor="text1"/>
      <w14:textFill>
        <w14:solidFill>
          <w14:schemeClr w14:val="tx1"/>
        </w14:solidFill>
      </w14:textFill>
    </w:rPr>
    <w:tblPr>
      <w:tblBorders>
        <w:top w:val="single" w:color="156082" w:themeColor="accent1" w:sz="8" w:space="0"/>
        <w:bottom w:val="single" w:color="156082" w:themeColor="accent1" w:sz="8" w:space="0"/>
      </w:tblBorders>
    </w:tblPr>
    <w:tblStylePr w:type="firstRow">
      <w:rPr>
        <w:rFonts w:asciiTheme="majorHAnsi" w:hAnsiTheme="majorHAnsi" w:eastAsiaTheme="majorEastAsia" w:cstheme="majorBidi"/>
      </w:rPr>
      <w:tblPr/>
      <w:tcPr>
        <w:tcBorders>
          <w:top w:val="nil"/>
          <w:bottom w:val="single" w:color="156082" w:themeColor="accent1" w:sz="8" w:space="0"/>
        </w:tcBorders>
      </w:tcPr>
    </w:tblStylePr>
    <w:tblStylePr w:type="lastRow">
      <w:rPr>
        <w:b/>
        <w:bCs/>
        <w:color w:val="0E2841" w:themeColor="text2"/>
        <w14:textFill>
          <w14:solidFill>
            <w14:schemeClr w14:val="tx2"/>
          </w14:solidFill>
        </w14:textFill>
      </w:rPr>
      <w:tblPr/>
      <w:tcPr>
        <w:tcBorders>
          <w:top w:val="single" w:color="156082" w:themeColor="accent1" w:sz="8" w:space="0"/>
          <w:bottom w:val="single" w:color="156082" w:themeColor="accent1" w:sz="8" w:space="0"/>
        </w:tcBorders>
      </w:tcPr>
    </w:tblStylePr>
    <w:tblStylePr w:type="firstCol">
      <w:rPr>
        <w:b/>
        <w:bCs/>
      </w:rPr>
    </w:tblStylePr>
    <w:tblStylePr w:type="lastCol">
      <w:rPr>
        <w:b/>
        <w:bCs/>
      </w:rPr>
      <w:tblPr/>
      <w:tcPr>
        <w:tcBorders>
          <w:top w:val="single" w:color="156082" w:themeColor="accent1" w:sz="8" w:space="0"/>
          <w:bottom w:val="single" w:color="156082" w:themeColor="accent1" w:sz="8" w:space="0"/>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88">
    <w:name w:val="Medium List 1 Accent 2"/>
    <w:basedOn w:val="12"/>
    <w:semiHidden/>
    <w:unhideWhenUsed/>
    <w:uiPriority w:val="65"/>
    <w:pPr>
      <w:spacing w:after="0" w:line="240" w:lineRule="auto"/>
    </w:pPr>
    <w:rPr>
      <w:color w:val="000000" w:themeColor="text1"/>
      <w14:textFill>
        <w14:solidFill>
          <w14:schemeClr w14:val="tx1"/>
        </w14:solidFill>
      </w14:textFill>
    </w:rPr>
    <w:tblPr>
      <w:tblBorders>
        <w:top w:val="single" w:color="E97132" w:themeColor="accent2" w:sz="8" w:space="0"/>
        <w:bottom w:val="single" w:color="E97132" w:themeColor="accent2" w:sz="8" w:space="0"/>
      </w:tblBorders>
    </w:tblPr>
    <w:tblStylePr w:type="firstRow">
      <w:rPr>
        <w:rFonts w:asciiTheme="majorHAnsi" w:hAnsiTheme="majorHAnsi" w:eastAsiaTheme="majorEastAsia" w:cstheme="majorBidi"/>
      </w:rPr>
      <w:tblPr/>
      <w:tcPr>
        <w:tcBorders>
          <w:top w:val="nil"/>
          <w:bottom w:val="single" w:color="E97132" w:themeColor="accent2" w:sz="8" w:space="0"/>
        </w:tcBorders>
      </w:tcPr>
    </w:tblStylePr>
    <w:tblStylePr w:type="lastRow">
      <w:rPr>
        <w:b/>
        <w:bCs/>
        <w:color w:val="0E2841" w:themeColor="text2"/>
        <w14:textFill>
          <w14:solidFill>
            <w14:schemeClr w14:val="tx2"/>
          </w14:solidFill>
        </w14:textFill>
      </w:rPr>
      <w:tblPr/>
      <w:tcPr>
        <w:tcBorders>
          <w:top w:val="single" w:color="E97132" w:themeColor="accent2" w:sz="8" w:space="0"/>
          <w:bottom w:val="single" w:color="E97132" w:themeColor="accent2" w:sz="8" w:space="0"/>
        </w:tcBorders>
      </w:tcPr>
    </w:tblStylePr>
    <w:tblStylePr w:type="firstCol">
      <w:rPr>
        <w:b/>
        <w:bCs/>
      </w:rPr>
    </w:tblStylePr>
    <w:tblStylePr w:type="lastCol">
      <w:rPr>
        <w:b/>
        <w:bCs/>
      </w:rPr>
      <w:tblPr/>
      <w:tcPr>
        <w:tcBorders>
          <w:top w:val="single" w:color="E97132" w:themeColor="accent2" w:sz="8" w:space="0"/>
          <w:bottom w:val="single" w:color="E97132" w:themeColor="accent2" w:sz="8" w:space="0"/>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89">
    <w:name w:val="Medium List 1 Accent 3"/>
    <w:basedOn w:val="12"/>
    <w:semiHidden/>
    <w:unhideWhenUsed/>
    <w:uiPriority w:val="65"/>
    <w:pPr>
      <w:spacing w:after="0" w:line="240" w:lineRule="auto"/>
    </w:pPr>
    <w:rPr>
      <w:color w:val="000000" w:themeColor="text1"/>
      <w14:textFill>
        <w14:solidFill>
          <w14:schemeClr w14:val="tx1"/>
        </w14:solidFill>
      </w14:textFill>
    </w:rPr>
    <w:tblPr>
      <w:tblBorders>
        <w:top w:val="single" w:color="196B24" w:themeColor="accent3" w:sz="8" w:space="0"/>
        <w:bottom w:val="single" w:color="196B24" w:themeColor="accent3" w:sz="8" w:space="0"/>
      </w:tblBorders>
    </w:tblPr>
    <w:tblStylePr w:type="firstRow">
      <w:rPr>
        <w:rFonts w:asciiTheme="majorHAnsi" w:hAnsiTheme="majorHAnsi" w:eastAsiaTheme="majorEastAsia" w:cstheme="majorBidi"/>
      </w:rPr>
      <w:tblPr/>
      <w:tcPr>
        <w:tcBorders>
          <w:top w:val="nil"/>
          <w:bottom w:val="single" w:color="196B24" w:themeColor="accent3" w:sz="8" w:space="0"/>
        </w:tcBorders>
      </w:tcPr>
    </w:tblStylePr>
    <w:tblStylePr w:type="lastRow">
      <w:rPr>
        <w:b/>
        <w:bCs/>
        <w:color w:val="0E2841" w:themeColor="text2"/>
        <w14:textFill>
          <w14:solidFill>
            <w14:schemeClr w14:val="tx2"/>
          </w14:solidFill>
        </w14:textFill>
      </w:rPr>
      <w:tblPr/>
      <w:tcPr>
        <w:tcBorders>
          <w:top w:val="single" w:color="196B24" w:themeColor="accent3" w:sz="8" w:space="0"/>
          <w:bottom w:val="single" w:color="196B24" w:themeColor="accent3" w:sz="8" w:space="0"/>
        </w:tcBorders>
      </w:tcPr>
    </w:tblStylePr>
    <w:tblStylePr w:type="firstCol">
      <w:rPr>
        <w:b/>
        <w:bCs/>
      </w:rPr>
    </w:tblStylePr>
    <w:tblStylePr w:type="lastCol">
      <w:rPr>
        <w:b/>
        <w:bCs/>
      </w:rPr>
      <w:tblPr/>
      <w:tcPr>
        <w:tcBorders>
          <w:top w:val="single" w:color="196B24" w:themeColor="accent3" w:sz="8" w:space="0"/>
          <w:bottom w:val="single" w:color="196B24" w:themeColor="accent3" w:sz="8" w:space="0"/>
        </w:tcBorders>
      </w:tcPr>
    </w:tblStylePr>
    <w:tblStylePr w:type="band1Vert">
      <w:tblPr/>
      <w:tcPr>
        <w:shd w:val="clear" w:color="auto" w:fill="B3EDBB" w:themeFill="accent3" w:themeFillTint="3F"/>
      </w:tcPr>
    </w:tblStylePr>
    <w:tblStylePr w:type="band1Horz">
      <w:tblPr/>
      <w:tcPr>
        <w:shd w:val="clear" w:color="auto" w:fill="B3EDBB" w:themeFill="accent3" w:themeFillTint="3F"/>
      </w:tcPr>
    </w:tblStylePr>
  </w:style>
  <w:style w:type="table" w:styleId="190">
    <w:name w:val="Medium List 1 Accent 4"/>
    <w:basedOn w:val="12"/>
    <w:semiHidden/>
    <w:unhideWhenUsed/>
    <w:uiPriority w:val="65"/>
    <w:pPr>
      <w:spacing w:after="0" w:line="240" w:lineRule="auto"/>
    </w:pPr>
    <w:rPr>
      <w:color w:val="000000" w:themeColor="text1"/>
      <w14:textFill>
        <w14:solidFill>
          <w14:schemeClr w14:val="tx1"/>
        </w14:solidFill>
      </w14:textFill>
    </w:rPr>
    <w:tblPr>
      <w:tblBorders>
        <w:top w:val="single" w:color="0F9ED5" w:themeColor="accent4" w:sz="8" w:space="0"/>
        <w:bottom w:val="single" w:color="0F9ED5" w:themeColor="accent4" w:sz="8" w:space="0"/>
      </w:tblBorders>
    </w:tblPr>
    <w:tblStylePr w:type="firstRow">
      <w:rPr>
        <w:rFonts w:asciiTheme="majorHAnsi" w:hAnsiTheme="majorHAnsi" w:eastAsiaTheme="majorEastAsia" w:cstheme="majorBidi"/>
      </w:rPr>
      <w:tblPr/>
      <w:tcPr>
        <w:tcBorders>
          <w:top w:val="nil"/>
          <w:bottom w:val="single" w:color="0F9ED5" w:themeColor="accent4" w:sz="8" w:space="0"/>
        </w:tcBorders>
      </w:tcPr>
    </w:tblStylePr>
    <w:tblStylePr w:type="lastRow">
      <w:rPr>
        <w:b/>
        <w:bCs/>
        <w:color w:val="0E2841" w:themeColor="text2"/>
        <w14:textFill>
          <w14:solidFill>
            <w14:schemeClr w14:val="tx2"/>
          </w14:solidFill>
        </w14:textFill>
      </w:rPr>
      <w:tblPr/>
      <w:tcPr>
        <w:tcBorders>
          <w:top w:val="single" w:color="0F9ED5" w:themeColor="accent4" w:sz="8" w:space="0"/>
          <w:bottom w:val="single" w:color="0F9ED5" w:themeColor="accent4" w:sz="8" w:space="0"/>
        </w:tcBorders>
      </w:tcPr>
    </w:tblStylePr>
    <w:tblStylePr w:type="firstCol">
      <w:rPr>
        <w:b/>
        <w:bCs/>
      </w:rPr>
    </w:tblStylePr>
    <w:tblStylePr w:type="lastCol">
      <w:rPr>
        <w:b/>
        <w:bCs/>
      </w:rPr>
      <w:tblPr/>
      <w:tcPr>
        <w:tcBorders>
          <w:top w:val="single" w:color="0F9ED5" w:themeColor="accent4" w:sz="8" w:space="0"/>
          <w:bottom w:val="single" w:color="0F9ED5" w:themeColor="accent4" w:sz="8" w:space="0"/>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91">
    <w:name w:val="Medium List 1 Accent 5"/>
    <w:basedOn w:val="12"/>
    <w:semiHidden/>
    <w:unhideWhenUsed/>
    <w:uiPriority w:val="65"/>
    <w:pPr>
      <w:spacing w:after="0" w:line="240" w:lineRule="auto"/>
    </w:pPr>
    <w:rPr>
      <w:color w:val="000000" w:themeColor="text1"/>
      <w14:textFill>
        <w14:solidFill>
          <w14:schemeClr w14:val="tx1"/>
        </w14:solidFill>
      </w14:textFill>
    </w:rPr>
    <w:tblPr>
      <w:tblBorders>
        <w:top w:val="single" w:color="A02B93" w:themeColor="accent5" w:sz="8" w:space="0"/>
        <w:bottom w:val="single" w:color="A02B93" w:themeColor="accent5" w:sz="8" w:space="0"/>
      </w:tblBorders>
    </w:tblPr>
    <w:tblStylePr w:type="firstRow">
      <w:rPr>
        <w:rFonts w:asciiTheme="majorHAnsi" w:hAnsiTheme="majorHAnsi" w:eastAsiaTheme="majorEastAsia" w:cstheme="majorBidi"/>
      </w:rPr>
      <w:tblPr/>
      <w:tcPr>
        <w:tcBorders>
          <w:top w:val="nil"/>
          <w:bottom w:val="single" w:color="A02B93" w:themeColor="accent5" w:sz="8" w:space="0"/>
        </w:tcBorders>
      </w:tcPr>
    </w:tblStylePr>
    <w:tblStylePr w:type="lastRow">
      <w:rPr>
        <w:b/>
        <w:bCs/>
        <w:color w:val="0E2841" w:themeColor="text2"/>
        <w14:textFill>
          <w14:solidFill>
            <w14:schemeClr w14:val="tx2"/>
          </w14:solidFill>
        </w14:textFill>
      </w:rPr>
      <w:tblPr/>
      <w:tcPr>
        <w:tcBorders>
          <w:top w:val="single" w:color="A02B93" w:themeColor="accent5" w:sz="8" w:space="0"/>
          <w:bottom w:val="single" w:color="A02B93" w:themeColor="accent5" w:sz="8" w:space="0"/>
        </w:tcBorders>
      </w:tcPr>
    </w:tblStylePr>
    <w:tblStylePr w:type="firstCol">
      <w:rPr>
        <w:b/>
        <w:bCs/>
      </w:rPr>
    </w:tblStylePr>
    <w:tblStylePr w:type="lastCol">
      <w:rPr>
        <w:b/>
        <w:bCs/>
      </w:rPr>
      <w:tblPr/>
      <w:tcPr>
        <w:tcBorders>
          <w:top w:val="single" w:color="A02B93" w:themeColor="accent5" w:sz="8" w:space="0"/>
          <w:bottom w:val="single" w:color="A02B93" w:themeColor="accent5" w:sz="8" w:space="0"/>
        </w:tcBorders>
      </w:tcPr>
    </w:tblStylePr>
    <w:tblStylePr w:type="band1Vert">
      <w:tblPr/>
      <w:tcPr>
        <w:shd w:val="clear" w:color="auto" w:fill="EEC3EA" w:themeFill="accent5" w:themeFillTint="3F"/>
      </w:tcPr>
    </w:tblStylePr>
    <w:tblStylePr w:type="band1Horz">
      <w:tblPr/>
      <w:tcPr>
        <w:shd w:val="clear" w:color="auto" w:fill="EEC3EA" w:themeFill="accent5" w:themeFillTint="3F"/>
      </w:tcPr>
    </w:tblStylePr>
  </w:style>
  <w:style w:type="table" w:styleId="192">
    <w:name w:val="Medium List 1 Accent 6"/>
    <w:basedOn w:val="12"/>
    <w:semiHidden/>
    <w:unhideWhenUsed/>
    <w:uiPriority w:val="65"/>
    <w:pPr>
      <w:spacing w:after="0" w:line="240" w:lineRule="auto"/>
    </w:pPr>
    <w:rPr>
      <w:color w:val="000000" w:themeColor="text1"/>
      <w14:textFill>
        <w14:solidFill>
          <w14:schemeClr w14:val="tx1"/>
        </w14:solidFill>
      </w14:textFill>
    </w:rPr>
    <w:tblPr>
      <w:tblBorders>
        <w:top w:val="single" w:color="4EA72E" w:themeColor="accent6" w:sz="8" w:space="0"/>
        <w:bottom w:val="single" w:color="4EA72E" w:themeColor="accent6" w:sz="8" w:space="0"/>
      </w:tblBorders>
    </w:tblPr>
    <w:tblStylePr w:type="firstRow">
      <w:rPr>
        <w:rFonts w:asciiTheme="majorHAnsi" w:hAnsiTheme="majorHAnsi" w:eastAsiaTheme="majorEastAsia" w:cstheme="majorBidi"/>
      </w:rPr>
      <w:tblPr/>
      <w:tcPr>
        <w:tcBorders>
          <w:top w:val="nil"/>
          <w:bottom w:val="single" w:color="4EA72E" w:themeColor="accent6" w:sz="8" w:space="0"/>
        </w:tcBorders>
      </w:tcPr>
    </w:tblStylePr>
    <w:tblStylePr w:type="lastRow">
      <w:rPr>
        <w:b/>
        <w:bCs/>
        <w:color w:val="0E2841" w:themeColor="text2"/>
        <w14:textFill>
          <w14:solidFill>
            <w14:schemeClr w14:val="tx2"/>
          </w14:solidFill>
        </w14:textFill>
      </w:rPr>
      <w:tblPr/>
      <w:tcPr>
        <w:tcBorders>
          <w:top w:val="single" w:color="4EA72E" w:themeColor="accent6" w:sz="8" w:space="0"/>
          <w:bottom w:val="single" w:color="4EA72E" w:themeColor="accent6" w:sz="8" w:space="0"/>
        </w:tcBorders>
      </w:tcPr>
    </w:tblStylePr>
    <w:tblStylePr w:type="firstCol">
      <w:rPr>
        <w:b/>
        <w:bCs/>
      </w:rPr>
    </w:tblStylePr>
    <w:tblStylePr w:type="lastCol">
      <w:rPr>
        <w:b/>
        <w:bCs/>
      </w:rPr>
      <w:tblPr/>
      <w:tcPr>
        <w:tcBorders>
          <w:top w:val="single" w:color="4EA72E" w:themeColor="accent6" w:sz="8" w:space="0"/>
          <w:bottom w:val="single" w:color="4EA72E" w:themeColor="accent6" w:sz="8" w:space="0"/>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193">
    <w:name w:val="Medium List 2"/>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94">
    <w:name w:val="Medium List 2 Accent 1"/>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95">
    <w:name w:val="Medium List 2 Accent 2"/>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rPr>
        <w:sz w:val="24"/>
        <w:szCs w:val="24"/>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7132" w:themeColor="accent2" w:sz="8" w:space="0"/>
          <w:insideH w:val="nil"/>
          <w:insideV w:val="nil"/>
        </w:tcBorders>
        <w:shd w:val="clear" w:color="auto" w:fill="FFFFFF" w:themeFill="background1"/>
      </w:tcPr>
    </w:tblStylePr>
    <w:tblStylePr w:type="lastCol">
      <w:tblPr/>
      <w:tcPr>
        <w:tcBorders>
          <w:top w:val="nil"/>
          <w:left w:val="single" w:color="E9713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96">
    <w:name w:val="Medium List 2 Accent 3"/>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rPr>
        <w:sz w:val="24"/>
        <w:szCs w:val="24"/>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B24" w:themeColor="accent3" w:sz="8" w:space="0"/>
          <w:insideH w:val="nil"/>
          <w:insideV w:val="nil"/>
        </w:tcBorders>
        <w:shd w:val="clear" w:color="auto" w:fill="FFFFFF" w:themeFill="background1"/>
      </w:tcPr>
    </w:tblStylePr>
    <w:tblStylePr w:type="lastCol">
      <w:tblPr/>
      <w:tcPr>
        <w:tcBorders>
          <w:top w:val="nil"/>
          <w:left w:val="single" w:color="196B24"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top w:val="nil"/>
          <w:bottom w:val="nil"/>
          <w:insideH w:val="nil"/>
          <w:insideV w:val="nil"/>
        </w:tcBorders>
        <w:shd w:val="clear" w:color="auto" w:fill="B3ED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97">
    <w:name w:val="Medium List 2 Accent 4"/>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rPr>
        <w:sz w:val="24"/>
        <w:szCs w:val="24"/>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F9ED5" w:themeColor="accent4" w:sz="8" w:space="0"/>
          <w:insideH w:val="nil"/>
          <w:insideV w:val="nil"/>
        </w:tcBorders>
        <w:shd w:val="clear" w:color="auto" w:fill="FFFFFF" w:themeFill="background1"/>
      </w:tcPr>
    </w:tblStylePr>
    <w:tblStylePr w:type="lastCol">
      <w:tblPr/>
      <w:tcPr>
        <w:tcBorders>
          <w:top w:val="nil"/>
          <w:left w:val="single" w:color="0F9ED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98">
    <w:name w:val="Medium List 2 Accent 5"/>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rPr>
        <w:sz w:val="24"/>
        <w:szCs w:val="24"/>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2B93" w:themeColor="accent5" w:sz="8" w:space="0"/>
          <w:insideH w:val="nil"/>
          <w:insideV w:val="nil"/>
        </w:tcBorders>
        <w:shd w:val="clear" w:color="auto" w:fill="FFFFFF" w:themeFill="background1"/>
      </w:tcPr>
    </w:tblStylePr>
    <w:tblStylePr w:type="lastCol">
      <w:tblPr/>
      <w:tcPr>
        <w:tcBorders>
          <w:top w:val="nil"/>
          <w:left w:val="single" w:color="A02B93"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top w:val="nil"/>
          <w:bottom w:val="nil"/>
          <w:insideH w:val="nil"/>
          <w:insideV w:val="nil"/>
        </w:tcBorders>
        <w:shd w:val="clear" w:color="auto" w:fill="EEC3E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99">
    <w:name w:val="Medium List 2 Accent 6"/>
    <w:basedOn w:val="12"/>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rPr>
        <w:sz w:val="24"/>
        <w:szCs w:val="24"/>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EA72E" w:themeColor="accent6" w:sz="8" w:space="0"/>
          <w:insideH w:val="nil"/>
          <w:insideV w:val="nil"/>
        </w:tcBorders>
        <w:shd w:val="clear" w:color="auto" w:fill="FFFFFF" w:themeFill="background1"/>
      </w:tcPr>
    </w:tblStylePr>
    <w:tblStylePr w:type="lastCol">
      <w:tblPr/>
      <w:tcPr>
        <w:tcBorders>
          <w:top w:val="nil"/>
          <w:left w:val="single" w:color="4EA72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200">
    <w:name w:val="Medium Grid 1"/>
    <w:basedOn w:val="12"/>
    <w:semiHidden/>
    <w:unhideWhenUsed/>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01">
    <w:name w:val="Medium Grid 1 Accent 1"/>
    <w:basedOn w:val="12"/>
    <w:semiHidden/>
    <w:unhideWhenUsed/>
    <w:uiPriority w:val="67"/>
    <w:pPr>
      <w:spacing w:after="0" w:line="240" w:lineRule="auto"/>
    </w:p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insideV w:val="single" w:color="2199CF" w:themeColor="accent1" w:themeTint="BF" w:sz="8" w:space="0"/>
      </w:tblBorders>
    </w:tblPr>
    <w:tcPr>
      <w:shd w:val="clear" w:color="auto" w:fill="B2DEF2" w:themeFill="accent1" w:themeFillTint="3F"/>
    </w:tcPr>
    <w:tblStylePr w:type="firstRow">
      <w:rPr>
        <w:b/>
        <w:bCs/>
      </w:rPr>
    </w:tblStylePr>
    <w:tblStylePr w:type="lastRow">
      <w:rPr>
        <w:b/>
        <w:bCs/>
      </w:rPr>
      <w:tblPr/>
      <w:tcPr>
        <w:tcBorders>
          <w:top w:val="single" w:color="2199CF" w:themeColor="accent1" w:themeTint="BF" w:sz="18" w:space="0"/>
        </w:tcBorders>
      </w:tcPr>
    </w:tblStylePr>
    <w:tblStylePr w:type="firstCol">
      <w:rPr>
        <w:b/>
        <w:bCs/>
      </w:rPr>
    </w:tblStylePr>
    <w:tblStylePr w:type="lastCol">
      <w:rPr>
        <w:b/>
        <w:bCs/>
      </w:r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202">
    <w:name w:val="Medium Grid 1 Accent 2"/>
    <w:basedOn w:val="12"/>
    <w:semiHidden/>
    <w:unhideWhenUsed/>
    <w:uiPriority w:val="67"/>
    <w:pPr>
      <w:spacing w:after="0" w:line="240" w:lineRule="auto"/>
    </w:p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insideV w:val="single" w:color="EE9465" w:themeColor="accent2" w:themeTint="BF" w:sz="8" w:space="0"/>
      </w:tblBorders>
    </w:tblPr>
    <w:tcPr>
      <w:shd w:val="clear" w:color="auto" w:fill="F9DBCC" w:themeFill="accent2" w:themeFillTint="3F"/>
    </w:tcPr>
    <w:tblStylePr w:type="firstRow">
      <w:rPr>
        <w:b/>
        <w:bCs/>
      </w:rPr>
    </w:tblStylePr>
    <w:tblStylePr w:type="lastRow">
      <w:rPr>
        <w:b/>
        <w:bCs/>
      </w:rPr>
      <w:tblPr/>
      <w:tcPr>
        <w:tcBorders>
          <w:top w:val="single" w:color="EE9465" w:themeColor="accent2" w:themeTint="BF" w:sz="18" w:space="0"/>
        </w:tcBorders>
      </w:tcPr>
    </w:tblStylePr>
    <w:tblStylePr w:type="firstCol">
      <w:rPr>
        <w:b/>
        <w:bCs/>
      </w:rPr>
    </w:tblStylePr>
    <w:tblStylePr w:type="lastCol">
      <w:rPr>
        <w:b/>
        <w:bCs/>
      </w:r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203">
    <w:name w:val="Medium Grid 1 Accent 3"/>
    <w:basedOn w:val="12"/>
    <w:semiHidden/>
    <w:unhideWhenUsed/>
    <w:uiPriority w:val="67"/>
    <w:pPr>
      <w:spacing w:after="0" w:line="240" w:lineRule="auto"/>
    </w:p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single" w:color="2AB73D" w:themeColor="accent3" w:themeTint="BF" w:sz="8" w:space="0"/>
      </w:tblBorders>
    </w:tblPr>
    <w:tcPr>
      <w:shd w:val="clear" w:color="auto" w:fill="B3EDBB" w:themeFill="accent3" w:themeFillTint="3F"/>
    </w:tcPr>
    <w:tblStylePr w:type="firstRow">
      <w:rPr>
        <w:b/>
        <w:bCs/>
      </w:rPr>
    </w:tblStylePr>
    <w:tblStylePr w:type="lastRow">
      <w:rPr>
        <w:b/>
        <w:bCs/>
      </w:rPr>
      <w:tblPr/>
      <w:tcPr>
        <w:tcBorders>
          <w:top w:val="single" w:color="2AB73D" w:themeColor="accent3" w:themeTint="BF" w:sz="18" w:space="0"/>
        </w:tcBorders>
      </w:tcPr>
    </w:tblStylePr>
    <w:tblStylePr w:type="firstCol">
      <w:rPr>
        <w:b/>
        <w:bCs/>
      </w:rPr>
    </w:tblStylePr>
    <w:tblStylePr w:type="lastCol">
      <w:rPr>
        <w:b/>
        <w:bCs/>
      </w:r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204">
    <w:name w:val="Medium Grid 1 Accent 4"/>
    <w:basedOn w:val="12"/>
    <w:semiHidden/>
    <w:unhideWhenUsed/>
    <w:uiPriority w:val="67"/>
    <w:pPr>
      <w:spacing w:after="0" w:line="240" w:lineRule="auto"/>
    </w:p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insideV w:val="single" w:color="39BEF1" w:themeColor="accent4" w:themeTint="BF" w:sz="8" w:space="0"/>
      </w:tblBorders>
    </w:tblPr>
    <w:tcPr>
      <w:shd w:val="clear" w:color="auto" w:fill="BDE9FA" w:themeFill="accent4" w:themeFillTint="3F"/>
    </w:tcPr>
    <w:tblStylePr w:type="firstRow">
      <w:rPr>
        <w:b/>
        <w:bCs/>
      </w:rPr>
    </w:tblStylePr>
    <w:tblStylePr w:type="lastRow">
      <w:rPr>
        <w:b/>
        <w:bCs/>
      </w:rPr>
      <w:tblPr/>
      <w:tcPr>
        <w:tcBorders>
          <w:top w:val="single" w:color="39BEF1" w:themeColor="accent4" w:themeTint="BF" w:sz="18" w:space="0"/>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205">
    <w:name w:val="Medium Grid 1 Accent 5"/>
    <w:basedOn w:val="12"/>
    <w:semiHidden/>
    <w:unhideWhenUsed/>
    <w:uiPriority w:val="67"/>
    <w:pPr>
      <w:spacing w:after="0" w:line="240" w:lineRule="auto"/>
    </w:p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insideV w:val="single" w:color="CE49BF" w:themeColor="accent5" w:themeTint="BF" w:sz="8" w:space="0"/>
      </w:tblBorders>
    </w:tblPr>
    <w:tcPr>
      <w:shd w:val="clear" w:color="auto" w:fill="EEC3EA" w:themeFill="accent5" w:themeFillTint="3F"/>
    </w:tcPr>
    <w:tblStylePr w:type="firstRow">
      <w:rPr>
        <w:b/>
        <w:bCs/>
      </w:rPr>
    </w:tblStylePr>
    <w:tblStylePr w:type="lastRow">
      <w:rPr>
        <w:b/>
        <w:bCs/>
      </w:rPr>
      <w:tblPr/>
      <w:tcPr>
        <w:tcBorders>
          <w:top w:val="single" w:color="CE49BF" w:themeColor="accent5" w:themeTint="BF" w:sz="18" w:space="0"/>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206">
    <w:name w:val="Medium Grid 1 Accent 6"/>
    <w:basedOn w:val="12"/>
    <w:semiHidden/>
    <w:unhideWhenUsed/>
    <w:uiPriority w:val="67"/>
    <w:pPr>
      <w:spacing w:after="0" w:line="240" w:lineRule="auto"/>
    </w:p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insideV w:val="single" w:color="72CE50" w:themeColor="accent6" w:themeTint="BF" w:sz="8" w:space="0"/>
      </w:tblBorders>
    </w:tblPr>
    <w:tcPr>
      <w:shd w:val="clear" w:color="auto" w:fill="D0EFC5" w:themeFill="accent6" w:themeFillTint="3F"/>
    </w:tcPr>
    <w:tblStylePr w:type="firstRow">
      <w:rPr>
        <w:b/>
        <w:bCs/>
      </w:rPr>
    </w:tblStylePr>
    <w:tblStylePr w:type="lastRow">
      <w:rPr>
        <w:b/>
        <w:bCs/>
      </w:rPr>
      <w:tblPr/>
      <w:tcPr>
        <w:tcBorders>
          <w:top w:val="single" w:color="72CE50" w:themeColor="accent6" w:themeTint="BF" w:sz="18" w:space="0"/>
        </w:tcBorders>
      </w:tcPr>
    </w:tblStylePr>
    <w:tblStylePr w:type="firstCol">
      <w:rPr>
        <w:b/>
        <w:bCs/>
      </w:rPr>
    </w:tblStylePr>
    <w:tblStylePr w:type="lastCol">
      <w:rPr>
        <w:b/>
        <w:bCs/>
      </w:r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table" w:styleId="207">
    <w:name w:val="Medium Grid 2"/>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208">
    <w:name w:val="Medium Grid 2 Accent 1"/>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14:textFill>
          <w14:solidFill>
            <w14:schemeClr w14:val="tx1"/>
          </w14:solidFill>
        </w14:textFill>
      </w:rPr>
      <w:tblPr/>
      <w:tcPr>
        <w:shd w:val="clear" w:color="auto" w:fill="E0F2FA"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5BDE6" w:themeFill="accent1" w:themeFillTint="7F"/>
      </w:tcPr>
    </w:tblStylePr>
    <w:tblStylePr w:type="band1Horz">
      <w:tblPr/>
      <w:tcPr>
        <w:tcBorders>
          <w:insideH w:val="single" w:sz="6" w:space="0"/>
          <w:insideV w:val="single" w:sz="6" w:space="0"/>
        </w:tcBorders>
        <w:shd w:val="clear" w:color="auto" w:fill="65BDE6" w:themeFill="accent1" w:themeFillTint="7F"/>
      </w:tcPr>
    </w:tblStylePr>
    <w:tblStylePr w:type="nwCell">
      <w:tblPr/>
      <w:tcPr>
        <w:shd w:val="clear" w:color="auto" w:fill="FFFFFF" w:themeFill="background1"/>
      </w:tcPr>
    </w:tblStylePr>
  </w:style>
  <w:style w:type="table" w:styleId="209">
    <w:name w:val="Medium Grid 2 Accent 2"/>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shd w:val="clear" w:color="auto" w:fill="F9DBCC" w:themeFill="accent2" w:themeFillTint="3F"/>
    </w:tcPr>
    <w:tblStylePr w:type="firstRow">
      <w:rPr>
        <w:b/>
        <w:bCs/>
        <w:color w:val="000000" w:themeColor="text1"/>
        <w14:textFill>
          <w14:solidFill>
            <w14:schemeClr w14:val="tx1"/>
          </w14:solidFill>
        </w14:textFill>
      </w:rPr>
      <w:tblPr/>
      <w:tcPr>
        <w:shd w:val="clear" w:color="auto" w:fill="FCF1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898" w:themeFill="accent2" w:themeFillTint="7F"/>
      </w:tcPr>
    </w:tblStylePr>
    <w:tblStylePr w:type="band1Horz">
      <w:tblPr/>
      <w:tcPr>
        <w:tcBorders>
          <w:insideH w:val="single" w:sz="6" w:space="0"/>
          <w:insideV w:val="single" w:sz="6" w:space="0"/>
        </w:tcBorders>
        <w:shd w:val="clear" w:color="auto" w:fill="F4B898" w:themeFill="accent2" w:themeFillTint="7F"/>
      </w:tcPr>
    </w:tblStylePr>
    <w:tblStylePr w:type="nwCell">
      <w:tblPr/>
      <w:tcPr>
        <w:shd w:val="clear" w:color="auto" w:fill="FFFFFF" w:themeFill="background1"/>
      </w:tcPr>
    </w:tblStylePr>
  </w:style>
  <w:style w:type="table" w:styleId="210">
    <w:name w:val="Medium Grid 2 Accent 3"/>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shd w:val="clear" w:color="auto" w:fill="B3EDBB" w:themeFill="accent3" w:themeFillTint="3F"/>
    </w:tcPr>
    <w:tblStylePr w:type="firstRow">
      <w:rPr>
        <w:b/>
        <w:bCs/>
        <w:color w:val="000000" w:themeColor="text1"/>
        <w14:textFill>
          <w14:solidFill>
            <w14:schemeClr w14:val="tx1"/>
          </w14:solidFill>
        </w14:textFill>
      </w:rPr>
      <w:tblPr/>
      <w:tcPr>
        <w:shd w:val="clear" w:color="auto" w:fill="E0F7E4"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F0C8" w:themeFill="accent3" w:themeFillTint="33"/>
      </w:tcPr>
    </w:tblStylePr>
    <w:tblStylePr w:type="band1Vert">
      <w:tblPr/>
      <w:tcPr>
        <w:shd w:val="clear" w:color="auto" w:fill="66DB76" w:themeFill="accent3" w:themeFillTint="7F"/>
      </w:tcPr>
    </w:tblStylePr>
    <w:tblStylePr w:type="band1Horz">
      <w:tblPr/>
      <w:tcPr>
        <w:tcBorders>
          <w:insideH w:val="single" w:sz="6" w:space="0"/>
          <w:insideV w:val="single" w:sz="6" w:space="0"/>
        </w:tcBorders>
        <w:shd w:val="clear" w:color="auto" w:fill="66DB76" w:themeFill="accent3" w:themeFillTint="7F"/>
      </w:tcPr>
    </w:tblStylePr>
    <w:tblStylePr w:type="nwCell">
      <w:tblPr/>
      <w:tcPr>
        <w:shd w:val="clear" w:color="auto" w:fill="FFFFFF" w:themeFill="background1"/>
      </w:tcPr>
    </w:tblStylePr>
  </w:style>
  <w:style w:type="table" w:styleId="211">
    <w:name w:val="Medium Grid 2 Accent 4"/>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shd w:val="clear" w:color="auto" w:fill="BDE9FA" w:themeFill="accent4" w:themeFillTint="3F"/>
    </w:tcPr>
    <w:tblStylePr w:type="firstRow">
      <w:rPr>
        <w:b/>
        <w:bCs/>
        <w:color w:val="000000" w:themeColor="text1"/>
        <w14:textFill>
          <w14:solidFill>
            <w14:schemeClr w14:val="tx1"/>
          </w14:solidFill>
        </w14:textFill>
      </w:rPr>
      <w:tblPr/>
      <w:tcPr>
        <w:shd w:val="clear" w:color="auto" w:fill="E5F6FD"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insideV w:val="single" w:sz="6" w:space="0"/>
        </w:tcBorders>
        <w:shd w:val="clear" w:color="auto" w:fill="7BD3F5" w:themeFill="accent4" w:themeFillTint="7F"/>
      </w:tcPr>
    </w:tblStylePr>
    <w:tblStylePr w:type="nwCell">
      <w:tblPr/>
      <w:tcPr>
        <w:shd w:val="clear" w:color="auto" w:fill="FFFFFF" w:themeFill="background1"/>
      </w:tcPr>
    </w:tblStylePr>
  </w:style>
  <w:style w:type="table" w:styleId="212">
    <w:name w:val="Medium Grid 2 Accent 5"/>
    <w:basedOn w:val="12"/>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EC3EA" w:themeFill="accent5" w:themeFillTint="3F"/>
    </w:tcPr>
    <w:tblStylePr w:type="firstRow">
      <w:rPr>
        <w:b/>
        <w:bCs/>
        <w:color w:val="000000" w:themeColor="text1"/>
        <w14:textFill>
          <w14:solidFill>
            <w14:schemeClr w14:val="tx1"/>
          </w14:solidFill>
        </w14:textFill>
      </w:rPr>
      <w:tblPr/>
      <w:tcPr>
        <w:shd w:val="clear" w:color="auto" w:fill="F8E7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1CEEE" w:themeFill="accent5" w:themeFillTint="33"/>
      </w:tcPr>
    </w:tblStylePr>
    <w:tblStylePr w:type="band1Vert">
      <w:tblPr/>
      <w:tcPr>
        <w:shd w:val="clear" w:color="auto" w:fill="DE86D4" w:themeFill="accent5" w:themeFillTint="7F"/>
      </w:tcPr>
    </w:tblStylePr>
    <w:tblStylePr w:type="band1Horz">
      <w:tblPr/>
      <w:tcPr>
        <w:tcBorders>
          <w:insideH w:val="single" w:sz="6" w:space="0"/>
          <w:insideV w:val="single" w:sz="6" w:space="0"/>
        </w:tcBorders>
        <w:shd w:val="clear" w:color="auto" w:fill="DE86D4" w:themeFill="accent5" w:themeFillTint="7F"/>
      </w:tcPr>
    </w:tblStylePr>
    <w:tblStylePr w:type="nwCell">
      <w:tblPr/>
      <w:tcPr>
        <w:shd w:val="clear" w:color="auto" w:fill="FFFFFF" w:themeFill="background1"/>
      </w:tcPr>
    </w:tblStylePr>
  </w:style>
  <w:style w:type="table" w:styleId="213">
    <w:name w:val="Medium Grid 2 Accent 6"/>
    <w:basedOn w:val="12"/>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shd w:val="clear" w:color="auto" w:fill="D0EFC5" w:themeFill="accent6" w:themeFillTint="3F"/>
    </w:tcPr>
    <w:tblStylePr w:type="firstRow">
      <w:rPr>
        <w:b/>
        <w:bCs/>
        <w:color w:val="000000" w:themeColor="text1"/>
        <w14:textFill>
          <w14:solidFill>
            <w14:schemeClr w14:val="tx1"/>
          </w14:solidFill>
        </w14:textFill>
      </w:rPr>
      <w:tblPr/>
      <w:tcPr>
        <w:shd w:val="clear" w:color="auto" w:fill="ECF8E8"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1DF8B" w:themeFill="accent6" w:themeFillTint="7F"/>
      </w:tcPr>
    </w:tblStylePr>
    <w:tblStylePr w:type="band1Horz">
      <w:tblPr/>
      <w:tcPr>
        <w:tcBorders>
          <w:insideH w:val="single" w:sz="6" w:space="0"/>
          <w:insideV w:val="single" w:sz="6" w:space="0"/>
        </w:tcBorders>
        <w:shd w:val="clear" w:color="auto" w:fill="A1DF8B" w:themeFill="accent6" w:themeFillTint="7F"/>
      </w:tcPr>
    </w:tblStylePr>
    <w:tblStylePr w:type="nwCell">
      <w:tblPr/>
      <w:tcPr>
        <w:shd w:val="clear" w:color="auto" w:fill="FFFFFF" w:themeFill="background1"/>
      </w:tcPr>
    </w:tblStylePr>
  </w:style>
  <w:style w:type="table" w:styleId="214">
    <w:name w:val="Medium Grid 3"/>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215">
    <w:name w:val="Medium Grid 3 Accent 1"/>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2DE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56082"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56082"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56082"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56082"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5BDE6"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5BDE6" w:themeFill="accent1" w:themeFillTint="7F"/>
      </w:tcPr>
    </w:tblStylePr>
  </w:style>
  <w:style w:type="table" w:styleId="216">
    <w:name w:val="Medium Grid 3 Accent 2"/>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B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97132"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97132"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97132"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9713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B8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4B898" w:themeFill="accent2" w:themeFillTint="7F"/>
      </w:tcPr>
    </w:tblStylePr>
  </w:style>
  <w:style w:type="table" w:styleId="217">
    <w:name w:val="Medium Grid 3 Accent 3"/>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DBB"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96B24"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96B24"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96B24"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96B24"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6DB76"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6DB76" w:themeFill="accent3" w:themeFillTint="7F"/>
      </w:tcPr>
    </w:tblStylePr>
  </w:style>
  <w:style w:type="table" w:styleId="218">
    <w:name w:val="Medium Grid 3 Accent 4"/>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DE9FA"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F9ED5"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F9ED5"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F9ED5"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F9ED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BD3F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BD3F5" w:themeFill="accent4" w:themeFillTint="7F"/>
      </w:tcPr>
    </w:tblStylePr>
  </w:style>
  <w:style w:type="table" w:styleId="219">
    <w:name w:val="Medium Grid 3 Accent 5"/>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EC3EA"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2B93"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2B93"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2B93"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2B93"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6D4"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E86D4" w:themeFill="accent5" w:themeFillTint="7F"/>
      </w:tcPr>
    </w:tblStylePr>
  </w:style>
  <w:style w:type="table" w:styleId="220">
    <w:name w:val="Medium Grid 3 Accent 6"/>
    <w:basedOn w:val="12"/>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FC5"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EA72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EA72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EA72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EA72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DF8B"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DF8B" w:themeFill="accent6" w:themeFillTint="7F"/>
      </w:tcPr>
    </w:tblStylePr>
  </w:style>
  <w:style w:type="table" w:styleId="221">
    <w:name w:val="Dark List"/>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22">
    <w:name w:val="Dark List Accent 1"/>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56082"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F476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3">
    <w:name w:val="Dark List Accent 2"/>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E9713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4F1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4F14" w:themeFill="accent2" w:themeFillShade="BF"/>
      </w:tcPr>
    </w:tblStylePr>
    <w:tblStylePr w:type="band1Vert">
      <w:tblPr/>
      <w:tcPr>
        <w:tcBorders>
          <w:top w:val="nil"/>
          <w:left w:val="nil"/>
          <w:bottom w:val="nil"/>
          <w:right w:val="nil"/>
          <w:insideH w:val="nil"/>
          <w:insideV w:val="nil"/>
        </w:tcBorders>
        <w:shd w:val="clear" w:color="auto" w:fill="BF4F14" w:themeFill="accent2" w:themeFillShade="BF"/>
      </w:tcPr>
    </w:tblStylePr>
    <w:tblStylePr w:type="band1Horz">
      <w:tblPr/>
      <w:tcPr>
        <w:tcBorders>
          <w:top w:val="nil"/>
          <w:left w:val="nil"/>
          <w:bottom w:val="nil"/>
          <w:right w:val="nil"/>
          <w:insideH w:val="nil"/>
          <w:insideV w:val="nil"/>
        </w:tcBorders>
        <w:shd w:val="clear" w:color="auto" w:fill="BF4F14" w:themeFill="accent2" w:themeFillShade="BF"/>
      </w:tcPr>
    </w:tblStylePr>
  </w:style>
  <w:style w:type="table" w:styleId="224">
    <w:name w:val="Dark List Accent 3"/>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96B24"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2501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2501A" w:themeFill="accent3" w:themeFillShade="BF"/>
      </w:tcPr>
    </w:tblStylePr>
    <w:tblStylePr w:type="band1Vert">
      <w:tblPr/>
      <w:tcPr>
        <w:tcBorders>
          <w:top w:val="nil"/>
          <w:left w:val="nil"/>
          <w:bottom w:val="nil"/>
          <w:right w:val="nil"/>
          <w:insideH w:val="nil"/>
          <w:insideV w:val="nil"/>
        </w:tcBorders>
        <w:shd w:val="clear" w:color="auto" w:fill="12501A" w:themeFill="accent3" w:themeFillShade="BF"/>
      </w:tcPr>
    </w:tblStylePr>
    <w:tblStylePr w:type="band1Horz">
      <w:tblPr/>
      <w:tcPr>
        <w:tcBorders>
          <w:top w:val="nil"/>
          <w:left w:val="nil"/>
          <w:bottom w:val="nil"/>
          <w:right w:val="nil"/>
          <w:insideH w:val="nil"/>
          <w:insideV w:val="nil"/>
        </w:tcBorders>
        <w:shd w:val="clear" w:color="auto" w:fill="12501A" w:themeFill="accent3" w:themeFillShade="BF"/>
      </w:tcPr>
    </w:tblStylePr>
  </w:style>
  <w:style w:type="table" w:styleId="225">
    <w:name w:val="Dark List Accent 4"/>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F9ED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74E6A"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B769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226">
    <w:name w:val="Dark List Accent 5"/>
    <w:basedOn w:val="12"/>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02B93"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154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206E"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206E" w:themeFill="accent5" w:themeFillShade="BF"/>
      </w:tcPr>
    </w:tblStylePr>
    <w:tblStylePr w:type="band1Vert">
      <w:tblPr/>
      <w:tcPr>
        <w:tcBorders>
          <w:top w:val="nil"/>
          <w:left w:val="nil"/>
          <w:bottom w:val="nil"/>
          <w:right w:val="nil"/>
          <w:insideH w:val="nil"/>
          <w:insideV w:val="nil"/>
        </w:tcBorders>
        <w:shd w:val="clear" w:color="auto" w:fill="77206E" w:themeFill="accent5" w:themeFillShade="BF"/>
      </w:tcPr>
    </w:tblStylePr>
    <w:tblStylePr w:type="band1Horz">
      <w:tblPr/>
      <w:tcPr>
        <w:tcBorders>
          <w:top w:val="nil"/>
          <w:left w:val="nil"/>
          <w:bottom w:val="nil"/>
          <w:right w:val="nil"/>
          <w:insideH w:val="nil"/>
          <w:insideV w:val="nil"/>
        </w:tcBorders>
        <w:shd w:val="clear" w:color="auto" w:fill="77206E" w:themeFill="accent5" w:themeFillShade="BF"/>
      </w:tcPr>
    </w:tblStylePr>
  </w:style>
  <w:style w:type="table" w:styleId="227">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EA72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531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A7D2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A7D22" w:themeFill="accent6" w:themeFillShade="BF"/>
      </w:tcPr>
    </w:tblStylePr>
    <w:tblStylePr w:type="band1Vert">
      <w:tblPr/>
      <w:tcPr>
        <w:tcBorders>
          <w:top w:val="nil"/>
          <w:left w:val="nil"/>
          <w:bottom w:val="nil"/>
          <w:right w:val="nil"/>
          <w:insideH w:val="nil"/>
          <w:insideV w:val="nil"/>
        </w:tcBorders>
        <w:shd w:val="clear" w:color="auto" w:fill="3A7D22" w:themeFill="accent6" w:themeFillShade="BF"/>
      </w:tcPr>
    </w:tblStylePr>
    <w:tblStylePr w:type="band1Horz">
      <w:tblPr/>
      <w:tcPr>
        <w:tcBorders>
          <w:top w:val="nil"/>
          <w:left w:val="nil"/>
          <w:bottom w:val="nil"/>
          <w:right w:val="nil"/>
          <w:insideH w:val="nil"/>
          <w:insideV w:val="nil"/>
        </w:tcBorders>
        <w:shd w:val="clear" w:color="auto" w:fill="3A7D22" w:themeFill="accent6" w:themeFillShade="BF"/>
      </w:tcPr>
    </w:tblStylePr>
  </w:style>
  <w:style w:type="table" w:styleId="228">
    <w:name w:val="Colorful Shading"/>
    <w:basedOn w:val="12"/>
    <w:semiHidden/>
    <w:unhideWhenUsed/>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29">
    <w:name w:val="Colorful Shading Accent 1"/>
    <w:basedOn w:val="12"/>
    <w:semiHidden/>
    <w:unhideWhenUsed/>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156082" w:themeColor="accent1" w:sz="4" w:space="0"/>
        <w:bottom w:val="single" w:color="156082" w:themeColor="accent1" w:sz="4" w:space="0"/>
        <w:right w:val="single" w:color="156082" w:themeColor="accent1" w:sz="4" w:space="0"/>
        <w:insideH w:val="single" w:color="FFFFFF" w:themeColor="background1" w:sz="4" w:space="0"/>
        <w:insideV w:val="single" w:color="FFFFFF" w:themeColor="background1" w:sz="4" w:space="0"/>
      </w:tblBorders>
    </w:tblPr>
    <w:tcPr>
      <w:shd w:val="clear" w:color="auto" w:fill="E0F2FA" w:themeFill="accen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C394D"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C394D"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5BDE6"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0">
    <w:name w:val="Colorful Shading Accent 2"/>
    <w:basedOn w:val="12"/>
    <w:semiHidden/>
    <w:unhideWhenUsed/>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E97132" w:themeColor="accent2" w:sz="4" w:space="0"/>
        <w:bottom w:val="single" w:color="E97132" w:themeColor="accent2" w:sz="4" w:space="0"/>
        <w:right w:val="single" w:color="E97132" w:themeColor="accent2" w:sz="4" w:space="0"/>
        <w:insideH w:val="single" w:color="FFFFFF" w:themeColor="background1" w:sz="4" w:space="0"/>
        <w:insideV w:val="single" w:color="FFFFFF" w:themeColor="background1" w:sz="4" w:space="0"/>
      </w:tblBorders>
    </w:tblPr>
    <w:tcPr>
      <w:shd w:val="clear" w:color="auto" w:fill="FCF1EA" w:themeFill="accent2"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3F10"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3F10"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6AC" w:themeFill="accent2" w:themeFillTint="66"/>
      </w:tcPr>
    </w:tblStylePr>
    <w:tblStylePr w:type="band1Horz">
      <w:tblPr/>
      <w:tcPr>
        <w:shd w:val="clear" w:color="auto" w:fill="F4B8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1">
    <w:name w:val="Colorful Shading Accent 3"/>
    <w:basedOn w:val="12"/>
    <w:semiHidden/>
    <w:unhideWhenUsed/>
    <w:uiPriority w:val="71"/>
    <w:pPr>
      <w:spacing w:after="0" w:line="240" w:lineRule="auto"/>
    </w:pPr>
    <w:rPr>
      <w:color w:val="000000" w:themeColor="text1"/>
      <w14:textFill>
        <w14:solidFill>
          <w14:schemeClr w14:val="tx1"/>
        </w14:solidFill>
      </w14:textFill>
    </w:rPr>
    <w:tblPr>
      <w:tblBorders>
        <w:top w:val="single" w:color="0F9ED5" w:themeColor="accent4" w:sz="24" w:space="0"/>
        <w:left w:val="single" w:color="196B24" w:themeColor="accent3" w:sz="4" w:space="0"/>
        <w:bottom w:val="single" w:color="196B24" w:themeColor="accent3" w:sz="4" w:space="0"/>
        <w:right w:val="single" w:color="196B24" w:themeColor="accent3" w:sz="4" w:space="0"/>
        <w:insideH w:val="single" w:color="FFFFFF" w:themeColor="background1" w:sz="4" w:space="0"/>
        <w:insideV w:val="single" w:color="FFFFFF" w:themeColor="background1" w:sz="4" w:space="0"/>
      </w:tblBorders>
    </w:tblPr>
    <w:tcPr>
      <w:shd w:val="clear" w:color="auto" w:fill="E0F7E4" w:themeFill="accent3" w:themeFillTint="19"/>
    </w:tcPr>
    <w:tblStylePr w:type="firstRow">
      <w:rPr>
        <w:b/>
        <w:bCs/>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E4015"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E4015"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E4015" w:themeFill="accent3" w:themeFillShade="99"/>
      </w:tcPr>
    </w:tblStylePr>
    <w:tblStylePr w:type="band1Vert">
      <w:tblPr/>
      <w:tcPr>
        <w:shd w:val="clear" w:color="auto" w:fill="84E291" w:themeFill="accent3" w:themeFillTint="66"/>
      </w:tcPr>
    </w:tblStylePr>
    <w:tblStylePr w:type="band1Horz">
      <w:tblPr/>
      <w:tcPr>
        <w:shd w:val="clear" w:color="auto" w:fill="66DB76" w:themeFill="accent3" w:themeFillTint="7F"/>
      </w:tcPr>
    </w:tblStylePr>
  </w:style>
  <w:style w:type="table" w:styleId="232">
    <w:name w:val="Colorful Shading Accent 4"/>
    <w:basedOn w:val="12"/>
    <w:semiHidden/>
    <w:unhideWhenUsed/>
    <w:uiPriority w:val="71"/>
    <w:pPr>
      <w:spacing w:after="0" w:line="240" w:lineRule="auto"/>
    </w:pPr>
    <w:rPr>
      <w:color w:val="000000" w:themeColor="text1"/>
      <w14:textFill>
        <w14:solidFill>
          <w14:schemeClr w14:val="tx1"/>
        </w14:solidFill>
      </w14:textFill>
    </w:rPr>
    <w:tblPr>
      <w:tblBorders>
        <w:top w:val="single" w:color="196B24" w:themeColor="accent3" w:sz="24" w:space="0"/>
        <w:left w:val="single" w:color="0F9ED5" w:themeColor="accent4" w:sz="4" w:space="0"/>
        <w:bottom w:val="single" w:color="0F9ED5" w:themeColor="accent4" w:sz="4" w:space="0"/>
        <w:right w:val="single" w:color="0F9ED5" w:themeColor="accent4" w:sz="4" w:space="0"/>
        <w:insideH w:val="single" w:color="FFFFFF" w:themeColor="background1" w:sz="4" w:space="0"/>
        <w:insideV w:val="single" w:color="FFFFFF" w:themeColor="background1" w:sz="4" w:space="0"/>
      </w:tblBorders>
    </w:tblPr>
    <w:tcPr>
      <w:shd w:val="clear" w:color="auto" w:fill="E5F6FD" w:themeFill="accent4" w:themeFillTint="19"/>
    </w:tcPr>
    <w:tblStylePr w:type="firstRow">
      <w:rPr>
        <w:b/>
        <w:bCs/>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85E7F"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85E7F"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8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3">
    <w:name w:val="Colorful Shading Accent 5"/>
    <w:basedOn w:val="12"/>
    <w:semiHidden/>
    <w:unhideWhenUsed/>
    <w:uiPriority w:val="71"/>
    <w:pPr>
      <w:spacing w:after="0" w:line="240" w:lineRule="auto"/>
    </w:pPr>
    <w:rPr>
      <w:color w:val="000000" w:themeColor="text1"/>
      <w14:textFill>
        <w14:solidFill>
          <w14:schemeClr w14:val="tx1"/>
        </w14:solidFill>
      </w14:textFill>
    </w:rPr>
    <w:tblPr>
      <w:tblBorders>
        <w:top w:val="single" w:color="4EA72E" w:themeColor="accent6" w:sz="24" w:space="0"/>
        <w:left w:val="single" w:color="A02B93" w:themeColor="accent5" w:sz="4" w:space="0"/>
        <w:bottom w:val="single" w:color="A02B93" w:themeColor="accent5" w:sz="4" w:space="0"/>
        <w:right w:val="single" w:color="A02B93" w:themeColor="accent5" w:sz="4" w:space="0"/>
        <w:insideH w:val="single" w:color="FFFFFF" w:themeColor="background1" w:sz="4" w:space="0"/>
        <w:insideV w:val="single" w:color="FFFFFF" w:themeColor="background1" w:sz="4" w:space="0"/>
      </w:tblBorders>
    </w:tblPr>
    <w:tcPr>
      <w:shd w:val="clear" w:color="auto" w:fill="F8E7F6" w:themeFill="accent5" w:themeFillTint="19"/>
    </w:tcPr>
    <w:tblStylePr w:type="firstRow">
      <w:rPr>
        <w:b/>
        <w:bCs/>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1958"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1958"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1958" w:themeFill="accent5" w:themeFillShade="99"/>
      </w:tcPr>
    </w:tblStylePr>
    <w:tblStylePr w:type="band1Vert">
      <w:tblPr/>
      <w:tcPr>
        <w:shd w:val="clear" w:color="auto" w:fill="E49EDD" w:themeFill="accent5" w:themeFillTint="66"/>
      </w:tcPr>
    </w:tblStylePr>
    <w:tblStylePr w:type="band1Horz">
      <w:tblPr/>
      <w:tcPr>
        <w:shd w:val="clear" w:color="auto" w:fill="DE86D4"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A02B93" w:themeColor="accent5" w:sz="24" w:space="0"/>
        <w:left w:val="single" w:color="4EA72E" w:themeColor="accent6" w:sz="4" w:space="0"/>
        <w:bottom w:val="single" w:color="4EA72E" w:themeColor="accent6" w:sz="4" w:space="0"/>
        <w:right w:val="single" w:color="4EA72E" w:themeColor="accent6" w:sz="4" w:space="0"/>
        <w:insideH w:val="single" w:color="FFFFFF" w:themeColor="background1" w:sz="4" w:space="0"/>
        <w:insideV w:val="single" w:color="FFFFFF" w:themeColor="background1" w:sz="4" w:space="0"/>
      </w:tblBorders>
    </w:tblPr>
    <w:tcPr>
      <w:shd w:val="clear" w:color="auto" w:fill="ECF8E8" w:themeFill="accent6" w:themeFillTint="19"/>
    </w:tcPr>
    <w:tblStylePr w:type="firstRow">
      <w:rPr>
        <w:b/>
        <w:bCs/>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E641B"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E641B"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1DF8B"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5">
    <w:name w:val="Colorful List"/>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36">
    <w:name w:val="Colorful List Accent 1"/>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0F2FA"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37">
    <w:name w:val="Colorful List Accent 2"/>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CF1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238">
    <w:name w:val="Colorful List Accent 3"/>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0F7E4"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B7EAA" w:themeFill="accent4" w:themeFillShade="CC"/>
      </w:tcPr>
    </w:tblStylePr>
    <w:tblStylePr w:type="lastRow">
      <w:rPr>
        <w:b/>
        <w:bCs/>
        <w:color w:val="0C7EA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B" w:themeFill="accent3" w:themeFillTint="3F"/>
      </w:tcPr>
    </w:tblStylePr>
    <w:tblStylePr w:type="band1Horz">
      <w:tblPr/>
      <w:tcPr>
        <w:shd w:val="clear" w:color="auto" w:fill="C1F0C8" w:themeFill="accent3" w:themeFillTint="33"/>
      </w:tcPr>
    </w:tblStylePr>
  </w:style>
  <w:style w:type="table" w:styleId="239">
    <w:name w:val="Colorful List Accent 4"/>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F6FD"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3551C" w:themeFill="accent3" w:themeFillShade="CC"/>
      </w:tcPr>
    </w:tblStylePr>
    <w:tblStylePr w:type="lastRow">
      <w:rPr>
        <w:b/>
        <w:bCs/>
        <w:color w:val="14561D"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240">
    <w:name w:val="Colorful List Accent 5"/>
    <w:basedOn w:val="12"/>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7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E8524" w:themeFill="accent6" w:themeFillShade="CC"/>
      </w:tcPr>
    </w:tblStylePr>
    <w:tblStylePr w:type="lastRow">
      <w:rPr>
        <w:b/>
        <w:bCs/>
        <w:color w:val="3E8625"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EC3EA" w:themeFill="accent5" w:themeFillTint="3F"/>
      </w:tcPr>
    </w:tblStylePr>
    <w:tblStylePr w:type="band1Horz">
      <w:tblPr/>
      <w:tcPr>
        <w:shd w:val="clear" w:color="auto" w:fill="F1CEEE" w:themeFill="accent5" w:themeFillTint="33"/>
      </w:tcPr>
    </w:tblStylePr>
  </w:style>
  <w:style w:type="table" w:styleId="241">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CF8E8"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2275" w:themeFill="accent5" w:themeFillShade="CC"/>
      </w:tcPr>
    </w:tblStylePr>
    <w:tblStylePr w:type="lastRow">
      <w:rPr>
        <w:b/>
        <w:bCs/>
        <w:color w:val="80227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242">
    <w:name w:val="Colorful Grid"/>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43">
    <w:name w:val="Colorful Grid Accent 1"/>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14:textFill>
          <w14:solidFill>
            <w14:schemeClr w14:val="tx1"/>
          </w14:solidFill>
        </w14:textFill>
      </w:rPr>
      <w:tblPr/>
      <w:tcPr>
        <w:shd w:val="clear" w:color="auto" w:fill="83CAEB" w:themeFill="accent1" w:themeFillTint="66"/>
      </w:tcPr>
    </w:tblStylePr>
    <w:tblStylePr w:type="firstCol">
      <w:rPr>
        <w:color w:val="FFFFFF" w:themeColor="background1"/>
        <w14:textFill>
          <w14:solidFill>
            <w14:schemeClr w14:val="bg1"/>
          </w14:solidFill>
        </w14:textFill>
      </w:rPr>
      <w:tblPr/>
      <w:tcPr>
        <w:shd w:val="clear" w:color="auto" w:fill="0F4761" w:themeFill="accent1" w:themeFillShade="BF"/>
      </w:tcPr>
    </w:tblStylePr>
    <w:tblStylePr w:type="lastCol">
      <w:rPr>
        <w:color w:val="FFFFFF" w:themeColor="background1"/>
        <w14:textFill>
          <w14:solidFill>
            <w14:schemeClr w14:val="bg1"/>
          </w14:solidFill>
        </w14:textFill>
      </w:rPr>
      <w:tblPr/>
      <w:tcPr>
        <w:shd w:val="clear" w:color="auto" w:fill="0F4761" w:themeFill="accent1" w:themeFillShade="BF"/>
      </w:tc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244">
    <w:name w:val="Colorful Grid Accent 2"/>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AE2D5" w:themeFill="accent2" w:themeFillTint="33"/>
    </w:tcPr>
    <w:tblStylePr w:type="firstRow">
      <w:rPr>
        <w:b/>
        <w:bCs/>
      </w:rPr>
      <w:tblPr/>
      <w:tcPr>
        <w:shd w:val="clear" w:color="auto" w:fill="F6C6AC" w:themeFill="accent2" w:themeFillTint="66"/>
      </w:tcPr>
    </w:tblStylePr>
    <w:tblStylePr w:type="lastRow">
      <w:rPr>
        <w:b/>
        <w:bCs/>
        <w:color w:val="000000" w:themeColor="text1"/>
        <w14:textFill>
          <w14:solidFill>
            <w14:schemeClr w14:val="tx1"/>
          </w14:solidFill>
        </w14:textFill>
      </w:rPr>
      <w:tblPr/>
      <w:tcPr>
        <w:shd w:val="clear" w:color="auto" w:fill="F6C6AC" w:themeFill="accent2" w:themeFillTint="66"/>
      </w:tcPr>
    </w:tblStylePr>
    <w:tblStylePr w:type="firstCol">
      <w:rPr>
        <w:color w:val="FFFFFF" w:themeColor="background1"/>
        <w14:textFill>
          <w14:solidFill>
            <w14:schemeClr w14:val="bg1"/>
          </w14:solidFill>
        </w14:textFill>
      </w:rPr>
      <w:tblPr/>
      <w:tcPr>
        <w:shd w:val="clear" w:color="auto" w:fill="BF4F14" w:themeFill="accent2" w:themeFillShade="BF"/>
      </w:tcPr>
    </w:tblStylePr>
    <w:tblStylePr w:type="lastCol">
      <w:rPr>
        <w:color w:val="FFFFFF" w:themeColor="background1"/>
        <w14:textFill>
          <w14:solidFill>
            <w14:schemeClr w14:val="bg1"/>
          </w14:solidFill>
        </w14:textFill>
      </w:rPr>
      <w:tblPr/>
      <w:tcPr>
        <w:shd w:val="clear" w:color="auto" w:fill="BF4F14" w:themeFill="accent2" w:themeFillShade="BF"/>
      </w:tc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245">
    <w:name w:val="Colorful Grid Accent 3"/>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1F0C8" w:themeFill="accent3" w:themeFillTint="33"/>
    </w:tcPr>
    <w:tblStylePr w:type="firstRow">
      <w:rPr>
        <w:b/>
        <w:bCs/>
      </w:rPr>
      <w:tblPr/>
      <w:tcPr>
        <w:shd w:val="clear" w:color="auto" w:fill="84E291" w:themeFill="accent3" w:themeFillTint="66"/>
      </w:tcPr>
    </w:tblStylePr>
    <w:tblStylePr w:type="lastRow">
      <w:rPr>
        <w:b/>
        <w:bCs/>
        <w:color w:val="000000" w:themeColor="text1"/>
        <w14:textFill>
          <w14:solidFill>
            <w14:schemeClr w14:val="tx1"/>
          </w14:solidFill>
        </w14:textFill>
      </w:rPr>
      <w:tblPr/>
      <w:tcPr>
        <w:shd w:val="clear" w:color="auto" w:fill="84E291" w:themeFill="accent3" w:themeFillTint="66"/>
      </w:tcPr>
    </w:tblStylePr>
    <w:tblStylePr w:type="firstCol">
      <w:rPr>
        <w:color w:val="FFFFFF" w:themeColor="background1"/>
        <w14:textFill>
          <w14:solidFill>
            <w14:schemeClr w14:val="bg1"/>
          </w14:solidFill>
        </w14:textFill>
      </w:rPr>
      <w:tblPr/>
      <w:tcPr>
        <w:shd w:val="clear" w:color="auto" w:fill="12501A" w:themeFill="accent3" w:themeFillShade="BF"/>
      </w:tcPr>
    </w:tblStylePr>
    <w:tblStylePr w:type="lastCol">
      <w:rPr>
        <w:color w:val="FFFFFF" w:themeColor="background1"/>
        <w14:textFill>
          <w14:solidFill>
            <w14:schemeClr w14:val="bg1"/>
          </w14:solidFill>
        </w14:textFill>
      </w:rPr>
      <w:tblPr/>
      <w:tcPr>
        <w:shd w:val="clear" w:color="auto" w:fill="12501A" w:themeFill="accent3" w:themeFillShade="BF"/>
      </w:tc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246">
    <w:name w:val="Colorful Grid Accent 4"/>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14:textFill>
          <w14:solidFill>
            <w14:schemeClr w14:val="tx1"/>
          </w14:solidFill>
        </w14:textFill>
      </w:rPr>
      <w:tblPr/>
      <w:tcPr>
        <w:shd w:val="clear" w:color="auto" w:fill="95DCF7" w:themeFill="accent4" w:themeFillTint="66"/>
      </w:tcPr>
    </w:tblStylePr>
    <w:tblStylePr w:type="firstCol">
      <w:rPr>
        <w:color w:val="FFFFFF" w:themeColor="background1"/>
        <w14:textFill>
          <w14:solidFill>
            <w14:schemeClr w14:val="bg1"/>
          </w14:solidFill>
        </w14:textFill>
      </w:rPr>
      <w:tblPr/>
      <w:tcPr>
        <w:shd w:val="clear" w:color="auto" w:fill="0B769F" w:themeFill="accent4" w:themeFillShade="BF"/>
      </w:tcPr>
    </w:tblStylePr>
    <w:tblStylePr w:type="lastCol">
      <w:rPr>
        <w:color w:val="FFFFFF" w:themeColor="background1"/>
        <w14:textFill>
          <w14:solidFill>
            <w14:schemeClr w14:val="bg1"/>
          </w14:solidFill>
        </w14:textFill>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247">
    <w:name w:val="Colorful Grid Accent 5"/>
    <w:basedOn w:val="12"/>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1CEEE" w:themeFill="accent5" w:themeFillTint="33"/>
    </w:tcPr>
    <w:tblStylePr w:type="firstRow">
      <w:rPr>
        <w:b/>
        <w:bCs/>
      </w:rPr>
      <w:tblPr/>
      <w:tcPr>
        <w:shd w:val="clear" w:color="auto" w:fill="E49EDD" w:themeFill="accent5" w:themeFillTint="66"/>
      </w:tcPr>
    </w:tblStylePr>
    <w:tblStylePr w:type="lastRow">
      <w:rPr>
        <w:b/>
        <w:bCs/>
        <w:color w:val="000000" w:themeColor="text1"/>
        <w14:textFill>
          <w14:solidFill>
            <w14:schemeClr w14:val="tx1"/>
          </w14:solidFill>
        </w14:textFill>
      </w:rPr>
      <w:tblPr/>
      <w:tcPr>
        <w:shd w:val="clear" w:color="auto" w:fill="E49EDD" w:themeFill="accent5" w:themeFillTint="66"/>
      </w:tcPr>
    </w:tblStylePr>
    <w:tblStylePr w:type="firstCol">
      <w:rPr>
        <w:color w:val="FFFFFF" w:themeColor="background1"/>
        <w14:textFill>
          <w14:solidFill>
            <w14:schemeClr w14:val="bg1"/>
          </w14:solidFill>
        </w14:textFill>
      </w:rPr>
      <w:tblPr/>
      <w:tcPr>
        <w:shd w:val="clear" w:color="auto" w:fill="77206E" w:themeFill="accent5" w:themeFillShade="BF"/>
      </w:tcPr>
    </w:tblStylePr>
    <w:tblStylePr w:type="lastCol">
      <w:rPr>
        <w:color w:val="FFFFFF" w:themeColor="background1"/>
        <w14:textFill>
          <w14:solidFill>
            <w14:schemeClr w14:val="bg1"/>
          </w14:solidFill>
        </w14:textFill>
      </w:rPr>
      <w:tblPr/>
      <w:tcPr>
        <w:shd w:val="clear" w:color="auto" w:fill="77206E"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24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14:textFill>
          <w14:solidFill>
            <w14:schemeClr w14:val="tx1"/>
          </w14:solidFill>
        </w14:textFill>
      </w:rPr>
      <w:tblPr/>
      <w:tcPr>
        <w:shd w:val="clear" w:color="auto" w:fill="B3E5A1" w:themeFill="accent6" w:themeFillTint="66"/>
      </w:tcPr>
    </w:tblStylePr>
    <w:tblStylePr w:type="firstCol">
      <w:rPr>
        <w:color w:val="FFFFFF" w:themeColor="background1"/>
        <w14:textFill>
          <w14:solidFill>
            <w14:schemeClr w14:val="bg1"/>
          </w14:solidFill>
        </w14:textFill>
      </w:rPr>
      <w:tblPr/>
      <w:tcPr>
        <w:shd w:val="clear" w:color="auto" w:fill="3A7D22" w:themeFill="accent6" w:themeFillShade="BF"/>
      </w:tcPr>
    </w:tblStylePr>
    <w:tblStylePr w:type="lastCol">
      <w:rPr>
        <w:color w:val="FFFFFF" w:themeColor="background1"/>
        <w14:textFill>
          <w14:solidFill>
            <w14:schemeClr w14:val="bg1"/>
          </w14:solidFill>
        </w14:textFill>
      </w:rPr>
      <w:tblPr/>
      <w:tcPr>
        <w:shd w:val="clear" w:color="auto" w:fill="3A7D22" w:themeFill="accent6" w:themeFillShade="BF"/>
      </w:tc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character" w:customStyle="1" w:styleId="249">
    <w:name w:val="Header Char"/>
    <w:basedOn w:val="11"/>
    <w:link w:val="40"/>
    <w:uiPriority w:val="99"/>
    <w:rPr>
      <w:sz w:val="22"/>
    </w:rPr>
  </w:style>
  <w:style w:type="character" w:customStyle="1" w:styleId="250">
    <w:name w:val="Footer Char"/>
    <w:basedOn w:val="11"/>
    <w:link w:val="37"/>
    <w:uiPriority w:val="99"/>
    <w:rPr>
      <w:sz w:val="22"/>
    </w:rPr>
  </w:style>
  <w:style w:type="character" w:customStyle="1" w:styleId="251">
    <w:name w:val="Heading 1 Char"/>
    <w:basedOn w:val="11"/>
    <w:link w:val="2"/>
    <w:uiPriority w:val="9"/>
    <w:rPr>
      <w:rFonts w:asciiTheme="majorHAnsi" w:hAnsiTheme="majorHAnsi" w:eastAsiaTheme="majorEastAsia" w:cstheme="majorBidi"/>
      <w:color w:val="104862" w:themeColor="accent1" w:themeShade="BF"/>
      <w:sz w:val="40"/>
      <w:szCs w:val="32"/>
    </w:rPr>
  </w:style>
  <w:style w:type="character" w:customStyle="1" w:styleId="252">
    <w:name w:val="Heading 2 Char"/>
    <w:basedOn w:val="11"/>
    <w:link w:val="3"/>
    <w:uiPriority w:val="9"/>
    <w:rPr>
      <w:rFonts w:asciiTheme="majorHAnsi" w:hAnsiTheme="majorHAnsi" w:eastAsiaTheme="majorEastAsia" w:cstheme="majorBidi"/>
      <w:color w:val="262626" w:themeColor="text1" w:themeTint="D9"/>
      <w:sz w:val="34"/>
      <w:szCs w:val="26"/>
      <w14:textFill>
        <w14:solidFill>
          <w14:schemeClr w14:val="tx1">
            <w14:lumMod w14:val="85000"/>
            <w14:lumOff w14:val="15000"/>
          </w14:schemeClr>
        </w14:solidFill>
      </w14:textFill>
    </w:rPr>
  </w:style>
  <w:style w:type="character" w:customStyle="1" w:styleId="253">
    <w:name w:val="Heading 3 Char"/>
    <w:basedOn w:val="11"/>
    <w:link w:val="4"/>
    <w:semiHidden/>
    <w:uiPriority w:val="9"/>
    <w:rPr>
      <w:rFonts w:asciiTheme="majorHAnsi" w:hAnsiTheme="majorHAnsi" w:eastAsiaTheme="majorEastAsia" w:cstheme="majorBidi"/>
      <w:color w:val="104862" w:themeColor="accent1" w:themeShade="BF"/>
      <w:sz w:val="32"/>
      <w:szCs w:val="24"/>
    </w:rPr>
  </w:style>
  <w:style w:type="character" w:customStyle="1" w:styleId="254">
    <w:name w:val="Heading 4 Char"/>
    <w:basedOn w:val="11"/>
    <w:link w:val="5"/>
    <w:semiHidden/>
    <w:uiPriority w:val="9"/>
    <w:rPr>
      <w:rFonts w:asciiTheme="majorHAnsi" w:hAnsiTheme="majorHAnsi" w:eastAsiaTheme="majorEastAsia" w:cstheme="majorBidi"/>
      <w:i/>
      <w:iCs/>
      <w:color w:val="0D0D0D" w:themeColor="text1" w:themeTint="F2"/>
      <w:sz w:val="28"/>
      <w14:textFill>
        <w14:solidFill>
          <w14:schemeClr w14:val="tx1">
            <w14:lumMod w14:val="95000"/>
            <w14:lumOff w14:val="5000"/>
          </w14:schemeClr>
        </w14:solidFill>
      </w14:textFill>
    </w:rPr>
  </w:style>
  <w:style w:type="character" w:customStyle="1" w:styleId="255">
    <w:name w:val="Heading 5 Char"/>
    <w:basedOn w:val="11"/>
    <w:link w:val="6"/>
    <w:semiHidden/>
    <w:uiPriority w:val="9"/>
    <w:rPr>
      <w:rFonts w:asciiTheme="majorHAnsi" w:hAnsiTheme="majorHAnsi" w:eastAsiaTheme="majorEastAsia" w:cstheme="majorBidi"/>
      <w:i/>
      <w:color w:val="104862" w:themeColor="accent1" w:themeShade="BF"/>
      <w:sz w:val="28"/>
    </w:rPr>
  </w:style>
  <w:style w:type="character" w:customStyle="1" w:styleId="256">
    <w:name w:val="Heading 6 Char"/>
    <w:basedOn w:val="11"/>
    <w:link w:val="7"/>
    <w:semiHidden/>
    <w:uiPriority w:val="9"/>
    <w:rPr>
      <w:rFonts w:asciiTheme="majorHAnsi" w:hAnsiTheme="majorHAnsi" w:eastAsiaTheme="majorEastAsia" w:cstheme="majorBidi"/>
      <w:color w:val="0D0D0D" w:themeColor="text1" w:themeTint="F2"/>
      <w:sz w:val="26"/>
      <w14:textFill>
        <w14:solidFill>
          <w14:schemeClr w14:val="tx1">
            <w14:lumMod w14:val="95000"/>
            <w14:lumOff w14:val="5000"/>
          </w14:schemeClr>
        </w14:solidFill>
      </w14:textFill>
    </w:rPr>
  </w:style>
  <w:style w:type="character" w:customStyle="1" w:styleId="257">
    <w:name w:val="Heading 7 Char"/>
    <w:basedOn w:val="11"/>
    <w:link w:val="8"/>
    <w:semiHidden/>
    <w:uiPriority w:val="9"/>
    <w:rPr>
      <w:rFonts w:asciiTheme="majorHAnsi" w:hAnsiTheme="majorHAnsi" w:eastAsiaTheme="majorEastAsia" w:cstheme="majorBidi"/>
      <w:i/>
      <w:iCs/>
      <w:color w:val="000000" w:themeColor="text1"/>
      <w:sz w:val="24"/>
      <w14:textFill>
        <w14:solidFill>
          <w14:schemeClr w14:val="tx1"/>
        </w14:solidFill>
      </w14:textFill>
    </w:rPr>
  </w:style>
  <w:style w:type="character" w:customStyle="1" w:styleId="258">
    <w:name w:val="Heading 8 Char"/>
    <w:basedOn w:val="11"/>
    <w:link w:val="9"/>
    <w:semiHidden/>
    <w:uiPriority w:val="9"/>
    <w:rPr>
      <w:rFonts w:asciiTheme="majorHAnsi" w:hAnsiTheme="majorHAnsi" w:eastAsiaTheme="majorEastAsia" w:cstheme="majorBidi"/>
      <w:i/>
      <w:color w:val="104862" w:themeColor="accent1" w:themeShade="BF"/>
      <w:sz w:val="24"/>
      <w:szCs w:val="21"/>
    </w:rPr>
  </w:style>
  <w:style w:type="character" w:customStyle="1" w:styleId="259">
    <w:name w:val="Heading 9 Char"/>
    <w:basedOn w:val="11"/>
    <w:link w:val="10"/>
    <w:semiHidden/>
    <w:uiPriority w:val="9"/>
    <w:rPr>
      <w:rFonts w:asciiTheme="majorHAnsi" w:hAnsiTheme="majorHAnsi" w:eastAsiaTheme="majorEastAsia" w:cstheme="majorBidi"/>
      <w:iCs/>
      <w:color w:val="000000" w:themeColor="text1"/>
      <w:sz w:val="22"/>
      <w:szCs w:val="21"/>
      <w14:textFill>
        <w14:solidFill>
          <w14:schemeClr w14:val="tx1"/>
        </w14:solidFill>
      </w14:textFill>
    </w:rPr>
  </w:style>
  <w:style w:type="character" w:customStyle="1" w:styleId="260">
    <w:name w:val="Title Char"/>
    <w:basedOn w:val="11"/>
    <w:link w:val="140"/>
    <w:uiPriority w:val="10"/>
    <w:rPr>
      <w:rFonts w:asciiTheme="majorHAnsi" w:hAnsiTheme="majorHAnsi" w:eastAsiaTheme="majorEastAsia" w:cstheme="majorBidi"/>
      <w:color w:val="FFFFFF" w:themeColor="background1"/>
      <w:kern w:val="28"/>
      <w:sz w:val="52"/>
      <w:szCs w:val="56"/>
      <w14:textFill>
        <w14:solidFill>
          <w14:schemeClr w14:val="bg1"/>
        </w14:solidFill>
      </w14:textFill>
    </w:rPr>
  </w:style>
  <w:style w:type="character" w:customStyle="1" w:styleId="261">
    <w:name w:val="Subtitle Char"/>
    <w:basedOn w:val="11"/>
    <w:link w:val="93"/>
    <w:uiPriority w:val="11"/>
    <w:rPr>
      <w:rFonts w:eastAsiaTheme="minorEastAsia"/>
      <w:color w:val="104862" w:themeColor="accent1" w:themeShade="BF"/>
      <w:sz w:val="24"/>
    </w:rPr>
  </w:style>
  <w:style w:type="paragraph" w:customStyle="1" w:styleId="262">
    <w:name w:val="TOC Heading"/>
    <w:basedOn w:val="2"/>
    <w:next w:val="1"/>
    <w:semiHidden/>
    <w:unhideWhenUsed/>
    <w:qFormat/>
    <w:uiPriority w:val="39"/>
    <w:pPr>
      <w:outlineLvl w:val="9"/>
    </w:pPr>
    <w:rPr>
      <w:sz w:val="32"/>
    </w:rPr>
  </w:style>
  <w:style w:type="paragraph" w:styleId="263">
    <w:name w:val="No Spacing"/>
    <w:qFormat/>
    <w:uiPriority w:val="1"/>
    <w:pPr>
      <w:spacing w:after="0" w:line="240" w:lineRule="auto"/>
    </w:pPr>
    <w:rPr>
      <w:rFonts w:asciiTheme="minorHAnsi" w:hAnsiTheme="minorHAnsi" w:eastAsiaTheme="minorHAnsi" w:cstheme="minorBidi"/>
      <w:color w:val="595959" w:themeColor="text1" w:themeTint="A6"/>
      <w:sz w:val="22"/>
      <w:szCs w:val="22"/>
      <w:lang w:val="en-US" w:eastAsia="en-US" w:bidi="ar-SA"/>
      <w14:textFill>
        <w14:solidFill>
          <w14:schemeClr w14:val="tx1">
            <w14:lumMod w14:val="65000"/>
            <w14:lumOff w14:val="35000"/>
          </w14:schemeClr>
        </w14:solidFill>
      </w14:textFill>
    </w:rPr>
  </w:style>
  <w:style w:type="character" w:customStyle="1" w:styleId="264">
    <w:name w:val="Balloon Text Char"/>
    <w:basedOn w:val="11"/>
    <w:link w:val="13"/>
    <w:semiHidden/>
    <w:uiPriority w:val="99"/>
    <w:rPr>
      <w:rFonts w:ascii="Segoe UI" w:hAnsi="Segoe UI" w:cs="Segoe UI"/>
      <w:sz w:val="22"/>
      <w:szCs w:val="18"/>
    </w:rPr>
  </w:style>
  <w:style w:type="paragraph" w:customStyle="1" w:styleId="265">
    <w:name w:val="Bibliography"/>
    <w:basedOn w:val="1"/>
    <w:next w:val="1"/>
    <w:semiHidden/>
    <w:unhideWhenUsed/>
    <w:uiPriority w:val="37"/>
  </w:style>
  <w:style w:type="character" w:customStyle="1" w:styleId="266">
    <w:name w:val="Body Text Char"/>
    <w:basedOn w:val="11"/>
    <w:link w:val="15"/>
    <w:semiHidden/>
    <w:uiPriority w:val="99"/>
    <w:rPr>
      <w:sz w:val="22"/>
    </w:rPr>
  </w:style>
  <w:style w:type="character" w:customStyle="1" w:styleId="267">
    <w:name w:val="Body Text 2 Char"/>
    <w:basedOn w:val="11"/>
    <w:link w:val="16"/>
    <w:semiHidden/>
    <w:uiPriority w:val="99"/>
    <w:rPr>
      <w:sz w:val="22"/>
    </w:rPr>
  </w:style>
  <w:style w:type="character" w:customStyle="1" w:styleId="268">
    <w:name w:val="Body Text 3 Char"/>
    <w:basedOn w:val="11"/>
    <w:link w:val="17"/>
    <w:semiHidden/>
    <w:uiPriority w:val="99"/>
    <w:rPr>
      <w:sz w:val="22"/>
      <w:szCs w:val="16"/>
    </w:rPr>
  </w:style>
  <w:style w:type="character" w:customStyle="1" w:styleId="269">
    <w:name w:val="Body Text First Indent Char"/>
    <w:basedOn w:val="266"/>
    <w:link w:val="18"/>
    <w:semiHidden/>
    <w:uiPriority w:val="99"/>
    <w:rPr>
      <w:sz w:val="22"/>
    </w:rPr>
  </w:style>
  <w:style w:type="character" w:customStyle="1" w:styleId="270">
    <w:name w:val="Body Text Indent Char"/>
    <w:basedOn w:val="11"/>
    <w:link w:val="19"/>
    <w:semiHidden/>
    <w:uiPriority w:val="99"/>
    <w:rPr>
      <w:sz w:val="22"/>
    </w:rPr>
  </w:style>
  <w:style w:type="character" w:customStyle="1" w:styleId="271">
    <w:name w:val="Body Text First Indent 2 Char"/>
    <w:basedOn w:val="270"/>
    <w:link w:val="20"/>
    <w:semiHidden/>
    <w:uiPriority w:val="99"/>
    <w:rPr>
      <w:sz w:val="22"/>
    </w:rPr>
  </w:style>
  <w:style w:type="character" w:customStyle="1" w:styleId="272">
    <w:name w:val="Body Text Indent 2 Char"/>
    <w:basedOn w:val="11"/>
    <w:link w:val="21"/>
    <w:semiHidden/>
    <w:uiPriority w:val="99"/>
    <w:rPr>
      <w:sz w:val="22"/>
    </w:rPr>
  </w:style>
  <w:style w:type="character" w:customStyle="1" w:styleId="273">
    <w:name w:val="Body Text Indent 3 Char"/>
    <w:basedOn w:val="11"/>
    <w:link w:val="22"/>
    <w:semiHidden/>
    <w:uiPriority w:val="99"/>
    <w:rPr>
      <w:sz w:val="22"/>
      <w:szCs w:val="16"/>
    </w:rPr>
  </w:style>
  <w:style w:type="character" w:customStyle="1" w:styleId="274">
    <w:name w:val="Book Title"/>
    <w:basedOn w:val="11"/>
    <w:semiHidden/>
    <w:unhideWhenUsed/>
    <w:qFormat/>
    <w:uiPriority w:val="33"/>
    <w:rPr>
      <w:b/>
      <w:bCs/>
      <w:i/>
      <w:iCs/>
      <w:spacing w:val="5"/>
      <w:sz w:val="22"/>
    </w:rPr>
  </w:style>
  <w:style w:type="character" w:customStyle="1" w:styleId="275">
    <w:name w:val="Closing Char"/>
    <w:basedOn w:val="11"/>
    <w:link w:val="24"/>
    <w:semiHidden/>
    <w:uiPriority w:val="99"/>
    <w:rPr>
      <w:sz w:val="22"/>
    </w:rPr>
  </w:style>
  <w:style w:type="character" w:customStyle="1" w:styleId="276">
    <w:name w:val="Comment Text Char"/>
    <w:basedOn w:val="11"/>
    <w:link w:val="26"/>
    <w:semiHidden/>
    <w:uiPriority w:val="99"/>
    <w:rPr>
      <w:sz w:val="22"/>
    </w:rPr>
  </w:style>
  <w:style w:type="character" w:customStyle="1" w:styleId="277">
    <w:name w:val="Comment Subject Char"/>
    <w:basedOn w:val="276"/>
    <w:link w:val="27"/>
    <w:semiHidden/>
    <w:uiPriority w:val="99"/>
    <w:rPr>
      <w:b/>
      <w:bCs/>
      <w:sz w:val="22"/>
    </w:rPr>
  </w:style>
  <w:style w:type="character" w:customStyle="1" w:styleId="278">
    <w:name w:val="Date Char"/>
    <w:basedOn w:val="11"/>
    <w:link w:val="28"/>
    <w:semiHidden/>
    <w:uiPriority w:val="99"/>
    <w:rPr>
      <w:sz w:val="22"/>
    </w:rPr>
  </w:style>
  <w:style w:type="character" w:customStyle="1" w:styleId="279">
    <w:name w:val="Document Map Char"/>
    <w:basedOn w:val="11"/>
    <w:link w:val="29"/>
    <w:semiHidden/>
    <w:uiPriority w:val="99"/>
    <w:rPr>
      <w:rFonts w:ascii="Segoe UI" w:hAnsi="Segoe UI" w:cs="Segoe UI"/>
      <w:sz w:val="22"/>
      <w:szCs w:val="16"/>
    </w:rPr>
  </w:style>
  <w:style w:type="character" w:customStyle="1" w:styleId="280">
    <w:name w:val="E-mail Signature Char"/>
    <w:basedOn w:val="11"/>
    <w:link w:val="30"/>
    <w:semiHidden/>
    <w:uiPriority w:val="99"/>
    <w:rPr>
      <w:sz w:val="22"/>
    </w:rPr>
  </w:style>
  <w:style w:type="character" w:customStyle="1" w:styleId="281">
    <w:name w:val="Endnote Text Char"/>
    <w:basedOn w:val="11"/>
    <w:link w:val="33"/>
    <w:semiHidden/>
    <w:uiPriority w:val="99"/>
    <w:rPr>
      <w:sz w:val="22"/>
    </w:rPr>
  </w:style>
  <w:style w:type="character" w:customStyle="1" w:styleId="282">
    <w:name w:val="Footnote Text Char"/>
    <w:basedOn w:val="11"/>
    <w:link w:val="39"/>
    <w:semiHidden/>
    <w:uiPriority w:val="99"/>
    <w:rPr>
      <w:sz w:val="22"/>
    </w:rPr>
  </w:style>
  <w:style w:type="table" w:customStyle="1" w:styleId="283">
    <w:name w:val="Grid Table 1 Light"/>
    <w:basedOn w:val="12"/>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84">
    <w:name w:val="Grid Table 1 Light Accent 1"/>
    <w:basedOn w:val="12"/>
    <w:uiPriority w:val="46"/>
    <w:pPr>
      <w:spacing w:after="0" w:line="240" w:lineRule="auto"/>
    </w:pPr>
    <w:tblPr>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cPr>
        <w:tcBorders>
          <w:bottom w:val="single" w:color="45B0E1" w:themeColor="accent1" w:themeTint="99" w:sz="12" w:space="0"/>
        </w:tcBorders>
      </w:tcPr>
    </w:tblStylePr>
    <w:tblStylePr w:type="lastRow">
      <w:rPr>
        <w:b/>
        <w:bCs/>
      </w:rPr>
      <w:tcPr>
        <w:tcBorders>
          <w:top w:val="double" w:color="45B0E1" w:themeColor="accent1" w:themeTint="99" w:sz="2" w:space="0"/>
        </w:tcBorders>
      </w:tcPr>
    </w:tblStylePr>
    <w:tblStylePr w:type="firstCol">
      <w:rPr>
        <w:b/>
        <w:bCs/>
      </w:rPr>
    </w:tblStylePr>
    <w:tblStylePr w:type="lastCol">
      <w:rPr>
        <w:b/>
        <w:bCs/>
      </w:rPr>
    </w:tblStylePr>
  </w:style>
  <w:style w:type="table" w:customStyle="1" w:styleId="285">
    <w:name w:val="Grid Table 1 Light Accent 2"/>
    <w:basedOn w:val="12"/>
    <w:uiPriority w:val="46"/>
    <w:pPr>
      <w:spacing w:after="0" w:line="240" w:lineRule="auto"/>
    </w:pPr>
    <w:tblPr>
      <w:tblBorders>
        <w:top w:val="single" w:color="F6C6AC" w:themeColor="accent2" w:themeTint="66" w:sz="4" w:space="0"/>
        <w:left w:val="single" w:color="F6C6AC" w:themeColor="accent2" w:themeTint="66" w:sz="4" w:space="0"/>
        <w:bottom w:val="single" w:color="F6C6AC" w:themeColor="accent2" w:themeTint="66" w:sz="4" w:space="0"/>
        <w:right w:val="single" w:color="F6C6AC" w:themeColor="accent2" w:themeTint="66" w:sz="4" w:space="0"/>
        <w:insideH w:val="single" w:color="F6C6AC" w:themeColor="accent2" w:themeTint="66" w:sz="4" w:space="0"/>
        <w:insideV w:val="single" w:color="F6C6AC" w:themeColor="accent2" w:themeTint="66" w:sz="4" w:space="0"/>
      </w:tblBorders>
    </w:tblPr>
    <w:tblStylePr w:type="firstRow">
      <w:rPr>
        <w:b/>
        <w:bCs/>
      </w:rPr>
      <w:tcPr>
        <w:tcBorders>
          <w:bottom w:val="single" w:color="F1A983" w:themeColor="accent2" w:themeTint="99" w:sz="12" w:space="0"/>
        </w:tcBorders>
      </w:tcPr>
    </w:tblStylePr>
    <w:tblStylePr w:type="lastRow">
      <w:rPr>
        <w:b/>
        <w:bCs/>
      </w:rPr>
      <w:tcPr>
        <w:tcBorders>
          <w:top w:val="double" w:color="F1A983" w:themeColor="accent2" w:themeTint="99" w:sz="2" w:space="0"/>
        </w:tcBorders>
      </w:tcPr>
    </w:tblStylePr>
    <w:tblStylePr w:type="firstCol">
      <w:rPr>
        <w:b/>
        <w:bCs/>
      </w:rPr>
    </w:tblStylePr>
    <w:tblStylePr w:type="lastCol">
      <w:rPr>
        <w:b/>
        <w:bCs/>
      </w:rPr>
    </w:tblStylePr>
  </w:style>
  <w:style w:type="table" w:customStyle="1" w:styleId="286">
    <w:name w:val="Grid Table 1 Light Accent 3"/>
    <w:basedOn w:val="12"/>
    <w:uiPriority w:val="46"/>
    <w:pPr>
      <w:spacing w:after="0" w:line="240" w:lineRule="auto"/>
    </w:pPr>
    <w:tblPr>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
    <w:tblStylePr w:type="firstRow">
      <w:rPr>
        <w:b/>
        <w:bCs/>
      </w:rPr>
      <w:tcPr>
        <w:tcBorders>
          <w:bottom w:val="single" w:color="47D45A" w:themeColor="accent3" w:themeTint="99" w:sz="12" w:space="0"/>
        </w:tcBorders>
      </w:tcPr>
    </w:tblStylePr>
    <w:tblStylePr w:type="lastRow">
      <w:rPr>
        <w:b/>
        <w:bCs/>
      </w:rPr>
      <w:tcPr>
        <w:tcBorders>
          <w:top w:val="double" w:color="47D45A" w:themeColor="accent3" w:themeTint="99" w:sz="2" w:space="0"/>
        </w:tcBorders>
      </w:tcPr>
    </w:tblStylePr>
    <w:tblStylePr w:type="firstCol">
      <w:rPr>
        <w:b/>
        <w:bCs/>
      </w:rPr>
    </w:tblStylePr>
    <w:tblStylePr w:type="lastCol">
      <w:rPr>
        <w:b/>
        <w:bCs/>
      </w:rPr>
    </w:tblStylePr>
  </w:style>
  <w:style w:type="table" w:customStyle="1" w:styleId="287">
    <w:name w:val="Grid Table 1 Light Accent 4"/>
    <w:basedOn w:val="12"/>
    <w:uiPriority w:val="46"/>
    <w:pPr>
      <w:spacing w:after="0" w:line="240" w:lineRule="auto"/>
    </w:pPr>
    <w:tblPr>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cPr>
        <w:tcBorders>
          <w:bottom w:val="single" w:color="60CBF3" w:themeColor="accent4" w:themeTint="99" w:sz="12" w:space="0"/>
        </w:tcBorders>
      </w:tcPr>
    </w:tblStylePr>
    <w:tblStylePr w:type="lastRow">
      <w:rPr>
        <w:b/>
        <w:bCs/>
      </w:rPr>
      <w:tcPr>
        <w:tcBorders>
          <w:top w:val="double" w:color="60CBF3" w:themeColor="accent4" w:themeTint="99" w:sz="2" w:space="0"/>
        </w:tcBorders>
      </w:tcPr>
    </w:tblStylePr>
    <w:tblStylePr w:type="firstCol">
      <w:rPr>
        <w:b/>
        <w:bCs/>
      </w:rPr>
    </w:tblStylePr>
    <w:tblStylePr w:type="lastCol">
      <w:rPr>
        <w:b/>
        <w:bCs/>
      </w:rPr>
    </w:tblStylePr>
  </w:style>
  <w:style w:type="table" w:customStyle="1" w:styleId="288">
    <w:name w:val="Grid Table 1 Light Accent 5"/>
    <w:basedOn w:val="12"/>
    <w:uiPriority w:val="46"/>
    <w:pPr>
      <w:spacing w:after="0" w:line="240" w:lineRule="auto"/>
    </w:pPr>
    <w:tblPr>
      <w:tblBorders>
        <w:top w:val="single" w:color="E49EDD" w:themeColor="accent5" w:themeTint="66" w:sz="4" w:space="0"/>
        <w:left w:val="single" w:color="E49EDD" w:themeColor="accent5" w:themeTint="66" w:sz="4" w:space="0"/>
        <w:bottom w:val="single" w:color="E49EDD" w:themeColor="accent5" w:themeTint="66" w:sz="4" w:space="0"/>
        <w:right w:val="single" w:color="E49EDD" w:themeColor="accent5" w:themeTint="66" w:sz="4" w:space="0"/>
        <w:insideH w:val="single" w:color="E49EDD" w:themeColor="accent5" w:themeTint="66" w:sz="4" w:space="0"/>
        <w:insideV w:val="single" w:color="E49EDD" w:themeColor="accent5" w:themeTint="66" w:sz="4" w:space="0"/>
      </w:tblBorders>
    </w:tblPr>
    <w:tblStylePr w:type="firstRow">
      <w:rPr>
        <w:b/>
        <w:bCs/>
      </w:rPr>
      <w:tcPr>
        <w:tcBorders>
          <w:bottom w:val="single" w:color="D76DCC" w:themeColor="accent5" w:themeTint="99" w:sz="12" w:space="0"/>
        </w:tcBorders>
      </w:tcPr>
    </w:tblStylePr>
    <w:tblStylePr w:type="lastRow">
      <w:rPr>
        <w:b/>
        <w:bCs/>
      </w:rPr>
      <w:tcPr>
        <w:tcBorders>
          <w:top w:val="double" w:color="D76DCC" w:themeColor="accent5" w:themeTint="99" w:sz="2" w:space="0"/>
        </w:tcBorders>
      </w:tcPr>
    </w:tblStylePr>
    <w:tblStylePr w:type="firstCol">
      <w:rPr>
        <w:b/>
        <w:bCs/>
      </w:rPr>
    </w:tblStylePr>
    <w:tblStylePr w:type="lastCol">
      <w:rPr>
        <w:b/>
        <w:bCs/>
      </w:rPr>
    </w:tblStylePr>
  </w:style>
  <w:style w:type="table" w:customStyle="1" w:styleId="289">
    <w:name w:val="Grid Table 1 Light Accent 6"/>
    <w:basedOn w:val="12"/>
    <w:uiPriority w:val="46"/>
    <w:pPr>
      <w:spacing w:after="0" w:line="240" w:lineRule="auto"/>
    </w:pPr>
    <w:tblPr>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cPr>
        <w:tcBorders>
          <w:bottom w:val="single" w:color="8ED873" w:themeColor="accent6" w:themeTint="99" w:sz="12" w:space="0"/>
        </w:tcBorders>
      </w:tcPr>
    </w:tblStylePr>
    <w:tblStylePr w:type="lastRow">
      <w:rPr>
        <w:b/>
        <w:bCs/>
      </w:rPr>
      <w:tcPr>
        <w:tcBorders>
          <w:top w:val="double" w:color="8ED873" w:themeColor="accent6" w:themeTint="99" w:sz="2" w:space="0"/>
        </w:tcBorders>
      </w:tcPr>
    </w:tblStylePr>
    <w:tblStylePr w:type="firstCol">
      <w:rPr>
        <w:b/>
        <w:bCs/>
      </w:rPr>
    </w:tblStylePr>
    <w:tblStylePr w:type="lastCol">
      <w:rPr>
        <w:b/>
        <w:bCs/>
      </w:rPr>
    </w:tblStylePr>
  </w:style>
  <w:style w:type="table" w:customStyle="1" w:styleId="290">
    <w:name w:val="Grid Table 2"/>
    <w:basedOn w:val="12"/>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1">
    <w:name w:val="Grid Table 2 Accent 1"/>
    <w:basedOn w:val="12"/>
    <w:uiPriority w:val="47"/>
    <w:pPr>
      <w:spacing w:after="0" w:line="240" w:lineRule="auto"/>
    </w:pPr>
    <w:tblPr>
      <w:tblBorders>
        <w:top w:val="single" w:color="45B0E1" w:themeColor="accent1" w:themeTint="99" w:sz="2" w:space="0"/>
        <w:bottom w:val="single" w:color="45B0E1" w:themeColor="accent1" w:themeTint="99" w:sz="2" w:space="0"/>
        <w:insideH w:val="single" w:color="45B0E1" w:themeColor="accent1" w:themeTint="99" w:sz="2" w:space="0"/>
        <w:insideV w:val="single" w:color="45B0E1" w:themeColor="accent1" w:themeTint="99" w:sz="2" w:space="0"/>
      </w:tblBorders>
    </w:tblPr>
    <w:tblStylePr w:type="firstRow">
      <w:rPr>
        <w:b/>
        <w:bCs/>
      </w:rPr>
      <w:tcPr>
        <w:tcBorders>
          <w:top w:val="nil"/>
          <w:bottom w:val="single" w:color="45B0E1" w:themeColor="accent1" w:themeTint="99" w:sz="12" w:space="0"/>
          <w:insideH w:val="nil"/>
          <w:insideV w:val="nil"/>
        </w:tcBorders>
        <w:shd w:val="clear" w:color="auto" w:fill="FFFFFF" w:themeFill="background1"/>
      </w:tcPr>
    </w:tblStylePr>
    <w:tblStylePr w:type="lastRow">
      <w:rPr>
        <w:b/>
        <w:bCs/>
      </w:rPr>
      <w:tcPr>
        <w:tcBorders>
          <w:top w:val="double" w:color="45B0E1"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 w:type="table" w:customStyle="1" w:styleId="292">
    <w:name w:val="Grid Table 2 Accent 2"/>
    <w:basedOn w:val="12"/>
    <w:uiPriority w:val="47"/>
    <w:pPr>
      <w:spacing w:after="0" w:line="240" w:lineRule="auto"/>
    </w:pPr>
    <w:tblPr>
      <w:tblBorders>
        <w:top w:val="single" w:color="F1A983" w:themeColor="accent2" w:themeTint="99" w:sz="2" w:space="0"/>
        <w:bottom w:val="single" w:color="F1A983" w:themeColor="accent2" w:themeTint="99" w:sz="2" w:space="0"/>
        <w:insideH w:val="single" w:color="F1A983" w:themeColor="accent2" w:themeTint="99" w:sz="2" w:space="0"/>
        <w:insideV w:val="single" w:color="F1A983" w:themeColor="accent2" w:themeTint="99" w:sz="2" w:space="0"/>
      </w:tblBorders>
    </w:tblPr>
    <w:tblStylePr w:type="firstRow">
      <w:rPr>
        <w:b/>
        <w:bCs/>
      </w:rPr>
      <w:tcPr>
        <w:tcBorders>
          <w:top w:val="nil"/>
          <w:bottom w:val="single" w:color="F1A983" w:themeColor="accent2" w:themeTint="99" w:sz="12" w:space="0"/>
          <w:insideH w:val="nil"/>
          <w:insideV w:val="nil"/>
        </w:tcBorders>
        <w:shd w:val="clear" w:color="auto" w:fill="FFFFFF" w:themeFill="background1"/>
      </w:tcPr>
    </w:tblStylePr>
    <w:tblStylePr w:type="lastRow">
      <w:rPr>
        <w:b/>
        <w:bCs/>
      </w:rPr>
      <w:tcPr>
        <w:tcBorders>
          <w:top w:val="double" w:color="F1A9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AE2D5" w:themeFill="accent2" w:themeFillTint="33"/>
      </w:tcPr>
    </w:tblStylePr>
    <w:tblStylePr w:type="band1Horz">
      <w:tcPr>
        <w:shd w:val="clear" w:color="auto" w:fill="FAE2D5" w:themeFill="accent2" w:themeFillTint="33"/>
      </w:tcPr>
    </w:tblStylePr>
  </w:style>
  <w:style w:type="table" w:customStyle="1" w:styleId="293">
    <w:name w:val="Grid Table 2 Accent 3"/>
    <w:basedOn w:val="12"/>
    <w:uiPriority w:val="47"/>
    <w:pPr>
      <w:spacing w:after="0" w:line="240" w:lineRule="auto"/>
    </w:pPr>
    <w:tblPr>
      <w:tblBorders>
        <w:top w:val="single" w:color="47D45A" w:themeColor="accent3" w:themeTint="99" w:sz="2" w:space="0"/>
        <w:bottom w:val="single" w:color="47D45A" w:themeColor="accent3" w:themeTint="99" w:sz="2" w:space="0"/>
        <w:insideH w:val="single" w:color="47D45A" w:themeColor="accent3" w:themeTint="99" w:sz="2" w:space="0"/>
        <w:insideV w:val="single" w:color="47D45A" w:themeColor="accent3" w:themeTint="99" w:sz="2" w:space="0"/>
      </w:tblBorders>
    </w:tblPr>
    <w:tblStylePr w:type="firstRow">
      <w:rPr>
        <w:b/>
        <w:bCs/>
      </w:rPr>
      <w:tcPr>
        <w:tcBorders>
          <w:top w:val="nil"/>
          <w:bottom w:val="single" w:color="47D45A" w:themeColor="accent3" w:themeTint="99" w:sz="12" w:space="0"/>
          <w:insideH w:val="nil"/>
          <w:insideV w:val="nil"/>
        </w:tcBorders>
        <w:shd w:val="clear" w:color="auto" w:fill="FFFFFF" w:themeFill="background1"/>
      </w:tcPr>
    </w:tblStylePr>
    <w:tblStylePr w:type="lastRow">
      <w:rPr>
        <w:b/>
        <w:bCs/>
      </w:rPr>
      <w:tcPr>
        <w:tcBorders>
          <w:top w:val="double" w:color="47D45A"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1F0C8" w:themeFill="accent3" w:themeFillTint="33"/>
      </w:tcPr>
    </w:tblStylePr>
    <w:tblStylePr w:type="band1Horz">
      <w:tcPr>
        <w:shd w:val="clear" w:color="auto" w:fill="C1F0C8" w:themeFill="accent3" w:themeFillTint="33"/>
      </w:tcPr>
    </w:tblStylePr>
  </w:style>
  <w:style w:type="table" w:customStyle="1" w:styleId="294">
    <w:name w:val="Grid Table 2 Accent 4"/>
    <w:basedOn w:val="12"/>
    <w:uiPriority w:val="47"/>
    <w:pPr>
      <w:spacing w:after="0" w:line="240" w:lineRule="auto"/>
    </w:pPr>
    <w:tblPr>
      <w:tblBorders>
        <w:top w:val="single" w:color="60CBF3" w:themeColor="accent4" w:themeTint="99" w:sz="2" w:space="0"/>
        <w:bottom w:val="single" w:color="60CBF3" w:themeColor="accent4" w:themeTint="99" w:sz="2" w:space="0"/>
        <w:insideH w:val="single" w:color="60CBF3" w:themeColor="accent4" w:themeTint="99" w:sz="2" w:space="0"/>
        <w:insideV w:val="single" w:color="60CBF3" w:themeColor="accent4" w:themeTint="99" w:sz="2" w:space="0"/>
      </w:tblBorders>
    </w:tblPr>
    <w:tblStylePr w:type="firstRow">
      <w:rPr>
        <w:b/>
        <w:bCs/>
      </w:rPr>
      <w:tcPr>
        <w:tcBorders>
          <w:top w:val="nil"/>
          <w:bottom w:val="single" w:color="60CBF3" w:themeColor="accent4" w:themeTint="99" w:sz="12" w:space="0"/>
          <w:insideH w:val="nil"/>
          <w:insideV w:val="nil"/>
        </w:tcBorders>
        <w:shd w:val="clear" w:color="auto" w:fill="FFFFFF" w:themeFill="background1"/>
      </w:tcPr>
    </w:tblStylePr>
    <w:tblStylePr w:type="lastRow">
      <w:rPr>
        <w:b/>
        <w:bCs/>
      </w:rPr>
      <w:tcPr>
        <w:tcBorders>
          <w:top w:val="double" w:color="60CBF3"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AEDFB" w:themeFill="accent4" w:themeFillTint="33"/>
      </w:tcPr>
    </w:tblStylePr>
    <w:tblStylePr w:type="band1Horz">
      <w:tcPr>
        <w:shd w:val="clear" w:color="auto" w:fill="CAEDFB" w:themeFill="accent4" w:themeFillTint="33"/>
      </w:tcPr>
    </w:tblStylePr>
  </w:style>
  <w:style w:type="table" w:customStyle="1" w:styleId="295">
    <w:name w:val="Grid Table 2 Accent 5"/>
    <w:basedOn w:val="12"/>
    <w:uiPriority w:val="47"/>
    <w:pPr>
      <w:spacing w:after="0" w:line="240" w:lineRule="auto"/>
    </w:pPr>
    <w:tblPr>
      <w:tblBorders>
        <w:top w:val="single" w:color="D76DCC" w:themeColor="accent5" w:themeTint="99" w:sz="2" w:space="0"/>
        <w:bottom w:val="single" w:color="D76DCC" w:themeColor="accent5" w:themeTint="99" w:sz="2" w:space="0"/>
        <w:insideH w:val="single" w:color="D76DCC" w:themeColor="accent5" w:themeTint="99" w:sz="2" w:space="0"/>
        <w:insideV w:val="single" w:color="D76DCC" w:themeColor="accent5" w:themeTint="99" w:sz="2" w:space="0"/>
      </w:tblBorders>
    </w:tblPr>
    <w:tblStylePr w:type="firstRow">
      <w:rPr>
        <w:b/>
        <w:bCs/>
      </w:rPr>
      <w:tcPr>
        <w:tcBorders>
          <w:top w:val="nil"/>
          <w:bottom w:val="single" w:color="D76DCC" w:themeColor="accent5" w:themeTint="99" w:sz="12" w:space="0"/>
          <w:insideH w:val="nil"/>
          <w:insideV w:val="nil"/>
        </w:tcBorders>
        <w:shd w:val="clear" w:color="auto" w:fill="FFFFFF" w:themeFill="background1"/>
      </w:tcPr>
    </w:tblStylePr>
    <w:tblStylePr w:type="lastRow">
      <w:rPr>
        <w:b/>
        <w:bCs/>
      </w:rPr>
      <w:tcPr>
        <w:tcBorders>
          <w:top w:val="double" w:color="D76DC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1CEEE" w:themeFill="accent5" w:themeFillTint="33"/>
      </w:tcPr>
    </w:tblStylePr>
    <w:tblStylePr w:type="band1Horz">
      <w:tcPr>
        <w:shd w:val="clear" w:color="auto" w:fill="F1CEEE" w:themeFill="accent5" w:themeFillTint="33"/>
      </w:tcPr>
    </w:tblStylePr>
  </w:style>
  <w:style w:type="table" w:customStyle="1" w:styleId="296">
    <w:name w:val="Grid Table 2 Accent 6"/>
    <w:basedOn w:val="12"/>
    <w:uiPriority w:val="47"/>
    <w:pPr>
      <w:spacing w:after="0" w:line="240" w:lineRule="auto"/>
    </w:pPr>
    <w:tblPr>
      <w:tblBorders>
        <w:top w:val="single" w:color="8ED873" w:themeColor="accent6" w:themeTint="99" w:sz="2" w:space="0"/>
        <w:bottom w:val="single" w:color="8ED873" w:themeColor="accent6" w:themeTint="99" w:sz="2" w:space="0"/>
        <w:insideH w:val="single" w:color="8ED873" w:themeColor="accent6" w:themeTint="99" w:sz="2" w:space="0"/>
        <w:insideV w:val="single" w:color="8ED873" w:themeColor="accent6" w:themeTint="99" w:sz="2" w:space="0"/>
      </w:tblBorders>
    </w:tblPr>
    <w:tblStylePr w:type="firstRow">
      <w:rPr>
        <w:b/>
        <w:bCs/>
      </w:rPr>
      <w:tcPr>
        <w:tcBorders>
          <w:top w:val="nil"/>
          <w:bottom w:val="single" w:color="8ED873" w:themeColor="accent6" w:themeTint="99" w:sz="12" w:space="0"/>
          <w:insideH w:val="nil"/>
          <w:insideV w:val="nil"/>
        </w:tcBorders>
        <w:shd w:val="clear" w:color="auto" w:fill="FFFFFF" w:themeFill="background1"/>
      </w:tcPr>
    </w:tblStylePr>
    <w:tblStylePr w:type="lastRow">
      <w:rPr>
        <w:b/>
        <w:bCs/>
      </w:rPr>
      <w:tcPr>
        <w:tcBorders>
          <w:top w:val="double" w:color="8ED873"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table" w:customStyle="1" w:styleId="297">
    <w:name w:val="Grid Table 3"/>
    <w:basedOn w:val="12"/>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298">
    <w:name w:val="Grid Table 3 Accent 1"/>
    <w:basedOn w:val="12"/>
    <w:uiPriority w:val="48"/>
    <w:pPr>
      <w:spacing w:after="0" w:line="240" w:lineRule="auto"/>
    </w:pPr>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1E4F5" w:themeFill="accent1" w:themeFillTint="33"/>
      </w:tcPr>
    </w:tblStylePr>
    <w:tblStylePr w:type="band1Horz">
      <w:tcPr>
        <w:shd w:val="clear" w:color="auto" w:fill="C1E4F5" w:themeFill="accent1" w:themeFillTint="33"/>
      </w:tcPr>
    </w:tblStylePr>
    <w:tblStylePr w:type="neCell">
      <w:tcPr>
        <w:tcBorders>
          <w:bottom w:val="single" w:color="45B0E1" w:themeColor="accent1" w:themeTint="99" w:sz="4" w:space="0"/>
        </w:tcBorders>
      </w:tcPr>
    </w:tblStylePr>
    <w:tblStylePr w:type="nwCell">
      <w:tcPr>
        <w:tcBorders>
          <w:bottom w:val="single" w:color="45B0E1" w:themeColor="accent1" w:themeTint="99" w:sz="4" w:space="0"/>
        </w:tcBorders>
      </w:tcPr>
    </w:tblStylePr>
    <w:tblStylePr w:type="seCell">
      <w:tcPr>
        <w:tcBorders>
          <w:top w:val="single" w:color="45B0E1" w:themeColor="accent1" w:themeTint="99" w:sz="4" w:space="0"/>
        </w:tcBorders>
      </w:tcPr>
    </w:tblStylePr>
    <w:tblStylePr w:type="swCell">
      <w:tcPr>
        <w:tcBorders>
          <w:top w:val="single" w:color="45B0E1" w:themeColor="accent1" w:themeTint="99" w:sz="4" w:space="0"/>
        </w:tcBorders>
      </w:tcPr>
    </w:tblStylePr>
  </w:style>
  <w:style w:type="table" w:customStyle="1" w:styleId="299">
    <w:name w:val="Grid Table 3 Accent 2"/>
    <w:basedOn w:val="12"/>
    <w:uiPriority w:val="48"/>
    <w:pPr>
      <w:spacing w:after="0" w:line="240" w:lineRule="auto"/>
    </w:pPr>
    <w:tblPr>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AE2D5" w:themeFill="accent2" w:themeFillTint="33"/>
      </w:tcPr>
    </w:tblStylePr>
    <w:tblStylePr w:type="band1Horz">
      <w:tcPr>
        <w:shd w:val="clear" w:color="auto" w:fill="FAE2D5" w:themeFill="accent2" w:themeFillTint="33"/>
      </w:tcPr>
    </w:tblStylePr>
    <w:tblStylePr w:type="neCell">
      <w:tcPr>
        <w:tcBorders>
          <w:bottom w:val="single" w:color="F1A983" w:themeColor="accent2" w:themeTint="99" w:sz="4" w:space="0"/>
        </w:tcBorders>
      </w:tcPr>
    </w:tblStylePr>
    <w:tblStylePr w:type="nwCell">
      <w:tcPr>
        <w:tcBorders>
          <w:bottom w:val="single" w:color="F1A983" w:themeColor="accent2" w:themeTint="99" w:sz="4" w:space="0"/>
        </w:tcBorders>
      </w:tcPr>
    </w:tblStylePr>
    <w:tblStylePr w:type="seCell">
      <w:tcPr>
        <w:tcBorders>
          <w:top w:val="single" w:color="F1A983" w:themeColor="accent2" w:themeTint="99" w:sz="4" w:space="0"/>
        </w:tcBorders>
      </w:tcPr>
    </w:tblStylePr>
    <w:tblStylePr w:type="swCell">
      <w:tcPr>
        <w:tcBorders>
          <w:top w:val="single" w:color="F1A983" w:themeColor="accent2" w:themeTint="99" w:sz="4" w:space="0"/>
        </w:tcBorders>
      </w:tcPr>
    </w:tblStylePr>
  </w:style>
  <w:style w:type="table" w:customStyle="1" w:styleId="300">
    <w:name w:val="Grid Table 3 Accent 3"/>
    <w:basedOn w:val="12"/>
    <w:uiPriority w:val="48"/>
    <w:pPr>
      <w:spacing w:after="0" w:line="240" w:lineRule="auto"/>
    </w:pPr>
    <w:tblPr>
      <w:tblBorders>
        <w:top w:val="single" w:color="47D45A" w:themeColor="accent3" w:themeTint="99" w:sz="4" w:space="0"/>
        <w:left w:val="single" w:color="47D45A" w:themeColor="accent3" w:themeTint="99" w:sz="4" w:space="0"/>
        <w:bottom w:val="single" w:color="47D45A" w:themeColor="accent3" w:themeTint="99" w:sz="4" w:space="0"/>
        <w:right w:val="single" w:color="47D45A" w:themeColor="accent3" w:themeTint="99" w:sz="4" w:space="0"/>
        <w:insideH w:val="single" w:color="47D45A" w:themeColor="accent3" w:themeTint="99" w:sz="4" w:space="0"/>
        <w:insideV w:val="single" w:color="47D45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1F0C8" w:themeFill="accent3" w:themeFillTint="33"/>
      </w:tcPr>
    </w:tblStylePr>
    <w:tblStylePr w:type="band1Horz">
      <w:tcPr>
        <w:shd w:val="clear" w:color="auto" w:fill="C1F0C8" w:themeFill="accent3" w:themeFillTint="33"/>
      </w:tcPr>
    </w:tblStylePr>
    <w:tblStylePr w:type="neCell">
      <w:tcPr>
        <w:tcBorders>
          <w:bottom w:val="single" w:color="47D45A" w:themeColor="accent3" w:themeTint="99" w:sz="4" w:space="0"/>
        </w:tcBorders>
      </w:tcPr>
    </w:tblStylePr>
    <w:tblStylePr w:type="nwCell">
      <w:tcPr>
        <w:tcBorders>
          <w:bottom w:val="single" w:color="47D45A" w:themeColor="accent3" w:themeTint="99" w:sz="4" w:space="0"/>
        </w:tcBorders>
      </w:tcPr>
    </w:tblStylePr>
    <w:tblStylePr w:type="seCell">
      <w:tcPr>
        <w:tcBorders>
          <w:top w:val="single" w:color="47D45A" w:themeColor="accent3" w:themeTint="99" w:sz="4" w:space="0"/>
        </w:tcBorders>
      </w:tcPr>
    </w:tblStylePr>
    <w:tblStylePr w:type="swCell">
      <w:tcPr>
        <w:tcBorders>
          <w:top w:val="single" w:color="47D45A" w:themeColor="accent3" w:themeTint="99" w:sz="4" w:space="0"/>
        </w:tcBorders>
      </w:tcPr>
    </w:tblStylePr>
  </w:style>
  <w:style w:type="table" w:customStyle="1" w:styleId="301">
    <w:name w:val="Grid Table 3 Accent 4"/>
    <w:basedOn w:val="12"/>
    <w:uiPriority w:val="48"/>
    <w:pPr>
      <w:spacing w:after="0" w:line="240" w:lineRule="auto"/>
    </w:pPr>
    <w:tblPr>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AEDFB" w:themeFill="accent4" w:themeFillTint="33"/>
      </w:tcPr>
    </w:tblStylePr>
    <w:tblStylePr w:type="band1Horz">
      <w:tcPr>
        <w:shd w:val="clear" w:color="auto" w:fill="CAEDFB" w:themeFill="accent4" w:themeFillTint="33"/>
      </w:tcPr>
    </w:tblStylePr>
    <w:tblStylePr w:type="neCell">
      <w:tcPr>
        <w:tcBorders>
          <w:bottom w:val="single" w:color="60CBF3" w:themeColor="accent4" w:themeTint="99" w:sz="4" w:space="0"/>
        </w:tcBorders>
      </w:tcPr>
    </w:tblStylePr>
    <w:tblStylePr w:type="nwCell">
      <w:tcPr>
        <w:tcBorders>
          <w:bottom w:val="single" w:color="60CBF3" w:themeColor="accent4" w:themeTint="99" w:sz="4" w:space="0"/>
        </w:tcBorders>
      </w:tcPr>
    </w:tblStylePr>
    <w:tblStylePr w:type="seCell">
      <w:tcPr>
        <w:tcBorders>
          <w:top w:val="single" w:color="60CBF3" w:themeColor="accent4" w:themeTint="99" w:sz="4" w:space="0"/>
        </w:tcBorders>
      </w:tcPr>
    </w:tblStylePr>
    <w:tblStylePr w:type="swCell">
      <w:tcPr>
        <w:tcBorders>
          <w:top w:val="single" w:color="60CBF3" w:themeColor="accent4" w:themeTint="99" w:sz="4" w:space="0"/>
        </w:tcBorders>
      </w:tcPr>
    </w:tblStylePr>
  </w:style>
  <w:style w:type="table" w:customStyle="1" w:styleId="302">
    <w:name w:val="Grid Table 3 Accent 5"/>
    <w:basedOn w:val="12"/>
    <w:uiPriority w:val="48"/>
    <w:pPr>
      <w:spacing w:after="0" w:line="240" w:lineRule="auto"/>
    </w:pPr>
    <w:tblPr>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1CEEE" w:themeFill="accent5" w:themeFillTint="33"/>
      </w:tcPr>
    </w:tblStylePr>
    <w:tblStylePr w:type="band1Horz">
      <w:tcPr>
        <w:shd w:val="clear" w:color="auto" w:fill="F1CEEE" w:themeFill="accent5" w:themeFillTint="33"/>
      </w:tcPr>
    </w:tblStylePr>
    <w:tblStylePr w:type="neCell">
      <w:tcPr>
        <w:tcBorders>
          <w:bottom w:val="single" w:color="D76DCC" w:themeColor="accent5" w:themeTint="99" w:sz="4" w:space="0"/>
        </w:tcBorders>
      </w:tcPr>
    </w:tblStylePr>
    <w:tblStylePr w:type="nwCell">
      <w:tcPr>
        <w:tcBorders>
          <w:bottom w:val="single" w:color="D76DCC" w:themeColor="accent5" w:themeTint="99" w:sz="4" w:space="0"/>
        </w:tcBorders>
      </w:tcPr>
    </w:tblStylePr>
    <w:tblStylePr w:type="seCell">
      <w:tcPr>
        <w:tcBorders>
          <w:top w:val="single" w:color="D76DCC" w:themeColor="accent5" w:themeTint="99" w:sz="4" w:space="0"/>
        </w:tcBorders>
      </w:tcPr>
    </w:tblStylePr>
    <w:tblStylePr w:type="swCell">
      <w:tcPr>
        <w:tcBorders>
          <w:top w:val="single" w:color="D76DCC" w:themeColor="accent5" w:themeTint="99" w:sz="4" w:space="0"/>
        </w:tcBorders>
      </w:tcPr>
    </w:tblStylePr>
  </w:style>
  <w:style w:type="table" w:customStyle="1" w:styleId="303">
    <w:name w:val="Grid Table 3 Accent 6"/>
    <w:basedOn w:val="12"/>
    <w:uiPriority w:val="48"/>
    <w:pPr>
      <w:spacing w:after="0" w:line="240" w:lineRule="auto"/>
    </w:pPr>
    <w:tblPr>
      <w:tblBorders>
        <w:top w:val="single" w:color="8ED873" w:themeColor="accent6" w:themeTint="99" w:sz="4" w:space="0"/>
        <w:left w:val="single" w:color="8ED873" w:themeColor="accent6" w:themeTint="99" w:sz="4" w:space="0"/>
        <w:bottom w:val="single" w:color="8ED873" w:themeColor="accent6" w:themeTint="99" w:sz="4" w:space="0"/>
        <w:right w:val="single" w:color="8ED873" w:themeColor="accent6" w:themeTint="99" w:sz="4" w:space="0"/>
        <w:insideH w:val="single" w:color="8ED873" w:themeColor="accent6" w:themeTint="99" w:sz="4" w:space="0"/>
        <w:insideV w:val="single" w:color="8ED873"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F2D0" w:themeFill="accent6" w:themeFillTint="33"/>
      </w:tcPr>
    </w:tblStylePr>
    <w:tblStylePr w:type="band1Horz">
      <w:tcPr>
        <w:shd w:val="clear" w:color="auto" w:fill="D9F2D0" w:themeFill="accent6" w:themeFillTint="33"/>
      </w:tcPr>
    </w:tblStylePr>
    <w:tblStylePr w:type="neCell">
      <w:tcPr>
        <w:tcBorders>
          <w:bottom w:val="single" w:color="8ED873" w:themeColor="accent6" w:themeTint="99" w:sz="4" w:space="0"/>
        </w:tcBorders>
      </w:tcPr>
    </w:tblStylePr>
    <w:tblStylePr w:type="nwCell">
      <w:tcPr>
        <w:tcBorders>
          <w:bottom w:val="single" w:color="8ED873" w:themeColor="accent6" w:themeTint="99" w:sz="4" w:space="0"/>
        </w:tcBorders>
      </w:tcPr>
    </w:tblStylePr>
    <w:tblStylePr w:type="seCell">
      <w:tcPr>
        <w:tcBorders>
          <w:top w:val="single" w:color="8ED873" w:themeColor="accent6" w:themeTint="99" w:sz="4" w:space="0"/>
        </w:tcBorders>
      </w:tcPr>
    </w:tblStylePr>
    <w:tblStylePr w:type="swCell">
      <w:tcPr>
        <w:tcBorders>
          <w:top w:val="single" w:color="8ED873" w:themeColor="accent6" w:themeTint="99" w:sz="4" w:space="0"/>
        </w:tcBorders>
      </w:tcPr>
    </w:tblStylePr>
  </w:style>
  <w:style w:type="table" w:customStyle="1" w:styleId="304">
    <w:name w:val="Grid Table 4"/>
    <w:basedOn w:val="12"/>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5">
    <w:name w:val="Grid Table 4 Accent 1"/>
    <w:basedOn w:val="12"/>
    <w:uiPriority w:val="49"/>
    <w:pPr>
      <w:spacing w:after="0" w:line="240" w:lineRule="auto"/>
    </w:pPr>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14:textFill>
          <w14:solidFill>
            <w14:schemeClr w14:val="bg1"/>
          </w14:solidFill>
        </w14:textFill>
      </w:r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cPr>
        <w:tcBorders>
          <w:top w:val="double" w:color="156082" w:themeColor="accent1"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 w:type="table" w:customStyle="1" w:styleId="306">
    <w:name w:val="Grid Table 4 Accent 2"/>
    <w:basedOn w:val="12"/>
    <w:uiPriority w:val="49"/>
    <w:pPr>
      <w:spacing w:after="0" w:line="240" w:lineRule="auto"/>
    </w:pPr>
    <w:tblPr>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14:textFill>
          <w14:solidFill>
            <w14:schemeClr w14:val="bg1"/>
          </w14:solidFill>
        </w14:textFill>
      </w:r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cPr>
        <w:tcBorders>
          <w:top w:val="double" w:color="E97132" w:themeColor="accent2" w:sz="4" w:space="0"/>
        </w:tcBorders>
      </w:tcPr>
    </w:tblStylePr>
    <w:tblStylePr w:type="firstCol">
      <w:rPr>
        <w:b/>
        <w:bCs/>
      </w:rPr>
    </w:tblStylePr>
    <w:tblStylePr w:type="lastCol">
      <w:rPr>
        <w:b/>
        <w:bCs/>
      </w:rPr>
    </w:tblStylePr>
    <w:tblStylePr w:type="band1Vert">
      <w:tcPr>
        <w:shd w:val="clear" w:color="auto" w:fill="FAE2D5" w:themeFill="accent2" w:themeFillTint="33"/>
      </w:tcPr>
    </w:tblStylePr>
    <w:tblStylePr w:type="band1Horz">
      <w:tcPr>
        <w:shd w:val="clear" w:color="auto" w:fill="FAE2D5" w:themeFill="accent2" w:themeFillTint="33"/>
      </w:tcPr>
    </w:tblStylePr>
  </w:style>
  <w:style w:type="table" w:customStyle="1" w:styleId="307">
    <w:name w:val="Grid Table 4 Accent 3"/>
    <w:basedOn w:val="12"/>
    <w:uiPriority w:val="49"/>
    <w:pPr>
      <w:spacing w:after="0" w:line="240" w:lineRule="auto"/>
    </w:pPr>
    <w:tblPr>
      <w:tblBorders>
        <w:top w:val="single" w:color="47D45A" w:themeColor="accent3" w:themeTint="99" w:sz="4" w:space="0"/>
        <w:left w:val="single" w:color="47D45A" w:themeColor="accent3" w:themeTint="99" w:sz="4" w:space="0"/>
        <w:bottom w:val="single" w:color="47D45A" w:themeColor="accent3" w:themeTint="99" w:sz="4" w:space="0"/>
        <w:right w:val="single" w:color="47D45A" w:themeColor="accent3" w:themeTint="99" w:sz="4" w:space="0"/>
        <w:insideH w:val="single" w:color="47D45A" w:themeColor="accent3" w:themeTint="99" w:sz="4" w:space="0"/>
        <w:insideV w:val="single" w:color="47D45A" w:themeColor="accent3" w:themeTint="99" w:sz="4" w:space="0"/>
      </w:tblBorders>
    </w:tblPr>
    <w:tblStylePr w:type="firstRow">
      <w:rPr>
        <w:b/>
        <w:bCs/>
        <w:color w:val="FFFFFF" w:themeColor="background1"/>
        <w14:textFill>
          <w14:solidFill>
            <w14:schemeClr w14:val="bg1"/>
          </w14:solidFill>
        </w14:textFill>
      </w:r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cPr>
        <w:tcBorders>
          <w:top w:val="double" w:color="196B24" w:themeColor="accent3" w:sz="4" w:space="0"/>
        </w:tcBorders>
      </w:tcPr>
    </w:tblStylePr>
    <w:tblStylePr w:type="firstCol">
      <w:rPr>
        <w:b/>
        <w:bCs/>
      </w:rPr>
    </w:tblStylePr>
    <w:tblStylePr w:type="lastCol">
      <w:rPr>
        <w:b/>
        <w:bCs/>
      </w:rPr>
    </w:tblStylePr>
    <w:tblStylePr w:type="band1Vert">
      <w:tcPr>
        <w:shd w:val="clear" w:color="auto" w:fill="C1F0C8" w:themeFill="accent3" w:themeFillTint="33"/>
      </w:tcPr>
    </w:tblStylePr>
    <w:tblStylePr w:type="band1Horz">
      <w:tcPr>
        <w:shd w:val="clear" w:color="auto" w:fill="C1F0C8" w:themeFill="accent3" w:themeFillTint="33"/>
      </w:tcPr>
    </w:tblStylePr>
  </w:style>
  <w:style w:type="table" w:customStyle="1" w:styleId="308">
    <w:name w:val="Grid Table 4 Accent 4"/>
    <w:basedOn w:val="12"/>
    <w:uiPriority w:val="49"/>
    <w:pPr>
      <w:spacing w:after="0" w:line="240" w:lineRule="auto"/>
    </w:pPr>
    <w:tblPr>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Pr>
    <w:tblStylePr w:type="firstRow">
      <w:rPr>
        <w:b/>
        <w:bCs/>
        <w:color w:val="FFFFFF" w:themeColor="background1"/>
        <w14:textFill>
          <w14:solidFill>
            <w14:schemeClr w14:val="bg1"/>
          </w14:solidFill>
        </w14:textFill>
      </w:r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cPr>
        <w:tcBorders>
          <w:top w:val="double" w:color="0F9ED5" w:themeColor="accent4" w:sz="4" w:space="0"/>
        </w:tcBorders>
      </w:tcPr>
    </w:tblStylePr>
    <w:tblStylePr w:type="firstCol">
      <w:rPr>
        <w:b/>
        <w:bCs/>
      </w:rPr>
    </w:tblStylePr>
    <w:tblStylePr w:type="lastCol">
      <w:rPr>
        <w:b/>
        <w:bCs/>
      </w:rPr>
    </w:tblStylePr>
    <w:tblStylePr w:type="band1Vert">
      <w:tcPr>
        <w:shd w:val="clear" w:color="auto" w:fill="CAEDFB" w:themeFill="accent4" w:themeFillTint="33"/>
      </w:tcPr>
    </w:tblStylePr>
    <w:tblStylePr w:type="band1Horz">
      <w:tcPr>
        <w:shd w:val="clear" w:color="auto" w:fill="CAEDFB" w:themeFill="accent4" w:themeFillTint="33"/>
      </w:tcPr>
    </w:tblStylePr>
  </w:style>
  <w:style w:type="table" w:customStyle="1" w:styleId="309">
    <w:name w:val="Grid Table 4 Accent 5"/>
    <w:basedOn w:val="12"/>
    <w:uiPriority w:val="49"/>
    <w:pPr>
      <w:spacing w:after="0" w:line="240" w:lineRule="auto"/>
    </w:pPr>
    <w:tblPr>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Pr>
    <w:tblStylePr w:type="firstRow">
      <w:rPr>
        <w:b/>
        <w:bCs/>
        <w:color w:val="FFFFFF" w:themeColor="background1"/>
        <w14:textFill>
          <w14:solidFill>
            <w14:schemeClr w14:val="bg1"/>
          </w14:solidFill>
        </w14:textFill>
      </w:r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cPr>
        <w:tcBorders>
          <w:top w:val="double" w:color="A02B93" w:themeColor="accent5" w:sz="4" w:space="0"/>
        </w:tcBorders>
      </w:tcPr>
    </w:tblStylePr>
    <w:tblStylePr w:type="firstCol">
      <w:rPr>
        <w:b/>
        <w:bCs/>
      </w:rPr>
    </w:tblStylePr>
    <w:tblStylePr w:type="lastCol">
      <w:rPr>
        <w:b/>
        <w:bCs/>
      </w:rPr>
    </w:tblStylePr>
    <w:tblStylePr w:type="band1Vert">
      <w:tcPr>
        <w:shd w:val="clear" w:color="auto" w:fill="F1CEEE" w:themeFill="accent5" w:themeFillTint="33"/>
      </w:tcPr>
    </w:tblStylePr>
    <w:tblStylePr w:type="band1Horz">
      <w:tcPr>
        <w:shd w:val="clear" w:color="auto" w:fill="F1CEEE" w:themeFill="accent5" w:themeFillTint="33"/>
      </w:tcPr>
    </w:tblStylePr>
  </w:style>
  <w:style w:type="table" w:customStyle="1" w:styleId="310">
    <w:name w:val="Grid Table 4 Accent 6"/>
    <w:basedOn w:val="12"/>
    <w:uiPriority w:val="49"/>
    <w:pPr>
      <w:spacing w:after="0" w:line="240" w:lineRule="auto"/>
    </w:pPr>
    <w:tblPr>
      <w:tblBorders>
        <w:top w:val="single" w:color="8ED873" w:themeColor="accent6" w:themeTint="99" w:sz="4" w:space="0"/>
        <w:left w:val="single" w:color="8ED873" w:themeColor="accent6" w:themeTint="99" w:sz="4" w:space="0"/>
        <w:bottom w:val="single" w:color="8ED873" w:themeColor="accent6" w:themeTint="99" w:sz="4" w:space="0"/>
        <w:right w:val="single" w:color="8ED873" w:themeColor="accent6" w:themeTint="99" w:sz="4" w:space="0"/>
        <w:insideH w:val="single" w:color="8ED873" w:themeColor="accent6" w:themeTint="99" w:sz="4" w:space="0"/>
        <w:insideV w:val="single" w:color="8ED873" w:themeColor="accent6" w:themeTint="99" w:sz="4" w:space="0"/>
      </w:tblBorders>
    </w:tblPr>
    <w:tblStylePr w:type="firstRow">
      <w:rPr>
        <w:b/>
        <w:bCs/>
        <w:color w:val="FFFFFF" w:themeColor="background1"/>
        <w14:textFill>
          <w14:solidFill>
            <w14:schemeClr w14:val="bg1"/>
          </w14:solidFill>
        </w14:textFill>
      </w:r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cPr>
        <w:tcBorders>
          <w:top w:val="double" w:color="4EA72E" w:themeColor="accent6" w:sz="4" w:space="0"/>
        </w:tcBorders>
      </w:tc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table" w:customStyle="1" w:styleId="311">
    <w:name w:val="Grid Table 5 Dark"/>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12">
    <w:name w:val="Grid Table 5 Dark Accent 1"/>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cPr>
        <w:shd w:val="clear" w:color="auto" w:fill="83CAEB" w:themeFill="accent1" w:themeFillTint="66"/>
      </w:tcPr>
    </w:tblStylePr>
    <w:tblStylePr w:type="band1Horz">
      <w:tcPr>
        <w:shd w:val="clear" w:color="auto" w:fill="83CAEB" w:themeFill="accent1" w:themeFillTint="66"/>
      </w:tcPr>
    </w:tblStylePr>
  </w:style>
  <w:style w:type="table" w:customStyle="1" w:styleId="313">
    <w:name w:val="Grid Table 5 Dark Accent 2"/>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E2D5"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7132"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7132"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7132"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7132" w:themeFill="accent2"/>
      </w:tcPr>
    </w:tblStylePr>
    <w:tblStylePr w:type="band1Vert">
      <w:tcPr>
        <w:shd w:val="clear" w:color="auto" w:fill="F6C6AC" w:themeFill="accent2" w:themeFillTint="66"/>
      </w:tcPr>
    </w:tblStylePr>
    <w:tblStylePr w:type="band1Horz">
      <w:tcPr>
        <w:shd w:val="clear" w:color="auto" w:fill="F6C6AC" w:themeFill="accent2" w:themeFillTint="66"/>
      </w:tcPr>
    </w:tblStylePr>
  </w:style>
  <w:style w:type="table" w:customStyle="1" w:styleId="314">
    <w:name w:val="Grid Table 5 Dark Accent 3"/>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8"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cPr>
        <w:shd w:val="clear" w:color="auto" w:fill="84E291" w:themeFill="accent3" w:themeFillTint="66"/>
      </w:tcPr>
    </w:tblStylePr>
    <w:tblStylePr w:type="band1Horz">
      <w:tcPr>
        <w:shd w:val="clear" w:color="auto" w:fill="84E291" w:themeFill="accent3" w:themeFillTint="66"/>
      </w:tcPr>
    </w:tblStylePr>
  </w:style>
  <w:style w:type="table" w:customStyle="1" w:styleId="315">
    <w:name w:val="Grid Table 5 Dark Accent 4"/>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EDFB"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9ED5"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9ED5"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9ED5"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9ED5" w:themeFill="accent4"/>
      </w:tcPr>
    </w:tblStylePr>
    <w:tblStylePr w:type="band1Vert">
      <w:tcPr>
        <w:shd w:val="clear" w:color="auto" w:fill="95DCF7" w:themeFill="accent4" w:themeFillTint="66"/>
      </w:tcPr>
    </w:tblStylePr>
    <w:tblStylePr w:type="band1Horz">
      <w:tcPr>
        <w:shd w:val="clear" w:color="auto" w:fill="95DCF7" w:themeFill="accent4" w:themeFillTint="66"/>
      </w:tcPr>
    </w:tblStylePr>
  </w:style>
  <w:style w:type="table" w:customStyle="1" w:styleId="316">
    <w:name w:val="Grid Table 5 Dark Accent 5"/>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1CEEE"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2B93"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2B93"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2B93"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2B93" w:themeFill="accent5"/>
      </w:tcPr>
    </w:tblStylePr>
    <w:tblStylePr w:type="band1Vert">
      <w:tcPr>
        <w:shd w:val="clear" w:color="auto" w:fill="E49EDD" w:themeFill="accent5" w:themeFillTint="66"/>
      </w:tcPr>
    </w:tblStylePr>
    <w:tblStylePr w:type="band1Horz">
      <w:tcPr>
        <w:shd w:val="clear" w:color="auto" w:fill="E49EDD" w:themeFill="accent5" w:themeFillTint="66"/>
      </w:tcPr>
    </w:tblStylePr>
  </w:style>
  <w:style w:type="table" w:customStyle="1" w:styleId="317">
    <w:name w:val="Grid Table 5 Dark Accent 6"/>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cPr>
        <w:shd w:val="clear" w:color="auto" w:fill="B3E5A1" w:themeFill="accent6" w:themeFillTint="66"/>
      </w:tcPr>
    </w:tblStylePr>
    <w:tblStylePr w:type="band1Horz">
      <w:tcPr>
        <w:shd w:val="clear" w:color="auto" w:fill="B3E5A1" w:themeFill="accent6" w:themeFillTint="66"/>
      </w:tcPr>
    </w:tblStylePr>
  </w:style>
  <w:style w:type="table" w:customStyle="1" w:styleId="318">
    <w:name w:val="Grid Table 6 Colorful"/>
    <w:basedOn w:val="12"/>
    <w:uiPriority w:val="51"/>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19">
    <w:name w:val="Grid Table 6 Colorful Accent 1"/>
    <w:basedOn w:val="12"/>
    <w:uiPriority w:val="51"/>
    <w:pPr>
      <w:spacing w:after="0" w:line="240" w:lineRule="auto"/>
    </w:pPr>
    <w:rPr>
      <w:color w:val="104862" w:themeColor="accent1" w:themeShade="BF"/>
    </w:rPr>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cPr>
        <w:tcBorders>
          <w:bottom w:val="single" w:color="45B0E1" w:themeColor="accent1" w:themeTint="99" w:sz="12" w:space="0"/>
        </w:tcBorders>
      </w:tcPr>
    </w:tblStylePr>
    <w:tblStylePr w:type="lastRow">
      <w:rPr>
        <w:b/>
        <w:bCs/>
      </w:rPr>
      <w:tcPr>
        <w:tcBorders>
          <w:top w:val="double" w:color="45B0E1" w:themeColor="accent1" w:themeTint="99"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 w:type="table" w:customStyle="1" w:styleId="320">
    <w:name w:val="Grid Table 6 Colorful Accent 2"/>
    <w:basedOn w:val="12"/>
    <w:uiPriority w:val="51"/>
    <w:pPr>
      <w:spacing w:after="0" w:line="240" w:lineRule="auto"/>
    </w:pPr>
    <w:rPr>
      <w:color w:val="C04F15" w:themeColor="accent2" w:themeShade="BF"/>
    </w:rPr>
    <w:tblPr>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cPr>
        <w:tcBorders>
          <w:bottom w:val="single" w:color="F1A983" w:themeColor="accent2" w:themeTint="99" w:sz="12" w:space="0"/>
        </w:tcBorders>
      </w:tcPr>
    </w:tblStylePr>
    <w:tblStylePr w:type="lastRow">
      <w:rPr>
        <w:b/>
        <w:bCs/>
      </w:rPr>
      <w:tcPr>
        <w:tcBorders>
          <w:top w:val="double" w:color="F1A983" w:themeColor="accent2" w:themeTint="99" w:sz="4" w:space="0"/>
        </w:tcBorders>
      </w:tcPr>
    </w:tblStylePr>
    <w:tblStylePr w:type="firstCol">
      <w:rPr>
        <w:b/>
        <w:bCs/>
      </w:rPr>
    </w:tblStylePr>
    <w:tblStylePr w:type="lastCol">
      <w:rPr>
        <w:b/>
        <w:bCs/>
      </w:rPr>
    </w:tblStylePr>
    <w:tblStylePr w:type="band1Vert">
      <w:tcPr>
        <w:shd w:val="clear" w:color="auto" w:fill="FAE2D5" w:themeFill="accent2" w:themeFillTint="33"/>
      </w:tcPr>
    </w:tblStylePr>
    <w:tblStylePr w:type="band1Horz">
      <w:tcPr>
        <w:shd w:val="clear" w:color="auto" w:fill="FAE2D5" w:themeFill="accent2" w:themeFillTint="33"/>
      </w:tcPr>
    </w:tblStylePr>
  </w:style>
  <w:style w:type="table" w:customStyle="1" w:styleId="321">
    <w:name w:val="Grid Table 6 Colorful Accent 3"/>
    <w:basedOn w:val="12"/>
    <w:uiPriority w:val="51"/>
    <w:pPr>
      <w:spacing w:after="0" w:line="240" w:lineRule="auto"/>
    </w:pPr>
    <w:rPr>
      <w:color w:val="13501B" w:themeColor="accent3" w:themeShade="BF"/>
    </w:rPr>
    <w:tblPr>
      <w:tblBorders>
        <w:top w:val="single" w:color="47D45A" w:themeColor="accent3" w:themeTint="99" w:sz="4" w:space="0"/>
        <w:left w:val="single" w:color="47D45A" w:themeColor="accent3" w:themeTint="99" w:sz="4" w:space="0"/>
        <w:bottom w:val="single" w:color="47D45A" w:themeColor="accent3" w:themeTint="99" w:sz="4" w:space="0"/>
        <w:right w:val="single" w:color="47D45A" w:themeColor="accent3" w:themeTint="99" w:sz="4" w:space="0"/>
        <w:insideH w:val="single" w:color="47D45A" w:themeColor="accent3" w:themeTint="99" w:sz="4" w:space="0"/>
        <w:insideV w:val="single" w:color="47D45A" w:themeColor="accent3" w:themeTint="99" w:sz="4" w:space="0"/>
      </w:tblBorders>
    </w:tblPr>
    <w:tblStylePr w:type="firstRow">
      <w:rPr>
        <w:b/>
        <w:bCs/>
      </w:rPr>
      <w:tcPr>
        <w:tcBorders>
          <w:bottom w:val="single" w:color="47D45A" w:themeColor="accent3" w:themeTint="99" w:sz="12" w:space="0"/>
        </w:tcBorders>
      </w:tcPr>
    </w:tblStylePr>
    <w:tblStylePr w:type="lastRow">
      <w:rPr>
        <w:b/>
        <w:bCs/>
      </w:rPr>
      <w:tcPr>
        <w:tcBorders>
          <w:top w:val="double" w:color="47D45A" w:themeColor="accent3" w:themeTint="99" w:sz="4" w:space="0"/>
        </w:tcBorders>
      </w:tcPr>
    </w:tblStylePr>
    <w:tblStylePr w:type="firstCol">
      <w:rPr>
        <w:b/>
        <w:bCs/>
      </w:rPr>
    </w:tblStylePr>
    <w:tblStylePr w:type="lastCol">
      <w:rPr>
        <w:b/>
        <w:bCs/>
      </w:rPr>
    </w:tblStylePr>
    <w:tblStylePr w:type="band1Vert">
      <w:tcPr>
        <w:shd w:val="clear" w:color="auto" w:fill="C1F0C8" w:themeFill="accent3" w:themeFillTint="33"/>
      </w:tcPr>
    </w:tblStylePr>
    <w:tblStylePr w:type="band1Horz">
      <w:tcPr>
        <w:shd w:val="clear" w:color="auto" w:fill="C1F0C8" w:themeFill="accent3" w:themeFillTint="33"/>
      </w:tcPr>
    </w:tblStylePr>
  </w:style>
  <w:style w:type="table" w:customStyle="1" w:styleId="322">
    <w:name w:val="Grid Table 6 Colorful Accent 4"/>
    <w:basedOn w:val="12"/>
    <w:uiPriority w:val="51"/>
    <w:pPr>
      <w:spacing w:after="0" w:line="240" w:lineRule="auto"/>
    </w:pPr>
    <w:rPr>
      <w:color w:val="0B77A0" w:themeColor="accent4" w:themeShade="BF"/>
    </w:rPr>
    <w:tblPr>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Pr>
    <w:tblStylePr w:type="firstRow">
      <w:rPr>
        <w:b/>
        <w:bCs/>
      </w:rPr>
      <w:tcPr>
        <w:tcBorders>
          <w:bottom w:val="single" w:color="60CBF3" w:themeColor="accent4" w:themeTint="99" w:sz="12" w:space="0"/>
        </w:tcBorders>
      </w:tcPr>
    </w:tblStylePr>
    <w:tblStylePr w:type="lastRow">
      <w:rPr>
        <w:b/>
        <w:bCs/>
      </w:rPr>
      <w:tcPr>
        <w:tcBorders>
          <w:top w:val="double" w:color="60CBF3" w:themeColor="accent4" w:themeTint="99" w:sz="4" w:space="0"/>
        </w:tcBorders>
      </w:tcPr>
    </w:tblStylePr>
    <w:tblStylePr w:type="firstCol">
      <w:rPr>
        <w:b/>
        <w:bCs/>
      </w:rPr>
    </w:tblStylePr>
    <w:tblStylePr w:type="lastCol">
      <w:rPr>
        <w:b/>
        <w:bCs/>
      </w:rPr>
    </w:tblStylePr>
    <w:tblStylePr w:type="band1Vert">
      <w:tcPr>
        <w:shd w:val="clear" w:color="auto" w:fill="CAEDFB" w:themeFill="accent4" w:themeFillTint="33"/>
      </w:tcPr>
    </w:tblStylePr>
    <w:tblStylePr w:type="band1Horz">
      <w:tcPr>
        <w:shd w:val="clear" w:color="auto" w:fill="CAEDFB" w:themeFill="accent4" w:themeFillTint="33"/>
      </w:tcPr>
    </w:tblStylePr>
  </w:style>
  <w:style w:type="table" w:customStyle="1" w:styleId="323">
    <w:name w:val="Grid Table 6 Colorful Accent 5"/>
    <w:basedOn w:val="12"/>
    <w:uiPriority w:val="51"/>
    <w:pPr>
      <w:spacing w:after="0" w:line="240" w:lineRule="auto"/>
    </w:pPr>
    <w:rPr>
      <w:color w:val="78206E" w:themeColor="accent5" w:themeShade="BF"/>
    </w:rPr>
    <w:tblPr>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Pr>
    <w:tblStylePr w:type="firstRow">
      <w:rPr>
        <w:b/>
        <w:bCs/>
      </w:rPr>
      <w:tcPr>
        <w:tcBorders>
          <w:bottom w:val="single" w:color="D76DCC" w:themeColor="accent5" w:themeTint="99" w:sz="12" w:space="0"/>
        </w:tcBorders>
      </w:tcPr>
    </w:tblStylePr>
    <w:tblStylePr w:type="lastRow">
      <w:rPr>
        <w:b/>
        <w:bCs/>
      </w:rPr>
      <w:tcPr>
        <w:tcBorders>
          <w:top w:val="double" w:color="D76DCC" w:themeColor="accent5" w:themeTint="99" w:sz="4" w:space="0"/>
        </w:tcBorders>
      </w:tcPr>
    </w:tblStylePr>
    <w:tblStylePr w:type="firstCol">
      <w:rPr>
        <w:b/>
        <w:bCs/>
      </w:rPr>
    </w:tblStylePr>
    <w:tblStylePr w:type="lastCol">
      <w:rPr>
        <w:b/>
        <w:bCs/>
      </w:rPr>
    </w:tblStylePr>
    <w:tblStylePr w:type="band1Vert">
      <w:tcPr>
        <w:shd w:val="clear" w:color="auto" w:fill="F1CEEE" w:themeFill="accent5" w:themeFillTint="33"/>
      </w:tcPr>
    </w:tblStylePr>
    <w:tblStylePr w:type="band1Horz">
      <w:tcPr>
        <w:shd w:val="clear" w:color="auto" w:fill="F1CEEE" w:themeFill="accent5" w:themeFillTint="33"/>
      </w:tcPr>
    </w:tblStylePr>
  </w:style>
  <w:style w:type="table" w:customStyle="1" w:styleId="324">
    <w:name w:val="Grid Table 6 Colorful Accent 6"/>
    <w:basedOn w:val="12"/>
    <w:uiPriority w:val="51"/>
    <w:pPr>
      <w:spacing w:after="0" w:line="240" w:lineRule="auto"/>
    </w:pPr>
    <w:rPr>
      <w:color w:val="3B7D23" w:themeColor="accent6" w:themeShade="BF"/>
    </w:rPr>
    <w:tblPr>
      <w:tblBorders>
        <w:top w:val="single" w:color="8ED873" w:themeColor="accent6" w:themeTint="99" w:sz="4" w:space="0"/>
        <w:left w:val="single" w:color="8ED873" w:themeColor="accent6" w:themeTint="99" w:sz="4" w:space="0"/>
        <w:bottom w:val="single" w:color="8ED873" w:themeColor="accent6" w:themeTint="99" w:sz="4" w:space="0"/>
        <w:right w:val="single" w:color="8ED873" w:themeColor="accent6" w:themeTint="99" w:sz="4" w:space="0"/>
        <w:insideH w:val="single" w:color="8ED873" w:themeColor="accent6" w:themeTint="99" w:sz="4" w:space="0"/>
        <w:insideV w:val="single" w:color="8ED873" w:themeColor="accent6" w:themeTint="99" w:sz="4" w:space="0"/>
      </w:tblBorders>
    </w:tblPr>
    <w:tblStylePr w:type="firstRow">
      <w:rPr>
        <w:b/>
        <w:bCs/>
      </w:rPr>
      <w:tcPr>
        <w:tcBorders>
          <w:bottom w:val="single" w:color="8ED873" w:themeColor="accent6" w:themeTint="99" w:sz="12" w:space="0"/>
        </w:tcBorders>
      </w:tcPr>
    </w:tblStylePr>
    <w:tblStylePr w:type="lastRow">
      <w:rPr>
        <w:b/>
        <w:bCs/>
      </w:rPr>
      <w:tcPr>
        <w:tcBorders>
          <w:top w:val="double" w:color="8ED873" w:themeColor="accent6" w:themeTint="99" w:sz="4" w:space="0"/>
        </w:tcBorders>
      </w:tc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table" w:customStyle="1" w:styleId="325">
    <w:name w:val="Grid Table 7 Colorful"/>
    <w:basedOn w:val="12"/>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26">
    <w:name w:val="Grid Table 7 Colorful Accent 1"/>
    <w:basedOn w:val="12"/>
    <w:uiPriority w:val="52"/>
    <w:pPr>
      <w:spacing w:after="0" w:line="240" w:lineRule="auto"/>
    </w:pPr>
    <w:rPr>
      <w:color w:val="104862" w:themeColor="accent1" w:themeShade="BF"/>
    </w:rPr>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1E4F5" w:themeFill="accent1" w:themeFillTint="33"/>
      </w:tcPr>
    </w:tblStylePr>
    <w:tblStylePr w:type="band1Horz">
      <w:tcPr>
        <w:shd w:val="clear" w:color="auto" w:fill="C1E4F5" w:themeFill="accent1" w:themeFillTint="33"/>
      </w:tcPr>
    </w:tblStylePr>
    <w:tblStylePr w:type="neCell">
      <w:tcPr>
        <w:tcBorders>
          <w:bottom w:val="single" w:color="45B0E1" w:themeColor="accent1" w:themeTint="99" w:sz="4" w:space="0"/>
        </w:tcBorders>
      </w:tcPr>
    </w:tblStylePr>
    <w:tblStylePr w:type="nwCell">
      <w:tcPr>
        <w:tcBorders>
          <w:bottom w:val="single" w:color="45B0E1" w:themeColor="accent1" w:themeTint="99" w:sz="4" w:space="0"/>
        </w:tcBorders>
      </w:tcPr>
    </w:tblStylePr>
    <w:tblStylePr w:type="seCell">
      <w:tcPr>
        <w:tcBorders>
          <w:top w:val="single" w:color="45B0E1" w:themeColor="accent1" w:themeTint="99" w:sz="4" w:space="0"/>
        </w:tcBorders>
      </w:tcPr>
    </w:tblStylePr>
    <w:tblStylePr w:type="swCell">
      <w:tcPr>
        <w:tcBorders>
          <w:top w:val="single" w:color="45B0E1" w:themeColor="accent1" w:themeTint="99" w:sz="4" w:space="0"/>
        </w:tcBorders>
      </w:tcPr>
    </w:tblStylePr>
  </w:style>
  <w:style w:type="table" w:customStyle="1" w:styleId="327">
    <w:name w:val="Grid Table 7 Colorful Accent 2"/>
    <w:basedOn w:val="12"/>
    <w:uiPriority w:val="52"/>
    <w:pPr>
      <w:spacing w:after="0" w:line="240" w:lineRule="auto"/>
    </w:pPr>
    <w:rPr>
      <w:color w:val="C04F15" w:themeColor="accent2" w:themeShade="BF"/>
    </w:rPr>
    <w:tblPr>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AE2D5" w:themeFill="accent2" w:themeFillTint="33"/>
      </w:tcPr>
    </w:tblStylePr>
    <w:tblStylePr w:type="band1Horz">
      <w:tcPr>
        <w:shd w:val="clear" w:color="auto" w:fill="FAE2D5" w:themeFill="accent2" w:themeFillTint="33"/>
      </w:tcPr>
    </w:tblStylePr>
    <w:tblStylePr w:type="neCell">
      <w:tcPr>
        <w:tcBorders>
          <w:bottom w:val="single" w:color="F1A983" w:themeColor="accent2" w:themeTint="99" w:sz="4" w:space="0"/>
        </w:tcBorders>
      </w:tcPr>
    </w:tblStylePr>
    <w:tblStylePr w:type="nwCell">
      <w:tcPr>
        <w:tcBorders>
          <w:bottom w:val="single" w:color="F1A983" w:themeColor="accent2" w:themeTint="99" w:sz="4" w:space="0"/>
        </w:tcBorders>
      </w:tcPr>
    </w:tblStylePr>
    <w:tblStylePr w:type="seCell">
      <w:tcPr>
        <w:tcBorders>
          <w:top w:val="single" w:color="F1A983" w:themeColor="accent2" w:themeTint="99" w:sz="4" w:space="0"/>
        </w:tcBorders>
      </w:tcPr>
    </w:tblStylePr>
    <w:tblStylePr w:type="swCell">
      <w:tcPr>
        <w:tcBorders>
          <w:top w:val="single" w:color="F1A983" w:themeColor="accent2" w:themeTint="99" w:sz="4" w:space="0"/>
        </w:tcBorders>
      </w:tcPr>
    </w:tblStylePr>
  </w:style>
  <w:style w:type="table" w:customStyle="1" w:styleId="328">
    <w:name w:val="Grid Table 7 Colorful Accent 3"/>
    <w:basedOn w:val="12"/>
    <w:uiPriority w:val="52"/>
    <w:pPr>
      <w:spacing w:after="0" w:line="240" w:lineRule="auto"/>
    </w:pPr>
    <w:rPr>
      <w:color w:val="13501B" w:themeColor="accent3" w:themeShade="BF"/>
    </w:rPr>
    <w:tblPr>
      <w:tblBorders>
        <w:top w:val="single" w:color="47D45A" w:themeColor="accent3" w:themeTint="99" w:sz="4" w:space="0"/>
        <w:left w:val="single" w:color="47D45A" w:themeColor="accent3" w:themeTint="99" w:sz="4" w:space="0"/>
        <w:bottom w:val="single" w:color="47D45A" w:themeColor="accent3" w:themeTint="99" w:sz="4" w:space="0"/>
        <w:right w:val="single" w:color="47D45A" w:themeColor="accent3" w:themeTint="99" w:sz="4" w:space="0"/>
        <w:insideH w:val="single" w:color="47D45A" w:themeColor="accent3" w:themeTint="99" w:sz="4" w:space="0"/>
        <w:insideV w:val="single" w:color="47D45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1F0C8" w:themeFill="accent3" w:themeFillTint="33"/>
      </w:tcPr>
    </w:tblStylePr>
    <w:tblStylePr w:type="band1Horz">
      <w:tcPr>
        <w:shd w:val="clear" w:color="auto" w:fill="C1F0C8" w:themeFill="accent3" w:themeFillTint="33"/>
      </w:tcPr>
    </w:tblStylePr>
    <w:tblStylePr w:type="neCell">
      <w:tcPr>
        <w:tcBorders>
          <w:bottom w:val="single" w:color="47D45A" w:themeColor="accent3" w:themeTint="99" w:sz="4" w:space="0"/>
        </w:tcBorders>
      </w:tcPr>
    </w:tblStylePr>
    <w:tblStylePr w:type="nwCell">
      <w:tcPr>
        <w:tcBorders>
          <w:bottom w:val="single" w:color="47D45A" w:themeColor="accent3" w:themeTint="99" w:sz="4" w:space="0"/>
        </w:tcBorders>
      </w:tcPr>
    </w:tblStylePr>
    <w:tblStylePr w:type="seCell">
      <w:tcPr>
        <w:tcBorders>
          <w:top w:val="single" w:color="47D45A" w:themeColor="accent3" w:themeTint="99" w:sz="4" w:space="0"/>
        </w:tcBorders>
      </w:tcPr>
    </w:tblStylePr>
    <w:tblStylePr w:type="swCell">
      <w:tcPr>
        <w:tcBorders>
          <w:top w:val="single" w:color="47D45A" w:themeColor="accent3" w:themeTint="99" w:sz="4" w:space="0"/>
        </w:tcBorders>
      </w:tcPr>
    </w:tblStylePr>
  </w:style>
  <w:style w:type="table" w:customStyle="1" w:styleId="329">
    <w:name w:val="Grid Table 7 Colorful Accent 4"/>
    <w:basedOn w:val="12"/>
    <w:uiPriority w:val="52"/>
    <w:pPr>
      <w:spacing w:after="0" w:line="240" w:lineRule="auto"/>
    </w:pPr>
    <w:rPr>
      <w:color w:val="0B77A0" w:themeColor="accent4" w:themeShade="BF"/>
    </w:rPr>
    <w:tblPr>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AEDFB" w:themeFill="accent4" w:themeFillTint="33"/>
      </w:tcPr>
    </w:tblStylePr>
    <w:tblStylePr w:type="band1Horz">
      <w:tcPr>
        <w:shd w:val="clear" w:color="auto" w:fill="CAEDFB" w:themeFill="accent4" w:themeFillTint="33"/>
      </w:tcPr>
    </w:tblStylePr>
    <w:tblStylePr w:type="neCell">
      <w:tcPr>
        <w:tcBorders>
          <w:bottom w:val="single" w:color="60CBF3" w:themeColor="accent4" w:themeTint="99" w:sz="4" w:space="0"/>
        </w:tcBorders>
      </w:tcPr>
    </w:tblStylePr>
    <w:tblStylePr w:type="nwCell">
      <w:tcPr>
        <w:tcBorders>
          <w:bottom w:val="single" w:color="60CBF3" w:themeColor="accent4" w:themeTint="99" w:sz="4" w:space="0"/>
        </w:tcBorders>
      </w:tcPr>
    </w:tblStylePr>
    <w:tblStylePr w:type="seCell">
      <w:tcPr>
        <w:tcBorders>
          <w:top w:val="single" w:color="60CBF3" w:themeColor="accent4" w:themeTint="99" w:sz="4" w:space="0"/>
        </w:tcBorders>
      </w:tcPr>
    </w:tblStylePr>
    <w:tblStylePr w:type="swCell">
      <w:tcPr>
        <w:tcBorders>
          <w:top w:val="single" w:color="60CBF3" w:themeColor="accent4" w:themeTint="99" w:sz="4" w:space="0"/>
        </w:tcBorders>
      </w:tcPr>
    </w:tblStylePr>
  </w:style>
  <w:style w:type="table" w:customStyle="1" w:styleId="330">
    <w:name w:val="Grid Table 7 Colorful Accent 5"/>
    <w:basedOn w:val="12"/>
    <w:uiPriority w:val="52"/>
    <w:pPr>
      <w:spacing w:after="0" w:line="240" w:lineRule="auto"/>
    </w:pPr>
    <w:rPr>
      <w:color w:val="78206E" w:themeColor="accent5" w:themeShade="BF"/>
    </w:rPr>
    <w:tblPr>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1CEEE" w:themeFill="accent5" w:themeFillTint="33"/>
      </w:tcPr>
    </w:tblStylePr>
    <w:tblStylePr w:type="band1Horz">
      <w:tcPr>
        <w:shd w:val="clear" w:color="auto" w:fill="F1CEEE" w:themeFill="accent5" w:themeFillTint="33"/>
      </w:tcPr>
    </w:tblStylePr>
    <w:tblStylePr w:type="neCell">
      <w:tcPr>
        <w:tcBorders>
          <w:bottom w:val="single" w:color="D76DCC" w:themeColor="accent5" w:themeTint="99" w:sz="4" w:space="0"/>
        </w:tcBorders>
      </w:tcPr>
    </w:tblStylePr>
    <w:tblStylePr w:type="nwCell">
      <w:tcPr>
        <w:tcBorders>
          <w:bottom w:val="single" w:color="D76DCC" w:themeColor="accent5" w:themeTint="99" w:sz="4" w:space="0"/>
        </w:tcBorders>
      </w:tcPr>
    </w:tblStylePr>
    <w:tblStylePr w:type="seCell">
      <w:tcPr>
        <w:tcBorders>
          <w:top w:val="single" w:color="D76DCC" w:themeColor="accent5" w:themeTint="99" w:sz="4" w:space="0"/>
        </w:tcBorders>
      </w:tcPr>
    </w:tblStylePr>
    <w:tblStylePr w:type="swCell">
      <w:tcPr>
        <w:tcBorders>
          <w:top w:val="single" w:color="D76DCC" w:themeColor="accent5" w:themeTint="99" w:sz="4" w:space="0"/>
        </w:tcBorders>
      </w:tcPr>
    </w:tblStylePr>
  </w:style>
  <w:style w:type="table" w:customStyle="1" w:styleId="331">
    <w:name w:val="Grid Table 7 Colorful Accent 6"/>
    <w:basedOn w:val="12"/>
    <w:uiPriority w:val="52"/>
    <w:pPr>
      <w:spacing w:after="0" w:line="240" w:lineRule="auto"/>
    </w:pPr>
    <w:rPr>
      <w:color w:val="3B7D23" w:themeColor="accent6" w:themeShade="BF"/>
    </w:rPr>
    <w:tblPr>
      <w:tblBorders>
        <w:top w:val="single" w:color="8ED873" w:themeColor="accent6" w:themeTint="99" w:sz="4" w:space="0"/>
        <w:left w:val="single" w:color="8ED873" w:themeColor="accent6" w:themeTint="99" w:sz="4" w:space="0"/>
        <w:bottom w:val="single" w:color="8ED873" w:themeColor="accent6" w:themeTint="99" w:sz="4" w:space="0"/>
        <w:right w:val="single" w:color="8ED873" w:themeColor="accent6" w:themeTint="99" w:sz="4" w:space="0"/>
        <w:insideH w:val="single" w:color="8ED873" w:themeColor="accent6" w:themeTint="99" w:sz="4" w:space="0"/>
        <w:insideV w:val="single" w:color="8ED873"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F2D0" w:themeFill="accent6" w:themeFillTint="33"/>
      </w:tcPr>
    </w:tblStylePr>
    <w:tblStylePr w:type="band1Horz">
      <w:tcPr>
        <w:shd w:val="clear" w:color="auto" w:fill="D9F2D0" w:themeFill="accent6" w:themeFillTint="33"/>
      </w:tcPr>
    </w:tblStylePr>
    <w:tblStylePr w:type="neCell">
      <w:tcPr>
        <w:tcBorders>
          <w:bottom w:val="single" w:color="8ED873" w:themeColor="accent6" w:themeTint="99" w:sz="4" w:space="0"/>
        </w:tcBorders>
      </w:tcPr>
    </w:tblStylePr>
    <w:tblStylePr w:type="nwCell">
      <w:tcPr>
        <w:tcBorders>
          <w:bottom w:val="single" w:color="8ED873" w:themeColor="accent6" w:themeTint="99" w:sz="4" w:space="0"/>
        </w:tcBorders>
      </w:tcPr>
    </w:tblStylePr>
    <w:tblStylePr w:type="seCell">
      <w:tcPr>
        <w:tcBorders>
          <w:top w:val="single" w:color="8ED873" w:themeColor="accent6" w:themeTint="99" w:sz="4" w:space="0"/>
        </w:tcBorders>
      </w:tcPr>
    </w:tblStylePr>
    <w:tblStylePr w:type="swCell">
      <w:tcPr>
        <w:tcBorders>
          <w:top w:val="single" w:color="8ED873" w:themeColor="accent6" w:themeTint="99" w:sz="4" w:space="0"/>
        </w:tcBorders>
      </w:tcPr>
    </w:tblStylePr>
  </w:style>
  <w:style w:type="character" w:customStyle="1" w:styleId="332">
    <w:name w:val="Hashtag"/>
    <w:basedOn w:val="11"/>
    <w:semiHidden/>
    <w:unhideWhenUsed/>
    <w:uiPriority w:val="99"/>
    <w:rPr>
      <w:color w:val="2B579A"/>
      <w:sz w:val="22"/>
      <w:shd w:val="clear" w:color="auto" w:fill="E6E6E6"/>
    </w:rPr>
  </w:style>
  <w:style w:type="character" w:customStyle="1" w:styleId="333">
    <w:name w:val="HTML Address Char"/>
    <w:basedOn w:val="11"/>
    <w:link w:val="42"/>
    <w:semiHidden/>
    <w:uiPriority w:val="99"/>
    <w:rPr>
      <w:i/>
      <w:iCs/>
      <w:sz w:val="22"/>
    </w:rPr>
  </w:style>
  <w:style w:type="character" w:customStyle="1" w:styleId="334">
    <w:name w:val="HTML Preformatted Char"/>
    <w:basedOn w:val="11"/>
    <w:link w:val="47"/>
    <w:semiHidden/>
    <w:uiPriority w:val="99"/>
    <w:rPr>
      <w:rFonts w:ascii="Consolas" w:hAnsi="Consolas"/>
      <w:sz w:val="22"/>
    </w:rPr>
  </w:style>
  <w:style w:type="character" w:customStyle="1" w:styleId="335">
    <w:name w:val="Intense Emphasis"/>
    <w:basedOn w:val="11"/>
    <w:semiHidden/>
    <w:unhideWhenUsed/>
    <w:qFormat/>
    <w:uiPriority w:val="21"/>
    <w:rPr>
      <w:i/>
      <w:iCs/>
      <w:color w:val="104862" w:themeColor="accent1" w:themeShade="BF"/>
      <w:sz w:val="22"/>
    </w:rPr>
  </w:style>
  <w:style w:type="paragraph" w:styleId="336">
    <w:name w:val="Intense Quote"/>
    <w:basedOn w:val="1"/>
    <w:next w:val="1"/>
    <w:link w:val="337"/>
    <w:semiHidden/>
    <w:unhideWhenUsed/>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7">
    <w:name w:val="Intense Quote Char"/>
    <w:basedOn w:val="11"/>
    <w:link w:val="336"/>
    <w:semiHidden/>
    <w:uiPriority w:val="30"/>
    <w:rPr>
      <w:i/>
      <w:iCs/>
      <w:color w:val="104862" w:themeColor="accent1" w:themeShade="BF"/>
      <w:sz w:val="22"/>
    </w:rPr>
  </w:style>
  <w:style w:type="character" w:customStyle="1" w:styleId="338">
    <w:name w:val="Intense Reference"/>
    <w:basedOn w:val="11"/>
    <w:semiHidden/>
    <w:unhideWhenUsed/>
    <w:qFormat/>
    <w:uiPriority w:val="32"/>
    <w:rPr>
      <w:b/>
      <w:bCs/>
      <w:smallCaps/>
      <w:color w:val="104862" w:themeColor="accent1" w:themeShade="BF"/>
      <w:spacing w:val="5"/>
      <w:sz w:val="22"/>
    </w:rPr>
  </w:style>
  <w:style w:type="paragraph" w:styleId="339">
    <w:name w:val="List Paragraph"/>
    <w:basedOn w:val="1"/>
    <w:semiHidden/>
    <w:unhideWhenUsed/>
    <w:qFormat/>
    <w:uiPriority w:val="34"/>
    <w:pPr>
      <w:ind w:left="720"/>
      <w:contextualSpacing/>
    </w:pPr>
  </w:style>
  <w:style w:type="table" w:customStyle="1" w:styleId="340">
    <w:name w:val="List Table 1 Light"/>
    <w:basedOn w:val="12"/>
    <w:uiPriority w:val="46"/>
    <w:pPr>
      <w:spacing w:after="0" w:line="240" w:lineRule="auto"/>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1">
    <w:name w:val="List Table 1 Light Accent 1"/>
    <w:basedOn w:val="12"/>
    <w:uiPriority w:val="46"/>
    <w:pPr>
      <w:spacing w:after="0" w:line="240" w:lineRule="auto"/>
    </w:pPr>
    <w:tblStylePr w:type="firstRow">
      <w:rPr>
        <w:b/>
        <w:bCs/>
      </w:rPr>
      <w:tcPr>
        <w:tcBorders>
          <w:bottom w:val="single" w:color="45B0E1" w:themeColor="accent1" w:themeTint="99" w:sz="4" w:space="0"/>
        </w:tcBorders>
      </w:tcPr>
    </w:tblStylePr>
    <w:tblStylePr w:type="lastRow">
      <w:rPr>
        <w:b/>
        <w:bCs/>
      </w:rPr>
      <w:tcPr>
        <w:tcBorders>
          <w:top w:val="single" w:color="45B0E1" w:themeColor="accent1" w:themeTint="99"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 w:type="table" w:customStyle="1" w:styleId="342">
    <w:name w:val="List Table 1 Light Accent 2"/>
    <w:basedOn w:val="12"/>
    <w:uiPriority w:val="46"/>
    <w:pPr>
      <w:spacing w:after="0" w:line="240" w:lineRule="auto"/>
    </w:pPr>
    <w:tblStylePr w:type="firstRow">
      <w:rPr>
        <w:b/>
        <w:bCs/>
      </w:rPr>
      <w:tcPr>
        <w:tcBorders>
          <w:bottom w:val="single" w:color="F1A983" w:themeColor="accent2" w:themeTint="99" w:sz="4" w:space="0"/>
        </w:tcBorders>
      </w:tcPr>
    </w:tblStylePr>
    <w:tblStylePr w:type="lastRow">
      <w:rPr>
        <w:b/>
        <w:bCs/>
      </w:rPr>
      <w:tcPr>
        <w:tcBorders>
          <w:top w:val="single" w:color="F1A983" w:themeColor="accent2" w:themeTint="99" w:sz="4" w:space="0"/>
        </w:tcBorders>
      </w:tcPr>
    </w:tblStylePr>
    <w:tblStylePr w:type="firstCol">
      <w:rPr>
        <w:b/>
        <w:bCs/>
      </w:rPr>
    </w:tblStylePr>
    <w:tblStylePr w:type="lastCol">
      <w:rPr>
        <w:b/>
        <w:bCs/>
      </w:rPr>
    </w:tblStylePr>
    <w:tblStylePr w:type="band1Vert">
      <w:tcPr>
        <w:shd w:val="clear" w:color="auto" w:fill="FAE2D5" w:themeFill="accent2" w:themeFillTint="33"/>
      </w:tcPr>
    </w:tblStylePr>
    <w:tblStylePr w:type="band1Horz">
      <w:tcPr>
        <w:shd w:val="clear" w:color="auto" w:fill="FAE2D5" w:themeFill="accent2" w:themeFillTint="33"/>
      </w:tcPr>
    </w:tblStylePr>
  </w:style>
  <w:style w:type="table" w:customStyle="1" w:styleId="343">
    <w:name w:val="List Table 1 Light Accent 3"/>
    <w:basedOn w:val="12"/>
    <w:uiPriority w:val="46"/>
    <w:pPr>
      <w:spacing w:after="0" w:line="240" w:lineRule="auto"/>
    </w:pPr>
    <w:tblStylePr w:type="firstRow">
      <w:rPr>
        <w:b/>
        <w:bCs/>
      </w:rPr>
      <w:tcPr>
        <w:tcBorders>
          <w:bottom w:val="single" w:color="47D45A" w:themeColor="accent3" w:themeTint="99" w:sz="4" w:space="0"/>
        </w:tcBorders>
      </w:tcPr>
    </w:tblStylePr>
    <w:tblStylePr w:type="lastRow">
      <w:rPr>
        <w:b/>
        <w:bCs/>
      </w:rPr>
      <w:tcPr>
        <w:tcBorders>
          <w:top w:val="single" w:color="47D45A" w:themeColor="accent3" w:themeTint="99" w:sz="4" w:space="0"/>
        </w:tcBorders>
      </w:tcPr>
    </w:tblStylePr>
    <w:tblStylePr w:type="firstCol">
      <w:rPr>
        <w:b/>
        <w:bCs/>
      </w:rPr>
    </w:tblStylePr>
    <w:tblStylePr w:type="lastCol">
      <w:rPr>
        <w:b/>
        <w:bCs/>
      </w:rPr>
    </w:tblStylePr>
    <w:tblStylePr w:type="band1Vert">
      <w:tcPr>
        <w:shd w:val="clear" w:color="auto" w:fill="C1F0C8" w:themeFill="accent3" w:themeFillTint="33"/>
      </w:tcPr>
    </w:tblStylePr>
    <w:tblStylePr w:type="band1Horz">
      <w:tcPr>
        <w:shd w:val="clear" w:color="auto" w:fill="C1F0C8" w:themeFill="accent3" w:themeFillTint="33"/>
      </w:tcPr>
    </w:tblStylePr>
  </w:style>
  <w:style w:type="table" w:customStyle="1" w:styleId="344">
    <w:name w:val="List Table 1 Light Accent 4"/>
    <w:basedOn w:val="12"/>
    <w:uiPriority w:val="46"/>
    <w:pPr>
      <w:spacing w:after="0" w:line="240" w:lineRule="auto"/>
    </w:pPr>
    <w:tblStylePr w:type="firstRow">
      <w:rPr>
        <w:b/>
        <w:bCs/>
      </w:rPr>
      <w:tcPr>
        <w:tcBorders>
          <w:bottom w:val="single" w:color="60CBF3" w:themeColor="accent4" w:themeTint="99" w:sz="4" w:space="0"/>
        </w:tcBorders>
      </w:tcPr>
    </w:tblStylePr>
    <w:tblStylePr w:type="lastRow">
      <w:rPr>
        <w:b/>
        <w:bCs/>
      </w:rPr>
      <w:tcPr>
        <w:tcBorders>
          <w:top w:val="single" w:color="60CBF3" w:themeColor="accent4" w:themeTint="99" w:sz="4" w:space="0"/>
        </w:tcBorders>
      </w:tcPr>
    </w:tblStylePr>
    <w:tblStylePr w:type="firstCol">
      <w:rPr>
        <w:b/>
        <w:bCs/>
      </w:rPr>
    </w:tblStylePr>
    <w:tblStylePr w:type="lastCol">
      <w:rPr>
        <w:b/>
        <w:bCs/>
      </w:rPr>
    </w:tblStylePr>
    <w:tblStylePr w:type="band1Vert">
      <w:tcPr>
        <w:shd w:val="clear" w:color="auto" w:fill="CAEDFB" w:themeFill="accent4" w:themeFillTint="33"/>
      </w:tcPr>
    </w:tblStylePr>
    <w:tblStylePr w:type="band1Horz">
      <w:tcPr>
        <w:shd w:val="clear" w:color="auto" w:fill="CAEDFB" w:themeFill="accent4" w:themeFillTint="33"/>
      </w:tcPr>
    </w:tblStylePr>
  </w:style>
  <w:style w:type="table" w:customStyle="1" w:styleId="345">
    <w:name w:val="List Table 1 Light Accent 5"/>
    <w:basedOn w:val="12"/>
    <w:uiPriority w:val="46"/>
    <w:pPr>
      <w:spacing w:after="0" w:line="240" w:lineRule="auto"/>
    </w:pPr>
    <w:tblStylePr w:type="firstRow">
      <w:rPr>
        <w:b/>
        <w:bCs/>
      </w:rPr>
      <w:tcPr>
        <w:tcBorders>
          <w:bottom w:val="single" w:color="D76DCC" w:themeColor="accent5" w:themeTint="99" w:sz="4" w:space="0"/>
        </w:tcBorders>
      </w:tcPr>
    </w:tblStylePr>
    <w:tblStylePr w:type="lastRow">
      <w:rPr>
        <w:b/>
        <w:bCs/>
      </w:rPr>
      <w:tcPr>
        <w:tcBorders>
          <w:top w:val="single" w:color="D76DCC" w:themeColor="accent5" w:themeTint="99" w:sz="4" w:space="0"/>
        </w:tcBorders>
      </w:tcPr>
    </w:tblStylePr>
    <w:tblStylePr w:type="firstCol">
      <w:rPr>
        <w:b/>
        <w:bCs/>
      </w:rPr>
    </w:tblStylePr>
    <w:tblStylePr w:type="lastCol">
      <w:rPr>
        <w:b/>
        <w:bCs/>
      </w:rPr>
    </w:tblStylePr>
    <w:tblStylePr w:type="band1Vert">
      <w:tcPr>
        <w:shd w:val="clear" w:color="auto" w:fill="F1CEEE" w:themeFill="accent5" w:themeFillTint="33"/>
      </w:tcPr>
    </w:tblStylePr>
    <w:tblStylePr w:type="band1Horz">
      <w:tcPr>
        <w:shd w:val="clear" w:color="auto" w:fill="F1CEEE" w:themeFill="accent5" w:themeFillTint="33"/>
      </w:tcPr>
    </w:tblStylePr>
  </w:style>
  <w:style w:type="table" w:customStyle="1" w:styleId="346">
    <w:name w:val="List Table 1 Light Accent 6"/>
    <w:basedOn w:val="12"/>
    <w:uiPriority w:val="46"/>
    <w:pPr>
      <w:spacing w:after="0" w:line="240" w:lineRule="auto"/>
    </w:pPr>
    <w:tblStylePr w:type="firstRow">
      <w:rPr>
        <w:b/>
        <w:bCs/>
      </w:rPr>
      <w:tcPr>
        <w:tcBorders>
          <w:bottom w:val="single" w:color="8ED873" w:themeColor="accent6" w:themeTint="99" w:sz="4" w:space="0"/>
        </w:tcBorders>
      </w:tcPr>
    </w:tblStylePr>
    <w:tblStylePr w:type="lastRow">
      <w:rPr>
        <w:b/>
        <w:bCs/>
      </w:rPr>
      <w:tcPr>
        <w:tcBorders>
          <w:top w:val="single" w:color="8ED873" w:themeColor="accent6" w:themeTint="99" w:sz="4" w:space="0"/>
        </w:tcBorders>
      </w:tc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table" w:customStyle="1" w:styleId="347">
    <w:name w:val="List Table 2"/>
    <w:basedOn w:val="12"/>
    <w:uiPriority w:val="47"/>
    <w:pPr>
      <w:spacing w:after="0" w:line="240" w:lineRule="auto"/>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8">
    <w:name w:val="List Table 2 Accent 1"/>
    <w:basedOn w:val="12"/>
    <w:uiPriority w:val="47"/>
    <w:pPr>
      <w:spacing w:after="0" w:line="240" w:lineRule="auto"/>
    </w:pPr>
    <w:tblPr>
      <w:tblBorders>
        <w:top w:val="single" w:color="45B0E1" w:themeColor="accent1" w:themeTint="99" w:sz="4" w:space="0"/>
        <w:bottom w:val="single" w:color="45B0E1" w:themeColor="accent1" w:themeTint="99" w:sz="4" w:space="0"/>
        <w:insideH w:val="single" w:color="45B0E1"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 w:type="table" w:customStyle="1" w:styleId="349">
    <w:name w:val="List Table 2 Accent 2"/>
    <w:basedOn w:val="12"/>
    <w:uiPriority w:val="47"/>
    <w:pPr>
      <w:spacing w:after="0" w:line="240" w:lineRule="auto"/>
    </w:pPr>
    <w:tblPr>
      <w:tblBorders>
        <w:top w:val="single" w:color="F1A983" w:themeColor="accent2" w:themeTint="99" w:sz="4" w:space="0"/>
        <w:bottom w:val="single" w:color="F1A983" w:themeColor="accent2" w:themeTint="99" w:sz="4" w:space="0"/>
        <w:insideH w:val="single" w:color="F1A983"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AE2D5" w:themeFill="accent2" w:themeFillTint="33"/>
      </w:tcPr>
    </w:tblStylePr>
    <w:tblStylePr w:type="band1Horz">
      <w:tcPr>
        <w:shd w:val="clear" w:color="auto" w:fill="FAE2D5" w:themeFill="accent2" w:themeFillTint="33"/>
      </w:tcPr>
    </w:tblStylePr>
  </w:style>
  <w:style w:type="table" w:customStyle="1" w:styleId="350">
    <w:name w:val="List Table 2 Accent 3"/>
    <w:basedOn w:val="12"/>
    <w:uiPriority w:val="47"/>
    <w:pPr>
      <w:spacing w:after="0" w:line="240" w:lineRule="auto"/>
    </w:pPr>
    <w:tblPr>
      <w:tblBorders>
        <w:top w:val="single" w:color="47D45A" w:themeColor="accent3" w:themeTint="99" w:sz="4" w:space="0"/>
        <w:bottom w:val="single" w:color="47D45A" w:themeColor="accent3" w:themeTint="99" w:sz="4" w:space="0"/>
        <w:insideH w:val="single" w:color="47D45A"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1F0C8" w:themeFill="accent3" w:themeFillTint="33"/>
      </w:tcPr>
    </w:tblStylePr>
    <w:tblStylePr w:type="band1Horz">
      <w:tcPr>
        <w:shd w:val="clear" w:color="auto" w:fill="C1F0C8" w:themeFill="accent3" w:themeFillTint="33"/>
      </w:tcPr>
    </w:tblStylePr>
  </w:style>
  <w:style w:type="table" w:customStyle="1" w:styleId="351">
    <w:name w:val="List Table 2 Accent 4"/>
    <w:basedOn w:val="12"/>
    <w:uiPriority w:val="47"/>
    <w:pPr>
      <w:spacing w:after="0" w:line="240" w:lineRule="auto"/>
    </w:pPr>
    <w:tblPr>
      <w:tblBorders>
        <w:top w:val="single" w:color="60CBF3" w:themeColor="accent4" w:themeTint="99" w:sz="4" w:space="0"/>
        <w:bottom w:val="single" w:color="60CBF3" w:themeColor="accent4" w:themeTint="99" w:sz="4" w:space="0"/>
        <w:insideH w:val="single" w:color="60CBF3"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AEDFB" w:themeFill="accent4" w:themeFillTint="33"/>
      </w:tcPr>
    </w:tblStylePr>
    <w:tblStylePr w:type="band1Horz">
      <w:tcPr>
        <w:shd w:val="clear" w:color="auto" w:fill="CAEDFB" w:themeFill="accent4" w:themeFillTint="33"/>
      </w:tcPr>
    </w:tblStylePr>
  </w:style>
  <w:style w:type="table" w:customStyle="1" w:styleId="352">
    <w:name w:val="List Table 2 Accent 5"/>
    <w:basedOn w:val="12"/>
    <w:uiPriority w:val="47"/>
    <w:pPr>
      <w:spacing w:after="0" w:line="240" w:lineRule="auto"/>
    </w:pPr>
    <w:tblPr>
      <w:tblBorders>
        <w:top w:val="single" w:color="D76DCC" w:themeColor="accent5" w:themeTint="99" w:sz="4" w:space="0"/>
        <w:bottom w:val="single" w:color="D76DCC" w:themeColor="accent5" w:themeTint="99" w:sz="4" w:space="0"/>
        <w:insideH w:val="single" w:color="D76DCC"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CEEE" w:themeFill="accent5" w:themeFillTint="33"/>
      </w:tcPr>
    </w:tblStylePr>
    <w:tblStylePr w:type="band1Horz">
      <w:tcPr>
        <w:shd w:val="clear" w:color="auto" w:fill="F1CEEE" w:themeFill="accent5" w:themeFillTint="33"/>
      </w:tcPr>
    </w:tblStylePr>
  </w:style>
  <w:style w:type="table" w:customStyle="1" w:styleId="353">
    <w:name w:val="List Table 2 Accent 6"/>
    <w:basedOn w:val="12"/>
    <w:uiPriority w:val="47"/>
    <w:pPr>
      <w:spacing w:after="0" w:line="240" w:lineRule="auto"/>
    </w:pPr>
    <w:tblPr>
      <w:tblBorders>
        <w:top w:val="single" w:color="8ED873" w:themeColor="accent6" w:themeTint="99" w:sz="4" w:space="0"/>
        <w:bottom w:val="single" w:color="8ED873" w:themeColor="accent6" w:themeTint="99" w:sz="4" w:space="0"/>
        <w:insideH w:val="single" w:color="8ED873"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table" w:customStyle="1" w:styleId="354">
    <w:name w:val="List Table 3"/>
    <w:basedOn w:val="12"/>
    <w:uiPriority w:val="4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5">
    <w:name w:val="List Table 3 Accent 1"/>
    <w:basedOn w:val="12"/>
    <w:uiPriority w:val="48"/>
    <w:pPr>
      <w:spacing w:after="0" w:line="240" w:lineRule="auto"/>
    </w:pPr>
    <w:tblPr>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14:textFill>
          <w14:solidFill>
            <w14:schemeClr w14:val="bg1"/>
          </w14:solidFill>
        </w14:textFill>
      </w:rPr>
      <w:tcPr>
        <w:shd w:val="clear" w:color="auto" w:fill="156082" w:themeFill="accent1"/>
      </w:tcPr>
    </w:tblStylePr>
    <w:tblStylePr w:type="lastRow">
      <w:rPr>
        <w:b/>
        <w:bCs/>
      </w:rPr>
      <w:tcPr>
        <w:tcBorders>
          <w:top w:val="double" w:color="156082"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56082" w:themeColor="accent1" w:sz="4" w:space="0"/>
          <w:right w:val="single" w:color="156082" w:themeColor="accent1" w:sz="4" w:space="0"/>
        </w:tcBorders>
      </w:tcPr>
    </w:tblStylePr>
    <w:tblStylePr w:type="band1Horz">
      <w:tcPr>
        <w:tcBorders>
          <w:top w:val="single" w:color="156082" w:themeColor="accent1" w:sz="4" w:space="0"/>
          <w:bottom w:val="single" w:color="156082"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56082" w:themeColor="accent1" w:sz="4" w:space="0"/>
          <w:left w:val="nil"/>
        </w:tcBorders>
      </w:tcPr>
    </w:tblStylePr>
    <w:tblStylePr w:type="swCell">
      <w:tcPr>
        <w:tcBorders>
          <w:top w:val="double" w:color="156082" w:themeColor="accent1" w:sz="4" w:space="0"/>
          <w:right w:val="nil"/>
        </w:tcBorders>
      </w:tcPr>
    </w:tblStylePr>
  </w:style>
  <w:style w:type="table" w:customStyle="1" w:styleId="356">
    <w:name w:val="List Table 3 Accent 2"/>
    <w:basedOn w:val="12"/>
    <w:uiPriority w:val="48"/>
    <w:pPr>
      <w:spacing w:after="0" w:line="240" w:lineRule="auto"/>
    </w:pPr>
    <w:tblPr>
      <w:tblBorders>
        <w:top w:val="single" w:color="E97132" w:themeColor="accent2" w:sz="4" w:space="0"/>
        <w:left w:val="single" w:color="E97132" w:themeColor="accent2" w:sz="4" w:space="0"/>
        <w:bottom w:val="single" w:color="E97132" w:themeColor="accent2" w:sz="4" w:space="0"/>
        <w:right w:val="single" w:color="E97132" w:themeColor="accent2" w:sz="4" w:space="0"/>
      </w:tblBorders>
    </w:tblPr>
    <w:tblStylePr w:type="firstRow">
      <w:rPr>
        <w:b/>
        <w:bCs/>
        <w:color w:val="FFFFFF" w:themeColor="background1"/>
        <w14:textFill>
          <w14:solidFill>
            <w14:schemeClr w14:val="bg1"/>
          </w14:solidFill>
        </w14:textFill>
      </w:rPr>
      <w:tcPr>
        <w:shd w:val="clear" w:color="auto" w:fill="E97132" w:themeFill="accent2"/>
      </w:tcPr>
    </w:tblStylePr>
    <w:tblStylePr w:type="lastRow">
      <w:rPr>
        <w:b/>
        <w:bCs/>
      </w:rPr>
      <w:tcPr>
        <w:tcBorders>
          <w:top w:val="double" w:color="E97132"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E97132" w:themeColor="accent2" w:sz="4" w:space="0"/>
          <w:right w:val="single" w:color="E97132" w:themeColor="accent2" w:sz="4" w:space="0"/>
        </w:tcBorders>
      </w:tcPr>
    </w:tblStylePr>
    <w:tblStylePr w:type="band1Horz">
      <w:tcPr>
        <w:tcBorders>
          <w:top w:val="single" w:color="E97132" w:themeColor="accent2" w:sz="4" w:space="0"/>
          <w:bottom w:val="single" w:color="E97132"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E97132" w:themeColor="accent2" w:sz="4" w:space="0"/>
          <w:left w:val="nil"/>
        </w:tcBorders>
      </w:tcPr>
    </w:tblStylePr>
    <w:tblStylePr w:type="swCell">
      <w:tcPr>
        <w:tcBorders>
          <w:top w:val="double" w:color="E97132" w:themeColor="accent2" w:sz="4" w:space="0"/>
          <w:right w:val="nil"/>
        </w:tcBorders>
      </w:tcPr>
    </w:tblStylePr>
  </w:style>
  <w:style w:type="table" w:customStyle="1" w:styleId="357">
    <w:name w:val="List Table 3 Accent 3"/>
    <w:basedOn w:val="12"/>
    <w:uiPriority w:val="48"/>
    <w:pPr>
      <w:spacing w:after="0" w:line="240" w:lineRule="auto"/>
    </w:pPr>
    <w:tblPr>
      <w:tblBorders>
        <w:top w:val="single" w:color="196B24" w:themeColor="accent3" w:sz="4" w:space="0"/>
        <w:left w:val="single" w:color="196B24" w:themeColor="accent3" w:sz="4" w:space="0"/>
        <w:bottom w:val="single" w:color="196B24" w:themeColor="accent3" w:sz="4" w:space="0"/>
        <w:right w:val="single" w:color="196B24" w:themeColor="accent3" w:sz="4" w:space="0"/>
      </w:tblBorders>
    </w:tblPr>
    <w:tblStylePr w:type="firstRow">
      <w:rPr>
        <w:b/>
        <w:bCs/>
        <w:color w:val="FFFFFF" w:themeColor="background1"/>
        <w14:textFill>
          <w14:solidFill>
            <w14:schemeClr w14:val="bg1"/>
          </w14:solidFill>
        </w14:textFill>
      </w:rPr>
      <w:tcPr>
        <w:shd w:val="clear" w:color="auto" w:fill="196B24" w:themeFill="accent3"/>
      </w:tcPr>
    </w:tblStylePr>
    <w:tblStylePr w:type="lastRow">
      <w:rPr>
        <w:b/>
        <w:bCs/>
      </w:rPr>
      <w:tcPr>
        <w:tcBorders>
          <w:top w:val="double" w:color="196B24"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96B24" w:themeColor="accent3" w:sz="4" w:space="0"/>
          <w:right w:val="single" w:color="196B24" w:themeColor="accent3" w:sz="4" w:space="0"/>
        </w:tcBorders>
      </w:tcPr>
    </w:tblStylePr>
    <w:tblStylePr w:type="band1Horz">
      <w:tcPr>
        <w:tcBorders>
          <w:top w:val="single" w:color="196B24" w:themeColor="accent3" w:sz="4" w:space="0"/>
          <w:bottom w:val="single" w:color="196B24"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96B24" w:themeColor="accent3" w:sz="4" w:space="0"/>
          <w:left w:val="nil"/>
        </w:tcBorders>
      </w:tcPr>
    </w:tblStylePr>
    <w:tblStylePr w:type="swCell">
      <w:tcPr>
        <w:tcBorders>
          <w:top w:val="double" w:color="196B24" w:themeColor="accent3" w:sz="4" w:space="0"/>
          <w:right w:val="nil"/>
        </w:tcBorders>
      </w:tcPr>
    </w:tblStylePr>
  </w:style>
  <w:style w:type="table" w:customStyle="1" w:styleId="358">
    <w:name w:val="List Table 3 Accent 4"/>
    <w:basedOn w:val="12"/>
    <w:uiPriority w:val="48"/>
    <w:pPr>
      <w:spacing w:after="0" w:line="240" w:lineRule="auto"/>
    </w:pPr>
    <w:tblPr>
      <w:tblBorders>
        <w:top w:val="single" w:color="0F9ED5" w:themeColor="accent4" w:sz="4" w:space="0"/>
        <w:left w:val="single" w:color="0F9ED5" w:themeColor="accent4" w:sz="4" w:space="0"/>
        <w:bottom w:val="single" w:color="0F9ED5" w:themeColor="accent4" w:sz="4" w:space="0"/>
        <w:right w:val="single" w:color="0F9ED5" w:themeColor="accent4" w:sz="4" w:space="0"/>
      </w:tblBorders>
    </w:tblPr>
    <w:tblStylePr w:type="firstRow">
      <w:rPr>
        <w:b/>
        <w:bCs/>
        <w:color w:val="FFFFFF" w:themeColor="background1"/>
        <w14:textFill>
          <w14:solidFill>
            <w14:schemeClr w14:val="bg1"/>
          </w14:solidFill>
        </w14:textFill>
      </w:rPr>
      <w:tcPr>
        <w:shd w:val="clear" w:color="auto" w:fill="0F9ED5" w:themeFill="accent4"/>
      </w:tcPr>
    </w:tblStylePr>
    <w:tblStylePr w:type="lastRow">
      <w:rPr>
        <w:b/>
        <w:bCs/>
      </w:rPr>
      <w:tcPr>
        <w:tcBorders>
          <w:top w:val="double" w:color="0F9ED5"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F9ED5" w:themeColor="accent4" w:sz="4" w:space="0"/>
          <w:right w:val="single" w:color="0F9ED5" w:themeColor="accent4" w:sz="4" w:space="0"/>
        </w:tcBorders>
      </w:tcPr>
    </w:tblStylePr>
    <w:tblStylePr w:type="band1Horz">
      <w:tcPr>
        <w:tcBorders>
          <w:top w:val="single" w:color="0F9ED5" w:themeColor="accent4" w:sz="4" w:space="0"/>
          <w:bottom w:val="single" w:color="0F9ED5"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F9ED5" w:themeColor="accent4" w:sz="4" w:space="0"/>
          <w:left w:val="nil"/>
        </w:tcBorders>
      </w:tcPr>
    </w:tblStylePr>
    <w:tblStylePr w:type="swCell">
      <w:tcPr>
        <w:tcBorders>
          <w:top w:val="double" w:color="0F9ED5" w:themeColor="accent4" w:sz="4" w:space="0"/>
          <w:right w:val="nil"/>
        </w:tcBorders>
      </w:tcPr>
    </w:tblStylePr>
  </w:style>
  <w:style w:type="table" w:customStyle="1" w:styleId="359">
    <w:name w:val="List Table 3 Accent 5"/>
    <w:basedOn w:val="12"/>
    <w:uiPriority w:val="48"/>
    <w:pPr>
      <w:spacing w:after="0" w:line="240" w:lineRule="auto"/>
    </w:pPr>
    <w:tblPr>
      <w:tblBorders>
        <w:top w:val="single" w:color="A02B93" w:themeColor="accent5" w:sz="4" w:space="0"/>
        <w:left w:val="single" w:color="A02B93" w:themeColor="accent5" w:sz="4" w:space="0"/>
        <w:bottom w:val="single" w:color="A02B93" w:themeColor="accent5" w:sz="4" w:space="0"/>
        <w:right w:val="single" w:color="A02B93" w:themeColor="accent5" w:sz="4" w:space="0"/>
      </w:tblBorders>
    </w:tblPr>
    <w:tblStylePr w:type="firstRow">
      <w:rPr>
        <w:b/>
        <w:bCs/>
        <w:color w:val="FFFFFF" w:themeColor="background1"/>
        <w14:textFill>
          <w14:solidFill>
            <w14:schemeClr w14:val="bg1"/>
          </w14:solidFill>
        </w14:textFill>
      </w:rPr>
      <w:tcPr>
        <w:shd w:val="clear" w:color="auto" w:fill="A02B93" w:themeFill="accent5"/>
      </w:tcPr>
    </w:tblStylePr>
    <w:tblStylePr w:type="lastRow">
      <w:rPr>
        <w:b/>
        <w:bCs/>
      </w:rPr>
      <w:tcPr>
        <w:tcBorders>
          <w:top w:val="double" w:color="A02B93"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02B93" w:themeColor="accent5" w:sz="4" w:space="0"/>
          <w:right w:val="single" w:color="A02B93" w:themeColor="accent5" w:sz="4" w:space="0"/>
        </w:tcBorders>
      </w:tcPr>
    </w:tblStylePr>
    <w:tblStylePr w:type="band1Horz">
      <w:tcPr>
        <w:tcBorders>
          <w:top w:val="single" w:color="A02B93" w:themeColor="accent5" w:sz="4" w:space="0"/>
          <w:bottom w:val="single" w:color="A02B93"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02B93" w:themeColor="accent5" w:sz="4" w:space="0"/>
          <w:left w:val="nil"/>
        </w:tcBorders>
      </w:tcPr>
    </w:tblStylePr>
    <w:tblStylePr w:type="swCell">
      <w:tcPr>
        <w:tcBorders>
          <w:top w:val="double" w:color="A02B93" w:themeColor="accent5" w:sz="4" w:space="0"/>
          <w:right w:val="nil"/>
        </w:tcBorders>
      </w:tcPr>
    </w:tblStylePr>
  </w:style>
  <w:style w:type="table" w:customStyle="1" w:styleId="360">
    <w:name w:val="List Table 3 Accent 6"/>
    <w:basedOn w:val="12"/>
    <w:uiPriority w:val="48"/>
    <w:pPr>
      <w:spacing w:after="0" w:line="240" w:lineRule="auto"/>
    </w:pPr>
    <w:tblPr>
      <w:tblBorders>
        <w:top w:val="single" w:color="4EA72E" w:themeColor="accent6" w:sz="4" w:space="0"/>
        <w:left w:val="single" w:color="4EA72E" w:themeColor="accent6" w:sz="4" w:space="0"/>
        <w:bottom w:val="single" w:color="4EA72E" w:themeColor="accent6" w:sz="4" w:space="0"/>
        <w:right w:val="single" w:color="4EA72E" w:themeColor="accent6" w:sz="4" w:space="0"/>
      </w:tblBorders>
    </w:tblPr>
    <w:tblStylePr w:type="firstRow">
      <w:rPr>
        <w:b/>
        <w:bCs/>
        <w:color w:val="FFFFFF" w:themeColor="background1"/>
        <w14:textFill>
          <w14:solidFill>
            <w14:schemeClr w14:val="bg1"/>
          </w14:solidFill>
        </w14:textFill>
      </w:rPr>
      <w:tcPr>
        <w:shd w:val="clear" w:color="auto" w:fill="4EA72E" w:themeFill="accent6"/>
      </w:tcPr>
    </w:tblStylePr>
    <w:tblStylePr w:type="lastRow">
      <w:rPr>
        <w:b/>
        <w:bCs/>
      </w:rPr>
      <w:tcPr>
        <w:tcBorders>
          <w:top w:val="double" w:color="4EA72E"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EA72E" w:themeColor="accent6" w:sz="4" w:space="0"/>
          <w:right w:val="single" w:color="4EA72E" w:themeColor="accent6" w:sz="4" w:space="0"/>
        </w:tcBorders>
      </w:tcPr>
    </w:tblStylePr>
    <w:tblStylePr w:type="band1Horz">
      <w:tcPr>
        <w:tcBorders>
          <w:top w:val="single" w:color="4EA72E" w:themeColor="accent6" w:sz="4" w:space="0"/>
          <w:bottom w:val="single" w:color="4EA72E"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EA72E" w:themeColor="accent6" w:sz="4" w:space="0"/>
          <w:left w:val="nil"/>
        </w:tcBorders>
      </w:tcPr>
    </w:tblStylePr>
    <w:tblStylePr w:type="swCell">
      <w:tcPr>
        <w:tcBorders>
          <w:top w:val="double" w:color="4EA72E" w:themeColor="accent6" w:sz="4" w:space="0"/>
          <w:right w:val="nil"/>
        </w:tcBorders>
      </w:tcPr>
    </w:tblStylePr>
  </w:style>
  <w:style w:type="table" w:customStyle="1" w:styleId="361">
    <w:name w:val="List Table 4"/>
    <w:basedOn w:val="12"/>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2">
    <w:name w:val="List Table 4 Accent 1"/>
    <w:basedOn w:val="12"/>
    <w:uiPriority w:val="49"/>
    <w:pPr>
      <w:spacing w:after="0" w:line="240" w:lineRule="auto"/>
    </w:pPr>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14:textFill>
          <w14:solidFill>
            <w14:schemeClr w14:val="bg1"/>
          </w14:solidFill>
        </w14:textFill>
      </w:r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tcBorders>
        <w:shd w:val="clear" w:color="auto" w:fill="156082" w:themeFill="accent1"/>
      </w:tcPr>
    </w:tblStylePr>
    <w:tblStylePr w:type="lastRow">
      <w:rPr>
        <w:b/>
        <w:bCs/>
      </w:rPr>
      <w:tcPr>
        <w:tcBorders>
          <w:top w:val="double" w:color="45B0E1" w:themeColor="accent1" w:themeTint="99"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 w:type="table" w:customStyle="1" w:styleId="363">
    <w:name w:val="List Table 4 Accent 2"/>
    <w:basedOn w:val="12"/>
    <w:uiPriority w:val="49"/>
    <w:pPr>
      <w:spacing w:after="0" w:line="240" w:lineRule="auto"/>
    </w:pPr>
    <w:tblPr>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tblBorders>
    </w:tblPr>
    <w:tblStylePr w:type="firstRow">
      <w:rPr>
        <w:b/>
        <w:bCs/>
        <w:color w:val="FFFFFF" w:themeColor="background1"/>
        <w14:textFill>
          <w14:solidFill>
            <w14:schemeClr w14:val="bg1"/>
          </w14:solidFill>
        </w14:textFill>
      </w:r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tcBorders>
        <w:shd w:val="clear" w:color="auto" w:fill="E97132" w:themeFill="accent2"/>
      </w:tcPr>
    </w:tblStylePr>
    <w:tblStylePr w:type="lastRow">
      <w:rPr>
        <w:b/>
        <w:bCs/>
      </w:rPr>
      <w:tcPr>
        <w:tcBorders>
          <w:top w:val="double" w:color="F1A983" w:themeColor="accent2" w:themeTint="99" w:sz="4" w:space="0"/>
        </w:tcBorders>
      </w:tcPr>
    </w:tblStylePr>
    <w:tblStylePr w:type="firstCol">
      <w:rPr>
        <w:b/>
        <w:bCs/>
      </w:rPr>
    </w:tblStylePr>
    <w:tblStylePr w:type="lastCol">
      <w:rPr>
        <w:b/>
        <w:bCs/>
      </w:rPr>
    </w:tblStylePr>
    <w:tblStylePr w:type="band1Vert">
      <w:tcPr>
        <w:shd w:val="clear" w:color="auto" w:fill="FAE2D5" w:themeFill="accent2" w:themeFillTint="33"/>
      </w:tcPr>
    </w:tblStylePr>
    <w:tblStylePr w:type="band1Horz">
      <w:tcPr>
        <w:shd w:val="clear" w:color="auto" w:fill="FAE2D5" w:themeFill="accent2" w:themeFillTint="33"/>
      </w:tcPr>
    </w:tblStylePr>
  </w:style>
  <w:style w:type="table" w:customStyle="1" w:styleId="364">
    <w:name w:val="List Table 4 Accent 3"/>
    <w:basedOn w:val="12"/>
    <w:uiPriority w:val="49"/>
    <w:pPr>
      <w:spacing w:after="0" w:line="240" w:lineRule="auto"/>
    </w:pPr>
    <w:tblPr>
      <w:tblBorders>
        <w:top w:val="single" w:color="47D45A" w:themeColor="accent3" w:themeTint="99" w:sz="4" w:space="0"/>
        <w:left w:val="single" w:color="47D45A" w:themeColor="accent3" w:themeTint="99" w:sz="4" w:space="0"/>
        <w:bottom w:val="single" w:color="47D45A" w:themeColor="accent3" w:themeTint="99" w:sz="4" w:space="0"/>
        <w:right w:val="single" w:color="47D45A" w:themeColor="accent3" w:themeTint="99" w:sz="4" w:space="0"/>
        <w:insideH w:val="single" w:color="47D45A" w:themeColor="accent3" w:themeTint="99" w:sz="4" w:space="0"/>
      </w:tblBorders>
    </w:tblPr>
    <w:tblStylePr w:type="firstRow">
      <w:rPr>
        <w:b/>
        <w:bCs/>
        <w:color w:val="FFFFFF" w:themeColor="background1"/>
        <w14:textFill>
          <w14:solidFill>
            <w14:schemeClr w14:val="bg1"/>
          </w14:solidFill>
        </w14:textFill>
      </w:r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tcBorders>
        <w:shd w:val="clear" w:color="auto" w:fill="196B24" w:themeFill="accent3"/>
      </w:tcPr>
    </w:tblStylePr>
    <w:tblStylePr w:type="lastRow">
      <w:rPr>
        <w:b/>
        <w:bCs/>
      </w:rPr>
      <w:tcPr>
        <w:tcBorders>
          <w:top w:val="double" w:color="47D45A" w:themeColor="accent3" w:themeTint="99" w:sz="4" w:space="0"/>
        </w:tcBorders>
      </w:tcPr>
    </w:tblStylePr>
    <w:tblStylePr w:type="firstCol">
      <w:rPr>
        <w:b/>
        <w:bCs/>
      </w:rPr>
    </w:tblStylePr>
    <w:tblStylePr w:type="lastCol">
      <w:rPr>
        <w:b/>
        <w:bCs/>
      </w:rPr>
    </w:tblStylePr>
    <w:tblStylePr w:type="band1Vert">
      <w:tcPr>
        <w:shd w:val="clear" w:color="auto" w:fill="C1F0C8" w:themeFill="accent3" w:themeFillTint="33"/>
      </w:tcPr>
    </w:tblStylePr>
    <w:tblStylePr w:type="band1Horz">
      <w:tcPr>
        <w:shd w:val="clear" w:color="auto" w:fill="C1F0C8" w:themeFill="accent3" w:themeFillTint="33"/>
      </w:tcPr>
    </w:tblStylePr>
  </w:style>
  <w:style w:type="table" w:customStyle="1" w:styleId="365">
    <w:name w:val="List Table 4 Accent 4"/>
    <w:basedOn w:val="12"/>
    <w:uiPriority w:val="49"/>
    <w:pPr>
      <w:spacing w:after="0" w:line="240" w:lineRule="auto"/>
    </w:pPr>
    <w:tblPr>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tblBorders>
    </w:tblPr>
    <w:tblStylePr w:type="firstRow">
      <w:rPr>
        <w:b/>
        <w:bCs/>
        <w:color w:val="FFFFFF" w:themeColor="background1"/>
        <w14:textFill>
          <w14:solidFill>
            <w14:schemeClr w14:val="bg1"/>
          </w14:solidFill>
        </w14:textFill>
      </w:r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tcBorders>
        <w:shd w:val="clear" w:color="auto" w:fill="0F9ED5" w:themeFill="accent4"/>
      </w:tcPr>
    </w:tblStylePr>
    <w:tblStylePr w:type="lastRow">
      <w:rPr>
        <w:b/>
        <w:bCs/>
      </w:rPr>
      <w:tcPr>
        <w:tcBorders>
          <w:top w:val="double" w:color="60CBF3" w:themeColor="accent4" w:themeTint="99" w:sz="4" w:space="0"/>
        </w:tcBorders>
      </w:tcPr>
    </w:tblStylePr>
    <w:tblStylePr w:type="firstCol">
      <w:rPr>
        <w:b/>
        <w:bCs/>
      </w:rPr>
    </w:tblStylePr>
    <w:tblStylePr w:type="lastCol">
      <w:rPr>
        <w:b/>
        <w:bCs/>
      </w:rPr>
    </w:tblStylePr>
    <w:tblStylePr w:type="band1Vert">
      <w:tcPr>
        <w:shd w:val="clear" w:color="auto" w:fill="CAEDFB" w:themeFill="accent4" w:themeFillTint="33"/>
      </w:tcPr>
    </w:tblStylePr>
    <w:tblStylePr w:type="band1Horz">
      <w:tcPr>
        <w:shd w:val="clear" w:color="auto" w:fill="CAEDFB" w:themeFill="accent4" w:themeFillTint="33"/>
      </w:tcPr>
    </w:tblStylePr>
  </w:style>
  <w:style w:type="table" w:customStyle="1" w:styleId="366">
    <w:name w:val="List Table 4 Accent 5"/>
    <w:basedOn w:val="12"/>
    <w:uiPriority w:val="49"/>
    <w:pPr>
      <w:spacing w:after="0" w:line="240" w:lineRule="auto"/>
    </w:pPr>
    <w:tblPr>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tblBorders>
    </w:tblPr>
    <w:tblStylePr w:type="firstRow">
      <w:rPr>
        <w:b/>
        <w:bCs/>
        <w:color w:val="FFFFFF" w:themeColor="background1"/>
        <w14:textFill>
          <w14:solidFill>
            <w14:schemeClr w14:val="bg1"/>
          </w14:solidFill>
        </w14:textFill>
      </w:r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tcBorders>
        <w:shd w:val="clear" w:color="auto" w:fill="A02B93" w:themeFill="accent5"/>
      </w:tcPr>
    </w:tblStylePr>
    <w:tblStylePr w:type="lastRow">
      <w:rPr>
        <w:b/>
        <w:bCs/>
      </w:rPr>
      <w:tcPr>
        <w:tcBorders>
          <w:top w:val="double" w:color="D76DCC" w:themeColor="accent5" w:themeTint="99" w:sz="4" w:space="0"/>
        </w:tcBorders>
      </w:tcPr>
    </w:tblStylePr>
    <w:tblStylePr w:type="firstCol">
      <w:rPr>
        <w:b/>
        <w:bCs/>
      </w:rPr>
    </w:tblStylePr>
    <w:tblStylePr w:type="lastCol">
      <w:rPr>
        <w:b/>
        <w:bCs/>
      </w:rPr>
    </w:tblStylePr>
    <w:tblStylePr w:type="band1Vert">
      <w:tcPr>
        <w:shd w:val="clear" w:color="auto" w:fill="F1CEEE" w:themeFill="accent5" w:themeFillTint="33"/>
      </w:tcPr>
    </w:tblStylePr>
    <w:tblStylePr w:type="band1Horz">
      <w:tcPr>
        <w:shd w:val="clear" w:color="auto" w:fill="F1CEEE" w:themeFill="accent5" w:themeFillTint="33"/>
      </w:tcPr>
    </w:tblStylePr>
  </w:style>
  <w:style w:type="table" w:customStyle="1" w:styleId="367">
    <w:name w:val="List Table 4 Accent 6"/>
    <w:basedOn w:val="12"/>
    <w:uiPriority w:val="49"/>
    <w:pPr>
      <w:spacing w:after="0" w:line="240" w:lineRule="auto"/>
    </w:pPr>
    <w:tblPr>
      <w:tblBorders>
        <w:top w:val="single" w:color="8ED873" w:themeColor="accent6" w:themeTint="99" w:sz="4" w:space="0"/>
        <w:left w:val="single" w:color="8ED873" w:themeColor="accent6" w:themeTint="99" w:sz="4" w:space="0"/>
        <w:bottom w:val="single" w:color="8ED873" w:themeColor="accent6" w:themeTint="99" w:sz="4" w:space="0"/>
        <w:right w:val="single" w:color="8ED873" w:themeColor="accent6" w:themeTint="99" w:sz="4" w:space="0"/>
        <w:insideH w:val="single" w:color="8ED873" w:themeColor="accent6" w:themeTint="99" w:sz="4" w:space="0"/>
      </w:tblBorders>
    </w:tblPr>
    <w:tblStylePr w:type="firstRow">
      <w:rPr>
        <w:b/>
        <w:bCs/>
        <w:color w:val="FFFFFF" w:themeColor="background1"/>
        <w14:textFill>
          <w14:solidFill>
            <w14:schemeClr w14:val="bg1"/>
          </w14:solidFill>
        </w14:textFill>
      </w:r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tcBorders>
        <w:shd w:val="clear" w:color="auto" w:fill="4EA72E" w:themeFill="accent6"/>
      </w:tcPr>
    </w:tblStylePr>
    <w:tblStylePr w:type="lastRow">
      <w:rPr>
        <w:b/>
        <w:bCs/>
      </w:rPr>
      <w:tcPr>
        <w:tcBorders>
          <w:top w:val="double" w:color="8ED873" w:themeColor="accent6" w:themeTint="99" w:sz="4" w:space="0"/>
        </w:tcBorders>
      </w:tc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table" w:customStyle="1" w:styleId="368">
    <w:name w:val="List Table 5 Dark"/>
    <w:basedOn w:val="12"/>
    <w:uiPriority w:val="50"/>
    <w:pPr>
      <w:spacing w:after="0" w:line="240" w:lineRule="auto"/>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9">
    <w:name w:val="List Table 5 Dark Accent 1"/>
    <w:basedOn w:val="12"/>
    <w:uiPriority w:val="50"/>
    <w:pPr>
      <w:spacing w:after="0" w:line="240" w:lineRule="auto"/>
    </w:pPr>
    <w:rPr>
      <w:color w:val="FFFFFF" w:themeColor="background1"/>
      <w14:textFill>
        <w14:solidFill>
          <w14:schemeClr w14:val="bg1"/>
        </w14:solidFill>
      </w14:textFill>
    </w:rPr>
    <w:tblPr>
      <w:tblBorders>
        <w:top w:val="single" w:color="156082" w:themeColor="accent1" w:sz="24" w:space="0"/>
        <w:left w:val="single" w:color="156082" w:themeColor="accent1" w:sz="24" w:space="0"/>
        <w:bottom w:val="single" w:color="156082" w:themeColor="accent1" w:sz="24" w:space="0"/>
        <w:right w:val="single" w:color="156082" w:themeColor="accent1" w:sz="24" w:space="0"/>
      </w:tblBorders>
    </w:tblPr>
    <w:tcPr>
      <w:shd w:val="clear" w:color="auto" w:fill="156082"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0">
    <w:name w:val="List Table 5 Dark Accent 2"/>
    <w:basedOn w:val="12"/>
    <w:uiPriority w:val="50"/>
    <w:pPr>
      <w:spacing w:after="0" w:line="240" w:lineRule="auto"/>
    </w:pPr>
    <w:rPr>
      <w:color w:val="FFFFFF" w:themeColor="background1"/>
      <w14:textFill>
        <w14:solidFill>
          <w14:schemeClr w14:val="bg1"/>
        </w14:solidFill>
      </w14:textFill>
    </w:rPr>
    <w:tblPr>
      <w:tblBorders>
        <w:top w:val="single" w:color="E97132" w:themeColor="accent2" w:sz="24" w:space="0"/>
        <w:left w:val="single" w:color="E97132" w:themeColor="accent2" w:sz="24" w:space="0"/>
        <w:bottom w:val="single" w:color="E97132" w:themeColor="accent2" w:sz="24" w:space="0"/>
        <w:right w:val="single" w:color="E97132" w:themeColor="accent2" w:sz="24" w:space="0"/>
      </w:tblBorders>
    </w:tblPr>
    <w:tcPr>
      <w:shd w:val="clear" w:color="auto" w:fill="E97132"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3"/>
    <w:basedOn w:val="12"/>
    <w:uiPriority w:val="50"/>
    <w:pPr>
      <w:spacing w:after="0" w:line="240" w:lineRule="auto"/>
    </w:pPr>
    <w:rPr>
      <w:color w:val="FFFFFF" w:themeColor="background1"/>
      <w14:textFill>
        <w14:solidFill>
          <w14:schemeClr w14:val="bg1"/>
        </w14:solidFill>
      </w14:textFill>
    </w:rPr>
    <w:tblPr>
      <w:tblBorders>
        <w:top w:val="single" w:color="196B24" w:themeColor="accent3" w:sz="24" w:space="0"/>
        <w:left w:val="single" w:color="196B24" w:themeColor="accent3" w:sz="24" w:space="0"/>
        <w:bottom w:val="single" w:color="196B24" w:themeColor="accent3" w:sz="24" w:space="0"/>
        <w:right w:val="single" w:color="196B24" w:themeColor="accent3" w:sz="24" w:space="0"/>
      </w:tblBorders>
    </w:tblPr>
    <w:tcPr>
      <w:shd w:val="clear" w:color="auto" w:fill="196B24"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4"/>
    <w:basedOn w:val="12"/>
    <w:uiPriority w:val="50"/>
    <w:pPr>
      <w:spacing w:after="0" w:line="240" w:lineRule="auto"/>
    </w:pPr>
    <w:rPr>
      <w:color w:val="FFFFFF" w:themeColor="background1"/>
      <w14:textFill>
        <w14:solidFill>
          <w14:schemeClr w14:val="bg1"/>
        </w14:solidFill>
      </w14:textFill>
    </w:rPr>
    <w:tblPr>
      <w:tblBorders>
        <w:top w:val="single" w:color="0F9ED5" w:themeColor="accent4" w:sz="24" w:space="0"/>
        <w:left w:val="single" w:color="0F9ED5" w:themeColor="accent4" w:sz="24" w:space="0"/>
        <w:bottom w:val="single" w:color="0F9ED5" w:themeColor="accent4" w:sz="24" w:space="0"/>
        <w:right w:val="single" w:color="0F9ED5" w:themeColor="accent4" w:sz="24" w:space="0"/>
      </w:tblBorders>
    </w:tblPr>
    <w:tcPr>
      <w:shd w:val="clear" w:color="auto" w:fill="0F9ED5"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5 Dark Accent 5"/>
    <w:basedOn w:val="12"/>
    <w:uiPriority w:val="50"/>
    <w:pPr>
      <w:spacing w:after="0" w:line="240" w:lineRule="auto"/>
    </w:pPr>
    <w:rPr>
      <w:color w:val="FFFFFF" w:themeColor="background1"/>
      <w14:textFill>
        <w14:solidFill>
          <w14:schemeClr w14:val="bg1"/>
        </w14:solidFill>
      </w14:textFill>
    </w:rPr>
    <w:tblPr>
      <w:tblBorders>
        <w:top w:val="single" w:color="A02B93" w:themeColor="accent5" w:sz="24" w:space="0"/>
        <w:left w:val="single" w:color="A02B93" w:themeColor="accent5" w:sz="24" w:space="0"/>
        <w:bottom w:val="single" w:color="A02B93" w:themeColor="accent5" w:sz="24" w:space="0"/>
        <w:right w:val="single" w:color="A02B93" w:themeColor="accent5" w:sz="24" w:space="0"/>
      </w:tblBorders>
    </w:tblPr>
    <w:tcPr>
      <w:shd w:val="clear" w:color="auto" w:fill="A02B93"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4">
    <w:name w:val="List Table 5 Dark Accent 6"/>
    <w:basedOn w:val="12"/>
    <w:uiPriority w:val="50"/>
    <w:pPr>
      <w:spacing w:after="0" w:line="240" w:lineRule="auto"/>
    </w:pPr>
    <w:rPr>
      <w:color w:val="FFFFFF" w:themeColor="background1"/>
      <w14:textFill>
        <w14:solidFill>
          <w14:schemeClr w14:val="bg1"/>
        </w14:solidFill>
      </w14:textFill>
    </w:rPr>
    <w:tblPr>
      <w:tblBorders>
        <w:top w:val="single" w:color="4EA72E" w:themeColor="accent6" w:sz="24" w:space="0"/>
        <w:left w:val="single" w:color="4EA72E" w:themeColor="accent6" w:sz="24" w:space="0"/>
        <w:bottom w:val="single" w:color="4EA72E" w:themeColor="accent6" w:sz="24" w:space="0"/>
        <w:right w:val="single" w:color="4EA72E" w:themeColor="accent6" w:sz="24" w:space="0"/>
      </w:tblBorders>
    </w:tblPr>
    <w:tcPr>
      <w:shd w:val="clear" w:color="auto" w:fill="4EA72E"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5">
    <w:name w:val="List Table 6 Colorful"/>
    <w:basedOn w:val="12"/>
    <w:uiPriority w:val="51"/>
    <w:pPr>
      <w:spacing w:after="0" w:line="240" w:lineRule="auto"/>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6">
    <w:name w:val="List Table 6 Colorful Accent 1"/>
    <w:basedOn w:val="12"/>
    <w:uiPriority w:val="51"/>
    <w:pPr>
      <w:spacing w:after="0" w:line="240" w:lineRule="auto"/>
    </w:pPr>
    <w:rPr>
      <w:color w:val="104862" w:themeColor="accent1" w:themeShade="BF"/>
    </w:rPr>
    <w:tblPr>
      <w:tblBorders>
        <w:top w:val="single" w:color="156082" w:themeColor="accent1" w:sz="4" w:space="0"/>
        <w:bottom w:val="single" w:color="156082" w:themeColor="accent1" w:sz="4" w:space="0"/>
      </w:tblBorders>
    </w:tblPr>
    <w:tblStylePr w:type="firstRow">
      <w:rPr>
        <w:b/>
        <w:bCs/>
      </w:rPr>
      <w:tcPr>
        <w:tcBorders>
          <w:bottom w:val="single" w:color="156082" w:themeColor="accent1" w:sz="4" w:space="0"/>
        </w:tcBorders>
      </w:tcPr>
    </w:tblStylePr>
    <w:tblStylePr w:type="lastRow">
      <w:rPr>
        <w:b/>
        <w:bCs/>
      </w:rPr>
      <w:tcPr>
        <w:tcBorders>
          <w:top w:val="double" w:color="156082" w:themeColor="accent1"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 w:type="table" w:customStyle="1" w:styleId="377">
    <w:name w:val="List Table 6 Colorful Accent 2"/>
    <w:basedOn w:val="12"/>
    <w:uiPriority w:val="51"/>
    <w:pPr>
      <w:spacing w:after="0" w:line="240" w:lineRule="auto"/>
    </w:pPr>
    <w:rPr>
      <w:color w:val="C04F15" w:themeColor="accent2" w:themeShade="BF"/>
    </w:rPr>
    <w:tblPr>
      <w:tblBorders>
        <w:top w:val="single" w:color="E97132" w:themeColor="accent2" w:sz="4" w:space="0"/>
        <w:bottom w:val="single" w:color="E97132" w:themeColor="accent2" w:sz="4" w:space="0"/>
      </w:tblBorders>
    </w:tblPr>
    <w:tblStylePr w:type="firstRow">
      <w:rPr>
        <w:b/>
        <w:bCs/>
      </w:rPr>
      <w:tcPr>
        <w:tcBorders>
          <w:bottom w:val="single" w:color="E97132" w:themeColor="accent2" w:sz="4" w:space="0"/>
        </w:tcBorders>
      </w:tcPr>
    </w:tblStylePr>
    <w:tblStylePr w:type="lastRow">
      <w:rPr>
        <w:b/>
        <w:bCs/>
      </w:rPr>
      <w:tcPr>
        <w:tcBorders>
          <w:top w:val="double" w:color="E97132" w:themeColor="accent2" w:sz="4" w:space="0"/>
        </w:tcBorders>
      </w:tcPr>
    </w:tblStylePr>
    <w:tblStylePr w:type="firstCol">
      <w:rPr>
        <w:b/>
        <w:bCs/>
      </w:rPr>
    </w:tblStylePr>
    <w:tblStylePr w:type="lastCol">
      <w:rPr>
        <w:b/>
        <w:bCs/>
      </w:rPr>
    </w:tblStylePr>
    <w:tblStylePr w:type="band1Vert">
      <w:tcPr>
        <w:shd w:val="clear" w:color="auto" w:fill="FAE2D5" w:themeFill="accent2" w:themeFillTint="33"/>
      </w:tcPr>
    </w:tblStylePr>
    <w:tblStylePr w:type="band1Horz">
      <w:tcPr>
        <w:shd w:val="clear" w:color="auto" w:fill="FAE2D5" w:themeFill="accent2" w:themeFillTint="33"/>
      </w:tcPr>
    </w:tblStylePr>
  </w:style>
  <w:style w:type="table" w:customStyle="1" w:styleId="378">
    <w:name w:val="List Table 6 Colorful Accent 3"/>
    <w:basedOn w:val="12"/>
    <w:uiPriority w:val="51"/>
    <w:pPr>
      <w:spacing w:after="0" w:line="240" w:lineRule="auto"/>
    </w:pPr>
    <w:rPr>
      <w:color w:val="13501B" w:themeColor="accent3" w:themeShade="BF"/>
    </w:rPr>
    <w:tblPr>
      <w:tblBorders>
        <w:top w:val="single" w:color="196B24" w:themeColor="accent3" w:sz="4" w:space="0"/>
        <w:bottom w:val="single" w:color="196B24" w:themeColor="accent3" w:sz="4" w:space="0"/>
      </w:tblBorders>
    </w:tblPr>
    <w:tblStylePr w:type="firstRow">
      <w:rPr>
        <w:b/>
        <w:bCs/>
      </w:rPr>
      <w:tcPr>
        <w:tcBorders>
          <w:bottom w:val="single" w:color="196B24" w:themeColor="accent3" w:sz="4" w:space="0"/>
        </w:tcBorders>
      </w:tcPr>
    </w:tblStylePr>
    <w:tblStylePr w:type="lastRow">
      <w:rPr>
        <w:b/>
        <w:bCs/>
      </w:rPr>
      <w:tcPr>
        <w:tcBorders>
          <w:top w:val="double" w:color="196B24" w:themeColor="accent3" w:sz="4" w:space="0"/>
        </w:tcBorders>
      </w:tcPr>
    </w:tblStylePr>
    <w:tblStylePr w:type="firstCol">
      <w:rPr>
        <w:b/>
        <w:bCs/>
      </w:rPr>
    </w:tblStylePr>
    <w:tblStylePr w:type="lastCol">
      <w:rPr>
        <w:b/>
        <w:bCs/>
      </w:rPr>
    </w:tblStylePr>
    <w:tblStylePr w:type="band1Vert">
      <w:tcPr>
        <w:shd w:val="clear" w:color="auto" w:fill="C1F0C8" w:themeFill="accent3" w:themeFillTint="33"/>
      </w:tcPr>
    </w:tblStylePr>
    <w:tblStylePr w:type="band1Horz">
      <w:tcPr>
        <w:shd w:val="clear" w:color="auto" w:fill="C1F0C8" w:themeFill="accent3" w:themeFillTint="33"/>
      </w:tcPr>
    </w:tblStylePr>
  </w:style>
  <w:style w:type="table" w:customStyle="1" w:styleId="379">
    <w:name w:val="List Table 6 Colorful Accent 4"/>
    <w:basedOn w:val="12"/>
    <w:uiPriority w:val="51"/>
    <w:pPr>
      <w:spacing w:after="0" w:line="240" w:lineRule="auto"/>
    </w:pPr>
    <w:rPr>
      <w:color w:val="0B77A0" w:themeColor="accent4" w:themeShade="BF"/>
    </w:rPr>
    <w:tblPr>
      <w:tblBorders>
        <w:top w:val="single" w:color="0F9ED5" w:themeColor="accent4" w:sz="4" w:space="0"/>
        <w:bottom w:val="single" w:color="0F9ED5" w:themeColor="accent4" w:sz="4" w:space="0"/>
      </w:tblBorders>
    </w:tblPr>
    <w:tblStylePr w:type="firstRow">
      <w:rPr>
        <w:b/>
        <w:bCs/>
      </w:rPr>
      <w:tcPr>
        <w:tcBorders>
          <w:bottom w:val="single" w:color="0F9ED5" w:themeColor="accent4" w:sz="4" w:space="0"/>
        </w:tcBorders>
      </w:tcPr>
    </w:tblStylePr>
    <w:tblStylePr w:type="lastRow">
      <w:rPr>
        <w:b/>
        <w:bCs/>
      </w:rPr>
      <w:tcPr>
        <w:tcBorders>
          <w:top w:val="double" w:color="0F9ED5" w:themeColor="accent4" w:sz="4" w:space="0"/>
        </w:tcBorders>
      </w:tcPr>
    </w:tblStylePr>
    <w:tblStylePr w:type="firstCol">
      <w:rPr>
        <w:b/>
        <w:bCs/>
      </w:rPr>
    </w:tblStylePr>
    <w:tblStylePr w:type="lastCol">
      <w:rPr>
        <w:b/>
        <w:bCs/>
      </w:rPr>
    </w:tblStylePr>
    <w:tblStylePr w:type="band1Vert">
      <w:tcPr>
        <w:shd w:val="clear" w:color="auto" w:fill="CAEDFB" w:themeFill="accent4" w:themeFillTint="33"/>
      </w:tcPr>
    </w:tblStylePr>
    <w:tblStylePr w:type="band1Horz">
      <w:tcPr>
        <w:shd w:val="clear" w:color="auto" w:fill="CAEDFB" w:themeFill="accent4" w:themeFillTint="33"/>
      </w:tcPr>
    </w:tblStylePr>
  </w:style>
  <w:style w:type="table" w:customStyle="1" w:styleId="380">
    <w:name w:val="List Table 6 Colorful Accent 5"/>
    <w:basedOn w:val="12"/>
    <w:uiPriority w:val="51"/>
    <w:pPr>
      <w:spacing w:after="0" w:line="240" w:lineRule="auto"/>
    </w:pPr>
    <w:rPr>
      <w:color w:val="78206E" w:themeColor="accent5" w:themeShade="BF"/>
    </w:rPr>
    <w:tblPr>
      <w:tblBorders>
        <w:top w:val="single" w:color="A02B93" w:themeColor="accent5" w:sz="4" w:space="0"/>
        <w:bottom w:val="single" w:color="A02B93" w:themeColor="accent5" w:sz="4" w:space="0"/>
      </w:tblBorders>
    </w:tblPr>
    <w:tblStylePr w:type="firstRow">
      <w:rPr>
        <w:b/>
        <w:bCs/>
      </w:rPr>
      <w:tcPr>
        <w:tcBorders>
          <w:bottom w:val="single" w:color="A02B93" w:themeColor="accent5" w:sz="4" w:space="0"/>
        </w:tcBorders>
      </w:tcPr>
    </w:tblStylePr>
    <w:tblStylePr w:type="lastRow">
      <w:rPr>
        <w:b/>
        <w:bCs/>
      </w:rPr>
      <w:tcPr>
        <w:tcBorders>
          <w:top w:val="double" w:color="A02B93" w:themeColor="accent5" w:sz="4" w:space="0"/>
        </w:tcBorders>
      </w:tcPr>
    </w:tblStylePr>
    <w:tblStylePr w:type="firstCol">
      <w:rPr>
        <w:b/>
        <w:bCs/>
      </w:rPr>
    </w:tblStylePr>
    <w:tblStylePr w:type="lastCol">
      <w:rPr>
        <w:b/>
        <w:bCs/>
      </w:rPr>
    </w:tblStylePr>
    <w:tblStylePr w:type="band1Vert">
      <w:tcPr>
        <w:shd w:val="clear" w:color="auto" w:fill="F1CEEE" w:themeFill="accent5" w:themeFillTint="33"/>
      </w:tcPr>
    </w:tblStylePr>
    <w:tblStylePr w:type="band1Horz">
      <w:tcPr>
        <w:shd w:val="clear" w:color="auto" w:fill="F1CEEE" w:themeFill="accent5" w:themeFillTint="33"/>
      </w:tcPr>
    </w:tblStylePr>
  </w:style>
  <w:style w:type="table" w:customStyle="1" w:styleId="381">
    <w:name w:val="List Table 6 Colorful Accent 6"/>
    <w:basedOn w:val="12"/>
    <w:uiPriority w:val="51"/>
    <w:pPr>
      <w:spacing w:after="0" w:line="240" w:lineRule="auto"/>
    </w:pPr>
    <w:rPr>
      <w:color w:val="3B7D23" w:themeColor="accent6" w:themeShade="BF"/>
    </w:rPr>
    <w:tblPr>
      <w:tblBorders>
        <w:top w:val="single" w:color="4EA72E" w:themeColor="accent6" w:sz="4" w:space="0"/>
        <w:bottom w:val="single" w:color="4EA72E" w:themeColor="accent6" w:sz="4" w:space="0"/>
      </w:tblBorders>
    </w:tblPr>
    <w:tblStylePr w:type="firstRow">
      <w:rPr>
        <w:b/>
        <w:bCs/>
      </w:rPr>
      <w:tcPr>
        <w:tcBorders>
          <w:bottom w:val="single" w:color="4EA72E" w:themeColor="accent6" w:sz="4" w:space="0"/>
        </w:tcBorders>
      </w:tcPr>
    </w:tblStylePr>
    <w:tblStylePr w:type="lastRow">
      <w:rPr>
        <w:b/>
        <w:bCs/>
      </w:rPr>
      <w:tcPr>
        <w:tcBorders>
          <w:top w:val="double" w:color="4EA72E" w:themeColor="accent6" w:sz="4" w:space="0"/>
        </w:tcBorders>
      </w:tc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table" w:customStyle="1" w:styleId="382">
    <w:name w:val="List Table 7 Colorful"/>
    <w:basedOn w:val="12"/>
    <w:uiPriority w:val="52"/>
    <w:pPr>
      <w:spacing w:after="0" w:line="240" w:lineRule="auto"/>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3">
    <w:name w:val="List Table 7 Colorful Accent 1"/>
    <w:basedOn w:val="12"/>
    <w:uiPriority w:val="52"/>
    <w:pPr>
      <w:spacing w:after="0" w:line="240" w:lineRule="auto"/>
    </w:pPr>
    <w:rPr>
      <w:color w:val="104862" w:themeColor="accent1" w:themeShade="BF"/>
    </w:rPr>
    <w:tblStylePr w:type="firstRow">
      <w:rPr>
        <w:rFonts w:asciiTheme="majorHAnsi" w:hAnsiTheme="majorHAnsi" w:eastAsiaTheme="majorEastAsia" w:cstheme="majorBidi"/>
        <w:i/>
        <w:iCs/>
        <w:sz w:val="26"/>
      </w:rPr>
      <w:tcPr>
        <w:tcBorders>
          <w:bottom w:val="single" w:color="156082"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56082"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56082"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56082" w:themeColor="accent1" w:sz="4" w:space="0"/>
        </w:tcBorders>
        <w:shd w:val="clear" w:color="auto" w:fill="FFFFFF" w:themeFill="background1"/>
      </w:tcPr>
    </w:tblStylePr>
    <w:tblStylePr w:type="band1Vert">
      <w:tcPr>
        <w:shd w:val="clear" w:color="auto" w:fill="C1E4F5" w:themeFill="accent1" w:themeFillTint="33"/>
      </w:tcPr>
    </w:tblStylePr>
    <w:tblStylePr w:type="band1Horz">
      <w:tcPr>
        <w:shd w:val="clear" w:color="auto" w:fill="C1E4F5"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4">
    <w:name w:val="List Table 7 Colorful Accent 2"/>
    <w:basedOn w:val="12"/>
    <w:uiPriority w:val="52"/>
    <w:pPr>
      <w:spacing w:after="0" w:line="240" w:lineRule="auto"/>
    </w:pPr>
    <w:rPr>
      <w:color w:val="C04F15" w:themeColor="accent2" w:themeShade="BF"/>
    </w:rPr>
    <w:tblStylePr w:type="firstRow">
      <w:rPr>
        <w:rFonts w:asciiTheme="majorHAnsi" w:hAnsiTheme="majorHAnsi" w:eastAsiaTheme="majorEastAsia" w:cstheme="majorBidi"/>
        <w:i/>
        <w:iCs/>
        <w:sz w:val="26"/>
      </w:rPr>
      <w:tcPr>
        <w:tcBorders>
          <w:bottom w:val="single" w:color="E97132"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E9713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E97132"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E97132" w:themeColor="accent2" w:sz="4" w:space="0"/>
        </w:tcBorders>
        <w:shd w:val="clear" w:color="auto" w:fill="FFFFFF" w:themeFill="background1"/>
      </w:tcPr>
    </w:tblStylePr>
    <w:tblStylePr w:type="band1Vert">
      <w:tcPr>
        <w:shd w:val="clear" w:color="auto" w:fill="FAE2D5" w:themeFill="accent2" w:themeFillTint="33"/>
      </w:tcPr>
    </w:tblStylePr>
    <w:tblStylePr w:type="band1Horz">
      <w:tcPr>
        <w:shd w:val="clear" w:color="auto" w:fill="FAE2D5"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3"/>
    <w:basedOn w:val="12"/>
    <w:qFormat/>
    <w:uiPriority w:val="52"/>
    <w:pPr>
      <w:spacing w:after="0" w:line="240" w:lineRule="auto"/>
    </w:pPr>
    <w:rPr>
      <w:color w:val="13501B" w:themeColor="accent3" w:themeShade="BF"/>
    </w:rPr>
    <w:tblStylePr w:type="firstRow">
      <w:rPr>
        <w:rFonts w:asciiTheme="majorHAnsi" w:hAnsiTheme="majorHAnsi" w:eastAsiaTheme="majorEastAsia" w:cstheme="majorBidi"/>
        <w:i/>
        <w:iCs/>
        <w:sz w:val="26"/>
      </w:rPr>
      <w:tcPr>
        <w:tcBorders>
          <w:bottom w:val="single" w:color="196B24"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96B24"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96B24"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96B24" w:themeColor="accent3" w:sz="4" w:space="0"/>
        </w:tcBorders>
        <w:shd w:val="clear" w:color="auto" w:fill="FFFFFF" w:themeFill="background1"/>
      </w:tcPr>
    </w:tblStylePr>
    <w:tblStylePr w:type="band1Vert">
      <w:tcPr>
        <w:shd w:val="clear" w:color="auto" w:fill="C1F0C8" w:themeFill="accent3" w:themeFillTint="33"/>
      </w:tcPr>
    </w:tblStylePr>
    <w:tblStylePr w:type="band1Horz">
      <w:tcPr>
        <w:shd w:val="clear" w:color="auto" w:fill="C1F0C8"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4"/>
    <w:basedOn w:val="12"/>
    <w:qFormat/>
    <w:uiPriority w:val="52"/>
    <w:pPr>
      <w:spacing w:after="0" w:line="240" w:lineRule="auto"/>
    </w:pPr>
    <w:rPr>
      <w:color w:val="0B77A0" w:themeColor="accent4" w:themeShade="BF"/>
    </w:rPr>
    <w:tblStylePr w:type="firstRow">
      <w:rPr>
        <w:rFonts w:asciiTheme="majorHAnsi" w:hAnsiTheme="majorHAnsi" w:eastAsiaTheme="majorEastAsia" w:cstheme="majorBidi"/>
        <w:i/>
        <w:iCs/>
        <w:sz w:val="26"/>
      </w:rPr>
      <w:tcPr>
        <w:tcBorders>
          <w:bottom w:val="single" w:color="0F9ED5"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F9ED5"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F9ED5"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F9ED5" w:themeColor="accent4" w:sz="4" w:space="0"/>
        </w:tcBorders>
        <w:shd w:val="clear" w:color="auto" w:fill="FFFFFF" w:themeFill="background1"/>
      </w:tcPr>
    </w:tblStylePr>
    <w:tblStylePr w:type="band1Vert">
      <w:tcPr>
        <w:shd w:val="clear" w:color="auto" w:fill="CAEDFB" w:themeFill="accent4" w:themeFillTint="33"/>
      </w:tcPr>
    </w:tblStylePr>
    <w:tblStylePr w:type="band1Horz">
      <w:tcPr>
        <w:shd w:val="clear" w:color="auto" w:fill="CAEDFB"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7">
    <w:name w:val="List Table 7 Colorful Accent 5"/>
    <w:basedOn w:val="12"/>
    <w:qFormat/>
    <w:uiPriority w:val="52"/>
    <w:pPr>
      <w:spacing w:after="0" w:line="240" w:lineRule="auto"/>
    </w:pPr>
    <w:rPr>
      <w:color w:val="78206E" w:themeColor="accent5" w:themeShade="BF"/>
    </w:rPr>
    <w:tblStylePr w:type="firstRow">
      <w:rPr>
        <w:rFonts w:asciiTheme="majorHAnsi" w:hAnsiTheme="majorHAnsi" w:eastAsiaTheme="majorEastAsia" w:cstheme="majorBidi"/>
        <w:i/>
        <w:iCs/>
        <w:sz w:val="26"/>
      </w:rPr>
      <w:tcPr>
        <w:tcBorders>
          <w:bottom w:val="single" w:color="A02B93"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A02B93"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A02B93"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A02B93" w:themeColor="accent5" w:sz="4" w:space="0"/>
        </w:tcBorders>
        <w:shd w:val="clear" w:color="auto" w:fill="FFFFFF" w:themeFill="background1"/>
      </w:tcPr>
    </w:tblStylePr>
    <w:tblStylePr w:type="band1Vert">
      <w:tcPr>
        <w:shd w:val="clear" w:color="auto" w:fill="F1CEEE" w:themeFill="accent5" w:themeFillTint="33"/>
      </w:tcPr>
    </w:tblStylePr>
    <w:tblStylePr w:type="band1Horz">
      <w:tcPr>
        <w:shd w:val="clear" w:color="auto" w:fill="F1CEEE"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8">
    <w:name w:val="List Table 7 Colorful Accent 6"/>
    <w:basedOn w:val="12"/>
    <w:qFormat/>
    <w:uiPriority w:val="52"/>
    <w:pPr>
      <w:spacing w:after="0" w:line="240" w:lineRule="auto"/>
    </w:pPr>
    <w:rPr>
      <w:color w:val="3B7D23" w:themeColor="accent6" w:themeShade="BF"/>
    </w:rPr>
    <w:tblStylePr w:type="firstRow">
      <w:rPr>
        <w:rFonts w:asciiTheme="majorHAnsi" w:hAnsiTheme="majorHAnsi" w:eastAsiaTheme="majorEastAsia" w:cstheme="majorBidi"/>
        <w:i/>
        <w:iCs/>
        <w:sz w:val="26"/>
      </w:rPr>
      <w:tcPr>
        <w:tcBorders>
          <w:bottom w:val="single" w:color="4EA72E"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4EA72E"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4EA72E"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4EA72E" w:themeColor="accent6" w:sz="4" w:space="0"/>
        </w:tcBorders>
        <w:shd w:val="clear" w:color="auto" w:fill="FFFFFF" w:themeFill="background1"/>
      </w:tcPr>
    </w:tblStylePr>
    <w:tblStylePr w:type="band1Vert">
      <w:tcPr>
        <w:shd w:val="clear" w:color="auto" w:fill="D9F2D0" w:themeFill="accent6" w:themeFillTint="33"/>
      </w:tcPr>
    </w:tblStylePr>
    <w:tblStylePr w:type="band1Horz">
      <w:tcPr>
        <w:shd w:val="clear" w:color="auto" w:fill="D9F2D0"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89">
    <w:name w:val="Macro Text Char"/>
    <w:basedOn w:val="11"/>
    <w:link w:val="83"/>
    <w:semiHidden/>
    <w:qFormat/>
    <w:uiPriority w:val="99"/>
    <w:rPr>
      <w:rFonts w:ascii="Consolas" w:hAnsi="Consolas"/>
      <w:sz w:val="22"/>
    </w:rPr>
  </w:style>
  <w:style w:type="character" w:customStyle="1" w:styleId="390">
    <w:name w:val="Mention"/>
    <w:basedOn w:val="11"/>
    <w:semiHidden/>
    <w:unhideWhenUsed/>
    <w:qFormat/>
    <w:uiPriority w:val="99"/>
    <w:rPr>
      <w:color w:val="2B579A"/>
      <w:sz w:val="22"/>
      <w:shd w:val="clear" w:color="auto" w:fill="E6E6E6"/>
    </w:rPr>
  </w:style>
  <w:style w:type="character" w:customStyle="1" w:styleId="391">
    <w:name w:val="Message Header Char"/>
    <w:basedOn w:val="11"/>
    <w:link w:val="84"/>
    <w:semiHidden/>
    <w:qFormat/>
    <w:uiPriority w:val="99"/>
    <w:rPr>
      <w:rFonts w:asciiTheme="majorHAnsi" w:hAnsiTheme="majorHAnsi" w:eastAsiaTheme="majorEastAsia" w:cstheme="majorBidi"/>
      <w:sz w:val="24"/>
      <w:szCs w:val="24"/>
      <w:shd w:val="pct20" w:color="auto" w:fill="auto"/>
    </w:rPr>
  </w:style>
  <w:style w:type="character" w:customStyle="1" w:styleId="392">
    <w:name w:val="Note Heading Char"/>
    <w:basedOn w:val="11"/>
    <w:link w:val="87"/>
    <w:semiHidden/>
    <w:qFormat/>
    <w:uiPriority w:val="99"/>
    <w:rPr>
      <w:sz w:val="22"/>
    </w:rPr>
  </w:style>
  <w:style w:type="character" w:styleId="393">
    <w:name w:val="Placeholder Text"/>
    <w:basedOn w:val="11"/>
    <w:semiHidden/>
    <w:qFormat/>
    <w:uiPriority w:val="99"/>
    <w:rPr>
      <w:color w:val="808080"/>
      <w:sz w:val="22"/>
    </w:rPr>
  </w:style>
  <w:style w:type="table" w:customStyle="1" w:styleId="394">
    <w:name w:val="Plain Table 1"/>
    <w:basedOn w:val="12"/>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5">
    <w:name w:val="Plain Table 2"/>
    <w:basedOn w:val="12"/>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6">
    <w:name w:val="Plain Table 3"/>
    <w:basedOn w:val="12"/>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7">
    <w:name w:val="Plain Table 4"/>
    <w:basedOn w:val="12"/>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8">
    <w:name w:val="Plain Table 5"/>
    <w:basedOn w:val="12"/>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9">
    <w:name w:val="Plain Text Char"/>
    <w:basedOn w:val="11"/>
    <w:link w:val="89"/>
    <w:semiHidden/>
    <w:qFormat/>
    <w:uiPriority w:val="99"/>
    <w:rPr>
      <w:rFonts w:ascii="Consolas" w:hAnsi="Consolas"/>
      <w:sz w:val="22"/>
      <w:szCs w:val="21"/>
    </w:rPr>
  </w:style>
  <w:style w:type="paragraph" w:styleId="400">
    <w:name w:val="Quote"/>
    <w:basedOn w:val="1"/>
    <w:next w:val="1"/>
    <w:link w:val="401"/>
    <w:semiHidden/>
    <w:unhideWhenUsed/>
    <w:qFormat/>
    <w:uiPriority w:val="29"/>
    <w:pPr>
      <w:spacing w:before="20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401">
    <w:name w:val="Quote Char"/>
    <w:basedOn w:val="11"/>
    <w:link w:val="400"/>
    <w:semiHidden/>
    <w:qFormat/>
    <w:uiPriority w:val="29"/>
    <w:rPr>
      <w:i/>
      <w:iCs/>
      <w:color w:val="404040" w:themeColor="text1" w:themeTint="BF"/>
      <w:sz w:val="22"/>
      <w14:textFill>
        <w14:solidFill>
          <w14:schemeClr w14:val="tx1">
            <w14:lumMod w14:val="75000"/>
            <w14:lumOff w14:val="25000"/>
          </w14:schemeClr>
        </w14:solidFill>
      </w14:textFill>
    </w:rPr>
  </w:style>
  <w:style w:type="character" w:customStyle="1" w:styleId="402">
    <w:name w:val="Salutation Char"/>
    <w:basedOn w:val="11"/>
    <w:link w:val="90"/>
    <w:semiHidden/>
    <w:qFormat/>
    <w:uiPriority w:val="99"/>
    <w:rPr>
      <w:sz w:val="22"/>
    </w:rPr>
  </w:style>
  <w:style w:type="character" w:customStyle="1" w:styleId="403">
    <w:name w:val="Signature Char"/>
    <w:basedOn w:val="11"/>
    <w:link w:val="91"/>
    <w:semiHidden/>
    <w:qFormat/>
    <w:uiPriority w:val="99"/>
    <w:rPr>
      <w:sz w:val="22"/>
    </w:rPr>
  </w:style>
  <w:style w:type="character" w:customStyle="1" w:styleId="404">
    <w:name w:val="Smart Hyperlink"/>
    <w:basedOn w:val="11"/>
    <w:semiHidden/>
    <w:unhideWhenUsed/>
    <w:qFormat/>
    <w:uiPriority w:val="99"/>
    <w:rPr>
      <w:sz w:val="22"/>
      <w:u w:val="dotted"/>
    </w:rPr>
  </w:style>
  <w:style w:type="character" w:customStyle="1" w:styleId="405">
    <w:name w:val="Subtle Emphasis"/>
    <w:basedOn w:val="11"/>
    <w:semiHidden/>
    <w:unhideWhenUsed/>
    <w:qFormat/>
    <w:uiPriority w:val="19"/>
    <w:rPr>
      <w:i/>
      <w:iCs/>
      <w:color w:val="404040" w:themeColor="text1" w:themeTint="BF"/>
      <w:sz w:val="22"/>
      <w14:textFill>
        <w14:solidFill>
          <w14:schemeClr w14:val="tx1">
            <w14:lumMod w14:val="75000"/>
            <w14:lumOff w14:val="25000"/>
          </w14:schemeClr>
        </w14:solidFill>
      </w14:textFill>
    </w:rPr>
  </w:style>
  <w:style w:type="character" w:customStyle="1" w:styleId="406">
    <w:name w:val="Subtle Reference"/>
    <w:basedOn w:val="11"/>
    <w:semiHidden/>
    <w:unhideWhenUsed/>
    <w:qFormat/>
    <w:uiPriority w:val="31"/>
    <w:rPr>
      <w:smallCaps/>
      <w:color w:val="595959" w:themeColor="text1" w:themeTint="A6"/>
      <w:sz w:val="22"/>
      <w14:textFill>
        <w14:solidFill>
          <w14:schemeClr w14:val="tx1">
            <w14:lumMod w14:val="65000"/>
            <w14:lumOff w14:val="35000"/>
          </w14:schemeClr>
        </w14:solidFill>
      </w14:textFill>
    </w:rPr>
  </w:style>
  <w:style w:type="table" w:customStyle="1" w:styleId="407">
    <w:name w:val="Grid Table Light"/>
    <w:basedOn w:val="12"/>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408">
    <w:name w:val="Unresolved Mention"/>
    <w:basedOn w:val="11"/>
    <w:semiHidden/>
    <w:unhideWhenUsed/>
    <w:qFormat/>
    <w:uiPriority w:val="99"/>
    <w:rPr>
      <w:color w:val="595959" w:themeColor="text1" w:themeTint="A6"/>
      <w:sz w:val="22"/>
      <w:shd w:val="clear" w:color="auto" w:fill="E6E6E6"/>
      <w14:textFill>
        <w14:solidFill>
          <w14:schemeClr w14:val="tx1">
            <w14:lumMod w14:val="65000"/>
            <w14:lumOff w14:val="35000"/>
          </w14:schemeClr>
        </w14:solidFill>
      </w14:textFill>
    </w:rPr>
  </w:style>
  <w:style w:type="paragraph" w:customStyle="1" w:styleId="409">
    <w:name w:val="Source Code"/>
    <w:basedOn w:val="1"/>
    <w:qFormat/>
    <w:uiPriority w:val="0"/>
    <w:pPr>
      <w:wordWrap w:val="0"/>
    </w:pPr>
  </w:style>
  <w:style w:type="character" w:customStyle="1" w:styleId="410">
    <w:name w:val="KeywordTok"/>
    <w:qFormat/>
    <w:uiPriority w:val="0"/>
    <w:rPr>
      <w:b/>
      <w:color w:val="007020"/>
    </w:rPr>
  </w:style>
  <w:style w:type="character" w:customStyle="1" w:styleId="411">
    <w:name w:val="DataTypeTok"/>
    <w:qFormat/>
    <w:uiPriority w:val="0"/>
    <w:rPr>
      <w:color w:val="902000"/>
    </w:rPr>
  </w:style>
  <w:style w:type="character" w:customStyle="1" w:styleId="412">
    <w:name w:val="DecValTok"/>
    <w:qFormat/>
    <w:uiPriority w:val="0"/>
    <w:rPr>
      <w:color w:val="40A070"/>
    </w:rPr>
  </w:style>
  <w:style w:type="character" w:customStyle="1" w:styleId="413">
    <w:name w:val="BaseNTok"/>
    <w:qFormat/>
    <w:uiPriority w:val="0"/>
    <w:rPr>
      <w:color w:val="40A070"/>
    </w:rPr>
  </w:style>
  <w:style w:type="character" w:customStyle="1" w:styleId="414">
    <w:name w:val="FloatTok"/>
    <w:qFormat/>
    <w:uiPriority w:val="0"/>
    <w:rPr>
      <w:color w:val="40A070"/>
    </w:rPr>
  </w:style>
  <w:style w:type="character" w:customStyle="1" w:styleId="415">
    <w:name w:val="ConstantTok"/>
    <w:qFormat/>
    <w:uiPriority w:val="0"/>
    <w:rPr>
      <w:color w:val="880000"/>
    </w:rPr>
  </w:style>
  <w:style w:type="character" w:customStyle="1" w:styleId="416">
    <w:name w:val="CharTok"/>
    <w:qFormat/>
    <w:uiPriority w:val="0"/>
    <w:rPr>
      <w:color w:val="4070A0"/>
    </w:rPr>
  </w:style>
  <w:style w:type="character" w:customStyle="1" w:styleId="417">
    <w:name w:val="SpecialCharTok"/>
    <w:qFormat/>
    <w:uiPriority w:val="0"/>
    <w:rPr>
      <w:color w:val="4070A0"/>
    </w:rPr>
  </w:style>
  <w:style w:type="character" w:customStyle="1" w:styleId="418">
    <w:name w:val="StringTok"/>
    <w:qFormat/>
    <w:uiPriority w:val="0"/>
    <w:rPr>
      <w:color w:val="4070A0"/>
    </w:rPr>
  </w:style>
  <w:style w:type="character" w:customStyle="1" w:styleId="419">
    <w:name w:val="VerbatimStringTok"/>
    <w:qFormat/>
    <w:uiPriority w:val="0"/>
    <w:rPr>
      <w:color w:val="4070A0"/>
    </w:rPr>
  </w:style>
  <w:style w:type="character" w:customStyle="1" w:styleId="420">
    <w:name w:val="SpecialStringTok"/>
    <w:qFormat/>
    <w:uiPriority w:val="0"/>
    <w:rPr>
      <w:color w:val="BB6688"/>
    </w:rPr>
  </w:style>
  <w:style w:type="character" w:customStyle="1" w:styleId="421">
    <w:name w:val="ImportTok"/>
    <w:qFormat/>
    <w:uiPriority w:val="0"/>
    <w:rPr>
      <w:b/>
      <w:color w:val="008000"/>
    </w:rPr>
  </w:style>
  <w:style w:type="character" w:customStyle="1" w:styleId="422">
    <w:name w:val="CommentTok"/>
    <w:qFormat/>
    <w:uiPriority w:val="0"/>
    <w:rPr>
      <w:i/>
      <w:color w:val="60A0B0"/>
    </w:rPr>
  </w:style>
  <w:style w:type="character" w:customStyle="1" w:styleId="423">
    <w:name w:val="DocumentationTok"/>
    <w:qFormat/>
    <w:uiPriority w:val="0"/>
    <w:rPr>
      <w:i/>
      <w:color w:val="BA2121"/>
    </w:rPr>
  </w:style>
  <w:style w:type="character" w:customStyle="1" w:styleId="424">
    <w:name w:val="AnnotationTok"/>
    <w:qFormat/>
    <w:uiPriority w:val="0"/>
    <w:rPr>
      <w:b/>
      <w:i/>
      <w:color w:val="60A0B0"/>
    </w:rPr>
  </w:style>
  <w:style w:type="character" w:customStyle="1" w:styleId="425">
    <w:name w:val="CommentVarTok"/>
    <w:qFormat/>
    <w:uiPriority w:val="0"/>
    <w:rPr>
      <w:b/>
      <w:i/>
      <w:color w:val="60A0B0"/>
    </w:rPr>
  </w:style>
  <w:style w:type="character" w:customStyle="1" w:styleId="426">
    <w:name w:val="OtherTok"/>
    <w:qFormat/>
    <w:uiPriority w:val="0"/>
    <w:rPr>
      <w:color w:val="007020"/>
    </w:rPr>
  </w:style>
  <w:style w:type="character" w:customStyle="1" w:styleId="427">
    <w:name w:val="FunctionTok"/>
    <w:qFormat/>
    <w:uiPriority w:val="0"/>
    <w:rPr>
      <w:color w:val="06287E"/>
    </w:rPr>
  </w:style>
  <w:style w:type="character" w:customStyle="1" w:styleId="428">
    <w:name w:val="VariableTok"/>
    <w:qFormat/>
    <w:uiPriority w:val="0"/>
    <w:rPr>
      <w:color w:val="19177C"/>
    </w:rPr>
  </w:style>
  <w:style w:type="character" w:customStyle="1" w:styleId="429">
    <w:name w:val="ControlFlowTok"/>
    <w:qFormat/>
    <w:uiPriority w:val="0"/>
    <w:rPr>
      <w:b/>
      <w:color w:val="007020"/>
    </w:rPr>
  </w:style>
  <w:style w:type="character" w:customStyle="1" w:styleId="430">
    <w:name w:val="OperatorTok"/>
    <w:qFormat/>
    <w:uiPriority w:val="0"/>
    <w:rPr>
      <w:color w:val="666666"/>
    </w:rPr>
  </w:style>
  <w:style w:type="character" w:customStyle="1" w:styleId="431">
    <w:name w:val="BuiltInTok"/>
    <w:qFormat/>
    <w:uiPriority w:val="0"/>
    <w:rPr>
      <w:color w:val="008000"/>
    </w:rPr>
  </w:style>
  <w:style w:type="character" w:customStyle="1" w:styleId="432">
    <w:name w:val="ExtensionTok"/>
    <w:qFormat/>
    <w:uiPriority w:val="0"/>
  </w:style>
  <w:style w:type="character" w:customStyle="1" w:styleId="433">
    <w:name w:val="PreprocessorTok"/>
    <w:qFormat/>
    <w:uiPriority w:val="0"/>
    <w:rPr>
      <w:color w:val="BC7A00"/>
    </w:rPr>
  </w:style>
  <w:style w:type="character" w:customStyle="1" w:styleId="434">
    <w:name w:val="AttributeTok"/>
    <w:qFormat/>
    <w:uiPriority w:val="0"/>
    <w:rPr>
      <w:color w:val="7D9029"/>
    </w:rPr>
  </w:style>
  <w:style w:type="character" w:customStyle="1" w:styleId="435">
    <w:name w:val="RegionMarkerTok"/>
    <w:qFormat/>
    <w:uiPriority w:val="0"/>
  </w:style>
  <w:style w:type="character" w:customStyle="1" w:styleId="436">
    <w:name w:val="InformationTok"/>
    <w:qFormat/>
    <w:uiPriority w:val="0"/>
    <w:rPr>
      <w:b/>
      <w:i/>
      <w:color w:val="60A0B0"/>
    </w:rPr>
  </w:style>
  <w:style w:type="character" w:customStyle="1" w:styleId="437">
    <w:name w:val="WarningTok"/>
    <w:qFormat/>
    <w:uiPriority w:val="0"/>
    <w:rPr>
      <w:b/>
      <w:i/>
      <w:color w:val="60A0B0"/>
    </w:rPr>
  </w:style>
  <w:style w:type="character" w:customStyle="1" w:styleId="438">
    <w:name w:val="AlertTok"/>
    <w:qFormat/>
    <w:uiPriority w:val="0"/>
    <w:rPr>
      <w:b/>
      <w:color w:val="FF0000"/>
    </w:rPr>
  </w:style>
  <w:style w:type="character" w:customStyle="1" w:styleId="439">
    <w:name w:val="ErrorTok"/>
    <w:qFormat/>
    <w:uiPriority w:val="0"/>
    <w:rPr>
      <w:b/>
      <w:color w:val="FF0000"/>
    </w:rPr>
  </w:style>
  <w:style w:type="character" w:customStyle="1" w:styleId="440">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TM00002117</Template>
  <Pages>12</Pages>
  <Words>90</Words>
  <Characters>533</Characters>
  <Lines>16</Lines>
  <Paragraphs>15</Paragraphs>
  <TotalTime>16</TotalTime>
  <ScaleCrop>false</ScaleCrop>
  <LinksUpToDate>false</LinksUpToDate>
  <CharactersWithSpaces>608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2025-12-16T08:24:00Z</dcterms:created>
  <dc:creator>Sudipto Roy</dc:creator>
  <cp:lastModifiedBy>Sudipto Roy</cp:lastModifiedBy>
  <dcterms:modified xsi:type="dcterms:W3CDTF">2025-12-16T09:48:53Z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FCDA8250AB194CE9BBFBCFBAD90A5BCF_13</vt:lpwstr>
  </property>
</Properties>
</file>