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1531E728" w:rsidR="003312ED" w:rsidRDefault="003B0DD5" w:rsidP="4272900D">
      <w:pPr>
        <w:pStyle w:val="Heading1"/>
        <w:spacing w:before="0"/>
        <w:rPr>
          <w:color w:val="C00000"/>
        </w:rPr>
      </w:pPr>
      <w:r>
        <w:rPr>
          <w:color w:val="C00000"/>
        </w:rPr>
        <w:t>===</w:t>
      </w:r>
      <w:r w:rsidR="0011051E">
        <w:rPr>
          <w:color w:val="C00000"/>
        </w:rPr>
        <w:t>Analy</w:t>
      </w:r>
      <w:r w:rsidR="006429B2">
        <w:rPr>
          <w:color w:val="C00000"/>
        </w:rPr>
        <w:t>t</w:t>
      </w:r>
      <w:r w:rsidR="0011051E">
        <w:rPr>
          <w:color w:val="C00000"/>
        </w:rPr>
        <w:t>i</w:t>
      </w:r>
      <w:r w:rsidR="006429B2">
        <w:rPr>
          <w:color w:val="C00000"/>
        </w:rPr>
        <w:t>c</w:t>
      </w:r>
      <w:r w:rsidR="0011051E">
        <w:rPr>
          <w:color w:val="C00000"/>
        </w:rPr>
        <w:t xml:space="preserve">s </w:t>
      </w:r>
      <w:r w:rsidR="006429B2">
        <w:rPr>
          <w:color w:val="C00000"/>
        </w:rPr>
        <w:t xml:space="preserve">Startup </w:t>
      </w:r>
      <w:r w:rsidR="0011051E">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669" w:type="dxa"/>
        <w:tblLook w:val="0480" w:firstRow="0" w:lastRow="0" w:firstColumn="1" w:lastColumn="0" w:noHBand="0" w:noVBand="1"/>
      </w:tblPr>
      <w:tblGrid>
        <w:gridCol w:w="3231"/>
        <w:gridCol w:w="6438"/>
      </w:tblGrid>
      <w:tr w:rsidR="001C371A" w14:paraId="0F18EB63" w14:textId="77777777" w:rsidTr="00B311E8">
        <w:trPr>
          <w:trHeight w:val="325"/>
        </w:trPr>
        <w:tc>
          <w:tcPr>
            <w:tcW w:w="3231" w:type="dxa"/>
          </w:tcPr>
          <w:p w14:paraId="1007A36B" w14:textId="6CF04737" w:rsidR="001C371A" w:rsidRPr="004F3485" w:rsidRDefault="001B345F" w:rsidP="005968C6">
            <w:pPr>
              <w:spacing w:after="0"/>
              <w:rPr>
                <w:b/>
                <w:bCs/>
                <w:color w:val="000000" w:themeColor="text1"/>
              </w:rPr>
            </w:pPr>
            <w:r>
              <w:rPr>
                <w:b/>
                <w:bCs/>
              </w:rPr>
              <w:t>Project</w:t>
            </w:r>
          </w:p>
        </w:tc>
        <w:tc>
          <w:tcPr>
            <w:tcW w:w="6438" w:type="dxa"/>
          </w:tcPr>
          <w:p w14:paraId="1014F573" w14:textId="04C650FB" w:rsidR="00167677" w:rsidRPr="004F3485" w:rsidRDefault="009F033F" w:rsidP="0AFC1290">
            <w:pPr>
              <w:spacing w:after="0"/>
              <w:rPr>
                <w:i/>
                <w:iCs/>
                <w:color w:val="000000" w:themeColor="text1"/>
              </w:rPr>
            </w:pPr>
            <w:r>
              <w:rPr>
                <w:i/>
                <w:iCs/>
                <w:color w:val="000000" w:themeColor="text1"/>
              </w:rPr>
              <w:t>Sentiment Analysis on Twitter</w:t>
            </w:r>
          </w:p>
        </w:tc>
      </w:tr>
      <w:tr w:rsidR="001C371A" w14:paraId="588F57B0" w14:textId="77777777" w:rsidTr="00B311E8">
        <w:trPr>
          <w:trHeight w:val="421"/>
        </w:trPr>
        <w:tc>
          <w:tcPr>
            <w:tcW w:w="3231"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438" w:type="dxa"/>
          </w:tcPr>
          <w:p w14:paraId="1F674A05" w14:textId="0042C0A5" w:rsidR="00055FE5" w:rsidRPr="004F3485" w:rsidRDefault="009F033F" w:rsidP="0049121A">
            <w:pPr>
              <w:spacing w:after="0"/>
              <w:rPr>
                <w:i/>
                <w:iCs/>
                <w:color w:val="000000" w:themeColor="text1"/>
              </w:rPr>
            </w:pPr>
            <w:r>
              <w:rPr>
                <w:i/>
                <w:iCs/>
                <w:color w:val="000000" w:themeColor="text1"/>
              </w:rPr>
              <w:t>Sudish Basnet</w:t>
            </w:r>
          </w:p>
        </w:tc>
      </w:tr>
      <w:tr w:rsidR="001C371A" w14:paraId="45F7848E" w14:textId="77777777" w:rsidTr="00B311E8">
        <w:trPr>
          <w:trHeight w:val="438"/>
        </w:trPr>
        <w:tc>
          <w:tcPr>
            <w:tcW w:w="3231"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438" w:type="dxa"/>
          </w:tcPr>
          <w:p w14:paraId="13192044" w14:textId="7F5744E3" w:rsidR="001C371A" w:rsidRPr="004F3485" w:rsidRDefault="009F033F" w:rsidP="0AFC1290">
            <w:pPr>
              <w:spacing w:after="0"/>
              <w:rPr>
                <w:i/>
                <w:iCs/>
                <w:color w:val="000000" w:themeColor="text1"/>
              </w:rPr>
            </w:pPr>
            <w:r>
              <w:rPr>
                <w:i/>
                <w:iCs/>
                <w:color w:val="000000" w:themeColor="text1"/>
              </w:rPr>
              <w:t>1</w:t>
            </w:r>
            <w:r w:rsidR="00107900">
              <w:rPr>
                <w:i/>
                <w:iCs/>
                <w:color w:val="000000" w:themeColor="text1"/>
              </w:rPr>
              <w:t>7</w:t>
            </w:r>
            <w:r w:rsidRPr="009F033F">
              <w:rPr>
                <w:i/>
                <w:iCs/>
                <w:color w:val="000000" w:themeColor="text1"/>
                <w:vertAlign w:val="superscript"/>
              </w:rPr>
              <w:t>th</w:t>
            </w:r>
            <w:r>
              <w:rPr>
                <w:i/>
                <w:iCs/>
                <w:color w:val="000000" w:themeColor="text1"/>
              </w:rPr>
              <w:t xml:space="preserve"> July, 2023</w:t>
            </w:r>
          </w:p>
        </w:tc>
      </w:tr>
      <w:tr w:rsidR="00ED388F" w14:paraId="23CACCA1" w14:textId="77777777" w:rsidTr="00B311E8">
        <w:trPr>
          <w:trHeight w:val="421"/>
        </w:trPr>
        <w:tc>
          <w:tcPr>
            <w:tcW w:w="3231"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438" w:type="dxa"/>
          </w:tcPr>
          <w:p w14:paraId="5E70ADDC" w14:textId="5FF9A84B" w:rsidR="00907B31" w:rsidRPr="004F3485" w:rsidRDefault="00107900" w:rsidP="04B69489">
            <w:pPr>
              <w:spacing w:after="0"/>
              <w:rPr>
                <w:i/>
                <w:iCs/>
                <w:color w:val="000000" w:themeColor="text1"/>
              </w:rPr>
            </w:pPr>
            <w:r>
              <w:rPr>
                <w:i/>
                <w:iCs/>
                <w:color w:val="000000" w:themeColor="text1"/>
              </w:rPr>
              <w:t>14</w:t>
            </w:r>
            <w:r w:rsidR="00A94264" w:rsidRPr="00A94264">
              <w:rPr>
                <w:i/>
                <w:iCs/>
                <w:color w:val="000000" w:themeColor="text1"/>
                <w:vertAlign w:val="superscript"/>
              </w:rPr>
              <w:t>th</w:t>
            </w:r>
            <w:r w:rsidR="00A94264">
              <w:rPr>
                <w:i/>
                <w:iCs/>
                <w:color w:val="000000" w:themeColor="text1"/>
              </w:rPr>
              <w:t xml:space="preserve"> August, 2023</w:t>
            </w:r>
          </w:p>
        </w:tc>
      </w:tr>
      <w:tr w:rsidR="00EE330F" w14:paraId="594A2A05" w14:textId="77777777" w:rsidTr="00B311E8">
        <w:trPr>
          <w:trHeight w:val="438"/>
        </w:trPr>
        <w:tc>
          <w:tcPr>
            <w:tcW w:w="3231"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438" w:type="dxa"/>
          </w:tcPr>
          <w:p w14:paraId="547CF830" w14:textId="6A41BC4C" w:rsidR="00EE330F" w:rsidRPr="004F3485" w:rsidRDefault="00EE330F" w:rsidP="005968C6">
            <w:pPr>
              <w:spacing w:after="0"/>
              <w:rPr>
                <w:i/>
                <w:iCs/>
                <w:color w:val="000000" w:themeColor="text1"/>
              </w:rPr>
            </w:pPr>
          </w:p>
        </w:tc>
      </w:tr>
      <w:tr w:rsidR="000B2DC1" w14:paraId="7CE419AE" w14:textId="77777777" w:rsidTr="00B311E8">
        <w:trPr>
          <w:trHeight w:val="719"/>
        </w:trPr>
        <w:tc>
          <w:tcPr>
            <w:tcW w:w="3231"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438" w:type="dxa"/>
          </w:tcPr>
          <w:p w14:paraId="5372F9C0" w14:textId="1F159D1E" w:rsidR="000B2DC1" w:rsidRPr="00374145" w:rsidRDefault="00FE121C" w:rsidP="5F5520EF">
            <w:pPr>
              <w:spacing w:after="0"/>
              <w:rPr>
                <w:i/>
                <w:iCs/>
              </w:rPr>
            </w:pPr>
            <w:r>
              <w:rPr>
                <w:i/>
                <w:iCs/>
              </w:rPr>
              <w:t xml:space="preserve">Enhance </w:t>
            </w:r>
            <w:r w:rsidR="003325A2">
              <w:rPr>
                <w:i/>
                <w:iCs/>
              </w:rPr>
              <w:t xml:space="preserve">Brand Reputation, </w:t>
            </w:r>
            <w:r>
              <w:rPr>
                <w:i/>
                <w:iCs/>
              </w:rPr>
              <w:t xml:space="preserve">Drive </w:t>
            </w:r>
            <w:r w:rsidR="003325A2">
              <w:rPr>
                <w:i/>
                <w:iCs/>
              </w:rPr>
              <w:t xml:space="preserve">Data-driven Decisions, </w:t>
            </w:r>
            <w:r>
              <w:rPr>
                <w:i/>
                <w:iCs/>
              </w:rPr>
              <w:t xml:space="preserve">Advance </w:t>
            </w:r>
            <w:r w:rsidR="003325A2">
              <w:rPr>
                <w:i/>
                <w:iCs/>
              </w:rPr>
              <w:t>Competitive Analysis</w:t>
            </w:r>
            <w:r w:rsidR="00DA69D3">
              <w:rPr>
                <w:i/>
                <w:iCs/>
              </w:rPr>
              <w:t>,</w:t>
            </w:r>
            <w:r>
              <w:rPr>
                <w:i/>
                <w:iCs/>
              </w:rPr>
              <w:t xml:space="preserve"> Boost User </w:t>
            </w:r>
            <w:r w:rsidR="00D56925">
              <w:rPr>
                <w:i/>
                <w:iCs/>
              </w:rPr>
              <w:t>Engagement</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D0557A7"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0D13B682" w14:textId="2D7E32EA" w:rsidR="003312ED" w:rsidRDefault="00B273A9" w:rsidP="1E331AEA">
      <w:pPr>
        <w:pStyle w:val="Heading2"/>
        <w:rPr>
          <w:rFonts w:ascii="Arial" w:eastAsia="Arial" w:hAnsi="Arial" w:cs="Arial"/>
          <w:color w:val="222222"/>
          <w:sz w:val="18"/>
          <w:szCs w:val="18"/>
        </w:rPr>
      </w:pPr>
      <w:r>
        <w:lastRenderedPageBreak/>
        <w:t>1.</w:t>
      </w:r>
      <w:r w:rsidR="001E16EE">
        <w:t>0</w:t>
      </w:r>
      <w:r>
        <w:tab/>
        <w:t>Business Opportunity</w:t>
      </w:r>
      <w:r w:rsidR="00BE64AE">
        <w:t xml:space="preserve"> </w:t>
      </w:r>
      <w:r>
        <w:t>Brief</w:t>
      </w:r>
      <w:r w:rsidR="00BE64AE">
        <w:t xml:space="preserve"> </w:t>
      </w:r>
    </w:p>
    <w:tbl>
      <w:tblPr>
        <w:tblStyle w:val="TipTable"/>
        <w:tblW w:w="5144" w:type="pct"/>
        <w:tblLook w:val="04A0" w:firstRow="1" w:lastRow="0" w:firstColumn="1" w:lastColumn="0" w:noHBand="0" w:noVBand="1"/>
        <w:tblDescription w:val="Layout table"/>
      </w:tblPr>
      <w:tblGrid>
        <w:gridCol w:w="593"/>
        <w:gridCol w:w="9037"/>
      </w:tblGrid>
      <w:tr w:rsidR="005D4DC9" w14:paraId="1B16F5C3" w14:textId="77777777" w:rsidTr="007D1735">
        <w:trPr>
          <w:trHeight w:val="778"/>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C0DDE53" w14:textId="6701263E" w:rsidR="005D4DC9" w:rsidRPr="007D1735"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tc>
      </w:tr>
    </w:tbl>
    <w:p w14:paraId="018432A8" w14:textId="2791E8A4" w:rsidR="00047479" w:rsidRDefault="007A0142" w:rsidP="002666E3">
      <w:pPr>
        <w:spacing w:before="100" w:beforeAutospacing="1" w:after="100" w:afterAutospacing="1" w:line="240" w:lineRule="auto"/>
      </w:pPr>
      <w:r w:rsidRPr="00067540">
        <w:rPr>
          <w:rFonts w:ascii="Times New Roman" w:hAnsi="Times New Roman" w:cs="Times New Roman"/>
          <w:sz w:val="24"/>
          <w:szCs w:val="24"/>
        </w:rPr>
        <w:t>Sentiment analysis is the process of extracting and understanding people's opinions, emotions, and attitudes from text data. Twitter, as one of the largest social media platforms, generates a massive amount of real-time data that can provide valuable insights into public sentiment.</w:t>
      </w:r>
      <w:r w:rsidR="002213C4" w:rsidRPr="00067540">
        <w:rPr>
          <w:rFonts w:ascii="Times New Roman" w:hAnsi="Times New Roman" w:cs="Times New Roman"/>
          <w:sz w:val="24"/>
          <w:szCs w:val="24"/>
        </w:rPr>
        <w:t xml:space="preserve"> </w:t>
      </w:r>
      <w:r w:rsidR="003449F0" w:rsidRPr="00067540">
        <w:rPr>
          <w:rFonts w:ascii="Times New Roman" w:hAnsi="Times New Roman" w:cs="Times New Roman"/>
          <w:sz w:val="24"/>
          <w:szCs w:val="24"/>
        </w:rPr>
        <w:t>Sentiment analysis on Twitter</w:t>
      </w:r>
      <w:r w:rsidR="002213C4" w:rsidRPr="00067540">
        <w:rPr>
          <w:rFonts w:ascii="Times New Roman" w:hAnsi="Times New Roman" w:cs="Times New Roman"/>
          <w:sz w:val="24"/>
          <w:szCs w:val="24"/>
        </w:rPr>
        <w:t>’s tweets</w:t>
      </w:r>
      <w:r w:rsidR="003449F0" w:rsidRPr="00067540">
        <w:rPr>
          <w:rFonts w:ascii="Times New Roman" w:hAnsi="Times New Roman" w:cs="Times New Roman"/>
          <w:sz w:val="24"/>
          <w:szCs w:val="24"/>
        </w:rPr>
        <w:t xml:space="preserve"> presents a valuable business opportunity to gain insights into customer perceptions, enhance brand reputation management, and drive data-driven decision-making.</w:t>
      </w:r>
      <w:r w:rsidR="004C768F" w:rsidRPr="00067540">
        <w:rPr>
          <w:rFonts w:ascii="Times New Roman" w:hAnsi="Times New Roman" w:cs="Times New Roman"/>
          <w:sz w:val="24"/>
          <w:szCs w:val="24"/>
        </w:rPr>
        <w:t xml:space="preserve"> </w:t>
      </w:r>
      <w:r w:rsidR="004C768F" w:rsidRPr="00067540">
        <w:rPr>
          <w:rFonts w:ascii="Times New Roman" w:eastAsia="Times New Roman" w:hAnsi="Times New Roman" w:cs="Times New Roman"/>
          <w:sz w:val="24"/>
          <w:szCs w:val="24"/>
          <w:lang w:eastAsia="en-US"/>
        </w:rPr>
        <w:t>Real-time monitoring of sentiment allows for prompt response to customer feedback and crisis management.</w:t>
      </w:r>
      <w:r w:rsidR="561CEF21" w:rsidRPr="242B48B8">
        <w:rPr>
          <w:b/>
          <w:bCs/>
        </w:rPr>
        <w:t xml:space="preserve"> </w:t>
      </w:r>
    </w:p>
    <w:p w14:paraId="6090B409" w14:textId="1427D6DF" w:rsidR="001F61AA" w:rsidRDefault="00B311E8" w:rsidP="001F61AA">
      <w:pPr>
        <w:pStyle w:val="Heading2"/>
      </w:pPr>
      <w:r>
        <w:t>1.1 Supporting</w:t>
      </w:r>
      <w:r w:rsidR="005D19D3">
        <w:t xml:space="preserve"> Insights</w:t>
      </w:r>
    </w:p>
    <w:tbl>
      <w:tblPr>
        <w:tblStyle w:val="TipTable"/>
        <w:tblW w:w="5152" w:type="pct"/>
        <w:tblLook w:val="04A0" w:firstRow="1" w:lastRow="0" w:firstColumn="1" w:lastColumn="0" w:noHBand="0" w:noVBand="1"/>
        <w:tblDescription w:val="Layout table"/>
      </w:tblPr>
      <w:tblGrid>
        <w:gridCol w:w="594"/>
        <w:gridCol w:w="9051"/>
      </w:tblGrid>
      <w:tr w:rsidR="001F61AA" w14:paraId="77160D88" w14:textId="77777777" w:rsidTr="007D1735">
        <w:trPr>
          <w:trHeight w:val="358"/>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EB90C9" w14:textId="0CDBCAD6" w:rsidR="001F61AA" w:rsidRPr="007D1735"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 xml:space="preserve">Define any supporting insights, </w:t>
            </w:r>
            <w:proofErr w:type="gramStart"/>
            <w:r w:rsidRPr="5494D85C">
              <w:rPr>
                <w:rFonts w:eastAsia="Times New Roman"/>
                <w:color w:val="993366"/>
                <w:sz w:val="20"/>
                <w:szCs w:val="20"/>
                <w:lang w:val="en-CA" w:eastAsia="en-US"/>
              </w:rPr>
              <w:t>trends</w:t>
            </w:r>
            <w:proofErr w:type="gramEnd"/>
            <w:r w:rsidRPr="5494D85C">
              <w:rPr>
                <w:rFonts w:eastAsia="Times New Roman"/>
                <w:color w:val="993366"/>
                <w:sz w:val="20"/>
                <w:szCs w:val="20"/>
                <w:lang w:val="en-CA" w:eastAsia="en-US"/>
              </w:rPr>
              <w:t xml:space="preserve"> and research findings.</w:t>
            </w:r>
            <w:r w:rsidRPr="5494D85C">
              <w:rPr>
                <w:rFonts w:eastAsia="Arial"/>
                <w:sz w:val="20"/>
                <w:szCs w:val="20"/>
              </w:rPr>
              <w:t xml:space="preserve"> Where relevant, list key competitors in the market.  What are their key messages, products &amp; services?  What is their share of </w:t>
            </w:r>
            <w:proofErr w:type="gramStart"/>
            <w:r w:rsidRPr="5494D85C">
              <w:rPr>
                <w:rFonts w:eastAsia="Arial"/>
                <w:sz w:val="20"/>
                <w:szCs w:val="20"/>
              </w:rPr>
              <w:t>market</w:t>
            </w:r>
            <w:proofErr w:type="gramEnd"/>
            <w:r w:rsidRPr="5494D85C">
              <w:rPr>
                <w:rFonts w:eastAsia="Arial"/>
                <w:sz w:val="20"/>
                <w:szCs w:val="20"/>
              </w:rPr>
              <w:t xml:space="preserve">, nationally and regionally?   </w:t>
            </w: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A3F677B" w14:textId="3E4857AB" w:rsidR="1E331AEA" w:rsidRPr="00067540" w:rsidRDefault="00F25793" w:rsidP="00F05A93">
      <w:pPr>
        <w:spacing w:before="100" w:beforeAutospacing="1" w:after="100" w:afterAutospacing="1" w:line="240" w:lineRule="auto"/>
        <w:rPr>
          <w:rFonts w:ascii="Times New Roman" w:hAnsi="Times New Roman" w:cs="Times New Roman"/>
          <w:sz w:val="24"/>
          <w:szCs w:val="24"/>
        </w:rPr>
      </w:pPr>
      <w:r w:rsidRPr="00067540">
        <w:rPr>
          <w:rFonts w:ascii="Times New Roman" w:hAnsi="Times New Roman" w:cs="Times New Roman"/>
          <w:sz w:val="24"/>
          <w:szCs w:val="24"/>
        </w:rPr>
        <w:t>Social media platforms have become crucial sources of information and insights for businesses. According to Statista, the global social media analytics market size is expected to reach $18.7 billion by 2027. Twitter, being one of the most influential platforms, offers a vast pool of data that can be harnessed for sentiment analysis.</w:t>
      </w:r>
      <w:r w:rsidR="00EE0FAA" w:rsidRPr="00067540">
        <w:rPr>
          <w:rFonts w:ascii="Times New Roman" w:hAnsi="Times New Roman" w:cs="Times New Roman"/>
          <w:sz w:val="24"/>
          <w:szCs w:val="24"/>
        </w:rPr>
        <w:t xml:space="preserve"> </w:t>
      </w:r>
      <w:r w:rsidR="00D96CBD" w:rsidRPr="00067540">
        <w:rPr>
          <w:rFonts w:ascii="Times New Roman" w:hAnsi="Times New Roman" w:cs="Times New Roman"/>
          <w:sz w:val="24"/>
          <w:szCs w:val="24"/>
        </w:rPr>
        <w:t>Therefore</w:t>
      </w:r>
      <w:r w:rsidR="00F05A93" w:rsidRPr="00067540">
        <w:rPr>
          <w:rFonts w:ascii="Times New Roman" w:hAnsi="Times New Roman" w:cs="Times New Roman"/>
          <w:sz w:val="24"/>
          <w:szCs w:val="24"/>
        </w:rPr>
        <w:t>, the</w:t>
      </w:r>
      <w:r w:rsidR="00EE0FAA" w:rsidRPr="00067540">
        <w:rPr>
          <w:rFonts w:ascii="Times New Roman" w:hAnsi="Times New Roman" w:cs="Times New Roman"/>
          <w:sz w:val="24"/>
          <w:szCs w:val="24"/>
        </w:rPr>
        <w:t xml:space="preserve"> market potential for sentiment analysis on Twitter is significant and continues to grow. With over 330 million monthly active users, Twitter provides a wealth of data that can be leveraged by businesses, organizations, and individuals to gain insights into customer preferences, brand perception, public sentiment towards events or products, and more. Industries such as marketing, customer service, market research, and brand management can greatly benefit from accurate sentiment analysis on Twitter. </w:t>
      </w: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168" w:type="pct"/>
        <w:tblLook w:val="04A0" w:firstRow="1" w:lastRow="0" w:firstColumn="1" w:lastColumn="0" w:noHBand="0" w:noVBand="1"/>
        <w:tblDescription w:val="Layout table"/>
      </w:tblPr>
      <w:tblGrid>
        <w:gridCol w:w="596"/>
        <w:gridCol w:w="9078"/>
      </w:tblGrid>
      <w:tr w:rsidR="00355CA6" w14:paraId="275C0521" w14:textId="77777777" w:rsidTr="007D1735">
        <w:trPr>
          <w:trHeight w:val="798"/>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A165F8A" w14:textId="6A1042B3" w:rsidR="00355CA6" w:rsidRPr="007D1735" w:rsidRDefault="163417D9" w:rsidP="007D1735">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w:t>
            </w:r>
            <w:proofErr w:type="gramStart"/>
            <w:r w:rsidRPr="5494D85C">
              <w:rPr>
                <w:rFonts w:ascii="Tahoma" w:hAnsi="Tahoma" w:cs="Tahoma"/>
                <w:i/>
                <w:iCs/>
                <w:color w:val="993366"/>
                <w:sz w:val="16"/>
                <w:szCs w:val="16"/>
                <w:lang w:val="en-CA"/>
              </w:rPr>
              <w:t>cost</w:t>
            </w:r>
            <w:proofErr w:type="gramEnd"/>
            <w:r w:rsidRPr="5494D85C">
              <w:rPr>
                <w:rFonts w:ascii="Tahoma" w:hAnsi="Tahoma" w:cs="Tahoma"/>
                <w:i/>
                <w:iCs/>
                <w:color w:val="993366"/>
                <w:sz w:val="16"/>
                <w:szCs w:val="16"/>
                <w:lang w:val="en-CA"/>
              </w:rPr>
              <w:t xml:space="preserve">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tc>
      </w:tr>
    </w:tbl>
    <w:p w14:paraId="5B5F475A" w14:textId="513D2AB1" w:rsidR="000C099A" w:rsidRPr="00067540" w:rsidRDefault="00173248" w:rsidP="00C13C4C">
      <w:p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By d</w:t>
      </w:r>
      <w:r w:rsidR="000C099A" w:rsidRPr="00067540">
        <w:rPr>
          <w:rFonts w:ascii="Times New Roman" w:eastAsia="Times New Roman" w:hAnsi="Times New Roman" w:cs="Times New Roman"/>
          <w:sz w:val="24"/>
          <w:szCs w:val="24"/>
          <w:lang w:eastAsia="en-US"/>
        </w:rPr>
        <w:t>oing sentiment analysis on Twitter, we can have the following project gains:</w:t>
      </w:r>
    </w:p>
    <w:p w14:paraId="087BD606" w14:textId="77777777" w:rsidR="000C099A" w:rsidRPr="00067540" w:rsidRDefault="003449F0" w:rsidP="000C099A">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 xml:space="preserve">Improved brand reputation management through proactive identification and response to negative sentiment. </w:t>
      </w:r>
    </w:p>
    <w:p w14:paraId="33B51D53" w14:textId="77777777" w:rsidR="000C099A" w:rsidRPr="00067540" w:rsidRDefault="003449F0" w:rsidP="000C099A">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 xml:space="preserve">Enhanced customer satisfaction and loyalty by addressing concerns and improving products or services. </w:t>
      </w:r>
    </w:p>
    <w:p w14:paraId="26CF6C35" w14:textId="77777777" w:rsidR="000C099A" w:rsidRPr="00067540" w:rsidRDefault="003449F0" w:rsidP="000C099A">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Deeper understanding of customer needs, preferences, and emerging trends.</w:t>
      </w:r>
    </w:p>
    <w:p w14:paraId="0435137B" w14:textId="77777777" w:rsidR="000C099A" w:rsidRPr="00067540" w:rsidRDefault="003449F0" w:rsidP="000C099A">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Effective evaluation of social media campaigns and influencers.</w:t>
      </w:r>
      <w:r w:rsidR="00C13C4C" w:rsidRPr="00067540">
        <w:rPr>
          <w:rFonts w:ascii="Times New Roman" w:eastAsia="Times New Roman" w:hAnsi="Times New Roman" w:cs="Times New Roman"/>
          <w:sz w:val="24"/>
          <w:szCs w:val="24"/>
          <w:lang w:eastAsia="en-US"/>
        </w:rPr>
        <w:t xml:space="preserve"> </w:t>
      </w:r>
    </w:p>
    <w:p w14:paraId="3D2797F2" w14:textId="32C32A28" w:rsidR="003449F0" w:rsidRPr="00067540" w:rsidRDefault="003449F0" w:rsidP="00067540">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US"/>
        </w:rPr>
      </w:pPr>
      <w:r w:rsidRPr="00067540">
        <w:rPr>
          <w:rFonts w:ascii="Times New Roman" w:eastAsia="Times New Roman" w:hAnsi="Times New Roman" w:cs="Times New Roman"/>
          <w:sz w:val="24"/>
          <w:szCs w:val="24"/>
          <w:lang w:eastAsia="en-US"/>
        </w:rPr>
        <w:t>Competitive analysis to identify areas for improvement and differentiate from competitors.</w:t>
      </w:r>
    </w:p>
    <w:p w14:paraId="47EBC9BE" w14:textId="2396A7EF" w:rsidR="242B48B8" w:rsidRPr="002666E3" w:rsidRDefault="0048665E" w:rsidP="242B48B8">
      <w:pPr>
        <w:rPr>
          <w:rFonts w:ascii="Times New Roman" w:hAnsi="Times New Roman" w:cs="Times New Roman"/>
          <w:sz w:val="24"/>
          <w:szCs w:val="24"/>
        </w:rPr>
      </w:pPr>
      <w:r w:rsidRPr="00067540">
        <w:rPr>
          <w:rFonts w:ascii="Times New Roman" w:hAnsi="Times New Roman" w:cs="Times New Roman"/>
          <w:sz w:val="24"/>
          <w:szCs w:val="24"/>
        </w:rPr>
        <w:lastRenderedPageBreak/>
        <w:t>Failing to leverage sentiment analysis on Twitter may result in missed revenue opportunities, inadequate crisis management, inefficient resource allocation, and a lack of competitive advantage. Embracing sentiment analysis on Twitter is crucial for businesses to stay ahead, make data-driven decisions, and meet the evolving needs of their customers in a fast-paced digital landscape.</w:t>
      </w:r>
    </w:p>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6B143082" w14:textId="50E54F4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85207D2" w14:textId="77777777" w:rsidR="007827D5" w:rsidRPr="00067540" w:rsidRDefault="000E7457" w:rsidP="006B23EE">
      <w:pPr>
        <w:rPr>
          <w:rFonts w:ascii="Times New Roman" w:hAnsi="Times New Roman" w:cs="Times New Roman"/>
          <w:sz w:val="24"/>
          <w:szCs w:val="24"/>
        </w:rPr>
      </w:pPr>
      <w:r w:rsidRPr="00067540">
        <w:rPr>
          <w:rFonts w:ascii="Times New Roman" w:hAnsi="Times New Roman" w:cs="Times New Roman"/>
          <w:sz w:val="24"/>
          <w:szCs w:val="24"/>
        </w:rPr>
        <w:t xml:space="preserve">The primary objective of doing sentiment analysis on Twitter is to extract and understand the sentiment expressed in tweets. This involves classifying tweets as positive, negative, or neutral to gain insights into public opinion, customer sentiment, brand perception, and emerging trends. </w:t>
      </w:r>
    </w:p>
    <w:p w14:paraId="6EAFA653" w14:textId="40477635" w:rsidR="00A2619B" w:rsidRPr="00067540" w:rsidRDefault="000E7457" w:rsidP="006B23EE">
      <w:pPr>
        <w:rPr>
          <w:rFonts w:ascii="Times New Roman" w:hAnsi="Times New Roman" w:cs="Times New Roman"/>
          <w:sz w:val="24"/>
          <w:szCs w:val="24"/>
        </w:rPr>
      </w:pPr>
      <w:r w:rsidRPr="00067540">
        <w:rPr>
          <w:rFonts w:ascii="Times New Roman" w:hAnsi="Times New Roman" w:cs="Times New Roman"/>
          <w:sz w:val="24"/>
          <w:szCs w:val="24"/>
        </w:rPr>
        <w:t>The key questions</w:t>
      </w:r>
      <w:r w:rsidR="00A2619B" w:rsidRPr="00067540">
        <w:rPr>
          <w:rFonts w:ascii="Times New Roman" w:hAnsi="Times New Roman" w:cs="Times New Roman"/>
          <w:sz w:val="24"/>
          <w:szCs w:val="24"/>
        </w:rPr>
        <w:t xml:space="preserve"> for this analysis </w:t>
      </w:r>
      <w:r w:rsidR="00183AD8" w:rsidRPr="00067540">
        <w:rPr>
          <w:rFonts w:ascii="Times New Roman" w:hAnsi="Times New Roman" w:cs="Times New Roman"/>
          <w:sz w:val="24"/>
          <w:szCs w:val="24"/>
        </w:rPr>
        <w:t>are</w:t>
      </w:r>
      <w:r w:rsidR="00A2619B" w:rsidRPr="00067540">
        <w:rPr>
          <w:rFonts w:ascii="Times New Roman" w:hAnsi="Times New Roman" w:cs="Times New Roman"/>
          <w:sz w:val="24"/>
          <w:szCs w:val="24"/>
        </w:rPr>
        <w:t>:</w:t>
      </w:r>
    </w:p>
    <w:p w14:paraId="1DC95704" w14:textId="77777777" w:rsidR="00A2619B" w:rsidRPr="00A2619B" w:rsidRDefault="00A2619B" w:rsidP="00A2619B">
      <w:pPr>
        <w:numPr>
          <w:ilvl w:val="0"/>
          <w:numId w:val="36"/>
        </w:numPr>
        <w:spacing w:after="0" w:line="240" w:lineRule="auto"/>
        <w:rPr>
          <w:rFonts w:ascii="Times New Roman" w:eastAsia="Times New Roman" w:hAnsi="Times New Roman" w:cs="Times New Roman"/>
          <w:sz w:val="24"/>
          <w:szCs w:val="24"/>
          <w:lang w:eastAsia="en-US"/>
        </w:rPr>
      </w:pPr>
      <w:r w:rsidRPr="00A2619B">
        <w:rPr>
          <w:rFonts w:ascii="Times New Roman" w:eastAsia="Times New Roman" w:hAnsi="Times New Roman" w:cs="Times New Roman"/>
          <w:sz w:val="24"/>
          <w:szCs w:val="24"/>
          <w:lang w:eastAsia="en-US"/>
        </w:rPr>
        <w:t>What are the sentiments expressed in tweets related to a specific topic, brand, or event?</w:t>
      </w:r>
    </w:p>
    <w:p w14:paraId="5BAE4F56" w14:textId="77777777" w:rsidR="00A2619B" w:rsidRPr="00A2619B" w:rsidRDefault="00A2619B" w:rsidP="00A2619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US"/>
        </w:rPr>
      </w:pPr>
      <w:r w:rsidRPr="00A2619B">
        <w:rPr>
          <w:rFonts w:ascii="Times New Roman" w:eastAsia="Times New Roman" w:hAnsi="Times New Roman" w:cs="Times New Roman"/>
          <w:sz w:val="24"/>
          <w:szCs w:val="24"/>
          <w:lang w:eastAsia="en-US"/>
        </w:rPr>
        <w:t>What are the factors influencing sentiment on Twitter? Are there specific keywords, hashtags, or user profiles associated with positive or negative sentiment?</w:t>
      </w:r>
    </w:p>
    <w:p w14:paraId="4926789F" w14:textId="77777777" w:rsidR="00A2619B" w:rsidRPr="00A2619B" w:rsidRDefault="00A2619B" w:rsidP="00A2619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US"/>
        </w:rPr>
      </w:pPr>
      <w:r w:rsidRPr="00A2619B">
        <w:rPr>
          <w:rFonts w:ascii="Times New Roman" w:eastAsia="Times New Roman" w:hAnsi="Times New Roman" w:cs="Times New Roman"/>
          <w:sz w:val="24"/>
          <w:szCs w:val="24"/>
          <w:lang w:eastAsia="en-US"/>
        </w:rPr>
        <w:t>How does sentiment on Twitter correlate with other business metrics, such as sales, customer satisfaction, or brand perception?</w:t>
      </w:r>
    </w:p>
    <w:p w14:paraId="34FAE66B" w14:textId="0084AA57" w:rsidR="00A2619B" w:rsidRDefault="00A2619B" w:rsidP="006B23E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US"/>
        </w:rPr>
      </w:pPr>
      <w:r w:rsidRPr="00A2619B">
        <w:rPr>
          <w:rFonts w:ascii="Times New Roman" w:eastAsia="Times New Roman" w:hAnsi="Times New Roman" w:cs="Times New Roman"/>
          <w:sz w:val="24"/>
          <w:szCs w:val="24"/>
          <w:lang w:eastAsia="en-US"/>
        </w:rPr>
        <w:t>Can sentiment analysis on Twitter predict or provide insights into future consumer behavior or market trends?</w:t>
      </w:r>
    </w:p>
    <w:p w14:paraId="241E3EBC" w14:textId="77777777" w:rsidR="003E22D0" w:rsidRPr="003E22D0" w:rsidRDefault="003E22D0" w:rsidP="003E22D0">
      <w:pPr>
        <w:spacing w:before="100" w:beforeAutospacing="1" w:after="100" w:afterAutospacing="1" w:line="240" w:lineRule="auto"/>
        <w:rPr>
          <w:rFonts w:ascii="Times New Roman" w:eastAsia="Times New Roman" w:hAnsi="Times New Roman" w:cs="Times New Roman"/>
          <w:sz w:val="24"/>
          <w:szCs w:val="24"/>
          <w:lang w:eastAsia="en-US"/>
        </w:rPr>
      </w:pPr>
      <w:r w:rsidRPr="003E22D0">
        <w:rPr>
          <w:rFonts w:ascii="Times New Roman" w:eastAsia="Times New Roman" w:hAnsi="Times New Roman" w:cs="Times New Roman"/>
          <w:sz w:val="24"/>
          <w:szCs w:val="24"/>
          <w:lang w:eastAsia="en-US"/>
        </w:rPr>
        <w:t>Hypotheses:</w:t>
      </w:r>
    </w:p>
    <w:p w14:paraId="2195C6AE" w14:textId="150E260A" w:rsidR="5494D85C" w:rsidRPr="006A6AF7" w:rsidRDefault="003E22D0" w:rsidP="003E22D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US"/>
        </w:rPr>
      </w:pPr>
      <w:r w:rsidRPr="003E22D0">
        <w:rPr>
          <w:rFonts w:ascii="Times New Roman" w:eastAsia="Times New Roman" w:hAnsi="Times New Roman" w:cs="Times New Roman"/>
          <w:sz w:val="24"/>
          <w:szCs w:val="24"/>
          <w:lang w:eastAsia="en-US"/>
        </w:rPr>
        <w:t>There is a correlation between sentiment expressed on Twitter and real-world consumer behavior or market trends.</w:t>
      </w:r>
    </w:p>
    <w:p w14:paraId="76956C3C" w14:textId="5919E428" w:rsidR="4E59E2E2" w:rsidRDefault="4E59E2E2" w:rsidP="5494D85C">
      <w:pPr>
        <w:pStyle w:val="Heading2"/>
      </w:pPr>
      <w:r>
        <w:t>2.1 Other related questions and Assumptions:</w:t>
      </w:r>
    </w:p>
    <w:tbl>
      <w:tblPr>
        <w:tblStyle w:val="TipTable"/>
        <w:tblW w:w="9555" w:type="dxa"/>
        <w:tblLook w:val="04A0" w:firstRow="1" w:lastRow="0" w:firstColumn="1" w:lastColumn="0" w:noHBand="0" w:noVBand="1"/>
        <w:tblDescription w:val="Layout table"/>
      </w:tblPr>
      <w:tblGrid>
        <w:gridCol w:w="592"/>
        <w:gridCol w:w="8963"/>
      </w:tblGrid>
      <w:tr w:rsidR="5494D85C" w14:paraId="3C482C0F" w14:textId="77777777" w:rsidTr="007D1735">
        <w:trPr>
          <w:trHeight w:val="396"/>
        </w:trPr>
        <w:tc>
          <w:tcPr>
            <w:cnfStyle w:val="001000000000" w:firstRow="0" w:lastRow="0" w:firstColumn="1" w:lastColumn="0" w:oddVBand="0" w:evenVBand="0" w:oddHBand="0" w:evenHBand="0" w:firstRowFirstColumn="0" w:firstRowLastColumn="0" w:lastRowFirstColumn="0" w:lastRowLastColumn="0"/>
            <w:tcW w:w="592"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63" w:type="dxa"/>
          </w:tcPr>
          <w:p w14:paraId="2ADF768A" w14:textId="081EAD10" w:rsidR="388C5C4D" w:rsidRPr="007D1735" w:rsidRDefault="5494D85C" w:rsidP="007D1735">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tc>
      </w:tr>
    </w:tbl>
    <w:p w14:paraId="165BAC64" w14:textId="2750E181" w:rsidR="007D1735" w:rsidRDefault="007D1735" w:rsidP="007D1735">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Questions:</w:t>
      </w:r>
    </w:p>
    <w:p w14:paraId="609AB180" w14:textId="09F78B07" w:rsidR="000E6190" w:rsidRPr="007D1735" w:rsidRDefault="000E6190" w:rsidP="007D173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7D1735">
        <w:rPr>
          <w:rFonts w:ascii="Times New Roman" w:eastAsia="Times New Roman" w:hAnsi="Times New Roman" w:cs="Times New Roman"/>
          <w:sz w:val="24"/>
          <w:szCs w:val="24"/>
          <w:lang w:eastAsia="en-US"/>
        </w:rPr>
        <w:t>What specific keywords, hashtags, or brand mentions should be tracked and analyzed?</w:t>
      </w:r>
    </w:p>
    <w:p w14:paraId="29985D22" w14:textId="6AE4CDB4" w:rsidR="000E6190" w:rsidRDefault="000E6190" w:rsidP="007D1735">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7D1735">
        <w:rPr>
          <w:rFonts w:ascii="Times New Roman" w:eastAsia="Times New Roman" w:hAnsi="Times New Roman" w:cs="Times New Roman"/>
          <w:sz w:val="24"/>
          <w:szCs w:val="24"/>
          <w:lang w:eastAsia="en-US"/>
        </w:rPr>
        <w:t>Are there any regional or language-specific considerations in sentiment analysis?</w:t>
      </w:r>
    </w:p>
    <w:p w14:paraId="28A48657" w14:textId="642F7EB2" w:rsidR="007D1735" w:rsidRPr="007D1735" w:rsidRDefault="007D1735" w:rsidP="007D173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A2619B">
        <w:rPr>
          <w:rFonts w:ascii="Times New Roman" w:eastAsia="Times New Roman" w:hAnsi="Times New Roman" w:cs="Times New Roman"/>
          <w:sz w:val="24"/>
          <w:szCs w:val="24"/>
          <w:lang w:eastAsia="en-US"/>
        </w:rPr>
        <w:t>How does sentiment vary over time and across different user segments?</w:t>
      </w:r>
    </w:p>
    <w:p w14:paraId="683938C8" w14:textId="77777777" w:rsidR="007D1735" w:rsidRDefault="007D1735" w:rsidP="007D1735">
      <w:pPr>
        <w:spacing w:after="0"/>
      </w:pPr>
      <w:r>
        <w:t>Some assumptions for this analysis are:</w:t>
      </w:r>
    </w:p>
    <w:p w14:paraId="76444D7C" w14:textId="77777777" w:rsidR="007D1735" w:rsidRPr="005A3CA6" w:rsidRDefault="007D1735" w:rsidP="007D173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US"/>
        </w:rPr>
      </w:pPr>
      <w:r w:rsidRPr="005A3CA6">
        <w:rPr>
          <w:rFonts w:ascii="Times New Roman" w:eastAsia="Times New Roman" w:hAnsi="Times New Roman" w:cs="Times New Roman"/>
          <w:sz w:val="24"/>
          <w:szCs w:val="24"/>
          <w:lang w:eastAsia="en-US"/>
        </w:rPr>
        <w:t>The sentiment expressed in tweets can be accurately classified as positive, negative, or neutral.</w:t>
      </w:r>
    </w:p>
    <w:p w14:paraId="5CB3AEEF" w14:textId="0AE82BC7" w:rsidR="1E331AEA" w:rsidRDefault="007D1735" w:rsidP="0035041E">
      <w:pPr>
        <w:numPr>
          <w:ilvl w:val="0"/>
          <w:numId w:val="37"/>
        </w:numPr>
        <w:spacing w:before="100" w:beforeAutospacing="1" w:after="100" w:afterAutospacing="1" w:line="240" w:lineRule="auto"/>
      </w:pPr>
      <w:r w:rsidRPr="005A3CA6">
        <w:rPr>
          <w:rFonts w:ascii="Times New Roman" w:eastAsia="Times New Roman" w:hAnsi="Times New Roman" w:cs="Times New Roman"/>
          <w:sz w:val="24"/>
          <w:szCs w:val="24"/>
          <w:lang w:eastAsia="en-US"/>
        </w:rPr>
        <w:t>Twitter users' expressed sentiments align with their true sentiments and reflect their opinions.</w:t>
      </w:r>
    </w:p>
    <w:p w14:paraId="7F75A8CB" w14:textId="158748D7" w:rsidR="006859F3" w:rsidRDefault="006859F3" w:rsidP="006859F3">
      <w:pPr>
        <w:pStyle w:val="Heading2"/>
      </w:pPr>
      <w:r>
        <w:lastRenderedPageBreak/>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w:t>
            </w:r>
            <w:proofErr w:type="gramStart"/>
            <w:r w:rsidR="27782501" w:rsidRPr="5494D85C">
              <w:rPr>
                <w:b w:val="0"/>
                <w:i/>
                <w:iCs/>
                <w:color w:val="993366"/>
                <w:sz w:val="16"/>
                <w:szCs w:val="16"/>
              </w:rPr>
              <w:t>drivers</w:t>
            </w:r>
            <w:proofErr w:type="gramEnd"/>
            <w:r w:rsidR="27782501" w:rsidRPr="5494D85C">
              <w:rPr>
                <w:b w:val="0"/>
                <w:i/>
                <w:iCs/>
                <w:color w:val="993366"/>
                <w:sz w:val="16"/>
                <w:szCs w:val="16"/>
              </w:rPr>
              <w:t xml:space="preserve">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 xml:space="preserve">These should be drawn from the interlock meeting with key stakeholders and will inform </w:t>
            </w:r>
            <w:proofErr w:type="gramStart"/>
            <w:r w:rsidR="6FC86368" w:rsidRPr="5494D85C">
              <w:rPr>
                <w:rFonts w:ascii="Arial" w:eastAsia="Arial" w:hAnsi="Arial" w:cs="Arial"/>
                <w:b w:val="0"/>
                <w:i/>
                <w:iCs/>
                <w:color w:val="595959" w:themeColor="text1" w:themeTint="A6"/>
                <w:sz w:val="16"/>
                <w:szCs w:val="16"/>
                <w:lang w:val="en-US" w:eastAsia="ja-JP"/>
              </w:rPr>
              <w:t>the</w:t>
            </w:r>
            <w:proofErr w:type="gramEnd"/>
            <w:r w:rsidR="6FC86368" w:rsidRPr="5494D85C">
              <w:rPr>
                <w:rFonts w:ascii="Arial" w:eastAsia="Arial" w:hAnsi="Arial" w:cs="Arial"/>
                <w:b w:val="0"/>
                <w:i/>
                <w:iCs/>
                <w:color w:val="595959" w:themeColor="text1" w:themeTint="A6"/>
                <w:sz w:val="16"/>
                <w:szCs w:val="16"/>
                <w:lang w:val="en-US" w:eastAsia="ja-JP"/>
              </w:rPr>
              <w:t xml:space="preserv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D15634F" w14:textId="4A3A56C5" w:rsidR="00DC0F1C" w:rsidRDefault="00436BCF" w:rsidP="00DC0F1C">
      <w:pPr>
        <w:pStyle w:val="ListParagraph"/>
        <w:numPr>
          <w:ilvl w:val="0"/>
          <w:numId w:val="42"/>
        </w:numPr>
        <w:rPr>
          <w:rFonts w:ascii="Times New Roman" w:eastAsia="Times New Roman" w:hAnsi="Times New Roman" w:cs="Times New Roman"/>
          <w:sz w:val="24"/>
          <w:szCs w:val="24"/>
          <w:lang w:eastAsia="en-US"/>
        </w:rPr>
      </w:pPr>
      <w:r w:rsidRPr="00436BCF">
        <w:rPr>
          <w:rFonts w:ascii="Times New Roman" w:eastAsia="Times New Roman" w:hAnsi="Times New Roman" w:cs="Times New Roman"/>
          <w:sz w:val="24"/>
          <w:szCs w:val="24"/>
          <w:lang w:eastAsia="en-US"/>
        </w:rPr>
        <w:t>High accuracy of sentiment classification.</w:t>
      </w:r>
    </w:p>
    <w:p w14:paraId="2AA1D1C3" w14:textId="17980655" w:rsidR="00DC0F1C" w:rsidRDefault="00436BCF" w:rsidP="00DC0F1C">
      <w:pPr>
        <w:pStyle w:val="ListParagraph"/>
        <w:numPr>
          <w:ilvl w:val="0"/>
          <w:numId w:val="42"/>
        </w:numPr>
        <w:rPr>
          <w:rFonts w:ascii="Times New Roman" w:eastAsia="Times New Roman" w:hAnsi="Times New Roman" w:cs="Times New Roman"/>
          <w:sz w:val="24"/>
          <w:szCs w:val="24"/>
          <w:lang w:eastAsia="en-US"/>
        </w:rPr>
      </w:pPr>
      <w:r w:rsidRPr="00DC0F1C">
        <w:rPr>
          <w:rFonts w:ascii="Times New Roman" w:eastAsia="Times New Roman" w:hAnsi="Times New Roman" w:cs="Times New Roman"/>
          <w:sz w:val="24"/>
          <w:szCs w:val="24"/>
          <w:lang w:eastAsia="en-US"/>
        </w:rPr>
        <w:t>Customer satisfaction expressed on Twitter</w:t>
      </w:r>
      <w:r w:rsidR="00DC0F1C">
        <w:rPr>
          <w:rFonts w:ascii="Times New Roman" w:eastAsia="Times New Roman" w:hAnsi="Times New Roman" w:cs="Times New Roman"/>
          <w:sz w:val="24"/>
          <w:szCs w:val="24"/>
          <w:lang w:eastAsia="en-US"/>
        </w:rPr>
        <w:t>.</w:t>
      </w:r>
    </w:p>
    <w:p w14:paraId="49E88D10" w14:textId="77777777" w:rsidR="00DC0F1C" w:rsidRDefault="00436BCF" w:rsidP="00DC0F1C">
      <w:pPr>
        <w:pStyle w:val="ListParagraph"/>
        <w:numPr>
          <w:ilvl w:val="0"/>
          <w:numId w:val="42"/>
        </w:numPr>
        <w:rPr>
          <w:rFonts w:ascii="Times New Roman" w:eastAsia="Times New Roman" w:hAnsi="Times New Roman" w:cs="Times New Roman"/>
          <w:sz w:val="24"/>
          <w:szCs w:val="24"/>
          <w:lang w:eastAsia="en-US"/>
        </w:rPr>
      </w:pPr>
      <w:r w:rsidRPr="00DC0F1C">
        <w:rPr>
          <w:rFonts w:ascii="Times New Roman" w:eastAsia="Times New Roman" w:hAnsi="Times New Roman" w:cs="Times New Roman"/>
          <w:sz w:val="24"/>
          <w:szCs w:val="24"/>
          <w:lang w:eastAsia="en-US"/>
        </w:rPr>
        <w:t>Impact and effectiveness of marketing campaigns</w:t>
      </w:r>
      <w:r w:rsidR="00DC0F1C">
        <w:rPr>
          <w:rFonts w:ascii="Times New Roman" w:eastAsia="Times New Roman" w:hAnsi="Times New Roman" w:cs="Times New Roman"/>
          <w:sz w:val="24"/>
          <w:szCs w:val="24"/>
          <w:lang w:eastAsia="en-US"/>
        </w:rPr>
        <w:t>.</w:t>
      </w:r>
    </w:p>
    <w:p w14:paraId="554D3E09" w14:textId="77777777" w:rsidR="00DC0F1C" w:rsidRDefault="00DC0F1C" w:rsidP="00DC0F1C">
      <w:pPr>
        <w:pStyle w:val="ListParagraph"/>
        <w:numPr>
          <w:ilvl w:val="0"/>
          <w:numId w:val="42"/>
        </w:numPr>
        <w:rPr>
          <w:rFonts w:ascii="Times New Roman" w:eastAsia="Times New Roman" w:hAnsi="Times New Roman" w:cs="Times New Roman"/>
          <w:sz w:val="24"/>
          <w:szCs w:val="24"/>
          <w:lang w:eastAsia="en-US"/>
        </w:rPr>
      </w:pPr>
      <w:r w:rsidRPr="00DC0F1C">
        <w:rPr>
          <w:rFonts w:ascii="Times New Roman" w:eastAsia="Times New Roman" w:hAnsi="Times New Roman" w:cs="Times New Roman"/>
          <w:sz w:val="24"/>
          <w:szCs w:val="24"/>
          <w:lang w:eastAsia="en-US"/>
        </w:rPr>
        <w:t>Increase in cu</w:t>
      </w:r>
      <w:r w:rsidR="00436BCF" w:rsidRPr="00DC0F1C">
        <w:rPr>
          <w:rFonts w:ascii="Times New Roman" w:eastAsia="Times New Roman" w:hAnsi="Times New Roman" w:cs="Times New Roman"/>
          <w:sz w:val="24"/>
          <w:szCs w:val="24"/>
          <w:lang w:eastAsia="en-US"/>
        </w:rPr>
        <w:t>stomer engagement on Twitter</w:t>
      </w:r>
      <w:r>
        <w:rPr>
          <w:rFonts w:ascii="Times New Roman" w:eastAsia="Times New Roman" w:hAnsi="Times New Roman" w:cs="Times New Roman"/>
          <w:sz w:val="24"/>
          <w:szCs w:val="24"/>
          <w:lang w:eastAsia="en-US"/>
        </w:rPr>
        <w:t>.</w:t>
      </w:r>
    </w:p>
    <w:p w14:paraId="38C93CF0" w14:textId="0F51B597" w:rsidR="00D86742" w:rsidRPr="00DC0F1C" w:rsidRDefault="00436BCF" w:rsidP="00DC0F1C">
      <w:pPr>
        <w:pStyle w:val="ListParagraph"/>
        <w:numPr>
          <w:ilvl w:val="0"/>
          <w:numId w:val="42"/>
        </w:numPr>
        <w:rPr>
          <w:rFonts w:ascii="Times New Roman" w:eastAsia="Times New Roman" w:hAnsi="Times New Roman" w:cs="Times New Roman"/>
          <w:sz w:val="24"/>
          <w:szCs w:val="24"/>
          <w:lang w:eastAsia="en-US"/>
        </w:rPr>
        <w:sectPr w:rsidR="00D86742" w:rsidRPr="00DC0F1C" w:rsidSect="00E840D4">
          <w:headerReference w:type="default" r:id="rId11"/>
          <w:footerReference w:type="default" r:id="rId12"/>
          <w:pgSz w:w="12240" w:h="15840" w:code="1"/>
          <w:pgMar w:top="630" w:right="1440" w:bottom="1440" w:left="1440" w:header="720" w:footer="864" w:gutter="0"/>
          <w:cols w:space="720"/>
          <w:docGrid w:linePitch="360"/>
        </w:sectPr>
      </w:pPr>
      <w:r w:rsidRPr="00DC0F1C">
        <w:rPr>
          <w:rFonts w:ascii="Times New Roman" w:eastAsia="Times New Roman" w:hAnsi="Times New Roman" w:cs="Times New Roman"/>
          <w:sz w:val="24"/>
          <w:szCs w:val="24"/>
          <w:lang w:eastAsia="en-US"/>
        </w:rPr>
        <w:t>Predictive power in anticipating consumer behavior and market trends.</w:t>
      </w:r>
    </w:p>
    <w:p w14:paraId="1B338D08" w14:textId="77777777" w:rsidR="00D86742" w:rsidRDefault="00D86742" w:rsidP="4D795A20">
      <w:pPr>
        <w:sectPr w:rsidR="00D86742" w:rsidSect="00D86742">
          <w:type w:val="continuous"/>
          <w:pgSz w:w="12240" w:h="15840" w:code="1"/>
          <w:pgMar w:top="630" w:right="1440" w:bottom="1440" w:left="1440" w:header="720" w:footer="864" w:gutter="0"/>
          <w:cols w:space="720"/>
          <w:docGrid w:linePitch="360"/>
        </w:sectPr>
      </w:pPr>
    </w:p>
    <w:p w14:paraId="087022B8" w14:textId="3124DF3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4E62B95B" w:rsidR="00A14B6B" w:rsidRPr="008B3358" w:rsidRDefault="008B3358" w:rsidP="00937AA5">
      <w:pPr>
        <w:spacing w:after="0" w:line="240" w:lineRule="auto"/>
      </w:pPr>
      <w:r w:rsidRPr="008B3358">
        <w:t>The approach for our analysis will follow the following steps:</w:t>
      </w:r>
    </w:p>
    <w:p w14:paraId="5C2B7A91" w14:textId="0531C4CC" w:rsidR="001E376D" w:rsidRPr="00D85593" w:rsidRDefault="001E376D" w:rsidP="00D85593">
      <w:pPr>
        <w:pStyle w:val="ListParagraph"/>
        <w:numPr>
          <w:ilvl w:val="0"/>
          <w:numId w:val="33"/>
        </w:numPr>
        <w:spacing w:after="100" w:afterAutospacing="1" w:line="240" w:lineRule="auto"/>
        <w:rPr>
          <w:rFonts w:ascii="Times New Roman" w:eastAsia="Times New Roman" w:hAnsi="Times New Roman" w:cs="Times New Roman"/>
          <w:sz w:val="24"/>
          <w:szCs w:val="24"/>
          <w:lang w:eastAsia="en-US"/>
        </w:rPr>
      </w:pPr>
      <w:r w:rsidRPr="00D85593">
        <w:rPr>
          <w:rFonts w:ascii="Times New Roman" w:eastAsia="Times New Roman" w:hAnsi="Times New Roman" w:cs="Times New Roman"/>
          <w:sz w:val="24"/>
          <w:szCs w:val="24"/>
          <w:lang w:eastAsia="en-US"/>
        </w:rPr>
        <w:t>Collect and preprocess Twitter data using appropriate tools and APIs.</w:t>
      </w:r>
    </w:p>
    <w:p w14:paraId="0B09E193" w14:textId="77777777" w:rsidR="001E376D" w:rsidRPr="001E376D" w:rsidRDefault="001E376D" w:rsidP="001E376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US"/>
        </w:rPr>
      </w:pPr>
      <w:r w:rsidRPr="001E376D">
        <w:rPr>
          <w:rFonts w:ascii="Times New Roman" w:eastAsia="Times New Roman" w:hAnsi="Times New Roman" w:cs="Times New Roman"/>
          <w:sz w:val="24"/>
          <w:szCs w:val="24"/>
          <w:lang w:eastAsia="en-US"/>
        </w:rPr>
        <w:t>Apply natural language processing techniques for tokenization, cleaning, and transformation of text data.</w:t>
      </w:r>
    </w:p>
    <w:p w14:paraId="151F702A" w14:textId="64BEBCE9" w:rsidR="001E376D" w:rsidRPr="001E376D" w:rsidRDefault="001E376D" w:rsidP="001E376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US"/>
        </w:rPr>
      </w:pPr>
      <w:r w:rsidRPr="001E376D">
        <w:rPr>
          <w:rFonts w:ascii="Times New Roman" w:eastAsia="Times New Roman" w:hAnsi="Times New Roman" w:cs="Times New Roman"/>
          <w:sz w:val="24"/>
          <w:szCs w:val="24"/>
          <w:lang w:eastAsia="en-US"/>
        </w:rPr>
        <w:t>Train a sentiment analysis model using machine learning algorithms.</w:t>
      </w:r>
    </w:p>
    <w:p w14:paraId="721EB1BA" w14:textId="77777777" w:rsidR="001E376D" w:rsidRPr="001E376D" w:rsidRDefault="001E376D" w:rsidP="001E376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US"/>
        </w:rPr>
      </w:pPr>
      <w:r w:rsidRPr="001E376D">
        <w:rPr>
          <w:rFonts w:ascii="Times New Roman" w:eastAsia="Times New Roman" w:hAnsi="Times New Roman" w:cs="Times New Roman"/>
          <w:sz w:val="24"/>
          <w:szCs w:val="24"/>
          <w:lang w:eastAsia="en-US"/>
        </w:rPr>
        <w:t>Evaluate and fine-tune the model's performance using relevant evaluation metrics.</w:t>
      </w:r>
    </w:p>
    <w:p w14:paraId="52A3E0C8" w14:textId="7D848F7C" w:rsidR="001E376D" w:rsidRPr="001E376D" w:rsidRDefault="001E376D" w:rsidP="00946E11">
      <w:pPr>
        <w:numPr>
          <w:ilvl w:val="0"/>
          <w:numId w:val="33"/>
        </w:numPr>
        <w:spacing w:before="100" w:beforeAutospacing="1" w:after="0" w:afterAutospacing="1" w:line="240" w:lineRule="auto"/>
      </w:pPr>
      <w:r w:rsidRPr="00DD127C">
        <w:rPr>
          <w:rFonts w:ascii="Times New Roman" w:eastAsia="Times New Roman" w:hAnsi="Times New Roman" w:cs="Times New Roman"/>
          <w:sz w:val="24"/>
          <w:szCs w:val="24"/>
          <w:lang w:eastAsia="en-US"/>
        </w:rPr>
        <w:t>Extract insights from sentiment analysis results using statistical analysis and visualization techniques.</w:t>
      </w:r>
    </w:p>
    <w:p w14:paraId="1E02762A" w14:textId="65544A1B" w:rsidR="2DCC7FAF" w:rsidRDefault="200B0852" w:rsidP="00D77927">
      <w:pPr>
        <w:rPr>
          <w:rFonts w:ascii="Times New Roman" w:eastAsia="Times New Roman" w:hAnsi="Times New Roman" w:cs="Times New Roman"/>
          <w:i/>
          <w:iCs/>
          <w:color w:val="666699"/>
          <w:sz w:val="20"/>
          <w:szCs w:val="20"/>
          <w:lang w:eastAsia="en-US"/>
        </w:rPr>
      </w:pPr>
      <w:r w:rsidRPr="1E331AEA">
        <w:rPr>
          <w:b/>
          <w:bCs/>
        </w:rPr>
        <w:t xml:space="preserve">Type of Analysis: </w:t>
      </w:r>
      <w:r w:rsidR="00F04602">
        <w:t>The initial approach will be to use</w:t>
      </w:r>
      <w:r w:rsidR="00D77927">
        <w:t xml:space="preserve"> NLP to determine the sentiment of a tweet</w:t>
      </w:r>
      <w:r w:rsidR="0025033E">
        <w:t xml:space="preserve"> and then followed by ML model to train and predict the given dataset while simultaneously testing with new input dataset</w:t>
      </w:r>
      <w:r w:rsidR="00D77927">
        <w:t>. To check the accuracy of our classification model, we will be using confusion matrix on our testing dataset.</w:t>
      </w:r>
      <w:r w:rsidR="31B4466B" w:rsidRPr="1E331AEA">
        <w:rPr>
          <w:rFonts w:ascii="Times New Roman" w:eastAsia="Times New Roman" w:hAnsi="Times New Roman" w:cs="Times New Roman"/>
          <w:i/>
          <w:iCs/>
          <w:color w:val="666699"/>
          <w:sz w:val="20"/>
          <w:szCs w:val="20"/>
          <w:lang w:eastAsia="en-US"/>
        </w:rPr>
        <w:t xml:space="preserve"> </w:t>
      </w:r>
    </w:p>
    <w:p w14:paraId="1AE5757B" w14:textId="034B397B" w:rsidR="200B0852" w:rsidRDefault="200B0852" w:rsidP="1E331AEA">
      <w:pPr>
        <w:rPr>
          <w:rFonts w:ascii="Times New Roman" w:eastAsia="Times New Roman" w:hAnsi="Times New Roman" w:cs="Times New Roman"/>
          <w:i/>
          <w:iCs/>
          <w:color w:val="000000" w:themeColor="text1"/>
          <w:sz w:val="20"/>
          <w:szCs w:val="20"/>
        </w:rPr>
      </w:pPr>
      <w:r w:rsidRPr="1E331AEA">
        <w:rPr>
          <w:b/>
          <w:bCs/>
        </w:rPr>
        <w:t>Methodology:</w:t>
      </w:r>
      <w:r w:rsidR="4BA8D5C2" w:rsidRPr="1E331AEA">
        <w:rPr>
          <w:b/>
          <w:bCs/>
        </w:rPr>
        <w:t xml:space="preserve"> </w:t>
      </w:r>
      <w:r w:rsidR="60AEC192" w:rsidRPr="00434569">
        <w:t xml:space="preserve">Key </w:t>
      </w:r>
      <w:r w:rsidR="1F496965" w:rsidRPr="00434569">
        <w:t xml:space="preserve">questions </w:t>
      </w:r>
      <w:r w:rsidR="41B635E2" w:rsidRPr="00434569">
        <w:t xml:space="preserve">from ‘Analytics objective’ </w:t>
      </w:r>
      <w:r w:rsidR="1F496965" w:rsidRPr="00434569">
        <w:t xml:space="preserve">will be tackled </w:t>
      </w:r>
      <w:r w:rsidR="32BA5DC4" w:rsidRPr="00434569">
        <w:t xml:space="preserve">in </w:t>
      </w:r>
      <w:r w:rsidR="08621EA8" w:rsidRPr="00434569">
        <w:t xml:space="preserve">ascending order as outlined </w:t>
      </w:r>
      <w:r w:rsidR="4FCCDD33" w:rsidRPr="00434569">
        <w:t xml:space="preserve">in </w:t>
      </w:r>
      <w:r w:rsidR="08621EA8" w:rsidRPr="00434569">
        <w:t>‘</w:t>
      </w:r>
      <w:r w:rsidR="06E7D8E1" w:rsidRPr="00434569">
        <w:t xml:space="preserve">5.0 </w:t>
      </w:r>
      <w:r w:rsidR="08621EA8" w:rsidRPr="00434569">
        <w:t xml:space="preserve">Timelines and </w:t>
      </w:r>
      <w:r w:rsidR="32BA5DC4" w:rsidRPr="00434569">
        <w:t>deliverable section</w:t>
      </w:r>
      <w:r w:rsidR="4001342B" w:rsidRPr="00434569">
        <w:t>’</w:t>
      </w:r>
      <w:r w:rsidR="32BA5DC4" w:rsidRPr="00434569">
        <w:t>.</w:t>
      </w:r>
      <w:r w:rsidR="32BA5DC4" w:rsidRPr="00434569">
        <w:rPr>
          <w:rFonts w:ascii="Times New Roman" w:eastAsia="Times New Roman" w:hAnsi="Times New Roman" w:cs="Times New Roman"/>
          <w:i/>
          <w:iCs/>
          <w:color w:val="000000" w:themeColor="text1"/>
          <w:sz w:val="20"/>
          <w:szCs w:val="20"/>
        </w:rPr>
        <w:t xml:space="preserve"> </w:t>
      </w:r>
    </w:p>
    <w:p w14:paraId="4E571153" w14:textId="62D68049" w:rsidR="00434569" w:rsidRDefault="00434569" w:rsidP="00434569">
      <w:pPr>
        <w:pStyle w:val="NormalWeb"/>
      </w:pPr>
      <w:r>
        <w:t xml:space="preserve">We will use the Twitter API to retrieve tweets and do an exploratory data analysis to perform some dimension reduction as we need just </w:t>
      </w:r>
      <w:r w:rsidR="00411976">
        <w:t xml:space="preserve">one </w:t>
      </w:r>
      <w:r>
        <w:t xml:space="preserve">feature which will be </w:t>
      </w:r>
      <w:r w:rsidR="0005423C">
        <w:t>tweets,</w:t>
      </w:r>
      <w:r w:rsidR="00DB2D70">
        <w:t xml:space="preserve"> but we will try to analyze most of the classes initially so that we can use them later if needed to justify specific problem domain to be investigated</w:t>
      </w:r>
      <w:r>
        <w:t>. And then we will preprocess the raw text data</w:t>
      </w:r>
      <w:r w:rsidR="009D51DB">
        <w:t xml:space="preserve"> (tweets)</w:t>
      </w:r>
      <w:r>
        <w:t xml:space="preserve"> to clean and prepare it for analysis. This </w:t>
      </w:r>
      <w:r w:rsidR="008A1910">
        <w:t>will include</w:t>
      </w:r>
      <w:r>
        <w:t xml:space="preserve"> removing URLs, mentions, hashtags, punctuation, emoji, and special characters. Afterwards, we will split the preprocessed text into individual words or tokens to create a structured representation of the text data. Within the text, we will advance text cleaning </w:t>
      </w:r>
      <w:r w:rsidR="00411976">
        <w:t>techniques</w:t>
      </w:r>
      <w:r>
        <w:t xml:space="preserve"> like stop word removal, stemming, and lemmatization to reduce noise in the data. As ML algorithms </w:t>
      </w:r>
      <w:r w:rsidR="008A1910">
        <w:t>need</w:t>
      </w:r>
      <w:r>
        <w:t xml:space="preserve"> numeric data to process, we will do feature extraction by converting the preprocessed text data into numerical features using any relevant approaches (</w:t>
      </w:r>
      <w:proofErr w:type="spellStart"/>
      <w:r>
        <w:t>BoW</w:t>
      </w:r>
      <w:proofErr w:type="spellEnd"/>
      <w:r>
        <w:t xml:space="preserve">, TF-IDF, Word2Vec or </w:t>
      </w:r>
      <w:proofErr w:type="spellStart"/>
      <w:r>
        <w:t>GloVe</w:t>
      </w:r>
      <w:proofErr w:type="spellEnd"/>
      <w:r>
        <w:t xml:space="preserve">). </w:t>
      </w:r>
    </w:p>
    <w:p w14:paraId="1552DD8D" w14:textId="1504B71F" w:rsidR="00444507" w:rsidRDefault="00444507" w:rsidP="00444507">
      <w:pPr>
        <w:pStyle w:val="NormalWeb"/>
      </w:pPr>
      <w:r>
        <w:lastRenderedPageBreak/>
        <w:t xml:space="preserve">After all these steps, our </w:t>
      </w:r>
      <w:r w:rsidR="004E459D">
        <w:t>features</w:t>
      </w:r>
      <w:r>
        <w:t xml:space="preserve"> will be ready to be trained. We will be </w:t>
      </w:r>
      <w:r w:rsidR="004E459D">
        <w:t xml:space="preserve">using </w:t>
      </w:r>
      <w:r>
        <w:t xml:space="preserve">either </w:t>
      </w:r>
      <w:r w:rsidR="00434569">
        <w:t>Naive Bayes,</w:t>
      </w:r>
      <w:r>
        <w:t xml:space="preserve"> R</w:t>
      </w:r>
      <w:r w:rsidR="00434569">
        <w:t>andom Forests,</w:t>
      </w:r>
      <w:r>
        <w:t xml:space="preserve"> or</w:t>
      </w:r>
      <w:r w:rsidR="00434569">
        <w:t xml:space="preserve"> Recurrent Neural Networks</w:t>
      </w:r>
      <w:r w:rsidR="004E459D">
        <w:t xml:space="preserve"> as per the need</w:t>
      </w:r>
      <w:r>
        <w:t xml:space="preserve">. After training, we will evaluate our model using classification matrix. </w:t>
      </w:r>
    </w:p>
    <w:p w14:paraId="0FA61415" w14:textId="36C3B0B2" w:rsidR="00434569" w:rsidRPr="00444507" w:rsidRDefault="00444507" w:rsidP="00444507">
      <w:pPr>
        <w:pStyle w:val="NormalWeb"/>
      </w:pPr>
      <w:r>
        <w:t>Furthermore, we will a</w:t>
      </w:r>
      <w:r w:rsidR="00434569">
        <w:t xml:space="preserve">pply the trained model to predict sentiment on new, unseen tweets or text data. The model </w:t>
      </w:r>
      <w:r>
        <w:t xml:space="preserve">then needs to </w:t>
      </w:r>
      <w:r w:rsidR="00434569">
        <w:t>assign sentiment labels (positive, negative, or neutral) to each input based on the learned patterns and features.</w:t>
      </w:r>
      <w:r>
        <w:t xml:space="preserve"> Finally, we can a</w:t>
      </w:r>
      <w:r w:rsidR="00434569">
        <w:t>nalyze the sentiment predictions and perform any necessary post-processing steps</w:t>
      </w:r>
      <w:r>
        <w:t xml:space="preserve"> like </w:t>
      </w:r>
      <w:r w:rsidR="00434569">
        <w:t>aggregat</w:t>
      </w:r>
      <w:r>
        <w:t xml:space="preserve">ing </w:t>
      </w:r>
      <w:r w:rsidR="00434569">
        <w:t xml:space="preserve">sentiment scores, </w:t>
      </w:r>
      <w:r w:rsidR="009C3519">
        <w:t>calculating</w:t>
      </w:r>
      <w:r w:rsidR="00434569">
        <w:t xml:space="preserve"> sentiment percentages, or visualiz</w:t>
      </w:r>
      <w:r>
        <w:t xml:space="preserve">ing </w:t>
      </w:r>
      <w:r w:rsidR="00434569">
        <w:t>sentiment trends using Matplotlib or Seaborn.</w:t>
      </w:r>
      <w:r w:rsidR="009C3519">
        <w:t xml:space="preserve"> If time </w:t>
      </w:r>
      <w:proofErr w:type="gramStart"/>
      <w:r w:rsidR="009C3519">
        <w:t>allows</w:t>
      </w:r>
      <w:proofErr w:type="gramEnd"/>
      <w:r w:rsidR="009C3519">
        <w:t xml:space="preserve"> then we will be conducting market trend on different segments based on different hot topics.</w:t>
      </w:r>
    </w:p>
    <w:p w14:paraId="23714E15" w14:textId="1363E429" w:rsidR="00D522B9" w:rsidRDefault="3C96B022" w:rsidP="2637761C">
      <w:pPr>
        <w:spacing w:before="120" w:after="0"/>
        <w:rPr>
          <w:rFonts w:ascii="Arial" w:eastAsia="Arial" w:hAnsi="Arial" w:cs="Arial"/>
        </w:rPr>
      </w:pPr>
      <w:r w:rsidRPr="1E331AEA">
        <w:rPr>
          <w:b/>
          <w:bCs/>
        </w:rPr>
        <w:t>Output</w:t>
      </w:r>
      <w:r w:rsidR="200B0852" w:rsidRPr="1E331AEA">
        <w:rPr>
          <w:b/>
          <w:bCs/>
        </w:rPr>
        <w:t xml:space="preserve">: </w:t>
      </w:r>
      <w:r w:rsidR="00F04602">
        <w:t>The output will be in the form of categorical variable, either Positive, Negative, or Neutral. This will help to determine the sentiment of the tweets.</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75102850" w:rsidR="005D7658" w:rsidRPr="00215B4C" w:rsidRDefault="2F79013F" w:rsidP="1E331AEA">
      <w:pPr>
        <w:pStyle w:val="BodyText"/>
        <w:tabs>
          <w:tab w:val="left" w:pos="2340"/>
        </w:tabs>
        <w:ind w:left="2340" w:hanging="2340"/>
        <w:rPr>
          <w:rFonts w:ascii="Times New Roman" w:eastAsia="Times New Roman" w:hAnsi="Times New Roman" w:cs="Times New Roman"/>
          <w:i/>
          <w:iCs/>
          <w:color w:val="666699"/>
          <w:sz w:val="20"/>
          <w:szCs w:val="20"/>
          <w:lang w:eastAsia="en-US"/>
        </w:rPr>
      </w:pPr>
      <w:r w:rsidRPr="1E331AEA">
        <w:rPr>
          <w:rFonts w:cs="Arial"/>
          <w:b/>
          <w:bCs/>
        </w:rPr>
        <w:t xml:space="preserve">Audience/population selection: </w:t>
      </w:r>
      <w:r w:rsidR="00250A41">
        <w:rPr>
          <w:rFonts w:cs="Arial"/>
          <w:b/>
          <w:bCs/>
        </w:rPr>
        <w:t>Twitter Users</w:t>
      </w:r>
    </w:p>
    <w:p w14:paraId="72C3D77B" w14:textId="6C69FEC5" w:rsidR="005B06A7" w:rsidRPr="00DB34A8"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936310">
        <w:rPr>
          <w:b/>
          <w:bCs/>
        </w:rPr>
        <w:t>Consideration of latest tweets</w:t>
      </w:r>
    </w:p>
    <w:p w14:paraId="643A6FB1" w14:textId="0E95EA72" w:rsidR="005D7658" w:rsidRPr="00FC0837"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r w:rsidR="009C3519">
        <w:rPr>
          <w:rFonts w:cs="Arial"/>
          <w:b/>
          <w:bCs/>
        </w:rPr>
        <w:t>Tweets</w:t>
      </w:r>
      <w:r w:rsidR="0094046A">
        <w:rPr>
          <w:rFonts w:cs="Arial"/>
          <w:b/>
          <w:bCs/>
        </w:rPr>
        <w:t>, User Location, Source, User Verified, Date,</w:t>
      </w:r>
      <w:r w:rsidR="008D043E">
        <w:rPr>
          <w:rFonts w:cs="Arial"/>
          <w:b/>
          <w:bCs/>
        </w:rPr>
        <w:t xml:space="preserve"> Re-Tweets</w:t>
      </w:r>
      <w:r w:rsidR="00C375F8">
        <w:rPr>
          <w:rFonts w:cs="Arial"/>
          <w:b/>
          <w:bCs/>
        </w:rPr>
        <w:t>,</w:t>
      </w:r>
      <w:r w:rsidR="0094046A">
        <w:rPr>
          <w:rFonts w:cs="Arial"/>
          <w:b/>
          <w:bCs/>
        </w:rPr>
        <w:t xml:space="preserve"> and any other relevant attribute. (We will use almost every attribute for EDA for future use but mainly we will be working on tweets)</w:t>
      </w:r>
      <w:r w:rsidR="009C3519">
        <w:rPr>
          <w:rFonts w:cs="Arial"/>
          <w:b/>
          <w:bCs/>
        </w:rPr>
        <w:t xml:space="preserve"> </w:t>
      </w:r>
    </w:p>
    <w:p w14:paraId="7876F21C" w14:textId="02A92EDC" w:rsidR="005D7658" w:rsidRDefault="2F79013F" w:rsidP="0AFC1290">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r w:rsidR="008015D6">
        <w:rPr>
          <w:rFonts w:cs="Arial"/>
          <w:b/>
          <w:bCs/>
        </w:rPr>
        <w:t xml:space="preserve">Unnamed 0, </w:t>
      </w:r>
      <w:r w:rsidR="008D043E">
        <w:rPr>
          <w:rFonts w:cs="Arial"/>
          <w:b/>
          <w:bCs/>
        </w:rPr>
        <w:t xml:space="preserve">ID, </w:t>
      </w:r>
      <w:r w:rsidR="00354E23">
        <w:rPr>
          <w:rFonts w:cs="Arial"/>
          <w:b/>
          <w:bCs/>
        </w:rPr>
        <w:t>Username</w:t>
      </w:r>
      <w:r w:rsidR="008D043E">
        <w:rPr>
          <w:rFonts w:cs="Arial"/>
          <w:b/>
          <w:bCs/>
        </w:rPr>
        <w:t>, Length, and Likes</w:t>
      </w:r>
    </w:p>
    <w:p w14:paraId="6DEC0DA0" w14:textId="7FDCBE13" w:rsidR="005D7658" w:rsidRPr="00215B4C" w:rsidRDefault="2F79013F" w:rsidP="2637761C">
      <w:pPr>
        <w:pStyle w:val="BodyText"/>
        <w:tabs>
          <w:tab w:val="left" w:pos="2340"/>
        </w:tabs>
        <w:rPr>
          <w:rFonts w:cs="Arial"/>
          <w:lang w:eastAsia="en-US"/>
        </w:rPr>
      </w:pPr>
      <w:r w:rsidRPr="2637761C">
        <w:rPr>
          <w:rFonts w:cs="Arial"/>
          <w:b/>
          <w:bCs/>
        </w:rPr>
        <w:t>Data Sources:</w:t>
      </w:r>
      <w:r w:rsidRPr="2637761C">
        <w:rPr>
          <w:rFonts w:cs="Arial"/>
        </w:rPr>
        <w:t xml:space="preserve">  </w:t>
      </w:r>
      <w:r w:rsidR="001B2E6C" w:rsidRPr="001B2E6C">
        <w:rPr>
          <w:rFonts w:cs="Arial"/>
        </w:rPr>
        <w:t>https://www.kaggle.com/datasets/sudishbasnet/twitter-dataset</w:t>
      </w:r>
    </w:p>
    <w:p w14:paraId="44EE7197" w14:textId="64AC7DFC" w:rsidR="005D7658" w:rsidRPr="00215B4C" w:rsidRDefault="2F79013F" w:rsidP="2637761C">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17393C">
        <w:rPr>
          <w:rFonts w:cs="Arial"/>
        </w:rPr>
        <w:t>Not Applicable</w:t>
      </w:r>
    </w:p>
    <w:p w14:paraId="30ED5ECE" w14:textId="35BCB525" w:rsidR="005D7658" w:rsidRPr="00D769A0" w:rsidRDefault="2F79013F" w:rsidP="009C3519">
      <w:pPr>
        <w:rPr>
          <w:rFonts w:ascii="Times New Roman" w:eastAsia="Times New Roman" w:hAnsi="Times New Roman" w:cs="Times New Roman"/>
          <w:i/>
          <w:iCs/>
          <w:color w:val="666699"/>
          <w:sz w:val="20"/>
          <w:szCs w:val="20"/>
          <w:lang w:eastAsia="en-US"/>
        </w:rPr>
      </w:pPr>
      <w:r w:rsidRPr="4D795A20">
        <w:rPr>
          <w:rFonts w:cs="Arial"/>
          <w:b/>
          <w:bCs/>
        </w:rPr>
        <w:t xml:space="preserve">Variable Selection: </w:t>
      </w:r>
      <w:r w:rsidR="0017393C">
        <w:rPr>
          <w:rFonts w:cs="Arial"/>
          <w:b/>
          <w:bCs/>
        </w:rPr>
        <w:t>Tweets</w:t>
      </w:r>
      <w:r w:rsidR="009C3519">
        <w:rPr>
          <w:rFonts w:cs="Arial"/>
          <w:b/>
          <w:bCs/>
        </w:rPr>
        <w:t>, (Target variable will be created manually after analyzing the tweets)</w:t>
      </w:r>
    </w:p>
    <w:p w14:paraId="7509B022" w14:textId="547F5B34" w:rsidR="5E6A8703" w:rsidRDefault="5E6A8703" w:rsidP="2637761C">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r w:rsidR="0017393C">
        <w:rPr>
          <w:rFonts w:cs="Arial"/>
          <w:b/>
          <w:bCs/>
        </w:rPr>
        <w:t>None</w:t>
      </w:r>
    </w:p>
    <w:p w14:paraId="3B737F6E" w14:textId="36F6686F" w:rsidR="00FB5889" w:rsidRDefault="2F79013F" w:rsidP="4D795A20">
      <w:pPr>
        <w:spacing w:after="0" w:line="240" w:lineRule="auto"/>
        <w:ind w:left="2340" w:hanging="2340"/>
        <w:rPr>
          <w:rFonts w:ascii="Times New Roman" w:eastAsia="Times New Roman" w:hAnsi="Times New Roman" w:cs="Times New Roman"/>
          <w:i/>
          <w:iCs/>
          <w:color w:val="666699"/>
          <w:sz w:val="20"/>
          <w:szCs w:val="20"/>
        </w:rPr>
      </w:pPr>
      <w:r w:rsidRPr="4D795A20">
        <w:rPr>
          <w:rFonts w:cs="Arial"/>
          <w:b/>
          <w:bCs/>
        </w:rPr>
        <w:t>Assumptions and data limitations:</w:t>
      </w:r>
      <w:r w:rsidRPr="4D795A20">
        <w:rPr>
          <w:rFonts w:cs="Arial"/>
        </w:rPr>
        <w:t xml:space="preserve">  </w:t>
      </w:r>
      <w:r w:rsidR="000D7252">
        <w:rPr>
          <w:rFonts w:cs="Arial"/>
        </w:rPr>
        <w:t xml:space="preserve">None </w:t>
      </w:r>
    </w:p>
    <w:p w14:paraId="668A97B2" w14:textId="77777777" w:rsidR="00C60F0F" w:rsidRDefault="00C60F0F"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tbl>
      <w:tblPr>
        <w:tblW w:w="10283" w:type="dxa"/>
        <w:tblCellMar>
          <w:left w:w="0" w:type="dxa"/>
          <w:right w:w="0" w:type="dxa"/>
        </w:tblCellMar>
        <w:tblLook w:val="04A0" w:firstRow="1" w:lastRow="0" w:firstColumn="1" w:lastColumn="0" w:noHBand="0" w:noVBand="1"/>
        <w:tblDescription w:val="Layout table"/>
      </w:tblPr>
      <w:tblGrid>
        <w:gridCol w:w="3160"/>
        <w:gridCol w:w="2000"/>
        <w:gridCol w:w="1580"/>
        <w:gridCol w:w="3543"/>
      </w:tblGrid>
      <w:tr w:rsidR="00C0552B" w14:paraId="5ABEF083" w14:textId="77777777" w:rsidTr="003428B0">
        <w:trPr>
          <w:trHeight w:val="487"/>
        </w:trPr>
        <w:tc>
          <w:tcPr>
            <w:tcW w:w="316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0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5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3543"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C0552B" w14:paraId="213A6E8F" w14:textId="77777777" w:rsidTr="003428B0">
        <w:trPr>
          <w:trHeight w:val="643"/>
        </w:trPr>
        <w:tc>
          <w:tcPr>
            <w:tcW w:w="316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tcPr>
          <w:p w14:paraId="6CC3DD0D" w14:textId="6CE71A2F" w:rsidR="00A3643A" w:rsidRDefault="00330FFE" w:rsidP="006A6AF7">
            <w:pPr>
              <w:rPr>
                <w:lang w:eastAsia="en-US"/>
              </w:rPr>
            </w:pPr>
            <w:r w:rsidRPr="00330FFE">
              <w:rPr>
                <w:lang w:eastAsia="en-US"/>
              </w:rPr>
              <w:lastRenderedPageBreak/>
              <w:t xml:space="preserve">Dependency on Twitter's </w:t>
            </w:r>
            <w:r w:rsidR="006A6AF7">
              <w:rPr>
                <w:lang w:eastAsia="en-US"/>
              </w:rPr>
              <w:t>verification</w:t>
            </w:r>
            <w:r w:rsidRPr="00330FFE">
              <w:rPr>
                <w:lang w:eastAsia="en-US"/>
              </w:rPr>
              <w:t xml:space="preserve"> for data collection</w:t>
            </w:r>
            <w:r w:rsidR="006A6AF7">
              <w:rPr>
                <w:lang w:eastAsia="en-US"/>
              </w:rPr>
              <w:t xml:space="preserve"> as a twitter developer</w:t>
            </w:r>
            <w:r w:rsidRPr="00330FFE">
              <w:rPr>
                <w:lang w:eastAsia="en-US"/>
              </w:rPr>
              <w:t>, subject to any limitations or changes.</w:t>
            </w:r>
          </w:p>
          <w:p w14:paraId="310426CC" w14:textId="00788820" w:rsidR="00330FFE" w:rsidRDefault="00790BCF" w:rsidP="006A6AF7">
            <w:pPr>
              <w:rPr>
                <w:lang w:eastAsia="en-US"/>
              </w:rPr>
            </w:pPr>
            <w:r>
              <w:rPr>
                <w:lang w:eastAsia="en-US"/>
              </w:rPr>
              <w:t>R</w:t>
            </w:r>
            <w:r w:rsidR="00330FFE" w:rsidRPr="00330FFE">
              <w:rPr>
                <w:lang w:eastAsia="en-US"/>
              </w:rPr>
              <w:t>isks include potential</w:t>
            </w:r>
            <w:r>
              <w:rPr>
                <w:lang w:eastAsia="en-US"/>
              </w:rPr>
              <w:t xml:space="preserve"> </w:t>
            </w:r>
            <w:r w:rsidR="00330FFE" w:rsidRPr="00330FFE">
              <w:rPr>
                <w:lang w:eastAsia="en-US"/>
              </w:rPr>
              <w:t>biases or noise in the data</w:t>
            </w:r>
            <w:r>
              <w:rPr>
                <w:lang w:eastAsia="en-US"/>
              </w:rPr>
              <w:t>.</w:t>
            </w:r>
            <w:r w:rsidR="00330FFE" w:rsidRPr="00330FFE">
              <w:rPr>
                <w:lang w:eastAsia="en-US"/>
              </w:rPr>
              <w:t xml:space="preserve"> </w:t>
            </w:r>
          </w:p>
          <w:p w14:paraId="07512951" w14:textId="77777777" w:rsidR="00330FFE" w:rsidRPr="00330FFE" w:rsidRDefault="00330FFE" w:rsidP="006A6AF7">
            <w:pPr>
              <w:rPr>
                <w:lang w:eastAsia="en-US"/>
              </w:rPr>
            </w:pPr>
            <w:r w:rsidRPr="00330FFE">
              <w:rPr>
                <w:lang w:eastAsia="en-US"/>
              </w:rPr>
              <w:t>Challenges in accurately classifying sentiment due to language nuances, sarcasm, or contextual understanding.</w:t>
            </w:r>
          </w:p>
          <w:p w14:paraId="70BAE585" w14:textId="77777777" w:rsidR="00C0552B" w:rsidRDefault="00C0552B" w:rsidP="006A6AF7">
            <w:pPr>
              <w:rPr>
                <w:lang w:eastAsia="en-US"/>
              </w:rPr>
            </w:pPr>
          </w:p>
          <w:p w14:paraId="6A1DC6DA" w14:textId="7F335E70" w:rsidR="00330FFE" w:rsidRPr="00330FFE" w:rsidRDefault="00330FFE" w:rsidP="006A6AF7">
            <w:pPr>
              <w:rPr>
                <w:lang w:eastAsia="en-US"/>
              </w:rPr>
            </w:pPr>
            <w:r w:rsidRPr="00330FFE">
              <w:rPr>
                <w:lang w:eastAsia="en-US"/>
              </w:rPr>
              <w:t>Risks of misinterpretation or misrepresentation of sentiment analysis results</w:t>
            </w:r>
            <w:r w:rsidR="004E435E">
              <w:rPr>
                <w:lang w:eastAsia="en-US"/>
              </w:rPr>
              <w:t>.</w:t>
            </w:r>
          </w:p>
        </w:tc>
        <w:tc>
          <w:tcPr>
            <w:tcW w:w="2000" w:type="dxa"/>
            <w:tcBorders>
              <w:top w:val="nil"/>
              <w:left w:val="nil"/>
              <w:bottom w:val="nil"/>
              <w:right w:val="single" w:sz="8" w:space="0" w:color="4472C4" w:themeColor="accent1"/>
            </w:tcBorders>
            <w:tcMar>
              <w:top w:w="0" w:type="dxa"/>
              <w:left w:w="144" w:type="dxa"/>
              <w:bottom w:w="0" w:type="dxa"/>
              <w:right w:w="144" w:type="dxa"/>
            </w:tcMar>
          </w:tcPr>
          <w:p w14:paraId="2FA914A1" w14:textId="77777777" w:rsidR="00A3643A" w:rsidRDefault="6610EF6D" w:rsidP="2637761C">
            <w:pPr>
              <w:spacing w:before="120"/>
              <w:rPr>
                <w:i/>
                <w:iCs/>
                <w:sz w:val="20"/>
                <w:szCs w:val="20"/>
              </w:rPr>
            </w:pPr>
            <w:r w:rsidRPr="2637761C">
              <w:rPr>
                <w:i/>
                <w:iCs/>
                <w:sz w:val="20"/>
                <w:szCs w:val="20"/>
              </w:rPr>
              <w:t>Low</w:t>
            </w:r>
          </w:p>
          <w:p w14:paraId="1BC220E3" w14:textId="77777777" w:rsidR="00C60F0F" w:rsidRDefault="00C60F0F" w:rsidP="2637761C">
            <w:pPr>
              <w:spacing w:before="120"/>
              <w:rPr>
                <w:i/>
                <w:iCs/>
                <w:sz w:val="20"/>
                <w:szCs w:val="20"/>
              </w:rPr>
            </w:pPr>
          </w:p>
          <w:p w14:paraId="67EE43C1" w14:textId="77777777" w:rsidR="00C60F0F" w:rsidRDefault="00C60F0F" w:rsidP="2637761C">
            <w:pPr>
              <w:spacing w:before="120"/>
              <w:rPr>
                <w:i/>
                <w:iCs/>
                <w:sz w:val="20"/>
                <w:szCs w:val="20"/>
              </w:rPr>
            </w:pPr>
          </w:p>
          <w:p w14:paraId="5102D90A" w14:textId="77777777" w:rsidR="008900B1" w:rsidRDefault="008900B1" w:rsidP="2637761C">
            <w:pPr>
              <w:spacing w:before="120"/>
              <w:rPr>
                <w:i/>
                <w:iCs/>
                <w:sz w:val="20"/>
                <w:szCs w:val="20"/>
              </w:rPr>
            </w:pPr>
          </w:p>
          <w:p w14:paraId="486BAAF1" w14:textId="42DA6FE1" w:rsidR="00C60F0F" w:rsidRDefault="00C60F0F" w:rsidP="2637761C">
            <w:pPr>
              <w:spacing w:before="120"/>
              <w:rPr>
                <w:i/>
                <w:iCs/>
                <w:sz w:val="20"/>
                <w:szCs w:val="20"/>
              </w:rPr>
            </w:pPr>
            <w:r>
              <w:rPr>
                <w:i/>
                <w:iCs/>
                <w:sz w:val="20"/>
                <w:szCs w:val="20"/>
              </w:rPr>
              <w:t>Medium</w:t>
            </w:r>
          </w:p>
          <w:p w14:paraId="71602E90" w14:textId="77777777" w:rsidR="00C0552B" w:rsidRDefault="00C0552B" w:rsidP="2637761C">
            <w:pPr>
              <w:spacing w:before="120"/>
              <w:rPr>
                <w:i/>
                <w:iCs/>
                <w:sz w:val="20"/>
                <w:szCs w:val="20"/>
              </w:rPr>
            </w:pPr>
          </w:p>
          <w:p w14:paraId="32B2BDA2" w14:textId="5E9FDBF1" w:rsidR="00C0552B" w:rsidRDefault="007941DF" w:rsidP="2637761C">
            <w:pPr>
              <w:spacing w:before="120"/>
              <w:rPr>
                <w:i/>
                <w:iCs/>
                <w:sz w:val="20"/>
                <w:szCs w:val="20"/>
              </w:rPr>
            </w:pPr>
            <w:r>
              <w:rPr>
                <w:i/>
                <w:iCs/>
                <w:sz w:val="20"/>
                <w:szCs w:val="20"/>
              </w:rPr>
              <w:t>High</w:t>
            </w:r>
          </w:p>
          <w:p w14:paraId="3F4C539B" w14:textId="77777777" w:rsidR="00C0552B" w:rsidRDefault="00C0552B" w:rsidP="2637761C">
            <w:pPr>
              <w:spacing w:before="120"/>
              <w:rPr>
                <w:i/>
                <w:iCs/>
                <w:sz w:val="20"/>
                <w:szCs w:val="20"/>
              </w:rPr>
            </w:pPr>
          </w:p>
          <w:p w14:paraId="4A20A093" w14:textId="77777777" w:rsidR="00C0552B" w:rsidRDefault="00C0552B" w:rsidP="2637761C">
            <w:pPr>
              <w:spacing w:before="120"/>
              <w:rPr>
                <w:i/>
                <w:iCs/>
                <w:sz w:val="20"/>
                <w:szCs w:val="20"/>
              </w:rPr>
            </w:pPr>
          </w:p>
          <w:p w14:paraId="41DF63D0" w14:textId="77777777" w:rsidR="00C0552B" w:rsidRDefault="00C0552B" w:rsidP="2637761C">
            <w:pPr>
              <w:spacing w:before="120"/>
              <w:rPr>
                <w:i/>
                <w:iCs/>
                <w:sz w:val="20"/>
                <w:szCs w:val="20"/>
              </w:rPr>
            </w:pPr>
          </w:p>
          <w:p w14:paraId="13627D4D" w14:textId="2A0A1895" w:rsidR="00C0552B" w:rsidRPr="00FA15DE" w:rsidRDefault="00A73332" w:rsidP="003428B0">
            <w:pPr>
              <w:spacing w:before="120"/>
              <w:rPr>
                <w:i/>
                <w:iCs/>
                <w:sz w:val="20"/>
                <w:szCs w:val="20"/>
              </w:rPr>
            </w:pPr>
            <w:r>
              <w:rPr>
                <w:i/>
                <w:iCs/>
                <w:sz w:val="20"/>
                <w:szCs w:val="20"/>
              </w:rPr>
              <w:t>Low</w:t>
            </w:r>
          </w:p>
        </w:tc>
        <w:tc>
          <w:tcPr>
            <w:tcW w:w="1580" w:type="dxa"/>
            <w:tcBorders>
              <w:top w:val="nil"/>
              <w:left w:val="nil"/>
              <w:bottom w:val="nil"/>
              <w:right w:val="single" w:sz="8" w:space="0" w:color="4472C4" w:themeColor="accent1"/>
            </w:tcBorders>
            <w:tcMar>
              <w:top w:w="0" w:type="dxa"/>
              <w:left w:w="144" w:type="dxa"/>
              <w:bottom w:w="0" w:type="dxa"/>
              <w:right w:w="144" w:type="dxa"/>
            </w:tcMar>
          </w:tcPr>
          <w:p w14:paraId="2EB6E87F" w14:textId="036018D5" w:rsidR="00A3643A" w:rsidRDefault="00C60F0F" w:rsidP="04B69489">
            <w:pPr>
              <w:spacing w:before="120"/>
              <w:rPr>
                <w:i/>
                <w:iCs/>
                <w:sz w:val="20"/>
                <w:szCs w:val="20"/>
              </w:rPr>
            </w:pPr>
            <w:r>
              <w:rPr>
                <w:i/>
                <w:iCs/>
                <w:sz w:val="20"/>
                <w:szCs w:val="20"/>
              </w:rPr>
              <w:t>1-</w:t>
            </w:r>
            <w:r w:rsidR="007941DF">
              <w:rPr>
                <w:i/>
                <w:iCs/>
                <w:sz w:val="20"/>
                <w:szCs w:val="20"/>
              </w:rPr>
              <w:t>2</w:t>
            </w:r>
            <w:r>
              <w:rPr>
                <w:i/>
                <w:iCs/>
                <w:sz w:val="20"/>
                <w:szCs w:val="20"/>
              </w:rPr>
              <w:t xml:space="preserve"> days</w:t>
            </w:r>
          </w:p>
          <w:p w14:paraId="7CBB73E6" w14:textId="77777777" w:rsidR="00C60F0F" w:rsidRDefault="00C60F0F" w:rsidP="04B69489">
            <w:pPr>
              <w:spacing w:before="120"/>
              <w:rPr>
                <w:i/>
                <w:iCs/>
                <w:sz w:val="20"/>
                <w:szCs w:val="20"/>
              </w:rPr>
            </w:pPr>
          </w:p>
          <w:p w14:paraId="26885143" w14:textId="77777777" w:rsidR="00C60F0F" w:rsidRDefault="00C60F0F" w:rsidP="04B69489">
            <w:pPr>
              <w:spacing w:before="120"/>
              <w:rPr>
                <w:i/>
                <w:iCs/>
                <w:sz w:val="20"/>
                <w:szCs w:val="20"/>
              </w:rPr>
            </w:pPr>
          </w:p>
          <w:p w14:paraId="7050C8DD" w14:textId="77777777" w:rsidR="00C60F0F" w:rsidRDefault="00C60F0F" w:rsidP="04B69489">
            <w:pPr>
              <w:spacing w:before="120"/>
              <w:rPr>
                <w:i/>
                <w:iCs/>
                <w:sz w:val="20"/>
                <w:szCs w:val="20"/>
              </w:rPr>
            </w:pPr>
          </w:p>
          <w:p w14:paraId="2A4C8E47" w14:textId="762B3D12" w:rsidR="00C60F0F" w:rsidRDefault="00C60F0F" w:rsidP="04B69489">
            <w:pPr>
              <w:spacing w:before="120"/>
              <w:rPr>
                <w:i/>
                <w:iCs/>
                <w:sz w:val="20"/>
                <w:szCs w:val="20"/>
              </w:rPr>
            </w:pPr>
            <w:r>
              <w:rPr>
                <w:i/>
                <w:iCs/>
                <w:sz w:val="20"/>
                <w:szCs w:val="20"/>
              </w:rPr>
              <w:t>1-</w:t>
            </w:r>
            <w:r w:rsidR="00D641D2">
              <w:rPr>
                <w:i/>
                <w:iCs/>
                <w:sz w:val="20"/>
                <w:szCs w:val="20"/>
              </w:rPr>
              <w:t>2</w:t>
            </w:r>
            <w:r>
              <w:rPr>
                <w:i/>
                <w:iCs/>
                <w:sz w:val="20"/>
                <w:szCs w:val="20"/>
              </w:rPr>
              <w:t xml:space="preserve"> days</w:t>
            </w:r>
          </w:p>
          <w:p w14:paraId="17D77172" w14:textId="77777777" w:rsidR="00C0552B" w:rsidRDefault="00C0552B" w:rsidP="04B69489">
            <w:pPr>
              <w:spacing w:before="120"/>
              <w:rPr>
                <w:i/>
                <w:iCs/>
                <w:sz w:val="20"/>
                <w:szCs w:val="20"/>
              </w:rPr>
            </w:pPr>
          </w:p>
          <w:p w14:paraId="3F86A446" w14:textId="775F6960" w:rsidR="00C0552B" w:rsidRDefault="00C0552B" w:rsidP="04B69489">
            <w:pPr>
              <w:spacing w:before="120"/>
              <w:rPr>
                <w:i/>
                <w:iCs/>
                <w:sz w:val="20"/>
                <w:szCs w:val="20"/>
              </w:rPr>
            </w:pPr>
            <w:r>
              <w:rPr>
                <w:i/>
                <w:iCs/>
                <w:sz w:val="20"/>
                <w:szCs w:val="20"/>
              </w:rPr>
              <w:t>1-</w:t>
            </w:r>
            <w:r w:rsidR="007941DF">
              <w:rPr>
                <w:i/>
                <w:iCs/>
                <w:sz w:val="20"/>
                <w:szCs w:val="20"/>
              </w:rPr>
              <w:t>3</w:t>
            </w:r>
            <w:r>
              <w:rPr>
                <w:i/>
                <w:iCs/>
                <w:sz w:val="20"/>
                <w:szCs w:val="20"/>
              </w:rPr>
              <w:t xml:space="preserve"> days</w:t>
            </w:r>
          </w:p>
          <w:p w14:paraId="0B01E1DE" w14:textId="77777777" w:rsidR="00C0552B" w:rsidRDefault="00C0552B" w:rsidP="04B69489">
            <w:pPr>
              <w:spacing w:before="120"/>
              <w:rPr>
                <w:i/>
                <w:iCs/>
                <w:sz w:val="20"/>
                <w:szCs w:val="20"/>
              </w:rPr>
            </w:pPr>
          </w:p>
          <w:p w14:paraId="325F72FD" w14:textId="77777777" w:rsidR="00C0552B" w:rsidRDefault="00C0552B" w:rsidP="04B69489">
            <w:pPr>
              <w:spacing w:before="120"/>
              <w:rPr>
                <w:i/>
                <w:iCs/>
                <w:sz w:val="20"/>
                <w:szCs w:val="20"/>
              </w:rPr>
            </w:pPr>
          </w:p>
          <w:p w14:paraId="4581D556" w14:textId="77777777" w:rsidR="00C0552B" w:rsidRDefault="00C0552B" w:rsidP="04B69489">
            <w:pPr>
              <w:spacing w:before="120"/>
              <w:rPr>
                <w:i/>
                <w:iCs/>
                <w:sz w:val="20"/>
                <w:szCs w:val="20"/>
              </w:rPr>
            </w:pPr>
          </w:p>
          <w:p w14:paraId="446DC039" w14:textId="660B38BC" w:rsidR="00C0552B" w:rsidRPr="00FA15DE" w:rsidRDefault="00C0552B" w:rsidP="04B69489">
            <w:pPr>
              <w:spacing w:before="120"/>
              <w:rPr>
                <w:i/>
                <w:iCs/>
                <w:sz w:val="20"/>
                <w:szCs w:val="20"/>
              </w:rPr>
            </w:pPr>
            <w:r>
              <w:rPr>
                <w:i/>
                <w:iCs/>
                <w:sz w:val="20"/>
                <w:szCs w:val="20"/>
              </w:rPr>
              <w:t>1-2 days</w:t>
            </w:r>
          </w:p>
        </w:tc>
        <w:tc>
          <w:tcPr>
            <w:tcW w:w="3543" w:type="dxa"/>
            <w:tcBorders>
              <w:top w:val="nil"/>
              <w:left w:val="nil"/>
              <w:bottom w:val="nil"/>
              <w:right w:val="single" w:sz="8" w:space="0" w:color="4472C4" w:themeColor="accent1"/>
            </w:tcBorders>
            <w:tcMar>
              <w:top w:w="0" w:type="dxa"/>
              <w:left w:w="144" w:type="dxa"/>
              <w:bottom w:w="0" w:type="dxa"/>
              <w:right w:w="144" w:type="dxa"/>
            </w:tcMar>
          </w:tcPr>
          <w:p w14:paraId="7C163022" w14:textId="14342CB5" w:rsidR="00E13AA8" w:rsidRDefault="006A6AF7" w:rsidP="006A6AF7">
            <w:r>
              <w:t xml:space="preserve">Data </w:t>
            </w:r>
            <w:r w:rsidR="002F22F2">
              <w:t>sources</w:t>
            </w:r>
            <w:r>
              <w:t xml:space="preserve"> should be changed and need to look for data from other open sources.</w:t>
            </w:r>
          </w:p>
          <w:p w14:paraId="3C3522F5" w14:textId="77777777" w:rsidR="00C60F0F" w:rsidRDefault="00C60F0F" w:rsidP="2637761C">
            <w:pPr>
              <w:spacing w:before="120" w:after="120"/>
              <w:rPr>
                <w:rFonts w:ascii="Calibri" w:eastAsia="Calibri" w:hAnsi="Calibri" w:cs="Calibri"/>
                <w:i/>
                <w:iCs/>
                <w:sz w:val="20"/>
                <w:szCs w:val="20"/>
              </w:rPr>
            </w:pPr>
          </w:p>
          <w:p w14:paraId="20F95A83" w14:textId="77777777" w:rsidR="00D641D2" w:rsidRDefault="00D641D2" w:rsidP="2637761C">
            <w:pPr>
              <w:spacing w:before="120" w:after="120"/>
              <w:rPr>
                <w:lang w:eastAsia="en-US"/>
              </w:rPr>
            </w:pPr>
          </w:p>
          <w:p w14:paraId="7524F6AC" w14:textId="42FA1E00" w:rsidR="00C0552B" w:rsidRDefault="00D641D2" w:rsidP="2637761C">
            <w:pPr>
              <w:spacing w:before="120" w:after="120"/>
            </w:pPr>
            <w:r>
              <w:rPr>
                <w:lang w:eastAsia="en-US"/>
              </w:rPr>
              <w:t>I</w:t>
            </w:r>
            <w:r w:rsidRPr="00330FFE">
              <w:rPr>
                <w:lang w:eastAsia="en-US"/>
              </w:rPr>
              <w:t>mpact sentiment analysis accuracy.</w:t>
            </w:r>
          </w:p>
          <w:p w14:paraId="542ACEDB" w14:textId="28BF44D9" w:rsidR="00C0552B" w:rsidRDefault="00AD5B66" w:rsidP="2637761C">
            <w:pPr>
              <w:spacing w:before="120" w:after="120"/>
            </w:pPr>
            <w:r>
              <w:t>Impact sentiment analysis accuracy.</w:t>
            </w:r>
          </w:p>
          <w:p w14:paraId="245C7101" w14:textId="77777777" w:rsidR="00C0552B" w:rsidRDefault="00C0552B" w:rsidP="2637761C">
            <w:pPr>
              <w:spacing w:before="120" w:after="120"/>
            </w:pPr>
          </w:p>
          <w:p w14:paraId="5E691458" w14:textId="77777777" w:rsidR="00A73332" w:rsidRDefault="00A73332" w:rsidP="2637761C">
            <w:pPr>
              <w:spacing w:before="120" w:after="120"/>
            </w:pPr>
          </w:p>
          <w:p w14:paraId="41742EF6" w14:textId="3B570197" w:rsidR="00495F29" w:rsidRPr="00FA15DE" w:rsidRDefault="00AE50A0" w:rsidP="2637761C">
            <w:pPr>
              <w:spacing w:before="120" w:after="120"/>
            </w:pPr>
            <w:r>
              <w:t>Actual motive of this analysis will not be meet.</w:t>
            </w:r>
          </w:p>
        </w:tc>
      </w:tr>
      <w:tr w:rsidR="00C0552B" w14:paraId="29EC92A0" w14:textId="77777777" w:rsidTr="003428B0">
        <w:trPr>
          <w:trHeight w:val="80"/>
        </w:trPr>
        <w:tc>
          <w:tcPr>
            <w:tcW w:w="316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24FA71E" w14:textId="77777777" w:rsidR="00330FFE" w:rsidRPr="00330FFE" w:rsidRDefault="00330FFE" w:rsidP="00330FFE">
            <w:pPr>
              <w:spacing w:before="100" w:beforeAutospacing="1" w:after="100" w:afterAutospacing="1" w:line="240" w:lineRule="auto"/>
              <w:rPr>
                <w:rFonts w:ascii="Times New Roman" w:eastAsia="Times New Roman" w:hAnsi="Times New Roman" w:cs="Times New Roman"/>
                <w:sz w:val="24"/>
                <w:szCs w:val="24"/>
                <w:lang w:eastAsia="en-US"/>
              </w:rPr>
            </w:pPr>
          </w:p>
        </w:tc>
        <w:tc>
          <w:tcPr>
            <w:tcW w:w="20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4CAFC78" w14:textId="77777777" w:rsidR="00330FFE" w:rsidRPr="2637761C" w:rsidRDefault="00330FFE" w:rsidP="2637761C">
            <w:pPr>
              <w:spacing w:before="120"/>
              <w:rPr>
                <w:i/>
                <w:iCs/>
                <w:sz w:val="20"/>
                <w:szCs w:val="20"/>
              </w:rPr>
            </w:pPr>
          </w:p>
        </w:tc>
        <w:tc>
          <w:tcPr>
            <w:tcW w:w="15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A4467E0" w14:textId="77777777" w:rsidR="00330FFE" w:rsidRPr="00FA15DE" w:rsidRDefault="00330FFE" w:rsidP="04B69489">
            <w:pPr>
              <w:spacing w:before="120"/>
              <w:rPr>
                <w:i/>
                <w:iCs/>
                <w:sz w:val="20"/>
                <w:szCs w:val="20"/>
              </w:rPr>
            </w:pPr>
          </w:p>
        </w:tc>
        <w:tc>
          <w:tcPr>
            <w:tcW w:w="354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D51E5DF" w14:textId="77777777" w:rsidR="00330FFE" w:rsidRPr="4D795A20" w:rsidRDefault="00330FFE" w:rsidP="2637761C">
            <w:pPr>
              <w:spacing w:before="120" w:after="120"/>
              <w:rPr>
                <w:rFonts w:ascii="Calibri" w:eastAsia="Calibri" w:hAnsi="Calibri" w:cs="Calibri"/>
                <w:i/>
                <w:iCs/>
                <w:sz w:val="20"/>
                <w:szCs w:val="20"/>
              </w:rPr>
            </w:pPr>
          </w:p>
        </w:tc>
      </w:tr>
    </w:tbl>
    <w:p w14:paraId="1F0A1FC3" w14:textId="77777777" w:rsidR="00C60F0F" w:rsidRDefault="00C60F0F"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10314" w:type="dxa"/>
        <w:tblInd w:w="-640" w:type="dxa"/>
        <w:tblLayout w:type="fixed"/>
        <w:tblCellMar>
          <w:left w:w="0" w:type="dxa"/>
          <w:right w:w="0" w:type="dxa"/>
        </w:tblCellMar>
        <w:tblLook w:val="04A0" w:firstRow="1" w:lastRow="0" w:firstColumn="1" w:lastColumn="0" w:noHBand="0" w:noVBand="1"/>
      </w:tblPr>
      <w:tblGrid>
        <w:gridCol w:w="630"/>
        <w:gridCol w:w="2250"/>
        <w:gridCol w:w="2790"/>
        <w:gridCol w:w="2610"/>
        <w:gridCol w:w="360"/>
        <w:gridCol w:w="1674"/>
      </w:tblGrid>
      <w:tr w:rsidR="007734C7" w14:paraId="4FB1F9A0" w14:textId="77777777" w:rsidTr="00D45568">
        <w:trPr>
          <w:trHeight w:val="503"/>
        </w:trPr>
        <w:tc>
          <w:tcPr>
            <w:tcW w:w="63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4A048B9D" w:rsidR="007734C7" w:rsidRPr="00E840D4" w:rsidRDefault="00F91692" w:rsidP="00A06ADE">
            <w:pPr>
              <w:pStyle w:val="NoSpacing"/>
              <w:rPr>
                <w:b/>
                <w:bCs/>
              </w:rPr>
            </w:pPr>
            <w:r>
              <w:rPr>
                <w:b/>
                <w:bCs/>
              </w:rPr>
              <w:t>SN</w:t>
            </w:r>
          </w:p>
        </w:tc>
        <w:tc>
          <w:tcPr>
            <w:tcW w:w="22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279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261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3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NoSpacing"/>
              <w:rPr>
                <w:b/>
                <w:bCs/>
              </w:rPr>
            </w:pPr>
            <w:r w:rsidRPr="004B4A36">
              <w:rPr>
                <w:b/>
                <w:bCs/>
              </w:rPr>
              <w:t>Days</w:t>
            </w:r>
          </w:p>
        </w:tc>
        <w:tc>
          <w:tcPr>
            <w:tcW w:w="1674"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7734C7" w14:paraId="7AB5B11D" w14:textId="77777777" w:rsidTr="00D45568">
        <w:trPr>
          <w:trHeight w:val="1114"/>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FA15DE" w:rsidRDefault="007734C7" w:rsidP="00A06ADE">
            <w:pPr>
              <w:spacing w:before="120"/>
              <w:rPr>
                <w:i/>
                <w:iCs/>
                <w:sz w:val="20"/>
                <w:szCs w:val="20"/>
              </w:rPr>
            </w:pPr>
            <w:r w:rsidRPr="00FA15DE">
              <w:rPr>
                <w:sz w:val="20"/>
                <w:szCs w:val="20"/>
              </w:rPr>
              <w:t>1.</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E97251" w:rsidRDefault="007734C7" w:rsidP="65C32581">
            <w:pPr>
              <w:spacing w:before="120"/>
              <w:rPr>
                <w:i/>
                <w:iCs/>
                <w:sz w:val="20"/>
                <w:szCs w:val="20"/>
              </w:rPr>
            </w:pPr>
            <w:r w:rsidRPr="00E97251">
              <w:rPr>
                <w:sz w:val="20"/>
                <w:szCs w:val="20"/>
              </w:rPr>
              <w:t>Kick-off / Formal Request</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4DDB0915" w:rsidR="007734C7" w:rsidRPr="00E97251" w:rsidRDefault="00806BD2" w:rsidP="00A06ADE">
            <w:pPr>
              <w:spacing w:before="120"/>
              <w:rPr>
                <w:i/>
                <w:iCs/>
                <w:sz w:val="20"/>
                <w:szCs w:val="20"/>
              </w:rPr>
            </w:pPr>
            <w:r w:rsidRPr="00806BD2">
              <w:rPr>
                <w:i/>
                <w:iCs/>
                <w:sz w:val="20"/>
                <w:szCs w:val="20"/>
              </w:rPr>
              <w:t>Analysis plan discussion</w:t>
            </w:r>
            <w:r w:rsidR="00F91692">
              <w:rPr>
                <w:i/>
                <w:iCs/>
                <w:sz w:val="20"/>
                <w:szCs w:val="20"/>
              </w:rPr>
              <w:t xml:space="preserve"> and approval of analysis.</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506679DD" w:rsidR="007734C7" w:rsidRPr="00E97251" w:rsidRDefault="00F91692" w:rsidP="00A06ADE">
            <w:pPr>
              <w:spacing w:before="120" w:after="120"/>
              <w:jc w:val="center"/>
              <w:rPr>
                <w:i/>
                <w:iCs/>
                <w:sz w:val="20"/>
                <w:szCs w:val="20"/>
              </w:rPr>
            </w:pPr>
            <w:r>
              <w:rPr>
                <w:i/>
                <w:iCs/>
                <w:sz w:val="20"/>
                <w:szCs w:val="20"/>
              </w:rPr>
              <w:t>Finalization of blueprint for the analysis.</w:t>
            </w:r>
          </w:p>
        </w:tc>
        <w:tc>
          <w:tcPr>
            <w:tcW w:w="360" w:type="dxa"/>
            <w:tcBorders>
              <w:top w:val="nil"/>
              <w:left w:val="nil"/>
              <w:bottom w:val="single" w:sz="8" w:space="0" w:color="4472C4" w:themeColor="accent1"/>
              <w:right w:val="single" w:sz="6" w:space="0" w:color="4472C4" w:themeColor="accent1"/>
            </w:tcBorders>
          </w:tcPr>
          <w:p w14:paraId="5D1EE97F" w14:textId="7017213C" w:rsidR="007734C7" w:rsidRPr="00E97251" w:rsidRDefault="00D907E8" w:rsidP="00A06ADE">
            <w:pPr>
              <w:spacing w:before="120" w:after="120"/>
              <w:jc w:val="center"/>
              <w:rPr>
                <w:i/>
                <w:iCs/>
                <w:color w:val="AEAAAA" w:themeColor="background2" w:themeShade="BF"/>
                <w:sz w:val="20"/>
                <w:szCs w:val="20"/>
              </w:rPr>
            </w:pPr>
            <w:r>
              <w:rPr>
                <w:i/>
                <w:iCs/>
                <w:color w:val="AEAAAA" w:themeColor="background2" w:themeShade="BF"/>
                <w:sz w:val="20"/>
                <w:szCs w:val="20"/>
              </w:rPr>
              <w:t>7</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05F09CA2" w14:textId="77228675" w:rsidR="007734C7" w:rsidRPr="00E97251" w:rsidRDefault="005D4577" w:rsidP="4D795A20">
            <w:pPr>
              <w:spacing w:before="120" w:after="120"/>
              <w:rPr>
                <w:i/>
                <w:iCs/>
                <w:sz w:val="20"/>
                <w:szCs w:val="20"/>
              </w:rPr>
            </w:pPr>
            <w:r>
              <w:rPr>
                <w:i/>
                <w:iCs/>
                <w:sz w:val="20"/>
                <w:szCs w:val="20"/>
              </w:rPr>
              <w:t xml:space="preserve">July </w:t>
            </w:r>
            <w:r w:rsidR="000C3A06">
              <w:rPr>
                <w:i/>
                <w:iCs/>
                <w:sz w:val="20"/>
                <w:szCs w:val="20"/>
              </w:rPr>
              <w:t>17</w:t>
            </w:r>
            <w:r>
              <w:rPr>
                <w:i/>
                <w:iCs/>
                <w:sz w:val="20"/>
                <w:szCs w:val="20"/>
              </w:rPr>
              <w:t>,202</w:t>
            </w:r>
            <w:r w:rsidR="00822963">
              <w:rPr>
                <w:i/>
                <w:iCs/>
                <w:sz w:val="20"/>
                <w:szCs w:val="20"/>
              </w:rPr>
              <w:t>3</w:t>
            </w:r>
          </w:p>
        </w:tc>
      </w:tr>
      <w:tr w:rsidR="007734C7" w14:paraId="60C8891C" w14:textId="77777777" w:rsidTr="00D45568">
        <w:trPr>
          <w:trHeight w:val="367"/>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7734C7" w:rsidRPr="00FA15DE" w:rsidRDefault="007734C7" w:rsidP="00A06ADE">
            <w:pPr>
              <w:spacing w:before="120"/>
              <w:rPr>
                <w:i/>
                <w:iCs/>
                <w:sz w:val="20"/>
                <w:szCs w:val="20"/>
              </w:rPr>
            </w:pPr>
            <w:r w:rsidRPr="00FA15DE">
              <w:rPr>
                <w:sz w:val="20"/>
                <w:szCs w:val="20"/>
              </w:rPr>
              <w:t>2.</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DF38448" w14:textId="77777777" w:rsidR="007734C7" w:rsidRDefault="005D4577" w:rsidP="65C32581">
            <w:pPr>
              <w:spacing w:before="120"/>
              <w:rPr>
                <w:sz w:val="20"/>
                <w:szCs w:val="20"/>
              </w:rPr>
            </w:pPr>
            <w:r>
              <w:rPr>
                <w:sz w:val="20"/>
                <w:szCs w:val="20"/>
              </w:rPr>
              <w:t xml:space="preserve">Exploratory Data </w:t>
            </w:r>
          </w:p>
          <w:p w14:paraId="0E87B93C" w14:textId="2EE157A4" w:rsidR="005D4577" w:rsidRPr="00E97251" w:rsidRDefault="005D4577" w:rsidP="65C32581">
            <w:pPr>
              <w:spacing w:before="120"/>
              <w:rPr>
                <w:i/>
                <w:iCs/>
                <w:sz w:val="20"/>
                <w:szCs w:val="20"/>
              </w:rPr>
            </w:pPr>
            <w:r>
              <w:rPr>
                <w:sz w:val="20"/>
                <w:szCs w:val="20"/>
              </w:rPr>
              <w:t>Analysis (EDA)</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65C30BE1" w:rsidR="007734C7" w:rsidRPr="00212CC7" w:rsidRDefault="005D4577" w:rsidP="4D795A20">
            <w:pPr>
              <w:spacing w:before="120" w:after="0"/>
              <w:rPr>
                <w:i/>
                <w:iCs/>
                <w:sz w:val="20"/>
                <w:szCs w:val="20"/>
              </w:rPr>
            </w:pPr>
            <w:r w:rsidRPr="00212CC7">
              <w:rPr>
                <w:i/>
                <w:iCs/>
                <w:sz w:val="20"/>
                <w:szCs w:val="20"/>
              </w:rPr>
              <w:t>Summarizing the main characteristics to analyze the data.</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7CB151B7" w:rsidR="007734C7" w:rsidRPr="00D45568" w:rsidRDefault="005D4577" w:rsidP="00A06ADE">
            <w:pPr>
              <w:spacing w:before="120" w:after="0"/>
              <w:jc w:val="center"/>
              <w:rPr>
                <w:i/>
                <w:iCs/>
                <w:sz w:val="20"/>
                <w:szCs w:val="20"/>
              </w:rPr>
            </w:pPr>
            <w:r w:rsidRPr="00D45568">
              <w:rPr>
                <w:i/>
                <w:iCs/>
                <w:sz w:val="20"/>
                <w:szCs w:val="20"/>
              </w:rPr>
              <w:t>Data quality descriptive statics</w:t>
            </w:r>
          </w:p>
        </w:tc>
        <w:tc>
          <w:tcPr>
            <w:tcW w:w="360" w:type="dxa"/>
            <w:tcBorders>
              <w:top w:val="nil"/>
              <w:left w:val="nil"/>
              <w:bottom w:val="single" w:sz="8" w:space="0" w:color="4472C4" w:themeColor="accent1"/>
              <w:right w:val="single" w:sz="6" w:space="0" w:color="4472C4" w:themeColor="accent1"/>
            </w:tcBorders>
          </w:tcPr>
          <w:p w14:paraId="7EE2E3B3" w14:textId="40953340" w:rsidR="007734C7" w:rsidRPr="00E97251" w:rsidRDefault="00D907E8" w:rsidP="4D795A20">
            <w:pPr>
              <w:spacing w:before="120" w:after="0"/>
              <w:jc w:val="center"/>
              <w:rPr>
                <w:color w:val="AEAAAA" w:themeColor="background2" w:themeShade="BF"/>
                <w:sz w:val="20"/>
                <w:szCs w:val="20"/>
              </w:rPr>
            </w:pPr>
            <w:r>
              <w:rPr>
                <w:color w:val="AEAAAA" w:themeColor="background2" w:themeShade="BF"/>
                <w:sz w:val="20"/>
                <w:szCs w:val="20"/>
              </w:rPr>
              <w:t>3</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61464B6D" w14:textId="51AFF063" w:rsidR="007734C7" w:rsidRPr="00E97251" w:rsidRDefault="005D4577" w:rsidP="4D795A20">
            <w:pPr>
              <w:spacing w:before="120" w:after="120"/>
              <w:rPr>
                <w:i/>
                <w:iCs/>
                <w:color w:val="000000" w:themeColor="text1"/>
                <w:sz w:val="20"/>
                <w:szCs w:val="20"/>
              </w:rPr>
            </w:pPr>
            <w:r>
              <w:rPr>
                <w:i/>
                <w:iCs/>
                <w:color w:val="000000" w:themeColor="text1"/>
                <w:sz w:val="20"/>
                <w:szCs w:val="20"/>
              </w:rPr>
              <w:t xml:space="preserve">July </w:t>
            </w:r>
            <w:r w:rsidR="000C3A06">
              <w:rPr>
                <w:i/>
                <w:iCs/>
                <w:color w:val="000000" w:themeColor="text1"/>
                <w:sz w:val="20"/>
                <w:szCs w:val="20"/>
              </w:rPr>
              <w:t>24</w:t>
            </w:r>
            <w:r>
              <w:rPr>
                <w:i/>
                <w:iCs/>
                <w:color w:val="000000" w:themeColor="text1"/>
                <w:sz w:val="20"/>
                <w:szCs w:val="20"/>
              </w:rPr>
              <w:t>,202</w:t>
            </w:r>
            <w:r w:rsidR="00822963">
              <w:rPr>
                <w:i/>
                <w:iCs/>
                <w:color w:val="000000" w:themeColor="text1"/>
                <w:sz w:val="20"/>
                <w:szCs w:val="20"/>
              </w:rPr>
              <w:t>3</w:t>
            </w:r>
          </w:p>
        </w:tc>
      </w:tr>
      <w:tr w:rsidR="007734C7" w14:paraId="31C2E6DD" w14:textId="77777777" w:rsidTr="00D45568">
        <w:trPr>
          <w:trHeight w:val="352"/>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AA03515" w:rsidR="007734C7" w:rsidRPr="00FA15DE" w:rsidRDefault="005D4577" w:rsidP="00A06ADE">
            <w:pPr>
              <w:spacing w:after="0"/>
              <w:rPr>
                <w:sz w:val="20"/>
                <w:szCs w:val="20"/>
              </w:rPr>
            </w:pPr>
            <w:r>
              <w:rPr>
                <w:sz w:val="20"/>
                <w:szCs w:val="20"/>
              </w:rPr>
              <w:t>3.</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5AD347D" w14:textId="769A598B" w:rsidR="007734C7" w:rsidRPr="00E97251" w:rsidRDefault="000C3A06" w:rsidP="65C32581">
            <w:pPr>
              <w:spacing w:after="0"/>
              <w:rPr>
                <w:sz w:val="20"/>
                <w:szCs w:val="20"/>
              </w:rPr>
            </w:pPr>
            <w:r>
              <w:rPr>
                <w:sz w:val="20"/>
                <w:szCs w:val="20"/>
              </w:rPr>
              <w:t>Data</w:t>
            </w:r>
            <w:r w:rsidR="007734C7" w:rsidRPr="00E97251">
              <w:rPr>
                <w:sz w:val="20"/>
                <w:szCs w:val="20"/>
              </w:rPr>
              <w:t xml:space="preserve"> </w:t>
            </w:r>
            <w:r>
              <w:rPr>
                <w:sz w:val="20"/>
                <w:szCs w:val="20"/>
              </w:rPr>
              <w:t>Preparation</w:t>
            </w:r>
          </w:p>
          <w:p w14:paraId="52071A9C" w14:textId="7AA6B3C6" w:rsidR="007734C7" w:rsidRPr="00235B22" w:rsidRDefault="376573C4" w:rsidP="00235B22">
            <w:pPr>
              <w:pStyle w:val="ListParagraph"/>
              <w:numPr>
                <w:ilvl w:val="0"/>
                <w:numId w:val="1"/>
              </w:numPr>
              <w:spacing w:after="0"/>
              <w:rPr>
                <w:sz w:val="20"/>
                <w:szCs w:val="20"/>
              </w:rPr>
            </w:pPr>
            <w:r w:rsidRPr="00E97251">
              <w:rPr>
                <w:sz w:val="20"/>
                <w:szCs w:val="20"/>
              </w:rPr>
              <w:t>Issues with duplicates</w:t>
            </w:r>
            <w:r w:rsidR="00235B22">
              <w:rPr>
                <w:sz w:val="20"/>
                <w:szCs w:val="20"/>
              </w:rPr>
              <w:t>, missing, incomplete, and noisy data.</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4170438B" w:rsidR="00822963" w:rsidRPr="003F235C" w:rsidRDefault="00822963" w:rsidP="007546D6">
            <w:pPr>
              <w:rPr>
                <w:i/>
                <w:iCs/>
                <w:sz w:val="20"/>
                <w:szCs w:val="20"/>
              </w:rPr>
            </w:pPr>
            <w:r w:rsidRPr="003F235C">
              <w:rPr>
                <w:i/>
                <w:iCs/>
                <w:sz w:val="20"/>
                <w:szCs w:val="20"/>
              </w:rPr>
              <w:t>Handling missing values</w:t>
            </w:r>
            <w:r w:rsidR="007546D6" w:rsidRPr="003F235C">
              <w:rPr>
                <w:i/>
                <w:iCs/>
                <w:sz w:val="20"/>
                <w:szCs w:val="20"/>
              </w:rPr>
              <w:t xml:space="preserve">, </w:t>
            </w:r>
            <w:r w:rsidR="003F235C" w:rsidRPr="003F235C">
              <w:rPr>
                <w:i/>
                <w:iCs/>
                <w:sz w:val="20"/>
                <w:szCs w:val="20"/>
              </w:rPr>
              <w:t>removing</w:t>
            </w:r>
            <w:r w:rsidRPr="003F235C">
              <w:rPr>
                <w:i/>
                <w:iCs/>
                <w:sz w:val="20"/>
                <w:szCs w:val="20"/>
              </w:rPr>
              <w:t xml:space="preserve"> duplicates</w:t>
            </w:r>
            <w:r w:rsidR="007546D6" w:rsidRPr="003F235C">
              <w:rPr>
                <w:i/>
                <w:iCs/>
                <w:sz w:val="20"/>
                <w:szCs w:val="20"/>
              </w:rPr>
              <w:t xml:space="preserve">, </w:t>
            </w:r>
            <w:r w:rsidR="003F235C">
              <w:rPr>
                <w:i/>
                <w:iCs/>
                <w:sz w:val="20"/>
                <w:szCs w:val="20"/>
              </w:rPr>
              <w:t>reducing d</w:t>
            </w:r>
            <w:r w:rsidR="007546D6" w:rsidRPr="003F235C">
              <w:rPr>
                <w:i/>
                <w:iCs/>
                <w:sz w:val="20"/>
                <w:szCs w:val="20"/>
              </w:rPr>
              <w:t xml:space="preserve">imension, </w:t>
            </w:r>
            <w:r w:rsidR="003F235C">
              <w:rPr>
                <w:i/>
                <w:iCs/>
                <w:sz w:val="20"/>
                <w:szCs w:val="20"/>
              </w:rPr>
              <w:t>e</w:t>
            </w:r>
            <w:r w:rsidR="007546D6" w:rsidRPr="003F235C">
              <w:rPr>
                <w:i/>
                <w:iCs/>
                <w:sz w:val="20"/>
                <w:szCs w:val="20"/>
              </w:rPr>
              <w:t>xtracting the important keywords from noisy data and convert them to numerical form.</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7618F3E5" w:rsidR="007734C7" w:rsidRPr="00D45568" w:rsidRDefault="00822963" w:rsidP="00D45568">
            <w:pPr>
              <w:rPr>
                <w:i/>
                <w:iCs/>
                <w:sz w:val="20"/>
                <w:szCs w:val="20"/>
              </w:rPr>
            </w:pPr>
            <w:r w:rsidRPr="00D45568">
              <w:rPr>
                <w:i/>
                <w:iCs/>
                <w:sz w:val="20"/>
                <w:szCs w:val="20"/>
              </w:rPr>
              <w:t xml:space="preserve">Use of </w:t>
            </w:r>
            <w:r w:rsidR="005D4577" w:rsidRPr="00D45568">
              <w:rPr>
                <w:i/>
                <w:iCs/>
                <w:sz w:val="20"/>
                <w:szCs w:val="20"/>
              </w:rPr>
              <w:t xml:space="preserve">domain scope and variable scope </w:t>
            </w:r>
            <w:r w:rsidRPr="00D45568">
              <w:rPr>
                <w:i/>
                <w:iCs/>
                <w:sz w:val="20"/>
                <w:szCs w:val="20"/>
              </w:rPr>
              <w:t xml:space="preserve">with integration of </w:t>
            </w:r>
            <w:r w:rsidR="00D45568" w:rsidRPr="00D45568">
              <w:rPr>
                <w:i/>
                <w:iCs/>
                <w:sz w:val="20"/>
                <w:szCs w:val="20"/>
              </w:rPr>
              <w:t xml:space="preserve">different </w:t>
            </w:r>
            <w:r w:rsidRPr="00D45568">
              <w:rPr>
                <w:i/>
                <w:iCs/>
                <w:sz w:val="20"/>
                <w:szCs w:val="20"/>
              </w:rPr>
              <w:t>imputation</w:t>
            </w:r>
            <w:r w:rsidR="00D45568" w:rsidRPr="00D45568">
              <w:rPr>
                <w:i/>
                <w:iCs/>
                <w:sz w:val="20"/>
                <w:szCs w:val="20"/>
              </w:rPr>
              <w:t xml:space="preserve"> and reduction</w:t>
            </w:r>
            <w:r w:rsidRPr="00D45568">
              <w:rPr>
                <w:i/>
                <w:iCs/>
                <w:sz w:val="20"/>
                <w:szCs w:val="20"/>
              </w:rPr>
              <w:t xml:space="preserve"> technique</w:t>
            </w:r>
            <w:r w:rsidR="00D45568" w:rsidRPr="00D45568">
              <w:rPr>
                <w:i/>
                <w:iCs/>
                <w:sz w:val="20"/>
                <w:szCs w:val="20"/>
              </w:rPr>
              <w:t>s.</w:t>
            </w:r>
          </w:p>
        </w:tc>
        <w:tc>
          <w:tcPr>
            <w:tcW w:w="360" w:type="dxa"/>
            <w:tcBorders>
              <w:top w:val="nil"/>
              <w:left w:val="nil"/>
              <w:bottom w:val="single" w:sz="8" w:space="0" w:color="4472C4" w:themeColor="accent1"/>
              <w:right w:val="single" w:sz="6" w:space="0" w:color="4472C4" w:themeColor="accent1"/>
            </w:tcBorders>
          </w:tcPr>
          <w:p w14:paraId="45503213" w14:textId="0D767BE4" w:rsidR="007734C7" w:rsidRPr="00E97251" w:rsidRDefault="00D907E8" w:rsidP="4D795A20">
            <w:pPr>
              <w:spacing w:after="0"/>
              <w:jc w:val="center"/>
            </w:pPr>
            <w:r>
              <w:t>3</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309DD360" w14:textId="510DC3BB" w:rsidR="007734C7" w:rsidRPr="00E97251" w:rsidRDefault="003B34BD" w:rsidP="4D795A20">
            <w:pPr>
              <w:spacing w:after="0"/>
              <w:rPr>
                <w:i/>
                <w:iCs/>
                <w:sz w:val="20"/>
                <w:szCs w:val="20"/>
              </w:rPr>
            </w:pPr>
            <w:r>
              <w:rPr>
                <w:i/>
                <w:iCs/>
                <w:sz w:val="20"/>
                <w:szCs w:val="20"/>
              </w:rPr>
              <w:t>July 24, 2023</w:t>
            </w:r>
          </w:p>
        </w:tc>
      </w:tr>
      <w:tr w:rsidR="000D6D7A" w14:paraId="4B1DCB58" w14:textId="77777777" w:rsidTr="00D45568">
        <w:trPr>
          <w:trHeight w:val="799"/>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10EC7BEB" w:rsidR="000D6D7A" w:rsidRDefault="000D6D7A" w:rsidP="000D6D7A">
            <w:pPr>
              <w:rPr>
                <w:sz w:val="20"/>
                <w:szCs w:val="20"/>
              </w:rPr>
            </w:pPr>
            <w:r>
              <w:rPr>
                <w:sz w:val="20"/>
                <w:szCs w:val="20"/>
              </w:rPr>
              <w:t>4.</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5507E021" w:rsidR="000D6D7A" w:rsidRPr="00E97251" w:rsidRDefault="000D6D7A" w:rsidP="000D6D7A">
            <w:pPr>
              <w:rPr>
                <w:sz w:val="20"/>
                <w:szCs w:val="20"/>
              </w:rPr>
            </w:pPr>
            <w:r>
              <w:t>Modeling</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1E070FE4" w:rsidR="000D6D7A" w:rsidRPr="009507CE" w:rsidRDefault="00577A68" w:rsidP="000D6D7A">
            <w:pPr>
              <w:spacing w:after="0"/>
              <w:rPr>
                <w:i/>
                <w:iCs/>
                <w:sz w:val="20"/>
                <w:szCs w:val="20"/>
              </w:rPr>
            </w:pPr>
            <w:r w:rsidRPr="009507CE">
              <w:rPr>
                <w:i/>
                <w:iCs/>
                <w:sz w:val="20"/>
                <w:szCs w:val="20"/>
              </w:rPr>
              <w:t xml:space="preserve">Building a model using </w:t>
            </w:r>
            <w:r w:rsidR="009507CE" w:rsidRPr="009507CE">
              <w:rPr>
                <w:i/>
                <w:iCs/>
                <w:sz w:val="20"/>
                <w:szCs w:val="20"/>
              </w:rPr>
              <w:t>appropriate ML model and NLP.</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45F4F133" w:rsidR="000D6D7A" w:rsidRPr="00E97251" w:rsidRDefault="00D45568" w:rsidP="000D6D7A">
            <w:pPr>
              <w:jc w:val="center"/>
              <w:rPr>
                <w:i/>
                <w:iCs/>
                <w:sz w:val="20"/>
                <w:szCs w:val="20"/>
              </w:rPr>
            </w:pPr>
            <w:r>
              <w:rPr>
                <w:i/>
                <w:iCs/>
                <w:sz w:val="20"/>
                <w:szCs w:val="20"/>
              </w:rPr>
              <w:t>Interpret tweets</w:t>
            </w:r>
            <w:r w:rsidR="00424B75">
              <w:rPr>
                <w:i/>
                <w:iCs/>
                <w:sz w:val="20"/>
                <w:szCs w:val="20"/>
              </w:rPr>
              <w:t xml:space="preserve"> with </w:t>
            </w:r>
            <w:r w:rsidR="00897042">
              <w:rPr>
                <w:i/>
                <w:iCs/>
                <w:sz w:val="20"/>
                <w:szCs w:val="20"/>
              </w:rPr>
              <w:t>NLP and</w:t>
            </w:r>
            <w:r>
              <w:rPr>
                <w:i/>
                <w:iCs/>
                <w:sz w:val="20"/>
                <w:szCs w:val="20"/>
              </w:rPr>
              <w:t xml:space="preserve"> initialize the ML </w:t>
            </w:r>
            <w:r>
              <w:rPr>
                <w:i/>
                <w:iCs/>
                <w:sz w:val="20"/>
                <w:szCs w:val="20"/>
              </w:rPr>
              <w:lastRenderedPageBreak/>
              <w:t xml:space="preserve">model to fit, train, and test the twitter data. </w:t>
            </w:r>
          </w:p>
        </w:tc>
        <w:tc>
          <w:tcPr>
            <w:tcW w:w="360" w:type="dxa"/>
            <w:tcBorders>
              <w:top w:val="nil"/>
              <w:left w:val="nil"/>
              <w:bottom w:val="single" w:sz="8" w:space="0" w:color="4472C4" w:themeColor="accent1"/>
              <w:right w:val="single" w:sz="6" w:space="0" w:color="4472C4" w:themeColor="accent1"/>
            </w:tcBorders>
          </w:tcPr>
          <w:p w14:paraId="51CB1198" w14:textId="0D769C52" w:rsidR="000D6D7A" w:rsidRPr="00E97251" w:rsidRDefault="00577A68" w:rsidP="000D6D7A">
            <w:pPr>
              <w:jc w:val="center"/>
              <w:rPr>
                <w:i/>
                <w:iCs/>
                <w:color w:val="AEAAAA" w:themeColor="background2" w:themeShade="BF"/>
                <w:sz w:val="20"/>
                <w:szCs w:val="20"/>
              </w:rPr>
            </w:pPr>
            <w:r>
              <w:rPr>
                <w:i/>
                <w:iCs/>
                <w:color w:val="AEAAAA" w:themeColor="background2" w:themeShade="BF"/>
                <w:sz w:val="20"/>
                <w:szCs w:val="20"/>
              </w:rPr>
              <w:lastRenderedPageBreak/>
              <w:t>13</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0E13E94A" w14:textId="16ED4C45" w:rsidR="000D6D7A" w:rsidRPr="00E97251" w:rsidRDefault="003B34BD" w:rsidP="000D6D7A">
            <w:pPr>
              <w:rPr>
                <w:i/>
                <w:iCs/>
                <w:sz w:val="20"/>
                <w:szCs w:val="20"/>
              </w:rPr>
            </w:pPr>
            <w:r>
              <w:rPr>
                <w:i/>
                <w:iCs/>
                <w:sz w:val="20"/>
                <w:szCs w:val="20"/>
              </w:rPr>
              <w:t>August 7</w:t>
            </w:r>
            <w:r w:rsidR="000D6D7A">
              <w:rPr>
                <w:i/>
                <w:iCs/>
                <w:sz w:val="20"/>
                <w:szCs w:val="20"/>
              </w:rPr>
              <w:t>,2023</w:t>
            </w:r>
          </w:p>
        </w:tc>
      </w:tr>
      <w:tr w:rsidR="000D6D7A" w14:paraId="28C79C3F" w14:textId="77777777" w:rsidTr="00D45568">
        <w:trPr>
          <w:trHeight w:val="799"/>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069383FA" w:rsidR="000D6D7A" w:rsidRDefault="001943C1" w:rsidP="000D6D7A">
            <w:pPr>
              <w:rPr>
                <w:sz w:val="20"/>
                <w:szCs w:val="20"/>
              </w:rPr>
            </w:pPr>
            <w:r>
              <w:rPr>
                <w:sz w:val="20"/>
                <w:szCs w:val="20"/>
              </w:rPr>
              <w:t>5</w:t>
            </w:r>
            <w:r w:rsidR="000D6D7A" w:rsidRPr="4D795A20">
              <w:rPr>
                <w:sz w:val="20"/>
                <w:szCs w:val="20"/>
              </w:rPr>
              <w:t>.</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5FAD3A33" w:rsidR="000D6D7A" w:rsidRPr="000D6D7A" w:rsidRDefault="000D6D7A" w:rsidP="000D6D7A">
            <w:pPr>
              <w:spacing w:after="0"/>
              <w:rPr>
                <w:sz w:val="20"/>
                <w:szCs w:val="20"/>
              </w:rPr>
            </w:pPr>
            <w:r>
              <w:rPr>
                <w:sz w:val="20"/>
                <w:szCs w:val="20"/>
              </w:rPr>
              <w:t>Governance</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739BFC52" w:rsidR="000D6D7A" w:rsidRPr="009507CE" w:rsidRDefault="00977DCA" w:rsidP="000D6D7A">
            <w:pPr>
              <w:spacing w:after="0"/>
              <w:rPr>
                <w:i/>
                <w:iCs/>
                <w:sz w:val="20"/>
                <w:szCs w:val="20"/>
              </w:rPr>
            </w:pPr>
            <w:r>
              <w:rPr>
                <w:i/>
                <w:iCs/>
                <w:sz w:val="20"/>
                <w:szCs w:val="20"/>
              </w:rPr>
              <w:t>Setting internal standard for model.</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15B43FDF" w:rsidR="000D6D7A" w:rsidRPr="00E97251" w:rsidRDefault="00977DCA" w:rsidP="00977DCA">
            <w:pPr>
              <w:rPr>
                <w:i/>
                <w:iCs/>
                <w:sz w:val="20"/>
                <w:szCs w:val="20"/>
              </w:rPr>
            </w:pPr>
            <w:r>
              <w:rPr>
                <w:i/>
                <w:iCs/>
                <w:sz w:val="20"/>
                <w:szCs w:val="20"/>
              </w:rPr>
              <w:t xml:space="preserve">Properly governed model. </w:t>
            </w:r>
          </w:p>
        </w:tc>
        <w:tc>
          <w:tcPr>
            <w:tcW w:w="360" w:type="dxa"/>
            <w:tcBorders>
              <w:top w:val="nil"/>
              <w:left w:val="nil"/>
              <w:bottom w:val="single" w:sz="8" w:space="0" w:color="4472C4" w:themeColor="accent1"/>
              <w:right w:val="single" w:sz="6" w:space="0" w:color="4472C4" w:themeColor="accent1"/>
            </w:tcBorders>
          </w:tcPr>
          <w:p w14:paraId="4BD79905" w14:textId="2D28BA4B" w:rsidR="000D6D7A" w:rsidRPr="00E97251" w:rsidRDefault="00D907E8" w:rsidP="000D6D7A">
            <w:pPr>
              <w:jc w:val="center"/>
              <w:rPr>
                <w:i/>
                <w:iCs/>
                <w:color w:val="AEAAAA" w:themeColor="background2" w:themeShade="BF"/>
                <w:sz w:val="20"/>
                <w:szCs w:val="20"/>
              </w:rPr>
            </w:pPr>
            <w:r>
              <w:rPr>
                <w:i/>
                <w:iCs/>
                <w:color w:val="AEAAAA" w:themeColor="background2" w:themeShade="BF"/>
                <w:sz w:val="20"/>
                <w:szCs w:val="20"/>
              </w:rPr>
              <w:t>5</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18AE147F" w14:textId="550B711F" w:rsidR="000D6D7A" w:rsidRPr="00E97251" w:rsidRDefault="000D6D7A" w:rsidP="000D6D7A">
            <w:pPr>
              <w:rPr>
                <w:i/>
                <w:iCs/>
                <w:sz w:val="20"/>
                <w:szCs w:val="20"/>
              </w:rPr>
            </w:pPr>
            <w:r>
              <w:rPr>
                <w:i/>
                <w:iCs/>
                <w:sz w:val="20"/>
                <w:szCs w:val="20"/>
              </w:rPr>
              <w:t>Aug</w:t>
            </w:r>
            <w:r w:rsidR="0044567A">
              <w:rPr>
                <w:i/>
                <w:iCs/>
                <w:sz w:val="20"/>
                <w:szCs w:val="20"/>
              </w:rPr>
              <w:t>ust 12,</w:t>
            </w:r>
            <w:r>
              <w:rPr>
                <w:i/>
                <w:iCs/>
                <w:sz w:val="20"/>
                <w:szCs w:val="20"/>
              </w:rPr>
              <w:t>2023</w:t>
            </w:r>
          </w:p>
        </w:tc>
      </w:tr>
      <w:tr w:rsidR="003B34BD" w14:paraId="32337D2A" w14:textId="77777777" w:rsidTr="00D45568">
        <w:trPr>
          <w:trHeight w:val="799"/>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FA95A18" w14:textId="3D9A97D4" w:rsidR="003B34BD" w:rsidRPr="4D795A20" w:rsidRDefault="001943C1" w:rsidP="000D6D7A">
            <w:pPr>
              <w:rPr>
                <w:sz w:val="20"/>
                <w:szCs w:val="20"/>
              </w:rPr>
            </w:pPr>
            <w:r>
              <w:rPr>
                <w:sz w:val="20"/>
                <w:szCs w:val="20"/>
              </w:rPr>
              <w:t>6</w:t>
            </w:r>
            <w:r w:rsidR="003B34BD">
              <w:rPr>
                <w:sz w:val="20"/>
                <w:szCs w:val="20"/>
              </w:rPr>
              <w:t>.</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EF220BD" w14:textId="139E9504" w:rsidR="003B34BD" w:rsidRDefault="003B34BD" w:rsidP="000D6D7A">
            <w:pPr>
              <w:spacing w:after="0"/>
              <w:rPr>
                <w:sz w:val="20"/>
                <w:szCs w:val="20"/>
              </w:rPr>
            </w:pPr>
            <w:r>
              <w:rPr>
                <w:sz w:val="20"/>
                <w:szCs w:val="20"/>
              </w:rPr>
              <w:t>Documentation</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9DEBA37" w14:textId="3B98CC9D" w:rsidR="003B34BD" w:rsidRPr="009507CE" w:rsidRDefault="00043AE2" w:rsidP="000D6D7A">
            <w:pPr>
              <w:spacing w:after="0"/>
              <w:rPr>
                <w:i/>
                <w:iCs/>
                <w:sz w:val="20"/>
                <w:szCs w:val="20"/>
              </w:rPr>
            </w:pPr>
            <w:r>
              <w:rPr>
                <w:i/>
                <w:iCs/>
                <w:sz w:val="20"/>
                <w:szCs w:val="20"/>
              </w:rPr>
              <w:t>Documenting the final report covering all aspects of analysis.</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9ABBBB" w14:textId="6E626C78" w:rsidR="003B34BD" w:rsidRPr="00E97251" w:rsidRDefault="00043AE2" w:rsidP="000D6D7A">
            <w:pPr>
              <w:jc w:val="center"/>
              <w:rPr>
                <w:i/>
                <w:iCs/>
                <w:sz w:val="20"/>
                <w:szCs w:val="20"/>
              </w:rPr>
            </w:pPr>
            <w:r>
              <w:rPr>
                <w:i/>
                <w:iCs/>
                <w:sz w:val="20"/>
                <w:szCs w:val="20"/>
              </w:rPr>
              <w:t>Analysis Report</w:t>
            </w:r>
          </w:p>
        </w:tc>
        <w:tc>
          <w:tcPr>
            <w:tcW w:w="360" w:type="dxa"/>
            <w:tcBorders>
              <w:top w:val="nil"/>
              <w:left w:val="nil"/>
              <w:bottom w:val="single" w:sz="8" w:space="0" w:color="4472C4" w:themeColor="accent1"/>
              <w:right w:val="single" w:sz="6" w:space="0" w:color="4472C4" w:themeColor="accent1"/>
            </w:tcBorders>
          </w:tcPr>
          <w:p w14:paraId="6B20B00D" w14:textId="0E7F8785" w:rsidR="003B34BD" w:rsidRDefault="00D907E8" w:rsidP="000D6D7A">
            <w:pPr>
              <w:jc w:val="center"/>
              <w:rPr>
                <w:i/>
                <w:iCs/>
                <w:color w:val="AEAAAA" w:themeColor="background2" w:themeShade="BF"/>
                <w:sz w:val="20"/>
                <w:szCs w:val="20"/>
              </w:rPr>
            </w:pPr>
            <w:r>
              <w:rPr>
                <w:i/>
                <w:iCs/>
                <w:color w:val="AEAAAA" w:themeColor="background2" w:themeShade="BF"/>
                <w:sz w:val="20"/>
                <w:szCs w:val="20"/>
              </w:rPr>
              <w:t>2</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600EC8A0" w14:textId="3D2FA9E5" w:rsidR="003B34BD" w:rsidRDefault="0044567A" w:rsidP="000D6D7A">
            <w:pPr>
              <w:rPr>
                <w:i/>
                <w:iCs/>
                <w:sz w:val="20"/>
                <w:szCs w:val="20"/>
              </w:rPr>
            </w:pPr>
            <w:r>
              <w:rPr>
                <w:i/>
                <w:iCs/>
                <w:sz w:val="20"/>
                <w:szCs w:val="20"/>
              </w:rPr>
              <w:t>August 14, 2023</w:t>
            </w:r>
          </w:p>
        </w:tc>
      </w:tr>
      <w:tr w:rsidR="000D6D7A" w14:paraId="0E44B331" w14:textId="77777777" w:rsidTr="00D45568">
        <w:trPr>
          <w:trHeight w:val="799"/>
        </w:trPr>
        <w:tc>
          <w:tcPr>
            <w:tcW w:w="63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0D6D7A" w:rsidRPr="00FA15DE" w:rsidRDefault="000D6D7A" w:rsidP="000D6D7A">
            <w:pPr>
              <w:spacing w:after="0"/>
              <w:rPr>
                <w:sz w:val="20"/>
                <w:szCs w:val="20"/>
              </w:rPr>
            </w:pPr>
            <w:r w:rsidRPr="4D795A20">
              <w:rPr>
                <w:sz w:val="20"/>
                <w:szCs w:val="20"/>
              </w:rPr>
              <w:t>7.</w:t>
            </w:r>
          </w:p>
        </w:tc>
        <w:tc>
          <w:tcPr>
            <w:tcW w:w="22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14B7ECBC" w:rsidR="000D6D7A" w:rsidRPr="00E97251" w:rsidRDefault="000D6D7A" w:rsidP="000D6D7A">
            <w:pPr>
              <w:rPr>
                <w:sz w:val="20"/>
                <w:szCs w:val="20"/>
              </w:rPr>
            </w:pPr>
            <w:r w:rsidRPr="00E97251">
              <w:rPr>
                <w:sz w:val="20"/>
                <w:szCs w:val="20"/>
              </w:rPr>
              <w:t>Presentation</w:t>
            </w:r>
          </w:p>
        </w:tc>
        <w:tc>
          <w:tcPr>
            <w:tcW w:w="2790"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0129D9EE" w:rsidR="00577A68" w:rsidRPr="00980838" w:rsidRDefault="00980838" w:rsidP="000D6D7A">
            <w:pPr>
              <w:rPr>
                <w:i/>
                <w:iCs/>
                <w:sz w:val="20"/>
                <w:szCs w:val="20"/>
              </w:rPr>
            </w:pPr>
            <w:r>
              <w:rPr>
                <w:i/>
                <w:iCs/>
                <w:sz w:val="20"/>
                <w:szCs w:val="20"/>
              </w:rPr>
              <w:t>Delivering presentation by providing all the necessary inputs while working in the projects.</w:t>
            </w:r>
          </w:p>
        </w:tc>
        <w:tc>
          <w:tcPr>
            <w:tcW w:w="261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3C7FC192" w:rsidR="000D6D7A" w:rsidRPr="00E97251" w:rsidRDefault="00980838" w:rsidP="000D6D7A">
            <w:pPr>
              <w:jc w:val="center"/>
              <w:rPr>
                <w:i/>
                <w:iCs/>
                <w:sz w:val="20"/>
                <w:szCs w:val="20"/>
              </w:rPr>
            </w:pPr>
            <w:r w:rsidRPr="009507CE">
              <w:rPr>
                <w:i/>
                <w:iCs/>
                <w:sz w:val="20"/>
                <w:szCs w:val="20"/>
              </w:rPr>
              <w:t xml:space="preserve">Final presentation </w:t>
            </w:r>
            <w:r>
              <w:rPr>
                <w:i/>
                <w:iCs/>
                <w:sz w:val="20"/>
                <w:szCs w:val="20"/>
              </w:rPr>
              <w:t>on Twitter</w:t>
            </w:r>
            <w:r w:rsidRPr="009507CE">
              <w:rPr>
                <w:i/>
                <w:iCs/>
                <w:sz w:val="20"/>
                <w:szCs w:val="20"/>
              </w:rPr>
              <w:t xml:space="preserve"> analysis</w:t>
            </w:r>
            <w:r>
              <w:rPr>
                <w:i/>
                <w:iCs/>
                <w:sz w:val="20"/>
                <w:szCs w:val="20"/>
              </w:rPr>
              <w:t>.</w:t>
            </w:r>
          </w:p>
        </w:tc>
        <w:tc>
          <w:tcPr>
            <w:tcW w:w="360" w:type="dxa"/>
            <w:tcBorders>
              <w:top w:val="nil"/>
              <w:left w:val="nil"/>
              <w:bottom w:val="single" w:sz="8" w:space="0" w:color="4472C4" w:themeColor="accent1"/>
              <w:right w:val="single" w:sz="6" w:space="0" w:color="4472C4" w:themeColor="accent1"/>
            </w:tcBorders>
          </w:tcPr>
          <w:p w14:paraId="2C2C237F" w14:textId="12163E22" w:rsidR="000D6D7A" w:rsidRPr="00E97251" w:rsidRDefault="00D907E8" w:rsidP="000D6D7A">
            <w:pPr>
              <w:jc w:val="center"/>
              <w:rPr>
                <w:i/>
                <w:iCs/>
                <w:color w:val="AEAAAA" w:themeColor="background2" w:themeShade="BF"/>
                <w:sz w:val="20"/>
                <w:szCs w:val="20"/>
              </w:rPr>
            </w:pPr>
            <w:r>
              <w:rPr>
                <w:i/>
                <w:iCs/>
                <w:color w:val="AEAAAA" w:themeColor="background2" w:themeShade="BF"/>
                <w:sz w:val="20"/>
                <w:szCs w:val="20"/>
              </w:rPr>
              <w:t>2</w:t>
            </w:r>
          </w:p>
        </w:tc>
        <w:tc>
          <w:tcPr>
            <w:tcW w:w="1674" w:type="dxa"/>
            <w:tcBorders>
              <w:top w:val="nil"/>
              <w:left w:val="single" w:sz="6" w:space="0" w:color="4472C4" w:themeColor="accent1"/>
              <w:bottom w:val="single" w:sz="8" w:space="0" w:color="4472C4" w:themeColor="accent1"/>
              <w:right w:val="single" w:sz="8" w:space="0" w:color="4472C4" w:themeColor="accent1"/>
            </w:tcBorders>
          </w:tcPr>
          <w:p w14:paraId="345A7B9B" w14:textId="7AA546E8" w:rsidR="000D6D7A" w:rsidRPr="00E97251" w:rsidRDefault="0044567A" w:rsidP="000D6D7A">
            <w:pPr>
              <w:rPr>
                <w:i/>
                <w:iCs/>
                <w:sz w:val="20"/>
                <w:szCs w:val="20"/>
              </w:rPr>
            </w:pPr>
            <w:r>
              <w:rPr>
                <w:i/>
                <w:iCs/>
                <w:sz w:val="20"/>
                <w:szCs w:val="20"/>
              </w:rPr>
              <w:t>August 14</w:t>
            </w:r>
            <w:r w:rsidR="000D6D7A">
              <w:rPr>
                <w:i/>
                <w:iCs/>
                <w:sz w:val="20"/>
                <w:szCs w:val="20"/>
              </w:rPr>
              <w:t>,2023</w:t>
            </w:r>
          </w:p>
        </w:tc>
      </w:tr>
    </w:tbl>
    <w:p w14:paraId="02E9DCF8" w14:textId="77777777" w:rsidR="000C3A06" w:rsidRDefault="000C3A06" w:rsidP="00FA15DE"/>
    <w:sectPr w:rsidR="000C3A06" w:rsidSect="00D86742">
      <w:type w:val="continuous"/>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3B56A" w14:textId="77777777" w:rsidR="003A1A67" w:rsidRDefault="003A1A67">
      <w:pPr>
        <w:spacing w:after="0" w:line="240" w:lineRule="auto"/>
      </w:pPr>
      <w:r>
        <w:separator/>
      </w:r>
    </w:p>
  </w:endnote>
  <w:endnote w:type="continuationSeparator" w:id="0">
    <w:p w14:paraId="4D792874" w14:textId="77777777" w:rsidR="003A1A67" w:rsidRDefault="003A1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16554" w14:textId="77777777" w:rsidR="003A1A67" w:rsidRDefault="003A1A67">
      <w:pPr>
        <w:spacing w:after="0" w:line="240" w:lineRule="auto"/>
      </w:pPr>
      <w:r>
        <w:separator/>
      </w:r>
    </w:p>
  </w:footnote>
  <w:footnote w:type="continuationSeparator" w:id="0">
    <w:p w14:paraId="414D07EB" w14:textId="77777777" w:rsidR="003A1A67" w:rsidRDefault="003A1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E98"/>
    <w:multiLevelType w:val="multilevel"/>
    <w:tmpl w:val="189A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1914"/>
    <w:multiLevelType w:val="multilevel"/>
    <w:tmpl w:val="03D2CE5E"/>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BF79A9"/>
    <w:multiLevelType w:val="multilevel"/>
    <w:tmpl w:val="6ADC1954"/>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93100A"/>
    <w:multiLevelType w:val="hybridMultilevel"/>
    <w:tmpl w:val="AA88B72C"/>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4"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5" w15:restartNumberingAfterBreak="0">
    <w:nsid w:val="1A045005"/>
    <w:multiLevelType w:val="hybridMultilevel"/>
    <w:tmpl w:val="2BF6DE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8417C"/>
    <w:multiLevelType w:val="hybridMultilevel"/>
    <w:tmpl w:val="71B48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10"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11"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2"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3" w15:restartNumberingAfterBreak="0">
    <w:nsid w:val="2B187DE0"/>
    <w:multiLevelType w:val="hybridMultilevel"/>
    <w:tmpl w:val="DED66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9A5A6D"/>
    <w:multiLevelType w:val="multilevel"/>
    <w:tmpl w:val="AB7EAC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1C17C6D"/>
    <w:multiLevelType w:val="multilevel"/>
    <w:tmpl w:val="5C7671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2727CB9"/>
    <w:multiLevelType w:val="multilevel"/>
    <w:tmpl w:val="4630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8"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20"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21"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22"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C44B36"/>
    <w:multiLevelType w:val="multilevel"/>
    <w:tmpl w:val="1F58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5"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7"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8"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9"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30"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31" w15:restartNumberingAfterBreak="0">
    <w:nsid w:val="53896B17"/>
    <w:multiLevelType w:val="multilevel"/>
    <w:tmpl w:val="37288A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D3527F"/>
    <w:multiLevelType w:val="hybridMultilevel"/>
    <w:tmpl w:val="618A771E"/>
    <w:lvl w:ilvl="0" w:tplc="404ACE42">
      <w:start w:val="1"/>
      <w:numFmt w:val="decimal"/>
      <w:lvlText w:val="%1."/>
      <w:lvlJc w:val="left"/>
      <w:pPr>
        <w:ind w:left="420" w:hanging="360"/>
      </w:pPr>
      <w:rPr>
        <w:rFonts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63E87B21"/>
    <w:multiLevelType w:val="hybridMultilevel"/>
    <w:tmpl w:val="3656D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8"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9"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40" w15:restartNumberingAfterBreak="0">
    <w:nsid w:val="73F138C2"/>
    <w:multiLevelType w:val="multilevel"/>
    <w:tmpl w:val="5A4EF3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D5B6DB9"/>
    <w:multiLevelType w:val="multilevel"/>
    <w:tmpl w:val="2CA4F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3"/>
  </w:num>
  <w:num w:numId="2" w16cid:durableId="1479027810">
    <w:abstractNumId w:val="21"/>
  </w:num>
  <w:num w:numId="3" w16cid:durableId="2049648776">
    <w:abstractNumId w:val="4"/>
  </w:num>
  <w:num w:numId="4" w16cid:durableId="279579539">
    <w:abstractNumId w:val="9"/>
  </w:num>
  <w:num w:numId="5" w16cid:durableId="912739934">
    <w:abstractNumId w:val="24"/>
  </w:num>
  <w:num w:numId="6" w16cid:durableId="1427143805">
    <w:abstractNumId w:val="19"/>
  </w:num>
  <w:num w:numId="7" w16cid:durableId="429661376">
    <w:abstractNumId w:val="39"/>
  </w:num>
  <w:num w:numId="8" w16cid:durableId="1944460696">
    <w:abstractNumId w:val="10"/>
  </w:num>
  <w:num w:numId="9" w16cid:durableId="1397514175">
    <w:abstractNumId w:val="30"/>
  </w:num>
  <w:num w:numId="10" w16cid:durableId="661347627">
    <w:abstractNumId w:val="28"/>
  </w:num>
  <w:num w:numId="11" w16cid:durableId="299575003">
    <w:abstractNumId w:val="17"/>
  </w:num>
  <w:num w:numId="12" w16cid:durableId="1955363305">
    <w:abstractNumId w:val="27"/>
  </w:num>
  <w:num w:numId="13" w16cid:durableId="1868981284">
    <w:abstractNumId w:val="26"/>
  </w:num>
  <w:num w:numId="14" w16cid:durableId="1289355651">
    <w:abstractNumId w:val="12"/>
  </w:num>
  <w:num w:numId="15" w16cid:durableId="7870772">
    <w:abstractNumId w:val="37"/>
  </w:num>
  <w:num w:numId="16" w16cid:durableId="1610434240">
    <w:abstractNumId w:val="20"/>
  </w:num>
  <w:num w:numId="17" w16cid:durableId="1860702340">
    <w:abstractNumId w:val="11"/>
  </w:num>
  <w:num w:numId="18" w16cid:durableId="1189292859">
    <w:abstractNumId w:val="38"/>
  </w:num>
  <w:num w:numId="19" w16cid:durableId="1092243927">
    <w:abstractNumId w:val="29"/>
  </w:num>
  <w:num w:numId="20" w16cid:durableId="228468542">
    <w:abstractNumId w:val="32"/>
  </w:num>
  <w:num w:numId="21" w16cid:durableId="2015178805">
    <w:abstractNumId w:val="7"/>
  </w:num>
  <w:num w:numId="22" w16cid:durableId="786508050">
    <w:abstractNumId w:val="18"/>
  </w:num>
  <w:num w:numId="23" w16cid:durableId="561870521">
    <w:abstractNumId w:val="36"/>
  </w:num>
  <w:num w:numId="24" w16cid:durableId="1043673912">
    <w:abstractNumId w:val="6"/>
  </w:num>
  <w:num w:numId="25" w16cid:durableId="1119641489">
    <w:abstractNumId w:val="42"/>
  </w:num>
  <w:num w:numId="26" w16cid:durableId="1248344021">
    <w:abstractNumId w:val="33"/>
  </w:num>
  <w:num w:numId="27" w16cid:durableId="1772050081">
    <w:abstractNumId w:val="25"/>
  </w:num>
  <w:num w:numId="28" w16cid:durableId="1416585318">
    <w:abstractNumId w:val="22"/>
  </w:num>
  <w:num w:numId="29" w16cid:durableId="1672953486">
    <w:abstractNumId w:val="0"/>
  </w:num>
  <w:num w:numId="30" w16cid:durableId="167641827">
    <w:abstractNumId w:val="23"/>
  </w:num>
  <w:num w:numId="31" w16cid:durableId="1803452374">
    <w:abstractNumId w:val="31"/>
  </w:num>
  <w:num w:numId="32" w16cid:durableId="1408768132">
    <w:abstractNumId w:val="1"/>
  </w:num>
  <w:num w:numId="33" w16cid:durableId="423842184">
    <w:abstractNumId w:val="2"/>
  </w:num>
  <w:num w:numId="34" w16cid:durableId="814953527">
    <w:abstractNumId w:val="16"/>
  </w:num>
  <w:num w:numId="35" w16cid:durableId="1948152712">
    <w:abstractNumId w:val="13"/>
  </w:num>
  <w:num w:numId="36" w16cid:durableId="1971201711">
    <w:abstractNumId w:val="15"/>
  </w:num>
  <w:num w:numId="37" w16cid:durableId="1722286888">
    <w:abstractNumId w:val="40"/>
  </w:num>
  <w:num w:numId="38" w16cid:durableId="1613824226">
    <w:abstractNumId w:val="14"/>
  </w:num>
  <w:num w:numId="39" w16cid:durableId="922375247">
    <w:abstractNumId w:val="5"/>
  </w:num>
  <w:num w:numId="40" w16cid:durableId="1384207990">
    <w:abstractNumId w:val="8"/>
  </w:num>
  <w:num w:numId="41" w16cid:durableId="1119950933">
    <w:abstractNumId w:val="35"/>
  </w:num>
  <w:num w:numId="42" w16cid:durableId="1735086049">
    <w:abstractNumId w:val="34"/>
  </w:num>
  <w:num w:numId="43" w16cid:durableId="167252951">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137F7"/>
    <w:rsid w:val="00023033"/>
    <w:rsid w:val="00023B56"/>
    <w:rsid w:val="00025C3E"/>
    <w:rsid w:val="00025E50"/>
    <w:rsid w:val="00027ACF"/>
    <w:rsid w:val="000379C8"/>
    <w:rsid w:val="00043A2D"/>
    <w:rsid w:val="00043AE2"/>
    <w:rsid w:val="00043C3D"/>
    <w:rsid w:val="000469E8"/>
    <w:rsid w:val="00047479"/>
    <w:rsid w:val="000477EF"/>
    <w:rsid w:val="0005423C"/>
    <w:rsid w:val="00055FE5"/>
    <w:rsid w:val="00067540"/>
    <w:rsid w:val="0007129E"/>
    <w:rsid w:val="00072CA6"/>
    <w:rsid w:val="0007429A"/>
    <w:rsid w:val="000837AA"/>
    <w:rsid w:val="00083B37"/>
    <w:rsid w:val="0008414C"/>
    <w:rsid w:val="00092A92"/>
    <w:rsid w:val="00094DC0"/>
    <w:rsid w:val="00095CC2"/>
    <w:rsid w:val="00096138"/>
    <w:rsid w:val="000A0612"/>
    <w:rsid w:val="000A4D20"/>
    <w:rsid w:val="000B2DC1"/>
    <w:rsid w:val="000B7A1F"/>
    <w:rsid w:val="000C099A"/>
    <w:rsid w:val="000C3A06"/>
    <w:rsid w:val="000C6553"/>
    <w:rsid w:val="000D197A"/>
    <w:rsid w:val="000D48AC"/>
    <w:rsid w:val="000D6D7A"/>
    <w:rsid w:val="000D7252"/>
    <w:rsid w:val="000E0F52"/>
    <w:rsid w:val="000E1688"/>
    <w:rsid w:val="000E6190"/>
    <w:rsid w:val="000E7457"/>
    <w:rsid w:val="000F0C08"/>
    <w:rsid w:val="000F3A3B"/>
    <w:rsid w:val="001008E3"/>
    <w:rsid w:val="00100AC2"/>
    <w:rsid w:val="0010127F"/>
    <w:rsid w:val="001014A1"/>
    <w:rsid w:val="00104EA8"/>
    <w:rsid w:val="00107900"/>
    <w:rsid w:val="0011051E"/>
    <w:rsid w:val="0011429B"/>
    <w:rsid w:val="00122B7E"/>
    <w:rsid w:val="00130849"/>
    <w:rsid w:val="00147004"/>
    <w:rsid w:val="00147927"/>
    <w:rsid w:val="00150C91"/>
    <w:rsid w:val="00151DE1"/>
    <w:rsid w:val="00155769"/>
    <w:rsid w:val="001568BA"/>
    <w:rsid w:val="00161E2B"/>
    <w:rsid w:val="00167677"/>
    <w:rsid w:val="00173248"/>
    <w:rsid w:val="0017393C"/>
    <w:rsid w:val="001741EF"/>
    <w:rsid w:val="00175457"/>
    <w:rsid w:val="00176D1C"/>
    <w:rsid w:val="00183AD8"/>
    <w:rsid w:val="00185F88"/>
    <w:rsid w:val="001874E6"/>
    <w:rsid w:val="001907CD"/>
    <w:rsid w:val="001943C1"/>
    <w:rsid w:val="001A2120"/>
    <w:rsid w:val="001A4CF3"/>
    <w:rsid w:val="001A645D"/>
    <w:rsid w:val="001A6785"/>
    <w:rsid w:val="001A728E"/>
    <w:rsid w:val="001B2E6C"/>
    <w:rsid w:val="001B345F"/>
    <w:rsid w:val="001B56AD"/>
    <w:rsid w:val="001B7CD6"/>
    <w:rsid w:val="001C371A"/>
    <w:rsid w:val="001C398D"/>
    <w:rsid w:val="001C6E36"/>
    <w:rsid w:val="001D1D82"/>
    <w:rsid w:val="001D1F07"/>
    <w:rsid w:val="001D3647"/>
    <w:rsid w:val="001D4440"/>
    <w:rsid w:val="001D73B3"/>
    <w:rsid w:val="001E042A"/>
    <w:rsid w:val="001E16EE"/>
    <w:rsid w:val="001E1F56"/>
    <w:rsid w:val="001E1F72"/>
    <w:rsid w:val="001E376D"/>
    <w:rsid w:val="001E422B"/>
    <w:rsid w:val="001E6C72"/>
    <w:rsid w:val="001E73ED"/>
    <w:rsid w:val="001F3BB0"/>
    <w:rsid w:val="001F43A1"/>
    <w:rsid w:val="001F61AA"/>
    <w:rsid w:val="001F6302"/>
    <w:rsid w:val="002007DF"/>
    <w:rsid w:val="00201143"/>
    <w:rsid w:val="002014E8"/>
    <w:rsid w:val="00201AF8"/>
    <w:rsid w:val="00201DD3"/>
    <w:rsid w:val="002116F9"/>
    <w:rsid w:val="00212CC7"/>
    <w:rsid w:val="00220D5A"/>
    <w:rsid w:val="002213C4"/>
    <w:rsid w:val="002229DC"/>
    <w:rsid w:val="00225505"/>
    <w:rsid w:val="0022718A"/>
    <w:rsid w:val="00235B22"/>
    <w:rsid w:val="00241411"/>
    <w:rsid w:val="0024E7A8"/>
    <w:rsid w:val="0025033E"/>
    <w:rsid w:val="002509A4"/>
    <w:rsid w:val="00250A41"/>
    <w:rsid w:val="00252004"/>
    <w:rsid w:val="00252D04"/>
    <w:rsid w:val="00253543"/>
    <w:rsid w:val="0026021B"/>
    <w:rsid w:val="0026240E"/>
    <w:rsid w:val="002638A7"/>
    <w:rsid w:val="00264EC2"/>
    <w:rsid w:val="002652BD"/>
    <w:rsid w:val="002666E3"/>
    <w:rsid w:val="00266F54"/>
    <w:rsid w:val="00277611"/>
    <w:rsid w:val="00277A93"/>
    <w:rsid w:val="002844B7"/>
    <w:rsid w:val="00285FCF"/>
    <w:rsid w:val="00291341"/>
    <w:rsid w:val="00294119"/>
    <w:rsid w:val="0029626B"/>
    <w:rsid w:val="00296B62"/>
    <w:rsid w:val="002A0F44"/>
    <w:rsid w:val="002B5511"/>
    <w:rsid w:val="002B6AC2"/>
    <w:rsid w:val="002C64CC"/>
    <w:rsid w:val="002D7198"/>
    <w:rsid w:val="002E0D29"/>
    <w:rsid w:val="002E1203"/>
    <w:rsid w:val="002E7283"/>
    <w:rsid w:val="002E7A1B"/>
    <w:rsid w:val="002F0A9E"/>
    <w:rsid w:val="002F1345"/>
    <w:rsid w:val="002F1685"/>
    <w:rsid w:val="002F22F2"/>
    <w:rsid w:val="002F4BC1"/>
    <w:rsid w:val="002F6306"/>
    <w:rsid w:val="00307A63"/>
    <w:rsid w:val="00313875"/>
    <w:rsid w:val="00315BD7"/>
    <w:rsid w:val="003176A6"/>
    <w:rsid w:val="0032562F"/>
    <w:rsid w:val="00326072"/>
    <w:rsid w:val="00330FFE"/>
    <w:rsid w:val="00331293"/>
    <w:rsid w:val="003312ED"/>
    <w:rsid w:val="003323A4"/>
    <w:rsid w:val="003325A2"/>
    <w:rsid w:val="0033351B"/>
    <w:rsid w:val="003355FD"/>
    <w:rsid w:val="0033789F"/>
    <w:rsid w:val="003420BD"/>
    <w:rsid w:val="003428B0"/>
    <w:rsid w:val="003442E3"/>
    <w:rsid w:val="003449F0"/>
    <w:rsid w:val="00346074"/>
    <w:rsid w:val="00350BCA"/>
    <w:rsid w:val="003542AA"/>
    <w:rsid w:val="00354E23"/>
    <w:rsid w:val="00355CA6"/>
    <w:rsid w:val="00360813"/>
    <w:rsid w:val="00372BD7"/>
    <w:rsid w:val="00374145"/>
    <w:rsid w:val="00376BA7"/>
    <w:rsid w:val="00377526"/>
    <w:rsid w:val="00381D3A"/>
    <w:rsid w:val="0038323C"/>
    <w:rsid w:val="00392E9D"/>
    <w:rsid w:val="0039320B"/>
    <w:rsid w:val="00393B3A"/>
    <w:rsid w:val="00394D06"/>
    <w:rsid w:val="003A1A67"/>
    <w:rsid w:val="003A3D53"/>
    <w:rsid w:val="003A6FC0"/>
    <w:rsid w:val="003B0DD5"/>
    <w:rsid w:val="003B34BD"/>
    <w:rsid w:val="003C5E11"/>
    <w:rsid w:val="003D111E"/>
    <w:rsid w:val="003D1DA4"/>
    <w:rsid w:val="003D1E9C"/>
    <w:rsid w:val="003D6152"/>
    <w:rsid w:val="003D7F78"/>
    <w:rsid w:val="003E22D0"/>
    <w:rsid w:val="003F0CBC"/>
    <w:rsid w:val="003F1866"/>
    <w:rsid w:val="003F235C"/>
    <w:rsid w:val="003F38B8"/>
    <w:rsid w:val="00400C95"/>
    <w:rsid w:val="004018C1"/>
    <w:rsid w:val="0040360D"/>
    <w:rsid w:val="0040674B"/>
    <w:rsid w:val="00411976"/>
    <w:rsid w:val="004150AF"/>
    <w:rsid w:val="00424A0D"/>
    <w:rsid w:val="00424B75"/>
    <w:rsid w:val="004302ED"/>
    <w:rsid w:val="00431EEC"/>
    <w:rsid w:val="00434569"/>
    <w:rsid w:val="004359E6"/>
    <w:rsid w:val="00436BCF"/>
    <w:rsid w:val="00440021"/>
    <w:rsid w:val="00440A1D"/>
    <w:rsid w:val="00443F23"/>
    <w:rsid w:val="00444507"/>
    <w:rsid w:val="0044567A"/>
    <w:rsid w:val="00447022"/>
    <w:rsid w:val="00450986"/>
    <w:rsid w:val="0045248A"/>
    <w:rsid w:val="00455869"/>
    <w:rsid w:val="0046301A"/>
    <w:rsid w:val="004727F4"/>
    <w:rsid w:val="004753E7"/>
    <w:rsid w:val="004767C0"/>
    <w:rsid w:val="00482119"/>
    <w:rsid w:val="0048665E"/>
    <w:rsid w:val="0049121A"/>
    <w:rsid w:val="00495F29"/>
    <w:rsid w:val="004A0A8D"/>
    <w:rsid w:val="004A61C2"/>
    <w:rsid w:val="004B0018"/>
    <w:rsid w:val="004B342A"/>
    <w:rsid w:val="004B4A36"/>
    <w:rsid w:val="004B6490"/>
    <w:rsid w:val="004C0070"/>
    <w:rsid w:val="004C0395"/>
    <w:rsid w:val="004C180A"/>
    <w:rsid w:val="004C4D79"/>
    <w:rsid w:val="004C768F"/>
    <w:rsid w:val="004D2A19"/>
    <w:rsid w:val="004D2F44"/>
    <w:rsid w:val="004D5A0D"/>
    <w:rsid w:val="004D764E"/>
    <w:rsid w:val="004E0C6B"/>
    <w:rsid w:val="004E10A8"/>
    <w:rsid w:val="004E10BB"/>
    <w:rsid w:val="004E435E"/>
    <w:rsid w:val="004E459D"/>
    <w:rsid w:val="004E657F"/>
    <w:rsid w:val="004E695D"/>
    <w:rsid w:val="004F135B"/>
    <w:rsid w:val="004F3485"/>
    <w:rsid w:val="004F7812"/>
    <w:rsid w:val="0050112E"/>
    <w:rsid w:val="00504BC6"/>
    <w:rsid w:val="0050714A"/>
    <w:rsid w:val="00512FC4"/>
    <w:rsid w:val="00514EE0"/>
    <w:rsid w:val="00522198"/>
    <w:rsid w:val="00523671"/>
    <w:rsid w:val="00523EA9"/>
    <w:rsid w:val="00530ACF"/>
    <w:rsid w:val="00536BE0"/>
    <w:rsid w:val="00542CC5"/>
    <w:rsid w:val="005442E2"/>
    <w:rsid w:val="00556DC2"/>
    <w:rsid w:val="00560FE4"/>
    <w:rsid w:val="005659FA"/>
    <w:rsid w:val="00575B92"/>
    <w:rsid w:val="00577A68"/>
    <w:rsid w:val="0059670F"/>
    <w:rsid w:val="005968C6"/>
    <w:rsid w:val="00597A48"/>
    <w:rsid w:val="005A3CA6"/>
    <w:rsid w:val="005A4F0E"/>
    <w:rsid w:val="005B0699"/>
    <w:rsid w:val="005B06A7"/>
    <w:rsid w:val="005B07CC"/>
    <w:rsid w:val="005B0BEB"/>
    <w:rsid w:val="005B37F6"/>
    <w:rsid w:val="005B45E6"/>
    <w:rsid w:val="005B7C36"/>
    <w:rsid w:val="005D19D3"/>
    <w:rsid w:val="005D2D68"/>
    <w:rsid w:val="005D338A"/>
    <w:rsid w:val="005D4577"/>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565A"/>
    <w:rsid w:val="006429B2"/>
    <w:rsid w:val="00643231"/>
    <w:rsid w:val="00652D7D"/>
    <w:rsid w:val="0066337E"/>
    <w:rsid w:val="00673D16"/>
    <w:rsid w:val="00674568"/>
    <w:rsid w:val="00674E41"/>
    <w:rsid w:val="00681615"/>
    <w:rsid w:val="00681AA1"/>
    <w:rsid w:val="006846F1"/>
    <w:rsid w:val="006859F3"/>
    <w:rsid w:val="00697082"/>
    <w:rsid w:val="00697C28"/>
    <w:rsid w:val="006A38B6"/>
    <w:rsid w:val="006A6AF7"/>
    <w:rsid w:val="006B23EE"/>
    <w:rsid w:val="006B3236"/>
    <w:rsid w:val="006B5D9D"/>
    <w:rsid w:val="006C2303"/>
    <w:rsid w:val="006C2805"/>
    <w:rsid w:val="006C49C5"/>
    <w:rsid w:val="006C524A"/>
    <w:rsid w:val="006C6266"/>
    <w:rsid w:val="006C6DAD"/>
    <w:rsid w:val="006D1726"/>
    <w:rsid w:val="006D364B"/>
    <w:rsid w:val="006D43EF"/>
    <w:rsid w:val="006D474A"/>
    <w:rsid w:val="006D7FF8"/>
    <w:rsid w:val="006E10AC"/>
    <w:rsid w:val="006E4E31"/>
    <w:rsid w:val="006F1FB8"/>
    <w:rsid w:val="006F4ECA"/>
    <w:rsid w:val="006F5BCC"/>
    <w:rsid w:val="006F6016"/>
    <w:rsid w:val="00700D95"/>
    <w:rsid w:val="00701094"/>
    <w:rsid w:val="00704472"/>
    <w:rsid w:val="007060A9"/>
    <w:rsid w:val="00714955"/>
    <w:rsid w:val="00722B1B"/>
    <w:rsid w:val="00727F20"/>
    <w:rsid w:val="0073669B"/>
    <w:rsid w:val="00744171"/>
    <w:rsid w:val="00745578"/>
    <w:rsid w:val="00746F59"/>
    <w:rsid w:val="00750933"/>
    <w:rsid w:val="00750F98"/>
    <w:rsid w:val="00751D26"/>
    <w:rsid w:val="007546D6"/>
    <w:rsid w:val="0076288D"/>
    <w:rsid w:val="00763B86"/>
    <w:rsid w:val="007734C7"/>
    <w:rsid w:val="00774074"/>
    <w:rsid w:val="0077637D"/>
    <w:rsid w:val="007827D5"/>
    <w:rsid w:val="00783F42"/>
    <w:rsid w:val="00787D29"/>
    <w:rsid w:val="007901D8"/>
    <w:rsid w:val="00790BCF"/>
    <w:rsid w:val="00791457"/>
    <w:rsid w:val="00792FB1"/>
    <w:rsid w:val="00793ADB"/>
    <w:rsid w:val="007941DF"/>
    <w:rsid w:val="007961F3"/>
    <w:rsid w:val="007A0142"/>
    <w:rsid w:val="007A3E38"/>
    <w:rsid w:val="007A7DF6"/>
    <w:rsid w:val="007C37E4"/>
    <w:rsid w:val="007C5E75"/>
    <w:rsid w:val="007D0076"/>
    <w:rsid w:val="007D1735"/>
    <w:rsid w:val="007D549C"/>
    <w:rsid w:val="007D5FF2"/>
    <w:rsid w:val="007D70B0"/>
    <w:rsid w:val="007D743A"/>
    <w:rsid w:val="007F372E"/>
    <w:rsid w:val="007F44AF"/>
    <w:rsid w:val="008015D6"/>
    <w:rsid w:val="008022BD"/>
    <w:rsid w:val="00802370"/>
    <w:rsid w:val="008030D6"/>
    <w:rsid w:val="00805ED9"/>
    <w:rsid w:val="00806BD2"/>
    <w:rsid w:val="0081443E"/>
    <w:rsid w:val="00814CD4"/>
    <w:rsid w:val="00822963"/>
    <w:rsid w:val="008257DC"/>
    <w:rsid w:val="00826059"/>
    <w:rsid w:val="00830157"/>
    <w:rsid w:val="00833627"/>
    <w:rsid w:val="008353A6"/>
    <w:rsid w:val="008355E5"/>
    <w:rsid w:val="00840B07"/>
    <w:rsid w:val="00841EE2"/>
    <w:rsid w:val="0084500D"/>
    <w:rsid w:val="00852955"/>
    <w:rsid w:val="00861CBD"/>
    <w:rsid w:val="008659A4"/>
    <w:rsid w:val="008747EE"/>
    <w:rsid w:val="00876E0A"/>
    <w:rsid w:val="008840A8"/>
    <w:rsid w:val="008849E9"/>
    <w:rsid w:val="00884E7E"/>
    <w:rsid w:val="00885226"/>
    <w:rsid w:val="00887795"/>
    <w:rsid w:val="008900B1"/>
    <w:rsid w:val="00896863"/>
    <w:rsid w:val="00897042"/>
    <w:rsid w:val="008A1910"/>
    <w:rsid w:val="008B15D2"/>
    <w:rsid w:val="008B3358"/>
    <w:rsid w:val="008D043E"/>
    <w:rsid w:val="008D0D2A"/>
    <w:rsid w:val="008D5E06"/>
    <w:rsid w:val="008D6D77"/>
    <w:rsid w:val="008E1D2A"/>
    <w:rsid w:val="008E25FE"/>
    <w:rsid w:val="008F06CE"/>
    <w:rsid w:val="008F22B4"/>
    <w:rsid w:val="0090231A"/>
    <w:rsid w:val="0090755B"/>
    <w:rsid w:val="00907B31"/>
    <w:rsid w:val="009147DE"/>
    <w:rsid w:val="009167F6"/>
    <w:rsid w:val="00920C86"/>
    <w:rsid w:val="00923B20"/>
    <w:rsid w:val="0093285E"/>
    <w:rsid w:val="00936310"/>
    <w:rsid w:val="00937AA5"/>
    <w:rsid w:val="0094046A"/>
    <w:rsid w:val="00945AB9"/>
    <w:rsid w:val="009507CE"/>
    <w:rsid w:val="009522CF"/>
    <w:rsid w:val="00954BFF"/>
    <w:rsid w:val="00957CA6"/>
    <w:rsid w:val="00960005"/>
    <w:rsid w:val="00963710"/>
    <w:rsid w:val="00964F9C"/>
    <w:rsid w:val="00966CF4"/>
    <w:rsid w:val="00977DCA"/>
    <w:rsid w:val="00980838"/>
    <w:rsid w:val="00987F5B"/>
    <w:rsid w:val="009902F3"/>
    <w:rsid w:val="009932C0"/>
    <w:rsid w:val="009964E2"/>
    <w:rsid w:val="009A526E"/>
    <w:rsid w:val="009A60F1"/>
    <w:rsid w:val="009A7573"/>
    <w:rsid w:val="009B0A24"/>
    <w:rsid w:val="009C309C"/>
    <w:rsid w:val="009C3519"/>
    <w:rsid w:val="009C3DD7"/>
    <w:rsid w:val="009C6B52"/>
    <w:rsid w:val="009D1935"/>
    <w:rsid w:val="009D4BE0"/>
    <w:rsid w:val="009D51DB"/>
    <w:rsid w:val="009E2D6B"/>
    <w:rsid w:val="009E3DFC"/>
    <w:rsid w:val="009E651B"/>
    <w:rsid w:val="009E7261"/>
    <w:rsid w:val="009F00DD"/>
    <w:rsid w:val="009F033F"/>
    <w:rsid w:val="009F0E45"/>
    <w:rsid w:val="009F6D89"/>
    <w:rsid w:val="00A04CA2"/>
    <w:rsid w:val="00A068FE"/>
    <w:rsid w:val="00A06ADE"/>
    <w:rsid w:val="00A11CF6"/>
    <w:rsid w:val="00A14B6B"/>
    <w:rsid w:val="00A2619B"/>
    <w:rsid w:val="00A32091"/>
    <w:rsid w:val="00A3643A"/>
    <w:rsid w:val="00A4789D"/>
    <w:rsid w:val="00A62212"/>
    <w:rsid w:val="00A6426E"/>
    <w:rsid w:val="00A658DE"/>
    <w:rsid w:val="00A73332"/>
    <w:rsid w:val="00A94264"/>
    <w:rsid w:val="00AA316B"/>
    <w:rsid w:val="00AA5302"/>
    <w:rsid w:val="00AC2498"/>
    <w:rsid w:val="00AD4697"/>
    <w:rsid w:val="00AD5B66"/>
    <w:rsid w:val="00AE3D2B"/>
    <w:rsid w:val="00AE50A0"/>
    <w:rsid w:val="00AF4EFA"/>
    <w:rsid w:val="00B02D21"/>
    <w:rsid w:val="00B03FF2"/>
    <w:rsid w:val="00B0475D"/>
    <w:rsid w:val="00B05A08"/>
    <w:rsid w:val="00B1009D"/>
    <w:rsid w:val="00B20011"/>
    <w:rsid w:val="00B20DC1"/>
    <w:rsid w:val="00B24118"/>
    <w:rsid w:val="00B273A9"/>
    <w:rsid w:val="00B311E8"/>
    <w:rsid w:val="00B3769A"/>
    <w:rsid w:val="00B4081F"/>
    <w:rsid w:val="00B44771"/>
    <w:rsid w:val="00B466CF"/>
    <w:rsid w:val="00B534AD"/>
    <w:rsid w:val="00B57A03"/>
    <w:rsid w:val="00B717E0"/>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D5A2A"/>
    <w:rsid w:val="00BE33FC"/>
    <w:rsid w:val="00BE64AE"/>
    <w:rsid w:val="00BF727D"/>
    <w:rsid w:val="00C03482"/>
    <w:rsid w:val="00C0552B"/>
    <w:rsid w:val="00C13AFF"/>
    <w:rsid w:val="00C13C4C"/>
    <w:rsid w:val="00C14BFF"/>
    <w:rsid w:val="00C159F7"/>
    <w:rsid w:val="00C15D8E"/>
    <w:rsid w:val="00C179C7"/>
    <w:rsid w:val="00C17E08"/>
    <w:rsid w:val="00C301C8"/>
    <w:rsid w:val="00C30A1C"/>
    <w:rsid w:val="00C360F6"/>
    <w:rsid w:val="00C364F2"/>
    <w:rsid w:val="00C375F8"/>
    <w:rsid w:val="00C53B77"/>
    <w:rsid w:val="00C57B7E"/>
    <w:rsid w:val="00C60F0F"/>
    <w:rsid w:val="00C65B95"/>
    <w:rsid w:val="00C71937"/>
    <w:rsid w:val="00C84744"/>
    <w:rsid w:val="00C92C41"/>
    <w:rsid w:val="00CA2F80"/>
    <w:rsid w:val="00CB04D9"/>
    <w:rsid w:val="00CB27CB"/>
    <w:rsid w:val="00CB49E6"/>
    <w:rsid w:val="00CC39F7"/>
    <w:rsid w:val="00CC42A3"/>
    <w:rsid w:val="00CC5E90"/>
    <w:rsid w:val="00CC7DD5"/>
    <w:rsid w:val="00CD670A"/>
    <w:rsid w:val="00CE2052"/>
    <w:rsid w:val="00CF1399"/>
    <w:rsid w:val="00CF2BEE"/>
    <w:rsid w:val="00CF5940"/>
    <w:rsid w:val="00CF6067"/>
    <w:rsid w:val="00D04B67"/>
    <w:rsid w:val="00D13FEF"/>
    <w:rsid w:val="00D264D8"/>
    <w:rsid w:val="00D26F8E"/>
    <w:rsid w:val="00D30055"/>
    <w:rsid w:val="00D420E7"/>
    <w:rsid w:val="00D45568"/>
    <w:rsid w:val="00D45579"/>
    <w:rsid w:val="00D47991"/>
    <w:rsid w:val="00D50384"/>
    <w:rsid w:val="00D51FE9"/>
    <w:rsid w:val="00D522B9"/>
    <w:rsid w:val="00D556BD"/>
    <w:rsid w:val="00D56925"/>
    <w:rsid w:val="00D57E3E"/>
    <w:rsid w:val="00D641D2"/>
    <w:rsid w:val="00D65848"/>
    <w:rsid w:val="00D664E3"/>
    <w:rsid w:val="00D672CB"/>
    <w:rsid w:val="00D724C0"/>
    <w:rsid w:val="00D7478D"/>
    <w:rsid w:val="00D7552D"/>
    <w:rsid w:val="00D769A0"/>
    <w:rsid w:val="00D77927"/>
    <w:rsid w:val="00D8253F"/>
    <w:rsid w:val="00D85593"/>
    <w:rsid w:val="00D86742"/>
    <w:rsid w:val="00D86B4D"/>
    <w:rsid w:val="00D907E8"/>
    <w:rsid w:val="00D92DA2"/>
    <w:rsid w:val="00D96CBD"/>
    <w:rsid w:val="00DA1EB8"/>
    <w:rsid w:val="00DA26D1"/>
    <w:rsid w:val="00DA69D3"/>
    <w:rsid w:val="00DB24CB"/>
    <w:rsid w:val="00DB2D70"/>
    <w:rsid w:val="00DB34A8"/>
    <w:rsid w:val="00DC0F1C"/>
    <w:rsid w:val="00DD127C"/>
    <w:rsid w:val="00DD12CA"/>
    <w:rsid w:val="00DD4D24"/>
    <w:rsid w:val="00DE5101"/>
    <w:rsid w:val="00DF06CB"/>
    <w:rsid w:val="00DF5013"/>
    <w:rsid w:val="00DF695A"/>
    <w:rsid w:val="00DF6D1A"/>
    <w:rsid w:val="00E0003A"/>
    <w:rsid w:val="00E01C26"/>
    <w:rsid w:val="00E022EA"/>
    <w:rsid w:val="00E133B3"/>
    <w:rsid w:val="00E13882"/>
    <w:rsid w:val="00E13AA8"/>
    <w:rsid w:val="00E2030B"/>
    <w:rsid w:val="00E21137"/>
    <w:rsid w:val="00E34186"/>
    <w:rsid w:val="00E3516E"/>
    <w:rsid w:val="00E361FD"/>
    <w:rsid w:val="00E377C3"/>
    <w:rsid w:val="00E37F58"/>
    <w:rsid w:val="00E42C27"/>
    <w:rsid w:val="00E545A3"/>
    <w:rsid w:val="00E613DD"/>
    <w:rsid w:val="00E6142F"/>
    <w:rsid w:val="00E67555"/>
    <w:rsid w:val="00E7610D"/>
    <w:rsid w:val="00E767AF"/>
    <w:rsid w:val="00E840D4"/>
    <w:rsid w:val="00E86C82"/>
    <w:rsid w:val="00E87294"/>
    <w:rsid w:val="00E90478"/>
    <w:rsid w:val="00E92AC6"/>
    <w:rsid w:val="00E9640A"/>
    <w:rsid w:val="00E97251"/>
    <w:rsid w:val="00EA4F83"/>
    <w:rsid w:val="00EB1C58"/>
    <w:rsid w:val="00EC051D"/>
    <w:rsid w:val="00EC3B5B"/>
    <w:rsid w:val="00EC5F87"/>
    <w:rsid w:val="00EC7AA2"/>
    <w:rsid w:val="00ED24A2"/>
    <w:rsid w:val="00ED388F"/>
    <w:rsid w:val="00ED5BA2"/>
    <w:rsid w:val="00EE0FAA"/>
    <w:rsid w:val="00EE330F"/>
    <w:rsid w:val="00EE459E"/>
    <w:rsid w:val="00EE45F6"/>
    <w:rsid w:val="00EE67C4"/>
    <w:rsid w:val="00EE750D"/>
    <w:rsid w:val="00EF0BF9"/>
    <w:rsid w:val="00EF7928"/>
    <w:rsid w:val="00F03E97"/>
    <w:rsid w:val="00F03EB8"/>
    <w:rsid w:val="00F04602"/>
    <w:rsid w:val="00F05A93"/>
    <w:rsid w:val="00F0635A"/>
    <w:rsid w:val="00F1586E"/>
    <w:rsid w:val="00F161C9"/>
    <w:rsid w:val="00F205EC"/>
    <w:rsid w:val="00F25793"/>
    <w:rsid w:val="00F318B8"/>
    <w:rsid w:val="00F33516"/>
    <w:rsid w:val="00F33C16"/>
    <w:rsid w:val="00F34329"/>
    <w:rsid w:val="00F43EA0"/>
    <w:rsid w:val="00F445AA"/>
    <w:rsid w:val="00F44B60"/>
    <w:rsid w:val="00F47968"/>
    <w:rsid w:val="00F52EF2"/>
    <w:rsid w:val="00F624B5"/>
    <w:rsid w:val="00F64E3E"/>
    <w:rsid w:val="00F64E85"/>
    <w:rsid w:val="00F65C2B"/>
    <w:rsid w:val="00F70806"/>
    <w:rsid w:val="00F763D1"/>
    <w:rsid w:val="00F766F9"/>
    <w:rsid w:val="00F8214A"/>
    <w:rsid w:val="00F8298D"/>
    <w:rsid w:val="00F87B32"/>
    <w:rsid w:val="00F91692"/>
    <w:rsid w:val="00F93C2C"/>
    <w:rsid w:val="00FA0109"/>
    <w:rsid w:val="00FA15DE"/>
    <w:rsid w:val="00FA6F2F"/>
    <w:rsid w:val="00FB1298"/>
    <w:rsid w:val="00FB5889"/>
    <w:rsid w:val="00FB69D8"/>
    <w:rsid w:val="00FC0837"/>
    <w:rsid w:val="00FC0D40"/>
    <w:rsid w:val="00FC2F81"/>
    <w:rsid w:val="00FC2F99"/>
    <w:rsid w:val="00FC7C5D"/>
    <w:rsid w:val="00FD7E77"/>
    <w:rsid w:val="00FE121C"/>
    <w:rsid w:val="00FE39AE"/>
    <w:rsid w:val="00FE4B75"/>
    <w:rsid w:val="00FF37F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paragraph" w:styleId="NormalWeb">
    <w:name w:val="Normal (Web)"/>
    <w:basedOn w:val="Normal"/>
    <w:uiPriority w:val="99"/>
    <w:unhideWhenUsed/>
    <w:rsid w:val="003E22D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40180751">
      <w:bodyDiv w:val="1"/>
      <w:marLeft w:val="0"/>
      <w:marRight w:val="0"/>
      <w:marTop w:val="0"/>
      <w:marBottom w:val="0"/>
      <w:divBdr>
        <w:top w:val="none" w:sz="0" w:space="0" w:color="auto"/>
        <w:left w:val="none" w:sz="0" w:space="0" w:color="auto"/>
        <w:bottom w:val="none" w:sz="0" w:space="0" w:color="auto"/>
        <w:right w:val="none" w:sz="0" w:space="0" w:color="auto"/>
      </w:divBdr>
    </w:div>
    <w:div w:id="178471132">
      <w:bodyDiv w:val="1"/>
      <w:marLeft w:val="0"/>
      <w:marRight w:val="0"/>
      <w:marTop w:val="0"/>
      <w:marBottom w:val="0"/>
      <w:divBdr>
        <w:top w:val="none" w:sz="0" w:space="0" w:color="auto"/>
        <w:left w:val="none" w:sz="0" w:space="0" w:color="auto"/>
        <w:bottom w:val="none" w:sz="0" w:space="0" w:color="auto"/>
        <w:right w:val="none" w:sz="0" w:space="0" w:color="auto"/>
      </w:divBdr>
    </w:div>
    <w:div w:id="321323567">
      <w:bodyDiv w:val="1"/>
      <w:marLeft w:val="0"/>
      <w:marRight w:val="0"/>
      <w:marTop w:val="0"/>
      <w:marBottom w:val="0"/>
      <w:divBdr>
        <w:top w:val="none" w:sz="0" w:space="0" w:color="auto"/>
        <w:left w:val="none" w:sz="0" w:space="0" w:color="auto"/>
        <w:bottom w:val="none" w:sz="0" w:space="0" w:color="auto"/>
        <w:right w:val="none" w:sz="0" w:space="0" w:color="auto"/>
      </w:divBdr>
    </w:div>
    <w:div w:id="757016602">
      <w:bodyDiv w:val="1"/>
      <w:marLeft w:val="0"/>
      <w:marRight w:val="0"/>
      <w:marTop w:val="0"/>
      <w:marBottom w:val="0"/>
      <w:divBdr>
        <w:top w:val="none" w:sz="0" w:space="0" w:color="auto"/>
        <w:left w:val="none" w:sz="0" w:space="0" w:color="auto"/>
        <w:bottom w:val="none" w:sz="0" w:space="0" w:color="auto"/>
        <w:right w:val="none" w:sz="0" w:space="0" w:color="auto"/>
      </w:divBdr>
    </w:div>
    <w:div w:id="940182051">
      <w:bodyDiv w:val="1"/>
      <w:marLeft w:val="0"/>
      <w:marRight w:val="0"/>
      <w:marTop w:val="0"/>
      <w:marBottom w:val="0"/>
      <w:divBdr>
        <w:top w:val="none" w:sz="0" w:space="0" w:color="auto"/>
        <w:left w:val="none" w:sz="0" w:space="0" w:color="auto"/>
        <w:bottom w:val="none" w:sz="0" w:space="0" w:color="auto"/>
        <w:right w:val="none" w:sz="0" w:space="0" w:color="auto"/>
      </w:divBdr>
    </w:div>
    <w:div w:id="958604826">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191063344">
      <w:bodyDiv w:val="1"/>
      <w:marLeft w:val="0"/>
      <w:marRight w:val="0"/>
      <w:marTop w:val="0"/>
      <w:marBottom w:val="0"/>
      <w:divBdr>
        <w:top w:val="none" w:sz="0" w:space="0" w:color="auto"/>
        <w:left w:val="none" w:sz="0" w:space="0" w:color="auto"/>
        <w:bottom w:val="none" w:sz="0" w:space="0" w:color="auto"/>
        <w:right w:val="none" w:sz="0" w:space="0" w:color="auto"/>
      </w:divBdr>
    </w:div>
    <w:div w:id="1276131577">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560243283">
      <w:bodyDiv w:val="1"/>
      <w:marLeft w:val="0"/>
      <w:marRight w:val="0"/>
      <w:marTop w:val="0"/>
      <w:marBottom w:val="0"/>
      <w:divBdr>
        <w:top w:val="none" w:sz="0" w:space="0" w:color="auto"/>
        <w:left w:val="none" w:sz="0" w:space="0" w:color="auto"/>
        <w:bottom w:val="none" w:sz="0" w:space="0" w:color="auto"/>
        <w:right w:val="none" w:sz="0" w:space="0" w:color="auto"/>
      </w:divBdr>
    </w:div>
    <w:div w:id="1584222656">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842894374">
      <w:bodyDiv w:val="1"/>
      <w:marLeft w:val="0"/>
      <w:marRight w:val="0"/>
      <w:marTop w:val="0"/>
      <w:marBottom w:val="0"/>
      <w:divBdr>
        <w:top w:val="none" w:sz="0" w:space="0" w:color="auto"/>
        <w:left w:val="none" w:sz="0" w:space="0" w:color="auto"/>
        <w:bottom w:val="none" w:sz="0" w:space="0" w:color="auto"/>
        <w:right w:val="none" w:sz="0" w:space="0" w:color="auto"/>
      </w:divBdr>
    </w:div>
    <w:div w:id="187603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2.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3.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4.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553</TotalTime>
  <Pages>7</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Basnet Sudish</cp:lastModifiedBy>
  <cp:revision>617</cp:revision>
  <dcterms:created xsi:type="dcterms:W3CDTF">2021-11-03T17:18:00Z</dcterms:created>
  <dcterms:modified xsi:type="dcterms:W3CDTF">2023-09-01T18:23:00Z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