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399" w:rsidRPr="00707D7B" w:rsidRDefault="00177399" w:rsidP="00750FCF">
      <w:pPr>
        <w:spacing w:line="360" w:lineRule="auto"/>
        <w:jc w:val="center"/>
        <w:rPr>
          <w:rFonts w:eastAsia="黑体"/>
          <w:b/>
          <w:sz w:val="30"/>
          <w:szCs w:val="30"/>
        </w:rPr>
      </w:pPr>
      <w:r w:rsidRPr="00707D7B">
        <w:rPr>
          <w:rFonts w:eastAsia="黑体" w:hAnsi="黑体"/>
          <w:b/>
          <w:sz w:val="30"/>
          <w:szCs w:val="30"/>
        </w:rPr>
        <w:t>《</w:t>
      </w:r>
      <w:r w:rsidR="002A09D0">
        <w:rPr>
          <w:rFonts w:eastAsia="黑体" w:hAnsi="黑体" w:hint="eastAsia"/>
          <w:b/>
          <w:sz w:val="30"/>
          <w:szCs w:val="30"/>
        </w:rPr>
        <w:t>风险理论</w:t>
      </w:r>
      <w:r w:rsidRPr="00707D7B">
        <w:rPr>
          <w:rFonts w:eastAsia="黑体" w:hAnsi="黑体"/>
          <w:b/>
          <w:sz w:val="30"/>
          <w:szCs w:val="30"/>
        </w:rPr>
        <w:t>》</w:t>
      </w:r>
      <w:r w:rsidR="00101FF2" w:rsidRPr="00707D7B">
        <w:rPr>
          <w:rFonts w:eastAsia="黑体" w:hAnsi="黑体"/>
          <w:b/>
          <w:sz w:val="30"/>
          <w:szCs w:val="30"/>
        </w:rPr>
        <w:t>教学计划</w:t>
      </w:r>
      <w:r w:rsidR="005D2502">
        <w:rPr>
          <w:rFonts w:eastAsia="黑体"/>
          <w:b/>
          <w:sz w:val="30"/>
          <w:szCs w:val="30"/>
        </w:rPr>
        <w:t>-20</w:t>
      </w:r>
      <w:r w:rsidR="00315E82">
        <w:rPr>
          <w:rFonts w:eastAsia="黑体" w:hint="eastAsia"/>
          <w:b/>
          <w:sz w:val="30"/>
          <w:szCs w:val="30"/>
        </w:rPr>
        <w:t>1</w:t>
      </w:r>
      <w:r w:rsidR="00C91FE4">
        <w:rPr>
          <w:rFonts w:eastAsia="黑体"/>
          <w:b/>
          <w:sz w:val="30"/>
          <w:szCs w:val="30"/>
        </w:rPr>
        <w:t>9</w:t>
      </w:r>
      <w:r w:rsidR="00276A16" w:rsidRPr="00707D7B">
        <w:rPr>
          <w:rFonts w:eastAsia="黑体" w:hAnsi="黑体"/>
          <w:b/>
          <w:sz w:val="30"/>
          <w:szCs w:val="30"/>
        </w:rPr>
        <w:t>年秋季学期</w:t>
      </w:r>
    </w:p>
    <w:p w:rsidR="00177399" w:rsidRPr="00707D7B" w:rsidRDefault="005D2502" w:rsidP="00750FCF">
      <w:pPr>
        <w:pStyle w:val="a3"/>
        <w:spacing w:line="360" w:lineRule="auto"/>
        <w:ind w:left="7225"/>
        <w:jc w:val="right"/>
        <w:rPr>
          <w:sz w:val="24"/>
          <w:szCs w:val="24"/>
        </w:rPr>
      </w:pPr>
      <w:r>
        <w:rPr>
          <w:sz w:val="24"/>
          <w:szCs w:val="24"/>
        </w:rPr>
        <w:t>20</w:t>
      </w:r>
      <w:r w:rsidR="00224743">
        <w:rPr>
          <w:rFonts w:hint="eastAsia"/>
          <w:sz w:val="24"/>
          <w:szCs w:val="24"/>
        </w:rPr>
        <w:t>1</w:t>
      </w:r>
      <w:r w:rsidR="00C91FE4">
        <w:rPr>
          <w:sz w:val="24"/>
          <w:szCs w:val="24"/>
        </w:rPr>
        <w:t>9</w:t>
      </w:r>
      <w:r w:rsidR="00EB652F" w:rsidRPr="00707D7B">
        <w:rPr>
          <w:sz w:val="24"/>
          <w:szCs w:val="24"/>
        </w:rPr>
        <w:t>年</w:t>
      </w:r>
      <w:r w:rsidR="00EB652F" w:rsidRPr="00707D7B">
        <w:rPr>
          <w:sz w:val="24"/>
          <w:szCs w:val="24"/>
        </w:rPr>
        <w:t>9</w:t>
      </w:r>
      <w:r w:rsidR="00EB652F" w:rsidRPr="00707D7B">
        <w:rPr>
          <w:sz w:val="24"/>
          <w:szCs w:val="24"/>
        </w:rPr>
        <w:t>月</w:t>
      </w:r>
    </w:p>
    <w:p w:rsidR="00177399" w:rsidRDefault="00177399" w:rsidP="00750FCF">
      <w:pPr>
        <w:pStyle w:val="a3"/>
        <w:spacing w:line="360" w:lineRule="auto"/>
        <w:jc w:val="right"/>
        <w:rPr>
          <w:sz w:val="24"/>
          <w:szCs w:val="24"/>
        </w:rPr>
      </w:pPr>
      <w:r w:rsidRPr="00707D7B">
        <w:rPr>
          <w:sz w:val="24"/>
          <w:szCs w:val="24"/>
        </w:rPr>
        <w:t xml:space="preserve">                                         </w:t>
      </w:r>
      <w:r w:rsidRPr="00707D7B">
        <w:rPr>
          <w:sz w:val="24"/>
          <w:szCs w:val="24"/>
        </w:rPr>
        <w:t>总学时</w:t>
      </w:r>
      <w:r w:rsidR="00241D6F" w:rsidRPr="00707D7B">
        <w:rPr>
          <w:sz w:val="24"/>
          <w:szCs w:val="24"/>
        </w:rPr>
        <w:t xml:space="preserve"> 4</w:t>
      </w:r>
      <w:r w:rsidR="00C91FE4">
        <w:rPr>
          <w:sz w:val="24"/>
          <w:szCs w:val="24"/>
        </w:rPr>
        <w:t>6</w:t>
      </w:r>
      <w:r w:rsidRPr="00707D7B">
        <w:rPr>
          <w:sz w:val="24"/>
          <w:szCs w:val="24"/>
        </w:rPr>
        <w:t>共计</w:t>
      </w:r>
      <w:r w:rsidR="004B4906">
        <w:rPr>
          <w:sz w:val="24"/>
          <w:szCs w:val="24"/>
        </w:rPr>
        <w:t>2</w:t>
      </w:r>
      <w:r w:rsidR="00C91FE4">
        <w:rPr>
          <w:sz w:val="24"/>
          <w:szCs w:val="24"/>
        </w:rPr>
        <w:t>3</w:t>
      </w:r>
      <w:r w:rsidRPr="00707D7B">
        <w:rPr>
          <w:sz w:val="24"/>
          <w:szCs w:val="24"/>
        </w:rPr>
        <w:t>次</w:t>
      </w:r>
      <w:r w:rsidR="00707D7B">
        <w:rPr>
          <w:rFonts w:hint="eastAsia"/>
          <w:sz w:val="24"/>
          <w:szCs w:val="24"/>
        </w:rPr>
        <w:t>，</w:t>
      </w:r>
      <w:r w:rsidR="00EB652F" w:rsidRPr="00707D7B">
        <w:rPr>
          <w:sz w:val="24"/>
          <w:szCs w:val="24"/>
        </w:rPr>
        <w:t>周</w:t>
      </w:r>
      <w:r w:rsidR="006B7B98">
        <w:rPr>
          <w:rFonts w:hint="eastAsia"/>
          <w:sz w:val="24"/>
          <w:szCs w:val="24"/>
        </w:rPr>
        <w:t>3</w:t>
      </w:r>
      <w:r w:rsidRPr="00707D7B">
        <w:rPr>
          <w:sz w:val="24"/>
          <w:szCs w:val="24"/>
        </w:rPr>
        <w:t>学时</w:t>
      </w:r>
    </w:p>
    <w:p w:rsidR="00707D7B" w:rsidRPr="007E0183" w:rsidRDefault="00707D7B" w:rsidP="00707D7B"/>
    <w:p w:rsidR="000837EE" w:rsidRPr="00707D7B" w:rsidRDefault="00263270" w:rsidP="00263270">
      <w:pPr>
        <w:spacing w:line="360" w:lineRule="auto"/>
        <w:jc w:val="left"/>
        <w:rPr>
          <w:rFonts w:eastAsia="黑体"/>
          <w:b/>
          <w:sz w:val="24"/>
          <w:szCs w:val="24"/>
        </w:rPr>
      </w:pPr>
      <w:r w:rsidRPr="00707D7B">
        <w:rPr>
          <w:rFonts w:eastAsia="黑体" w:hAnsi="黑体"/>
          <w:b/>
          <w:sz w:val="24"/>
          <w:szCs w:val="24"/>
        </w:rPr>
        <w:t>课程</w:t>
      </w:r>
      <w:r w:rsidR="000837EE" w:rsidRPr="00707D7B">
        <w:rPr>
          <w:rFonts w:eastAsia="黑体" w:hAnsi="黑体"/>
          <w:b/>
          <w:sz w:val="24"/>
          <w:szCs w:val="24"/>
        </w:rPr>
        <w:t>主要内容：</w:t>
      </w:r>
      <w:r w:rsidR="000837EE" w:rsidRPr="00707D7B">
        <w:rPr>
          <w:rFonts w:hAnsi="宋体"/>
          <w:b/>
          <w:sz w:val="24"/>
          <w:szCs w:val="24"/>
        </w:rPr>
        <w:t>本课程将介绍</w:t>
      </w:r>
      <w:r w:rsidR="002A09D0">
        <w:rPr>
          <w:rFonts w:hAnsi="宋体" w:hint="eastAsia"/>
          <w:b/>
          <w:sz w:val="24"/>
          <w:szCs w:val="24"/>
        </w:rPr>
        <w:t>一种整体（</w:t>
      </w:r>
      <w:r w:rsidR="002A09D0">
        <w:rPr>
          <w:rFonts w:hAnsi="宋体" w:hint="eastAsia"/>
          <w:b/>
          <w:sz w:val="24"/>
          <w:szCs w:val="24"/>
        </w:rPr>
        <w:t>integration</w:t>
      </w:r>
      <w:r w:rsidR="002A09D0">
        <w:rPr>
          <w:rFonts w:hAnsi="宋体" w:hint="eastAsia"/>
          <w:b/>
          <w:sz w:val="24"/>
          <w:szCs w:val="24"/>
        </w:rPr>
        <w:t>）的保险风险的静态和动态模型，讨论保险风险经典模型的盈余过程和破产理论（</w:t>
      </w:r>
      <w:r w:rsidR="002A09D0">
        <w:rPr>
          <w:rFonts w:hAnsi="宋体" w:hint="eastAsia"/>
          <w:b/>
          <w:sz w:val="24"/>
          <w:szCs w:val="24"/>
        </w:rPr>
        <w:t>ruin theory</w:t>
      </w:r>
      <w:r w:rsidR="002A09D0">
        <w:rPr>
          <w:rFonts w:hAnsi="宋体" w:hint="eastAsia"/>
          <w:b/>
          <w:sz w:val="24"/>
          <w:szCs w:val="24"/>
        </w:rPr>
        <w:t>）的基本模型和主要结论，讨论风险决策与风险度量的若干基本概念和结论，最后介绍</w:t>
      </w:r>
      <w:r w:rsidR="006B7B98">
        <w:rPr>
          <w:rFonts w:hAnsi="宋体" w:hint="eastAsia"/>
          <w:b/>
          <w:sz w:val="24"/>
          <w:szCs w:val="24"/>
        </w:rPr>
        <w:t>这类随机过程模型在金融保险中最新的一些应用，并根据学生的背景和课程进度简要介绍鞅过程在风险理论中的应用。</w:t>
      </w:r>
      <w:r w:rsidR="000837EE" w:rsidRPr="00707D7B">
        <w:rPr>
          <w:rFonts w:hAnsi="宋体"/>
          <w:b/>
          <w:sz w:val="24"/>
          <w:szCs w:val="24"/>
        </w:rPr>
        <w:t>本课程可配合学生参加</w:t>
      </w:r>
      <w:r w:rsidR="00D73476">
        <w:rPr>
          <w:rFonts w:hAnsi="宋体" w:hint="eastAsia"/>
          <w:b/>
          <w:sz w:val="24"/>
          <w:szCs w:val="24"/>
        </w:rPr>
        <w:t>中国精算师考试</w:t>
      </w:r>
      <w:r w:rsidR="00751BB7">
        <w:rPr>
          <w:rFonts w:hAnsi="宋体" w:hint="eastAsia"/>
          <w:b/>
          <w:sz w:val="24"/>
          <w:szCs w:val="24"/>
        </w:rPr>
        <w:t>课程</w:t>
      </w:r>
      <w:r w:rsidR="006B7B98">
        <w:rPr>
          <w:rFonts w:hAnsi="宋体" w:hint="eastAsia"/>
          <w:b/>
          <w:sz w:val="24"/>
          <w:szCs w:val="24"/>
        </w:rPr>
        <w:t>A3</w:t>
      </w:r>
      <w:r w:rsidR="006B7B98">
        <w:rPr>
          <w:rFonts w:hAnsi="宋体" w:hint="eastAsia"/>
          <w:b/>
          <w:sz w:val="24"/>
          <w:szCs w:val="24"/>
        </w:rPr>
        <w:t>精算模型</w:t>
      </w:r>
      <w:r w:rsidR="00751BB7">
        <w:rPr>
          <w:rFonts w:hAnsi="宋体" w:hint="eastAsia"/>
          <w:b/>
          <w:sz w:val="24"/>
          <w:szCs w:val="24"/>
        </w:rPr>
        <w:t>以及</w:t>
      </w:r>
      <w:r w:rsidR="000837EE" w:rsidRPr="00707D7B">
        <w:rPr>
          <w:rFonts w:hAnsi="宋体"/>
          <w:b/>
          <w:sz w:val="24"/>
          <w:szCs w:val="24"/>
        </w:rPr>
        <w:t>北美精算协会（</w:t>
      </w:r>
      <w:r w:rsidR="000837EE" w:rsidRPr="00707D7B">
        <w:rPr>
          <w:b/>
          <w:sz w:val="24"/>
          <w:szCs w:val="24"/>
        </w:rPr>
        <w:t>SoA</w:t>
      </w:r>
      <w:r w:rsidR="00751BB7">
        <w:rPr>
          <w:rFonts w:hAnsi="宋体"/>
          <w:b/>
          <w:sz w:val="24"/>
          <w:szCs w:val="24"/>
        </w:rPr>
        <w:t>）考试</w:t>
      </w:r>
      <w:r w:rsidR="000837EE" w:rsidRPr="00707D7B">
        <w:rPr>
          <w:rFonts w:hAnsi="宋体"/>
          <w:b/>
          <w:sz w:val="24"/>
          <w:szCs w:val="24"/>
        </w:rPr>
        <w:t>课程</w:t>
      </w:r>
      <w:r w:rsidR="006B7B98">
        <w:rPr>
          <w:rFonts w:hint="eastAsia"/>
          <w:b/>
          <w:sz w:val="24"/>
          <w:szCs w:val="24"/>
        </w:rPr>
        <w:t>C</w:t>
      </w:r>
      <w:r w:rsidR="000837EE" w:rsidRPr="00707D7B">
        <w:rPr>
          <w:rFonts w:hAnsi="宋体"/>
          <w:b/>
          <w:sz w:val="24"/>
          <w:szCs w:val="24"/>
        </w:rPr>
        <w:t>（</w:t>
      </w:r>
      <w:r w:rsidR="006B7B98">
        <w:rPr>
          <w:rFonts w:hAnsi="宋体" w:hint="eastAsia"/>
          <w:b/>
          <w:sz w:val="24"/>
          <w:szCs w:val="24"/>
        </w:rPr>
        <w:t>Construction and Evaluation of Actuarial Models</w:t>
      </w:r>
      <w:r w:rsidR="000837EE" w:rsidRPr="00707D7B">
        <w:rPr>
          <w:rFonts w:hAnsi="宋体"/>
          <w:b/>
          <w:sz w:val="24"/>
          <w:szCs w:val="24"/>
        </w:rPr>
        <w:t>）的准备。</w:t>
      </w:r>
    </w:p>
    <w:p w:rsidR="0080384C" w:rsidRDefault="0080384C" w:rsidP="00263270">
      <w:pPr>
        <w:spacing w:line="360" w:lineRule="auto"/>
        <w:jc w:val="left"/>
        <w:rPr>
          <w:rFonts w:eastAsia="黑体"/>
          <w:b/>
          <w:sz w:val="24"/>
          <w:szCs w:val="24"/>
        </w:rPr>
      </w:pPr>
    </w:p>
    <w:p w:rsidR="0080384C" w:rsidRDefault="0080384C" w:rsidP="00263270">
      <w:pPr>
        <w:spacing w:line="360" w:lineRule="auto"/>
        <w:jc w:val="left"/>
        <w:rPr>
          <w:rFonts w:eastAsia="黑体"/>
          <w:b/>
          <w:sz w:val="24"/>
          <w:szCs w:val="24"/>
        </w:rPr>
      </w:pPr>
      <w:r>
        <w:rPr>
          <w:rFonts w:eastAsia="黑体" w:hint="eastAsia"/>
          <w:b/>
          <w:sz w:val="24"/>
          <w:szCs w:val="24"/>
        </w:rPr>
        <w:t>授课教师：臧鑫</w:t>
      </w:r>
      <w:r>
        <w:rPr>
          <w:rFonts w:eastAsia="黑体" w:hint="eastAsia"/>
          <w:b/>
          <w:sz w:val="24"/>
          <w:szCs w:val="24"/>
        </w:rPr>
        <w:t xml:space="preserve"> </w:t>
      </w:r>
      <w:r>
        <w:rPr>
          <w:rFonts w:eastAsia="黑体"/>
          <w:b/>
          <w:sz w:val="24"/>
          <w:szCs w:val="24"/>
        </w:rPr>
        <w:t>(</w:t>
      </w:r>
      <w:r>
        <w:rPr>
          <w:rFonts w:eastAsia="黑体" w:hint="eastAsia"/>
          <w:b/>
          <w:sz w:val="24"/>
          <w:szCs w:val="24"/>
        </w:rPr>
        <w:t>邮箱：</w:t>
      </w:r>
      <w:r w:rsidRPr="0080384C">
        <w:rPr>
          <w:rFonts w:eastAsia="黑体"/>
          <w:b/>
          <w:sz w:val="24"/>
          <w:szCs w:val="24"/>
        </w:rPr>
        <w:t>xzang@pku.edu.cn</w:t>
      </w:r>
      <w:r>
        <w:rPr>
          <w:rFonts w:eastAsia="黑体" w:hint="eastAsia"/>
          <w:b/>
          <w:sz w:val="24"/>
          <w:szCs w:val="24"/>
        </w:rPr>
        <w:t xml:space="preserve"> </w:t>
      </w:r>
      <w:r>
        <w:rPr>
          <w:rFonts w:eastAsia="黑体" w:hint="eastAsia"/>
          <w:b/>
          <w:sz w:val="24"/>
          <w:szCs w:val="24"/>
        </w:rPr>
        <w:t>办公室：</w:t>
      </w:r>
      <w:r>
        <w:rPr>
          <w:rFonts w:eastAsia="黑体" w:hint="eastAsia"/>
          <w:b/>
          <w:sz w:val="24"/>
          <w:szCs w:val="24"/>
        </w:rPr>
        <w:t>2</w:t>
      </w:r>
      <w:r>
        <w:rPr>
          <w:rFonts w:eastAsia="黑体"/>
          <w:b/>
          <w:sz w:val="24"/>
          <w:szCs w:val="24"/>
        </w:rPr>
        <w:t>513S)</w:t>
      </w:r>
    </w:p>
    <w:p w:rsidR="0080384C" w:rsidRDefault="00C91FE4" w:rsidP="00263270">
      <w:pPr>
        <w:spacing w:line="360" w:lineRule="auto"/>
        <w:jc w:val="left"/>
        <w:rPr>
          <w:rFonts w:eastAsia="黑体"/>
          <w:b/>
          <w:sz w:val="24"/>
          <w:szCs w:val="24"/>
        </w:rPr>
      </w:pPr>
      <w:r>
        <w:rPr>
          <w:rFonts w:eastAsia="黑体" w:hint="eastAsia"/>
          <w:b/>
          <w:sz w:val="24"/>
          <w:szCs w:val="24"/>
        </w:rPr>
        <w:t>助教：郭乃瑶</w:t>
      </w:r>
      <w:r w:rsidR="0080384C">
        <w:rPr>
          <w:rFonts w:eastAsia="黑体" w:hint="eastAsia"/>
          <w:b/>
          <w:sz w:val="24"/>
          <w:szCs w:val="24"/>
        </w:rPr>
        <w:t>（邮箱：</w:t>
      </w:r>
      <w:hyperlink r:id="rId8" w:history="1">
        <w:r w:rsidR="00D36E34" w:rsidRPr="00BD281B">
          <w:rPr>
            <w:rStyle w:val="aa"/>
            <w:rFonts w:eastAsia="黑体"/>
            <w:b/>
            <w:sz w:val="24"/>
            <w:szCs w:val="24"/>
          </w:rPr>
          <w:t>guo_naiyao@pku.edu.cn</w:t>
        </w:r>
      </w:hyperlink>
      <w:r w:rsidR="0080384C">
        <w:rPr>
          <w:rFonts w:eastAsia="黑体" w:hint="eastAsia"/>
          <w:b/>
          <w:sz w:val="24"/>
          <w:szCs w:val="24"/>
        </w:rPr>
        <w:t>）</w:t>
      </w:r>
    </w:p>
    <w:p w:rsidR="00D36E34" w:rsidRDefault="00D36E34" w:rsidP="00263270">
      <w:pPr>
        <w:spacing w:line="360" w:lineRule="auto"/>
        <w:jc w:val="left"/>
        <w:rPr>
          <w:rFonts w:eastAsia="黑体"/>
          <w:b/>
          <w:sz w:val="24"/>
          <w:szCs w:val="24"/>
        </w:rPr>
      </w:pPr>
      <w:r>
        <w:rPr>
          <w:rFonts w:eastAsia="黑体" w:hint="eastAsia"/>
          <w:b/>
          <w:sz w:val="24"/>
          <w:szCs w:val="24"/>
        </w:rPr>
        <w:t>教材：《风险理论》，吴岚（编著），北京大学出版社</w:t>
      </w:r>
    </w:p>
    <w:p w:rsidR="00D36E34" w:rsidRDefault="00D36E34" w:rsidP="00263270">
      <w:pPr>
        <w:spacing w:line="360" w:lineRule="auto"/>
        <w:jc w:val="left"/>
        <w:rPr>
          <w:rFonts w:eastAsia="黑体"/>
          <w:b/>
          <w:sz w:val="24"/>
          <w:szCs w:val="24"/>
        </w:rPr>
      </w:pPr>
      <w:r>
        <w:rPr>
          <w:rFonts w:eastAsia="黑体" w:hint="eastAsia"/>
          <w:b/>
          <w:sz w:val="24"/>
          <w:szCs w:val="24"/>
        </w:rPr>
        <w:t>上课时间：每周二</w:t>
      </w:r>
      <w:r>
        <w:rPr>
          <w:rFonts w:eastAsia="黑体" w:hint="eastAsia"/>
          <w:b/>
          <w:sz w:val="24"/>
          <w:szCs w:val="24"/>
        </w:rPr>
        <w:t>1</w:t>
      </w:r>
      <w:r>
        <w:rPr>
          <w:rFonts w:eastAsia="黑体"/>
          <w:b/>
          <w:sz w:val="24"/>
          <w:szCs w:val="24"/>
        </w:rPr>
        <w:t>0</w:t>
      </w:r>
      <w:r>
        <w:rPr>
          <w:rFonts w:eastAsia="黑体" w:hint="eastAsia"/>
          <w:b/>
          <w:sz w:val="24"/>
          <w:szCs w:val="24"/>
        </w:rPr>
        <w:t>-</w:t>
      </w:r>
      <w:r>
        <w:rPr>
          <w:rFonts w:eastAsia="黑体"/>
          <w:b/>
          <w:sz w:val="24"/>
          <w:szCs w:val="24"/>
        </w:rPr>
        <w:t>11</w:t>
      </w:r>
      <w:r>
        <w:rPr>
          <w:rFonts w:eastAsia="黑体" w:hint="eastAsia"/>
          <w:b/>
          <w:sz w:val="24"/>
          <w:szCs w:val="24"/>
        </w:rPr>
        <w:t>节，双周周四</w:t>
      </w:r>
      <w:r>
        <w:rPr>
          <w:rFonts w:eastAsia="黑体" w:hint="eastAsia"/>
          <w:b/>
          <w:sz w:val="24"/>
          <w:szCs w:val="24"/>
        </w:rPr>
        <w:t>3-</w:t>
      </w:r>
      <w:r>
        <w:rPr>
          <w:rFonts w:eastAsia="黑体"/>
          <w:b/>
          <w:sz w:val="24"/>
          <w:szCs w:val="24"/>
        </w:rPr>
        <w:t>4</w:t>
      </w:r>
      <w:r>
        <w:rPr>
          <w:rFonts w:eastAsia="黑体" w:hint="eastAsia"/>
          <w:b/>
          <w:sz w:val="24"/>
          <w:szCs w:val="24"/>
        </w:rPr>
        <w:t>节</w:t>
      </w:r>
    </w:p>
    <w:p w:rsidR="0080384C" w:rsidRDefault="00D36E34" w:rsidP="00263270">
      <w:pPr>
        <w:spacing w:line="360" w:lineRule="auto"/>
        <w:jc w:val="left"/>
        <w:rPr>
          <w:rFonts w:eastAsia="黑体"/>
          <w:b/>
          <w:sz w:val="24"/>
          <w:szCs w:val="24"/>
        </w:rPr>
      </w:pPr>
      <w:r>
        <w:rPr>
          <w:rFonts w:eastAsia="黑体" w:hint="eastAsia"/>
          <w:b/>
          <w:sz w:val="24"/>
          <w:szCs w:val="24"/>
        </w:rPr>
        <w:t>答疑时间：单周周四</w:t>
      </w:r>
      <w:r>
        <w:rPr>
          <w:rFonts w:eastAsia="黑体" w:hint="eastAsia"/>
          <w:b/>
          <w:sz w:val="24"/>
          <w:szCs w:val="24"/>
        </w:rPr>
        <w:t>3-</w:t>
      </w:r>
      <w:r>
        <w:rPr>
          <w:rFonts w:eastAsia="黑体"/>
          <w:b/>
          <w:sz w:val="24"/>
          <w:szCs w:val="24"/>
        </w:rPr>
        <w:t>4</w:t>
      </w:r>
      <w:r>
        <w:rPr>
          <w:rFonts w:eastAsia="黑体" w:hint="eastAsia"/>
          <w:b/>
          <w:sz w:val="24"/>
          <w:szCs w:val="24"/>
        </w:rPr>
        <w:t>节；随堂；其它情形可预约</w:t>
      </w:r>
    </w:p>
    <w:p w:rsidR="00D36E34" w:rsidRPr="0080384C" w:rsidRDefault="00D36E34" w:rsidP="00263270">
      <w:pPr>
        <w:spacing w:line="360" w:lineRule="auto"/>
        <w:jc w:val="left"/>
        <w:rPr>
          <w:rFonts w:eastAsia="黑体"/>
          <w:b/>
          <w:sz w:val="24"/>
          <w:szCs w:val="24"/>
        </w:rPr>
      </w:pPr>
    </w:p>
    <w:p w:rsidR="000837EE" w:rsidRPr="00707D7B" w:rsidRDefault="000837EE" w:rsidP="00263270">
      <w:pPr>
        <w:spacing w:line="360" w:lineRule="auto"/>
        <w:jc w:val="left"/>
        <w:rPr>
          <w:rFonts w:eastAsia="黑体"/>
          <w:b/>
          <w:sz w:val="24"/>
          <w:szCs w:val="24"/>
        </w:rPr>
      </w:pPr>
      <w:r w:rsidRPr="00707D7B">
        <w:rPr>
          <w:rFonts w:eastAsia="黑体" w:hAnsi="黑体"/>
          <w:b/>
          <w:sz w:val="24"/>
          <w:szCs w:val="24"/>
        </w:rPr>
        <w:t>课程大纲</w:t>
      </w:r>
    </w:p>
    <w:p w:rsidR="00DE7C2F" w:rsidRDefault="00DE7C2F" w:rsidP="00750FCF">
      <w:pPr>
        <w:spacing w:line="360" w:lineRule="auto"/>
        <w:sectPr w:rsidR="00DE7C2F">
          <w:footerReference w:type="even" r:id="rId9"/>
          <w:footerReference w:type="default" r:id="rId10"/>
          <w:type w:val="continuous"/>
          <w:pgSz w:w="11906" w:h="16838" w:code="9"/>
          <w:pgMar w:top="1440" w:right="1418" w:bottom="1440" w:left="1418" w:header="851" w:footer="992" w:gutter="0"/>
          <w:cols w:space="720"/>
          <w:docGrid w:type="lines" w:linePitch="312"/>
        </w:sectPr>
      </w:pPr>
    </w:p>
    <w:p w:rsidR="00D741C4" w:rsidRPr="00707D7B" w:rsidRDefault="00D741C4" w:rsidP="00750FCF">
      <w:pPr>
        <w:spacing w:line="360" w:lineRule="auto"/>
        <w:rPr>
          <w:sz w:val="24"/>
          <w:szCs w:val="24"/>
        </w:rPr>
        <w:sectPr w:rsidR="00D741C4" w:rsidRPr="00707D7B" w:rsidSect="00DE7C2F">
          <w:type w:val="continuous"/>
          <w:pgSz w:w="11906" w:h="16838" w:code="9"/>
          <w:pgMar w:top="1440" w:right="1418" w:bottom="1440" w:left="1418" w:header="851" w:footer="992" w:gutter="0"/>
          <w:cols w:space="720"/>
          <w:docGrid w:type="lines" w:linePitch="312"/>
        </w:sectPr>
      </w:pPr>
    </w:p>
    <w:p w:rsidR="00177399" w:rsidRPr="00D36E34" w:rsidRDefault="00D741C4" w:rsidP="00D741C4">
      <w:pPr>
        <w:spacing w:line="360" w:lineRule="auto"/>
        <w:rPr>
          <w:b/>
          <w:color w:val="FF0000"/>
          <w:sz w:val="24"/>
          <w:szCs w:val="24"/>
        </w:rPr>
      </w:pPr>
      <w:r w:rsidRPr="00D36E34">
        <w:rPr>
          <w:rFonts w:hint="eastAsia"/>
          <w:b/>
          <w:color w:val="FF0000"/>
          <w:sz w:val="24"/>
          <w:szCs w:val="24"/>
        </w:rPr>
        <w:t>第</w:t>
      </w:r>
      <w:r w:rsidRPr="00D36E34">
        <w:rPr>
          <w:rFonts w:hint="eastAsia"/>
          <w:b/>
          <w:color w:val="FF0000"/>
          <w:sz w:val="24"/>
          <w:szCs w:val="24"/>
        </w:rPr>
        <w:t>1</w:t>
      </w:r>
      <w:r w:rsidRPr="00D36E34">
        <w:rPr>
          <w:rFonts w:hint="eastAsia"/>
          <w:b/>
          <w:color w:val="FF0000"/>
          <w:sz w:val="24"/>
          <w:szCs w:val="24"/>
        </w:rPr>
        <w:t>讲</w:t>
      </w:r>
      <w:r w:rsidRPr="00D36E34">
        <w:rPr>
          <w:rFonts w:hint="eastAsia"/>
          <w:b/>
          <w:color w:val="FF0000"/>
          <w:sz w:val="24"/>
          <w:szCs w:val="24"/>
        </w:rPr>
        <w:t xml:space="preserve"> </w:t>
      </w:r>
      <w:r w:rsidRPr="00D36E34">
        <w:rPr>
          <w:rFonts w:hint="eastAsia"/>
          <w:color w:val="FF0000"/>
          <w:sz w:val="24"/>
          <w:szCs w:val="24"/>
        </w:rPr>
        <w:t>课程介绍和</w:t>
      </w:r>
      <w:r w:rsidR="00177399" w:rsidRPr="00D36E34">
        <w:rPr>
          <w:color w:val="FF0000"/>
          <w:sz w:val="24"/>
          <w:szCs w:val="24"/>
        </w:rPr>
        <w:t>个体风险模型</w:t>
      </w:r>
      <w:r w:rsidR="00D36E34">
        <w:rPr>
          <w:rFonts w:hint="eastAsia"/>
          <w:color w:val="FF0000"/>
          <w:sz w:val="24"/>
          <w:szCs w:val="24"/>
        </w:rPr>
        <w:t>（第一周已结束）</w:t>
      </w:r>
    </w:p>
    <w:p w:rsidR="00177399" w:rsidRPr="00D36E34" w:rsidRDefault="00D741C4" w:rsidP="00D741C4">
      <w:pPr>
        <w:spacing w:line="360" w:lineRule="auto"/>
        <w:rPr>
          <w:b/>
          <w:color w:val="FF0000"/>
          <w:sz w:val="24"/>
          <w:szCs w:val="24"/>
        </w:rPr>
      </w:pPr>
      <w:r w:rsidRPr="00D36E34">
        <w:rPr>
          <w:rFonts w:hint="eastAsia"/>
          <w:b/>
          <w:color w:val="FF0000"/>
          <w:sz w:val="24"/>
          <w:szCs w:val="24"/>
        </w:rPr>
        <w:t>第</w:t>
      </w:r>
      <w:r w:rsidRPr="00D36E34">
        <w:rPr>
          <w:rFonts w:hint="eastAsia"/>
          <w:b/>
          <w:color w:val="FF0000"/>
          <w:sz w:val="24"/>
          <w:szCs w:val="24"/>
        </w:rPr>
        <w:t>2</w:t>
      </w:r>
      <w:r w:rsidRPr="00D36E34">
        <w:rPr>
          <w:rFonts w:hint="eastAsia"/>
          <w:b/>
          <w:color w:val="FF0000"/>
          <w:sz w:val="24"/>
          <w:szCs w:val="24"/>
        </w:rPr>
        <w:t>讲</w:t>
      </w:r>
      <w:r w:rsidR="00E4106C" w:rsidRPr="00D36E34">
        <w:rPr>
          <w:rFonts w:hint="eastAsia"/>
          <w:b/>
          <w:color w:val="FF0000"/>
          <w:sz w:val="24"/>
          <w:szCs w:val="24"/>
        </w:rPr>
        <w:t xml:space="preserve"> </w:t>
      </w:r>
      <w:r w:rsidR="007304D5" w:rsidRPr="00D36E34">
        <w:rPr>
          <w:color w:val="FF0000"/>
          <w:sz w:val="24"/>
          <w:szCs w:val="24"/>
        </w:rPr>
        <w:t>聚</w:t>
      </w:r>
      <w:r w:rsidR="00177399" w:rsidRPr="00D36E34">
        <w:rPr>
          <w:color w:val="FF0000"/>
          <w:sz w:val="24"/>
          <w:szCs w:val="24"/>
        </w:rPr>
        <w:t>合</w:t>
      </w:r>
      <w:r w:rsidR="007304D5" w:rsidRPr="00D36E34">
        <w:rPr>
          <w:color w:val="FF0000"/>
          <w:sz w:val="24"/>
          <w:szCs w:val="24"/>
        </w:rPr>
        <w:t>风险模型及聚合</w:t>
      </w:r>
      <w:r w:rsidR="00177399" w:rsidRPr="00D36E34">
        <w:rPr>
          <w:color w:val="FF0000"/>
          <w:sz w:val="24"/>
          <w:szCs w:val="24"/>
        </w:rPr>
        <w:t>Poisson</w:t>
      </w:r>
      <w:r w:rsidR="00177399" w:rsidRPr="00D36E34">
        <w:rPr>
          <w:color w:val="FF0000"/>
          <w:sz w:val="24"/>
          <w:szCs w:val="24"/>
        </w:rPr>
        <w:t>模型</w:t>
      </w:r>
      <w:r w:rsidR="00D36E34">
        <w:rPr>
          <w:rFonts w:hint="eastAsia"/>
          <w:color w:val="FF0000"/>
          <w:sz w:val="24"/>
          <w:szCs w:val="24"/>
        </w:rPr>
        <w:t>（第一周已结束）</w:t>
      </w:r>
    </w:p>
    <w:p w:rsidR="00D741C4" w:rsidRDefault="00D741C4" w:rsidP="00D741C4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讲</w:t>
      </w:r>
      <w:r w:rsidR="00E4106C">
        <w:rPr>
          <w:rFonts w:hint="eastAsia"/>
          <w:b/>
          <w:sz w:val="24"/>
          <w:szCs w:val="24"/>
        </w:rPr>
        <w:t xml:space="preserve"> </w:t>
      </w:r>
      <w:r w:rsidRPr="00D741C4">
        <w:rPr>
          <w:sz w:val="24"/>
          <w:szCs w:val="24"/>
        </w:rPr>
        <w:t>其他聚合风险模型</w:t>
      </w:r>
    </w:p>
    <w:p w:rsidR="00DE7C2F" w:rsidRPr="00E4106C" w:rsidRDefault="00D741C4" w:rsidP="00D741C4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讲</w:t>
      </w:r>
      <w:r w:rsidR="00E4106C">
        <w:rPr>
          <w:rFonts w:hint="eastAsia"/>
          <w:b/>
          <w:sz w:val="24"/>
          <w:szCs w:val="24"/>
        </w:rPr>
        <w:t xml:space="preserve"> </w:t>
      </w:r>
      <w:r w:rsidR="00177399" w:rsidRPr="00D741C4">
        <w:rPr>
          <w:sz w:val="24"/>
          <w:szCs w:val="24"/>
        </w:rPr>
        <w:t>模型的近似计算</w:t>
      </w:r>
      <w:r w:rsidR="00177399" w:rsidRPr="00D741C4">
        <w:rPr>
          <w:sz w:val="24"/>
          <w:szCs w:val="24"/>
        </w:rPr>
        <w:t xml:space="preserve"> </w:t>
      </w:r>
      <w:r w:rsidR="00177399" w:rsidRPr="00707D7B">
        <w:rPr>
          <w:b/>
          <w:sz w:val="24"/>
          <w:szCs w:val="24"/>
        </w:rPr>
        <w:t xml:space="preserve">   </w:t>
      </w:r>
      <w:bookmarkStart w:id="0" w:name="_GoBack"/>
      <w:bookmarkEnd w:id="0"/>
    </w:p>
    <w:p w:rsidR="00177399" w:rsidRDefault="00D741C4" w:rsidP="00D741C4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第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讲</w:t>
      </w:r>
      <w:r>
        <w:rPr>
          <w:b/>
          <w:sz w:val="24"/>
          <w:szCs w:val="24"/>
        </w:rPr>
        <w:t xml:space="preserve"> </w:t>
      </w:r>
      <w:r w:rsidRPr="00DE7C2F">
        <w:rPr>
          <w:sz w:val="24"/>
          <w:szCs w:val="24"/>
        </w:rPr>
        <w:t>长</w:t>
      </w:r>
      <w:r w:rsidR="00177399" w:rsidRPr="00DE7C2F">
        <w:rPr>
          <w:sz w:val="24"/>
          <w:szCs w:val="24"/>
        </w:rPr>
        <w:t>期</w:t>
      </w:r>
      <w:r w:rsidR="007304D5" w:rsidRPr="00DE7C2F">
        <w:rPr>
          <w:sz w:val="24"/>
          <w:szCs w:val="24"/>
        </w:rPr>
        <w:t>聚</w:t>
      </w:r>
      <w:r w:rsidR="00177399" w:rsidRPr="00DE7C2F">
        <w:rPr>
          <w:sz w:val="24"/>
          <w:szCs w:val="24"/>
        </w:rPr>
        <w:t>合风险模型的一般性质</w:t>
      </w:r>
    </w:p>
    <w:p w:rsidR="00177399" w:rsidRPr="00DE7C2F" w:rsidRDefault="00D741C4" w:rsidP="00D741C4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第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讲</w:t>
      </w:r>
      <w:r w:rsidR="00E4106C">
        <w:rPr>
          <w:rFonts w:hint="eastAsia"/>
          <w:b/>
          <w:sz w:val="24"/>
          <w:szCs w:val="24"/>
        </w:rPr>
        <w:t xml:space="preserve"> </w:t>
      </w:r>
      <w:r w:rsidR="00177399" w:rsidRPr="00DE7C2F">
        <w:rPr>
          <w:sz w:val="24"/>
          <w:szCs w:val="24"/>
        </w:rPr>
        <w:t>连续时间破产模型</w:t>
      </w:r>
      <w:r w:rsidR="00177399" w:rsidRPr="00DE7C2F">
        <w:rPr>
          <w:sz w:val="24"/>
          <w:szCs w:val="24"/>
        </w:rPr>
        <w:t>-1</w:t>
      </w:r>
    </w:p>
    <w:p w:rsidR="00177399" w:rsidRPr="00DE7C2F" w:rsidRDefault="00D741C4" w:rsidP="00D741C4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7</w:t>
      </w:r>
      <w:r>
        <w:rPr>
          <w:rFonts w:hint="eastAsia"/>
          <w:b/>
          <w:sz w:val="24"/>
          <w:szCs w:val="24"/>
        </w:rPr>
        <w:t>讲</w:t>
      </w:r>
      <w:r w:rsidR="00E4106C">
        <w:rPr>
          <w:rFonts w:hint="eastAsia"/>
          <w:b/>
          <w:sz w:val="24"/>
          <w:szCs w:val="24"/>
        </w:rPr>
        <w:t xml:space="preserve"> </w:t>
      </w:r>
      <w:r w:rsidR="00177399" w:rsidRPr="00DE7C2F">
        <w:rPr>
          <w:sz w:val="24"/>
          <w:szCs w:val="24"/>
        </w:rPr>
        <w:t>连续时间破产模型</w:t>
      </w:r>
      <w:r w:rsidR="00177399" w:rsidRPr="00DE7C2F">
        <w:rPr>
          <w:sz w:val="24"/>
          <w:szCs w:val="24"/>
        </w:rPr>
        <w:t>-2</w:t>
      </w:r>
    </w:p>
    <w:p w:rsidR="00177399" w:rsidRDefault="00D741C4" w:rsidP="00D741C4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>讲</w:t>
      </w:r>
      <w:r w:rsidR="00E4106C">
        <w:rPr>
          <w:rFonts w:hint="eastAsia"/>
          <w:b/>
          <w:sz w:val="24"/>
          <w:szCs w:val="24"/>
        </w:rPr>
        <w:t xml:space="preserve"> </w:t>
      </w:r>
      <w:r w:rsidR="00C91FE4" w:rsidRPr="00C91FE4">
        <w:rPr>
          <w:rFonts w:asciiTheme="minorEastAsia" w:eastAsiaTheme="minorEastAsia" w:hAnsiTheme="minorEastAsia" w:hint="eastAsia"/>
          <w:sz w:val="24"/>
          <w:szCs w:val="24"/>
        </w:rPr>
        <w:t>有限/</w:t>
      </w:r>
      <w:r w:rsidR="00177399" w:rsidRPr="00C91FE4">
        <w:rPr>
          <w:rFonts w:asciiTheme="minorEastAsia" w:eastAsiaTheme="minorEastAsia" w:hAnsiTheme="minorEastAsia"/>
          <w:sz w:val="24"/>
          <w:szCs w:val="24"/>
        </w:rPr>
        <w:t>离散</w:t>
      </w:r>
      <w:r w:rsidR="00177399" w:rsidRPr="00DE7C2F">
        <w:rPr>
          <w:sz w:val="24"/>
          <w:szCs w:val="24"/>
        </w:rPr>
        <w:t>时间破产模型</w:t>
      </w:r>
    </w:p>
    <w:p w:rsidR="006F002F" w:rsidRPr="00DE7C2F" w:rsidRDefault="00D741C4" w:rsidP="00750FCF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9</w:t>
      </w:r>
      <w:r>
        <w:rPr>
          <w:rFonts w:hint="eastAsia"/>
          <w:b/>
          <w:sz w:val="24"/>
          <w:szCs w:val="24"/>
        </w:rPr>
        <w:t>讲</w:t>
      </w:r>
      <w:r w:rsidR="00E4106C">
        <w:rPr>
          <w:rFonts w:hint="eastAsia"/>
          <w:b/>
          <w:sz w:val="24"/>
          <w:szCs w:val="24"/>
        </w:rPr>
        <w:t xml:space="preserve"> </w:t>
      </w:r>
      <w:r w:rsidR="006F002F" w:rsidRPr="00DE7C2F">
        <w:rPr>
          <w:sz w:val="24"/>
          <w:szCs w:val="24"/>
        </w:rPr>
        <w:t>布朗运动情形的破产模型</w:t>
      </w:r>
    </w:p>
    <w:p w:rsidR="00DE7C2F" w:rsidRDefault="00DE7C2F" w:rsidP="00C91FE4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第</w:t>
      </w:r>
      <w:r w:rsidR="00C91FE4"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>讲</w:t>
      </w:r>
      <w:r w:rsidR="00E4106C">
        <w:rPr>
          <w:rFonts w:hint="eastAsia"/>
          <w:b/>
          <w:sz w:val="24"/>
          <w:szCs w:val="24"/>
        </w:rPr>
        <w:t xml:space="preserve"> </w:t>
      </w:r>
      <w:r w:rsidR="006F002F" w:rsidRPr="00DE7C2F">
        <w:rPr>
          <w:sz w:val="24"/>
          <w:szCs w:val="24"/>
        </w:rPr>
        <w:t>再保及分红情形的破产模型</w:t>
      </w:r>
    </w:p>
    <w:p w:rsidR="00177399" w:rsidRPr="00DE7C2F" w:rsidRDefault="00DE7C2F" w:rsidP="00DE7C2F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第</w:t>
      </w:r>
      <w:r w:rsidR="00C91FE4">
        <w:rPr>
          <w:rFonts w:hint="eastAsia"/>
          <w:b/>
          <w:sz w:val="24"/>
          <w:szCs w:val="24"/>
        </w:rPr>
        <w:t>1</w:t>
      </w:r>
      <w:r w:rsidR="00C91FE4">
        <w:rPr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讲</w:t>
      </w:r>
      <w:r w:rsidR="00E4106C">
        <w:rPr>
          <w:rFonts w:hint="eastAsia"/>
          <w:b/>
          <w:sz w:val="24"/>
          <w:szCs w:val="24"/>
        </w:rPr>
        <w:t xml:space="preserve"> </w:t>
      </w:r>
      <w:r w:rsidR="000A201E" w:rsidRPr="00DE7C2F">
        <w:rPr>
          <w:sz w:val="24"/>
          <w:szCs w:val="24"/>
        </w:rPr>
        <w:t>风险排序</w:t>
      </w:r>
      <w:r w:rsidR="003148E5">
        <w:rPr>
          <w:rFonts w:hint="eastAsia"/>
          <w:sz w:val="24"/>
          <w:szCs w:val="24"/>
        </w:rPr>
        <w:t>-1</w:t>
      </w:r>
    </w:p>
    <w:p w:rsidR="00DE7C2F" w:rsidRDefault="00DE7C2F" w:rsidP="00DE7C2F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 w:rsidR="00C91FE4">
        <w:rPr>
          <w:rFonts w:hint="eastAsia"/>
          <w:b/>
          <w:sz w:val="24"/>
          <w:szCs w:val="24"/>
        </w:rPr>
        <w:t>1</w:t>
      </w:r>
      <w:r w:rsidR="00C91FE4"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讲</w:t>
      </w:r>
      <w:r w:rsidR="00E4106C">
        <w:rPr>
          <w:rFonts w:hint="eastAsia"/>
          <w:b/>
          <w:sz w:val="24"/>
          <w:szCs w:val="24"/>
        </w:rPr>
        <w:t xml:space="preserve"> </w:t>
      </w:r>
      <w:r w:rsidRPr="00DE7C2F">
        <w:rPr>
          <w:sz w:val="24"/>
          <w:szCs w:val="24"/>
        </w:rPr>
        <w:t>风险排序</w:t>
      </w:r>
      <w:r w:rsidRPr="00DE7C2F">
        <w:rPr>
          <w:sz w:val="24"/>
          <w:szCs w:val="24"/>
        </w:rPr>
        <w:t>-2</w:t>
      </w:r>
    </w:p>
    <w:p w:rsidR="00177399" w:rsidRDefault="00DE7C2F" w:rsidP="00DE7C2F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 w:rsidR="00C91FE4">
        <w:rPr>
          <w:rFonts w:hint="eastAsia"/>
          <w:b/>
          <w:sz w:val="24"/>
          <w:szCs w:val="24"/>
        </w:rPr>
        <w:t>1</w:t>
      </w:r>
      <w:r w:rsidR="00C91FE4"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讲</w:t>
      </w:r>
      <w:r w:rsidR="00E4106C">
        <w:rPr>
          <w:rFonts w:hint="eastAsia"/>
          <w:b/>
          <w:sz w:val="24"/>
          <w:szCs w:val="24"/>
        </w:rPr>
        <w:t xml:space="preserve"> </w:t>
      </w:r>
      <w:r w:rsidR="000A201E" w:rsidRPr="00DE7C2F">
        <w:rPr>
          <w:sz w:val="24"/>
          <w:szCs w:val="24"/>
        </w:rPr>
        <w:t>风险度量</w:t>
      </w:r>
      <w:r w:rsidR="000051B5" w:rsidRPr="00DE7C2F">
        <w:rPr>
          <w:sz w:val="24"/>
          <w:szCs w:val="24"/>
        </w:rPr>
        <w:t>与应用</w:t>
      </w:r>
      <w:r w:rsidRPr="00DE7C2F">
        <w:rPr>
          <w:sz w:val="24"/>
          <w:szCs w:val="24"/>
        </w:rPr>
        <w:t>-1</w:t>
      </w:r>
    </w:p>
    <w:p w:rsidR="00DE7C2F" w:rsidRPr="00707D7B" w:rsidRDefault="00DE7C2F" w:rsidP="00DE7C2F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 w:rsidR="00C91FE4">
        <w:rPr>
          <w:rFonts w:hint="eastAsia"/>
          <w:b/>
          <w:sz w:val="24"/>
          <w:szCs w:val="24"/>
        </w:rPr>
        <w:t>1</w:t>
      </w:r>
      <w:r w:rsidR="00C91FE4">
        <w:rPr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讲</w:t>
      </w:r>
      <w:r w:rsidRPr="00DE7C2F">
        <w:rPr>
          <w:rFonts w:hint="eastAsia"/>
          <w:sz w:val="24"/>
          <w:szCs w:val="24"/>
        </w:rPr>
        <w:t xml:space="preserve"> </w:t>
      </w:r>
      <w:r w:rsidRPr="00DE7C2F">
        <w:rPr>
          <w:sz w:val="24"/>
          <w:szCs w:val="24"/>
        </w:rPr>
        <w:t>风险度量与应用</w:t>
      </w:r>
      <w:r w:rsidRPr="00DE7C2F">
        <w:rPr>
          <w:sz w:val="24"/>
          <w:szCs w:val="24"/>
        </w:rPr>
        <w:t>-2</w:t>
      </w:r>
    </w:p>
    <w:p w:rsidR="00177399" w:rsidRPr="00C91FE4" w:rsidRDefault="00C91FE4" w:rsidP="00DE7C2F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第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讲</w:t>
      </w:r>
      <w:r>
        <w:rPr>
          <w:rFonts w:hint="eastAsia"/>
          <w:b/>
          <w:sz w:val="24"/>
          <w:szCs w:val="24"/>
        </w:rPr>
        <w:t xml:space="preserve"> </w:t>
      </w:r>
      <w:r w:rsidRPr="00DE7C2F">
        <w:rPr>
          <w:sz w:val="24"/>
          <w:szCs w:val="24"/>
        </w:rPr>
        <w:t>效用，风险与保险决策</w:t>
      </w:r>
    </w:p>
    <w:p w:rsidR="00177399" w:rsidRPr="00FF53C4" w:rsidRDefault="00DE7C2F" w:rsidP="00DE7C2F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1</w:t>
      </w:r>
      <w:r w:rsidR="00FF53C4">
        <w:rPr>
          <w:b/>
          <w:sz w:val="24"/>
          <w:szCs w:val="24"/>
        </w:rPr>
        <w:t>6</w:t>
      </w:r>
      <w:r>
        <w:rPr>
          <w:rFonts w:hint="eastAsia"/>
          <w:b/>
          <w:sz w:val="24"/>
          <w:szCs w:val="24"/>
        </w:rPr>
        <w:t>讲</w:t>
      </w:r>
      <w:r w:rsidR="00E4106C">
        <w:rPr>
          <w:rFonts w:hint="eastAsia"/>
          <w:b/>
          <w:sz w:val="24"/>
          <w:szCs w:val="24"/>
        </w:rPr>
        <w:t xml:space="preserve"> </w:t>
      </w:r>
      <w:r w:rsidR="00FF53C4" w:rsidRPr="00FF53C4">
        <w:rPr>
          <w:rFonts w:hint="eastAsia"/>
          <w:sz w:val="24"/>
          <w:szCs w:val="24"/>
        </w:rPr>
        <w:t>再保险与风险交换</w:t>
      </w:r>
    </w:p>
    <w:p w:rsidR="00DE7C2F" w:rsidRDefault="00DE7C2F" w:rsidP="00DE7C2F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 w:rsidR="00FF53C4">
        <w:rPr>
          <w:rFonts w:hint="eastAsia"/>
          <w:b/>
          <w:sz w:val="24"/>
          <w:szCs w:val="24"/>
        </w:rPr>
        <w:t>1</w:t>
      </w:r>
      <w:r w:rsidR="00FF53C4">
        <w:rPr>
          <w:b/>
          <w:sz w:val="24"/>
          <w:szCs w:val="24"/>
        </w:rPr>
        <w:t>7</w:t>
      </w:r>
      <w:r>
        <w:rPr>
          <w:rFonts w:hint="eastAsia"/>
          <w:b/>
          <w:sz w:val="24"/>
          <w:szCs w:val="24"/>
        </w:rPr>
        <w:t>讲</w:t>
      </w:r>
      <w:r w:rsidR="00E4106C">
        <w:rPr>
          <w:rFonts w:hint="eastAsia"/>
          <w:b/>
          <w:sz w:val="24"/>
          <w:szCs w:val="24"/>
        </w:rPr>
        <w:t xml:space="preserve"> </w:t>
      </w:r>
      <w:r w:rsidR="00FF53C4" w:rsidRPr="00FF53C4">
        <w:rPr>
          <w:rFonts w:hint="eastAsia"/>
          <w:sz w:val="24"/>
          <w:szCs w:val="24"/>
        </w:rPr>
        <w:t>最优</w:t>
      </w:r>
      <w:r w:rsidRPr="00DE7C2F">
        <w:rPr>
          <w:sz w:val="24"/>
          <w:szCs w:val="24"/>
        </w:rPr>
        <w:t>再保险的风险决策</w:t>
      </w:r>
    </w:p>
    <w:p w:rsidR="003148E5" w:rsidRDefault="003148E5" w:rsidP="00DE7C2F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 w:rsidR="00FF53C4">
        <w:rPr>
          <w:b/>
          <w:sz w:val="24"/>
          <w:szCs w:val="24"/>
        </w:rPr>
        <w:t>18</w:t>
      </w:r>
      <w:r>
        <w:rPr>
          <w:rFonts w:hint="eastAsia"/>
          <w:b/>
          <w:sz w:val="24"/>
          <w:szCs w:val="24"/>
        </w:rPr>
        <w:t>讲</w:t>
      </w:r>
      <w:r>
        <w:rPr>
          <w:rFonts w:hint="eastAsia"/>
          <w:b/>
          <w:sz w:val="24"/>
          <w:szCs w:val="24"/>
        </w:rPr>
        <w:t xml:space="preserve"> </w:t>
      </w:r>
      <w:r w:rsidR="00FF53C4">
        <w:rPr>
          <w:rFonts w:hint="eastAsia"/>
          <w:sz w:val="24"/>
          <w:szCs w:val="24"/>
        </w:rPr>
        <w:t>信用风险的应用</w:t>
      </w:r>
    </w:p>
    <w:p w:rsidR="00DE7C2F" w:rsidRPr="00DE7C2F" w:rsidRDefault="00DE7C2F" w:rsidP="00DE7C2F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 w:rsidR="00FF53C4">
        <w:rPr>
          <w:b/>
          <w:sz w:val="24"/>
          <w:szCs w:val="24"/>
        </w:rPr>
        <w:t>19</w:t>
      </w:r>
      <w:r>
        <w:rPr>
          <w:rFonts w:hint="eastAsia"/>
          <w:b/>
          <w:sz w:val="24"/>
          <w:szCs w:val="24"/>
        </w:rPr>
        <w:t>讲</w:t>
      </w:r>
      <w:r>
        <w:rPr>
          <w:rFonts w:hint="eastAsia"/>
          <w:b/>
          <w:sz w:val="24"/>
          <w:szCs w:val="24"/>
        </w:rPr>
        <w:t xml:space="preserve"> </w:t>
      </w:r>
      <w:r w:rsidR="00FF53C4" w:rsidRPr="00FF53C4">
        <w:rPr>
          <w:rFonts w:hint="eastAsia"/>
          <w:sz w:val="24"/>
          <w:szCs w:val="24"/>
        </w:rPr>
        <w:t>风险理论在经济资本中的应用</w:t>
      </w:r>
    </w:p>
    <w:p w:rsidR="00177399" w:rsidRPr="00707D7B" w:rsidRDefault="00177399" w:rsidP="00750FCF">
      <w:pPr>
        <w:spacing w:line="360" w:lineRule="auto"/>
        <w:ind w:left="425"/>
        <w:rPr>
          <w:b/>
          <w:sz w:val="24"/>
          <w:szCs w:val="24"/>
        </w:rPr>
      </w:pPr>
      <w:r w:rsidRPr="00707D7B">
        <w:rPr>
          <w:b/>
          <w:sz w:val="24"/>
          <w:szCs w:val="24"/>
        </w:rPr>
        <w:t xml:space="preserve">   </w:t>
      </w:r>
    </w:p>
    <w:p w:rsidR="00E57001" w:rsidRPr="00707D7B" w:rsidRDefault="00E57001" w:rsidP="00263270">
      <w:pPr>
        <w:spacing w:line="360" w:lineRule="auto"/>
        <w:jc w:val="left"/>
        <w:rPr>
          <w:rFonts w:eastAsia="楷体_GB2312"/>
          <w:b/>
          <w:sz w:val="24"/>
          <w:szCs w:val="24"/>
        </w:rPr>
      </w:pPr>
      <w:r w:rsidRPr="00707D7B">
        <w:rPr>
          <w:rFonts w:eastAsia="黑体" w:hAnsi="黑体"/>
          <w:b/>
          <w:sz w:val="24"/>
          <w:szCs w:val="24"/>
        </w:rPr>
        <w:t>成绩评定方法</w:t>
      </w:r>
    </w:p>
    <w:p w:rsidR="00D36E34" w:rsidRDefault="00DE7C2F" w:rsidP="00750FCF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平时</w:t>
      </w:r>
      <w:r w:rsidR="00E57001" w:rsidRPr="00707D7B">
        <w:rPr>
          <w:b/>
          <w:sz w:val="24"/>
          <w:szCs w:val="24"/>
        </w:rPr>
        <w:t>作业</w:t>
      </w:r>
      <w:r w:rsidR="00711E9E" w:rsidRPr="00707D7B">
        <w:rPr>
          <w:b/>
          <w:sz w:val="24"/>
          <w:szCs w:val="24"/>
        </w:rPr>
        <w:t>3</w:t>
      </w:r>
      <w:r w:rsidR="00E57001" w:rsidRPr="00707D7B">
        <w:rPr>
          <w:b/>
          <w:sz w:val="24"/>
          <w:szCs w:val="24"/>
        </w:rPr>
        <w:t>0%</w:t>
      </w:r>
      <w:r w:rsidR="00E57001" w:rsidRPr="00707D7B">
        <w:rPr>
          <w:b/>
          <w:sz w:val="24"/>
          <w:szCs w:val="24"/>
        </w:rPr>
        <w:t>，期末考试</w:t>
      </w:r>
      <w:r w:rsidR="00E57001" w:rsidRPr="00707D7B">
        <w:rPr>
          <w:b/>
          <w:sz w:val="24"/>
          <w:szCs w:val="24"/>
        </w:rPr>
        <w:t>70%</w:t>
      </w:r>
      <w:r w:rsidR="000837EE" w:rsidRPr="00707D7B">
        <w:rPr>
          <w:b/>
          <w:sz w:val="24"/>
          <w:szCs w:val="24"/>
        </w:rPr>
        <w:t xml:space="preserve">. </w:t>
      </w:r>
    </w:p>
    <w:p w:rsidR="00750FCF" w:rsidRDefault="00FF53C4" w:rsidP="00750FCF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交作业日期：</w:t>
      </w:r>
      <w:r w:rsidR="00D36E34">
        <w:rPr>
          <w:rFonts w:hint="eastAsia"/>
          <w:b/>
          <w:sz w:val="24"/>
          <w:szCs w:val="24"/>
        </w:rPr>
        <w:t>第一次作业</w:t>
      </w:r>
      <w:r w:rsidR="00D36E34">
        <w:rPr>
          <w:b/>
          <w:sz w:val="24"/>
          <w:szCs w:val="24"/>
        </w:rPr>
        <w:t>9</w:t>
      </w:r>
      <w:r w:rsidR="00D36E34">
        <w:rPr>
          <w:rFonts w:hint="eastAsia"/>
          <w:b/>
          <w:sz w:val="24"/>
          <w:szCs w:val="24"/>
        </w:rPr>
        <w:t>月</w:t>
      </w:r>
      <w:r w:rsidR="00D36E34">
        <w:rPr>
          <w:rFonts w:hint="eastAsia"/>
          <w:b/>
          <w:sz w:val="24"/>
          <w:szCs w:val="24"/>
        </w:rPr>
        <w:t>2</w:t>
      </w:r>
      <w:r w:rsidR="00D36E34">
        <w:rPr>
          <w:b/>
          <w:sz w:val="24"/>
          <w:szCs w:val="24"/>
        </w:rPr>
        <w:t>4</w:t>
      </w:r>
      <w:r w:rsidR="00D36E34">
        <w:rPr>
          <w:rFonts w:hint="eastAsia"/>
          <w:b/>
          <w:sz w:val="24"/>
          <w:szCs w:val="24"/>
        </w:rPr>
        <w:t>日上交，随后待定。</w:t>
      </w:r>
    </w:p>
    <w:p w:rsidR="00D36E34" w:rsidRPr="00707D7B" w:rsidRDefault="00D36E34" w:rsidP="00750FCF">
      <w:pPr>
        <w:spacing w:line="360" w:lineRule="auto"/>
        <w:rPr>
          <w:b/>
          <w:sz w:val="24"/>
          <w:szCs w:val="24"/>
        </w:rPr>
      </w:pPr>
    </w:p>
    <w:p w:rsidR="00E57001" w:rsidRPr="00707D7B" w:rsidRDefault="006A6E3C" w:rsidP="00750FCF">
      <w:pPr>
        <w:spacing w:line="360" w:lineRule="auto"/>
        <w:rPr>
          <w:b/>
          <w:sz w:val="24"/>
          <w:szCs w:val="24"/>
        </w:rPr>
      </w:pPr>
      <w:r w:rsidRPr="00707D7B">
        <w:rPr>
          <w:rFonts w:eastAsia="黑体" w:hAnsi="黑体"/>
          <w:b/>
          <w:sz w:val="24"/>
          <w:szCs w:val="24"/>
        </w:rPr>
        <w:t>期末考试笔试内容</w:t>
      </w:r>
      <w:r w:rsidRPr="00707D7B">
        <w:rPr>
          <w:rFonts w:eastAsia="楷体_GB2312"/>
          <w:b/>
          <w:sz w:val="24"/>
          <w:szCs w:val="24"/>
        </w:rPr>
        <w:t>：</w:t>
      </w:r>
      <w:r w:rsidR="005E39EB">
        <w:rPr>
          <w:b/>
          <w:sz w:val="24"/>
          <w:szCs w:val="24"/>
        </w:rPr>
        <w:t>第</w:t>
      </w:r>
      <w:r w:rsidR="005E39EB">
        <w:rPr>
          <w:rFonts w:hint="eastAsia"/>
          <w:b/>
          <w:sz w:val="24"/>
          <w:szCs w:val="24"/>
        </w:rPr>
        <w:t>1-</w:t>
      </w:r>
      <w:r w:rsidR="00DE7C2F">
        <w:rPr>
          <w:rFonts w:hint="eastAsia"/>
          <w:b/>
          <w:sz w:val="24"/>
          <w:szCs w:val="24"/>
        </w:rPr>
        <w:t>17</w:t>
      </w:r>
      <w:r w:rsidR="00DE7C2F">
        <w:rPr>
          <w:rFonts w:hint="eastAsia"/>
          <w:b/>
          <w:sz w:val="24"/>
          <w:szCs w:val="24"/>
        </w:rPr>
        <w:t>讲</w:t>
      </w:r>
    </w:p>
    <w:p w:rsidR="006A6E3C" w:rsidRPr="00DE7C2F" w:rsidRDefault="006A6E3C" w:rsidP="00750FCF">
      <w:pPr>
        <w:spacing w:line="360" w:lineRule="auto"/>
        <w:rPr>
          <w:b/>
          <w:sz w:val="24"/>
          <w:szCs w:val="24"/>
        </w:rPr>
      </w:pPr>
    </w:p>
    <w:p w:rsidR="00177399" w:rsidRPr="00707D7B" w:rsidRDefault="00177399" w:rsidP="0080384C">
      <w:pPr>
        <w:rPr>
          <w:b/>
          <w:sz w:val="24"/>
          <w:szCs w:val="24"/>
        </w:rPr>
      </w:pPr>
      <w:r w:rsidRPr="00707D7B">
        <w:rPr>
          <w:rFonts w:eastAsia="黑体" w:hAnsi="黑体"/>
          <w:b/>
          <w:sz w:val="30"/>
          <w:szCs w:val="30"/>
        </w:rPr>
        <w:t>参考书</w:t>
      </w:r>
      <w:r w:rsidR="0080384C">
        <w:rPr>
          <w:rFonts w:eastAsia="黑体" w:hAnsi="黑体" w:hint="eastAsia"/>
          <w:b/>
          <w:sz w:val="30"/>
          <w:szCs w:val="30"/>
        </w:rPr>
        <w:t>（</w:t>
      </w:r>
      <w:r w:rsidR="0080384C" w:rsidRPr="003148E5">
        <w:rPr>
          <w:b/>
          <w:sz w:val="24"/>
          <w:szCs w:val="24"/>
        </w:rPr>
        <w:t>注：</w:t>
      </w:r>
      <w:r w:rsidR="0080384C" w:rsidRPr="003148E5">
        <w:rPr>
          <w:b/>
          <w:sz w:val="24"/>
          <w:szCs w:val="24"/>
        </w:rPr>
        <w:t xml:space="preserve">* </w:t>
      </w:r>
      <w:r w:rsidR="0080384C" w:rsidRPr="003148E5">
        <w:rPr>
          <w:b/>
          <w:sz w:val="24"/>
          <w:szCs w:val="24"/>
        </w:rPr>
        <w:t>为</w:t>
      </w:r>
      <w:r w:rsidR="0080384C" w:rsidRPr="003148E5">
        <w:rPr>
          <w:b/>
          <w:sz w:val="24"/>
          <w:szCs w:val="24"/>
        </w:rPr>
        <w:t>SOA</w:t>
      </w:r>
      <w:r w:rsidR="0080384C" w:rsidRPr="003148E5">
        <w:rPr>
          <w:b/>
          <w:sz w:val="24"/>
          <w:szCs w:val="24"/>
        </w:rPr>
        <w:t>精算考试用书</w:t>
      </w:r>
      <w:r w:rsidR="0080384C">
        <w:rPr>
          <w:rFonts w:eastAsia="黑体" w:hAnsi="黑体" w:hint="eastAsia"/>
          <w:b/>
          <w:sz w:val="30"/>
          <w:szCs w:val="30"/>
        </w:rPr>
        <w:t>）</w:t>
      </w:r>
      <w:r w:rsidRPr="00707D7B">
        <w:rPr>
          <w:b/>
          <w:sz w:val="24"/>
          <w:szCs w:val="24"/>
        </w:rPr>
        <w:t>:</w:t>
      </w:r>
    </w:p>
    <w:p w:rsidR="00177399" w:rsidRPr="003148E5" w:rsidRDefault="00177399" w:rsidP="00707D7B">
      <w:pPr>
        <w:numPr>
          <w:ilvl w:val="0"/>
          <w:numId w:val="2"/>
        </w:numPr>
        <w:rPr>
          <w:sz w:val="24"/>
          <w:szCs w:val="24"/>
        </w:rPr>
      </w:pPr>
      <w:r w:rsidRPr="003148E5">
        <w:rPr>
          <w:b/>
          <w:sz w:val="24"/>
          <w:szCs w:val="24"/>
        </w:rPr>
        <w:t>*</w:t>
      </w:r>
      <w:r w:rsidRPr="003148E5">
        <w:rPr>
          <w:bCs/>
          <w:sz w:val="24"/>
          <w:szCs w:val="24"/>
        </w:rPr>
        <w:t xml:space="preserve">Klugman,S.T. H. H. Panjer and G.E. Willmot </w:t>
      </w:r>
      <w:r w:rsidRPr="003148E5">
        <w:rPr>
          <w:b/>
          <w:sz w:val="24"/>
          <w:szCs w:val="24"/>
        </w:rPr>
        <w:t xml:space="preserve"> </w:t>
      </w:r>
      <w:r w:rsidRPr="003148E5">
        <w:rPr>
          <w:b/>
          <w:i/>
          <w:iCs/>
          <w:sz w:val="24"/>
          <w:szCs w:val="24"/>
        </w:rPr>
        <w:t xml:space="preserve">Loss Models: From Data to Decisions </w:t>
      </w:r>
      <w:r w:rsidRPr="003148E5">
        <w:rPr>
          <w:bCs/>
          <w:sz w:val="24"/>
          <w:szCs w:val="24"/>
        </w:rPr>
        <w:t>John Wiley &amp; Sons,</w:t>
      </w:r>
      <w:r w:rsidR="00347A61" w:rsidRPr="003148E5">
        <w:rPr>
          <w:bCs/>
          <w:sz w:val="24"/>
          <w:szCs w:val="24"/>
        </w:rPr>
        <w:t xml:space="preserve"> 2004</w:t>
      </w:r>
      <w:r w:rsidRPr="003148E5">
        <w:rPr>
          <w:bCs/>
          <w:sz w:val="24"/>
          <w:szCs w:val="24"/>
        </w:rPr>
        <w:t>,</w:t>
      </w:r>
      <w:r w:rsidR="00347A61" w:rsidRPr="003148E5">
        <w:rPr>
          <w:bCs/>
          <w:sz w:val="24"/>
          <w:szCs w:val="24"/>
        </w:rPr>
        <w:t xml:space="preserve"> </w:t>
      </w:r>
      <w:r w:rsidRPr="003148E5">
        <w:rPr>
          <w:bCs/>
          <w:sz w:val="24"/>
          <w:szCs w:val="24"/>
        </w:rPr>
        <w:t>Ch.1</w:t>
      </w:r>
      <w:r w:rsidR="00347A61" w:rsidRPr="003148E5">
        <w:rPr>
          <w:bCs/>
          <w:sz w:val="24"/>
          <w:szCs w:val="24"/>
        </w:rPr>
        <w:t xml:space="preserve">-8 </w:t>
      </w:r>
      <w:r w:rsidRPr="003148E5">
        <w:rPr>
          <w:bCs/>
          <w:sz w:val="24"/>
          <w:szCs w:val="24"/>
        </w:rPr>
        <w:t>(SoA</w:t>
      </w:r>
      <w:r w:rsidR="00347A61" w:rsidRPr="003148E5">
        <w:rPr>
          <w:bCs/>
          <w:sz w:val="24"/>
          <w:szCs w:val="24"/>
        </w:rPr>
        <w:t>考试</w:t>
      </w:r>
      <w:r w:rsidRPr="003148E5">
        <w:rPr>
          <w:bCs/>
          <w:sz w:val="24"/>
          <w:szCs w:val="24"/>
        </w:rPr>
        <w:t>要求</w:t>
      </w:r>
      <w:r w:rsidR="00DE7C2F" w:rsidRPr="003148E5">
        <w:rPr>
          <w:rFonts w:hint="eastAsia"/>
          <w:bCs/>
          <w:sz w:val="24"/>
          <w:szCs w:val="24"/>
        </w:rPr>
        <w:t>)</w:t>
      </w:r>
    </w:p>
    <w:p w:rsidR="00DE7C2F" w:rsidRPr="003148E5" w:rsidRDefault="00DE7C2F" w:rsidP="00707D7B">
      <w:pPr>
        <w:numPr>
          <w:ilvl w:val="0"/>
          <w:numId w:val="2"/>
        </w:numPr>
        <w:rPr>
          <w:sz w:val="24"/>
          <w:szCs w:val="24"/>
        </w:rPr>
      </w:pPr>
      <w:r w:rsidRPr="003148E5">
        <w:rPr>
          <w:b/>
          <w:sz w:val="24"/>
          <w:szCs w:val="24"/>
        </w:rPr>
        <w:t>*</w:t>
      </w:r>
      <w:r w:rsidRPr="003148E5">
        <w:rPr>
          <w:bCs/>
          <w:sz w:val="24"/>
          <w:szCs w:val="24"/>
        </w:rPr>
        <w:t>Klugman,S.T. H. H. Panjer and G.E. Willmot</w:t>
      </w:r>
      <w:r w:rsidRPr="003148E5">
        <w:rPr>
          <w:bCs/>
          <w:sz w:val="24"/>
          <w:szCs w:val="24"/>
        </w:rPr>
        <w:t>原著</w:t>
      </w:r>
      <w:r w:rsidRPr="003148E5">
        <w:rPr>
          <w:bCs/>
          <w:sz w:val="24"/>
          <w:szCs w:val="24"/>
        </w:rPr>
        <w:t xml:space="preserve"> </w:t>
      </w:r>
      <w:r w:rsidRPr="003148E5">
        <w:rPr>
          <w:bCs/>
          <w:sz w:val="24"/>
          <w:szCs w:val="24"/>
        </w:rPr>
        <w:t>吴岚等译</w:t>
      </w:r>
      <w:r w:rsidRPr="003148E5">
        <w:rPr>
          <w:bCs/>
          <w:sz w:val="24"/>
          <w:szCs w:val="24"/>
        </w:rPr>
        <w:t xml:space="preserve"> </w:t>
      </w:r>
      <w:r w:rsidRPr="003148E5">
        <w:rPr>
          <w:bCs/>
          <w:sz w:val="24"/>
          <w:szCs w:val="24"/>
        </w:rPr>
        <w:t>损失模型</w:t>
      </w:r>
      <w:r w:rsidRPr="003148E5">
        <w:rPr>
          <w:bCs/>
          <w:sz w:val="24"/>
          <w:szCs w:val="24"/>
        </w:rPr>
        <w:t xml:space="preserve"> </w:t>
      </w:r>
      <w:r w:rsidRPr="003148E5">
        <w:rPr>
          <w:bCs/>
          <w:sz w:val="24"/>
          <w:szCs w:val="24"/>
        </w:rPr>
        <w:t>人民邮电出版社，</w:t>
      </w:r>
      <w:r w:rsidR="005C45A7" w:rsidRPr="003148E5">
        <w:rPr>
          <w:bCs/>
          <w:sz w:val="24"/>
          <w:szCs w:val="24"/>
        </w:rPr>
        <w:t>2009</w:t>
      </w:r>
    </w:p>
    <w:p w:rsidR="000051B5" w:rsidRPr="003148E5" w:rsidRDefault="000051B5" w:rsidP="00707D7B">
      <w:pPr>
        <w:numPr>
          <w:ilvl w:val="0"/>
          <w:numId w:val="2"/>
        </w:numPr>
        <w:rPr>
          <w:sz w:val="24"/>
          <w:szCs w:val="24"/>
        </w:rPr>
      </w:pPr>
      <w:r w:rsidRPr="003148E5">
        <w:rPr>
          <w:b/>
          <w:sz w:val="24"/>
          <w:szCs w:val="24"/>
        </w:rPr>
        <w:t>*</w:t>
      </w:r>
      <w:r w:rsidRPr="003148E5">
        <w:rPr>
          <w:sz w:val="24"/>
          <w:szCs w:val="24"/>
        </w:rPr>
        <w:t xml:space="preserve">Mary R. Hardy </w:t>
      </w:r>
      <w:r w:rsidRPr="003148E5">
        <w:rPr>
          <w:b/>
          <w:i/>
          <w:sz w:val="24"/>
          <w:szCs w:val="24"/>
        </w:rPr>
        <w:t>An Introduction to Risk Measure for Actuarial Application</w:t>
      </w:r>
      <w:r w:rsidRPr="003148E5">
        <w:rPr>
          <w:sz w:val="24"/>
          <w:szCs w:val="24"/>
        </w:rPr>
        <w:t xml:space="preserve">, 2006 </w:t>
      </w:r>
      <w:r w:rsidRPr="003148E5">
        <w:rPr>
          <w:sz w:val="24"/>
          <w:szCs w:val="24"/>
        </w:rPr>
        <w:t>电子文档</w:t>
      </w:r>
    </w:p>
    <w:p w:rsidR="00177399" w:rsidRPr="003148E5" w:rsidRDefault="00177399" w:rsidP="00707D7B">
      <w:pPr>
        <w:numPr>
          <w:ilvl w:val="0"/>
          <w:numId w:val="2"/>
        </w:numPr>
        <w:rPr>
          <w:sz w:val="24"/>
          <w:szCs w:val="24"/>
        </w:rPr>
      </w:pPr>
      <w:r w:rsidRPr="003148E5">
        <w:rPr>
          <w:sz w:val="24"/>
          <w:szCs w:val="24"/>
        </w:rPr>
        <w:t xml:space="preserve">Gerber H.G. </w:t>
      </w:r>
      <w:r w:rsidRPr="003148E5">
        <w:rPr>
          <w:b/>
          <w:i/>
          <w:iCs/>
          <w:sz w:val="24"/>
          <w:szCs w:val="24"/>
        </w:rPr>
        <w:t>An Introduction to Mathematical Risk Theory</w:t>
      </w:r>
      <w:r w:rsidRPr="003148E5">
        <w:rPr>
          <w:sz w:val="24"/>
          <w:szCs w:val="24"/>
        </w:rPr>
        <w:t>. University of Pennsylvania, Philadelphia: S.S. Huebner Foundation. 1980.</w:t>
      </w:r>
      <w:r w:rsidR="00707D7B" w:rsidRPr="003148E5">
        <w:rPr>
          <w:sz w:val="24"/>
          <w:szCs w:val="24"/>
        </w:rPr>
        <w:t xml:space="preserve"> </w:t>
      </w:r>
      <w:r w:rsidR="00707D7B" w:rsidRPr="003148E5">
        <w:rPr>
          <w:sz w:val="24"/>
          <w:szCs w:val="24"/>
        </w:rPr>
        <w:t>及中文译本：</w:t>
      </w:r>
      <w:r w:rsidRPr="003148E5">
        <w:rPr>
          <w:sz w:val="24"/>
          <w:szCs w:val="24"/>
        </w:rPr>
        <w:t>成世学，严颖译，</w:t>
      </w:r>
      <w:r w:rsidRPr="003148E5">
        <w:rPr>
          <w:rFonts w:eastAsia="楷体_GB2312"/>
          <w:b/>
          <w:bCs/>
          <w:iCs/>
          <w:sz w:val="24"/>
          <w:szCs w:val="24"/>
        </w:rPr>
        <w:t>数学风险论导引</w:t>
      </w:r>
      <w:r w:rsidRPr="003148E5">
        <w:rPr>
          <w:sz w:val="24"/>
          <w:szCs w:val="24"/>
        </w:rPr>
        <w:t>，世界图书出版公司，</w:t>
      </w:r>
      <w:r w:rsidRPr="003148E5">
        <w:rPr>
          <w:sz w:val="24"/>
          <w:szCs w:val="24"/>
        </w:rPr>
        <w:t>1997</w:t>
      </w:r>
    </w:p>
    <w:p w:rsidR="00177399" w:rsidRPr="003148E5" w:rsidRDefault="00177399" w:rsidP="00707D7B">
      <w:pPr>
        <w:numPr>
          <w:ilvl w:val="0"/>
          <w:numId w:val="2"/>
        </w:numPr>
        <w:rPr>
          <w:sz w:val="24"/>
          <w:szCs w:val="24"/>
        </w:rPr>
      </w:pPr>
      <w:r w:rsidRPr="003148E5">
        <w:rPr>
          <w:sz w:val="24"/>
          <w:szCs w:val="24"/>
        </w:rPr>
        <w:t xml:space="preserve">Borch,K.H. </w:t>
      </w:r>
      <w:r w:rsidRPr="003148E5">
        <w:rPr>
          <w:sz w:val="24"/>
          <w:szCs w:val="24"/>
        </w:rPr>
        <w:t>原著，庹国柱等译</w:t>
      </w:r>
      <w:r w:rsidRPr="003148E5">
        <w:rPr>
          <w:sz w:val="24"/>
          <w:szCs w:val="24"/>
        </w:rPr>
        <w:t xml:space="preserve"> </w:t>
      </w:r>
      <w:r w:rsidRPr="003148E5">
        <w:rPr>
          <w:rFonts w:eastAsia="楷体_GB2312"/>
          <w:b/>
          <w:iCs/>
          <w:sz w:val="24"/>
          <w:szCs w:val="24"/>
        </w:rPr>
        <w:t>保险经济学</w:t>
      </w:r>
      <w:r w:rsidRPr="003148E5">
        <w:rPr>
          <w:sz w:val="24"/>
          <w:szCs w:val="24"/>
        </w:rPr>
        <w:t xml:space="preserve"> </w:t>
      </w:r>
      <w:r w:rsidRPr="003148E5">
        <w:rPr>
          <w:sz w:val="24"/>
          <w:szCs w:val="24"/>
        </w:rPr>
        <w:t>商务印书馆</w:t>
      </w:r>
      <w:r w:rsidRPr="003148E5">
        <w:rPr>
          <w:sz w:val="24"/>
          <w:szCs w:val="24"/>
        </w:rPr>
        <w:t xml:space="preserve"> 1999 </w:t>
      </w:r>
      <w:r w:rsidRPr="003148E5">
        <w:rPr>
          <w:sz w:val="24"/>
          <w:szCs w:val="24"/>
        </w:rPr>
        <w:t>北京</w:t>
      </w:r>
      <w:r w:rsidRPr="003148E5">
        <w:rPr>
          <w:sz w:val="24"/>
          <w:szCs w:val="24"/>
        </w:rPr>
        <w:t xml:space="preserve"> </w:t>
      </w:r>
      <w:r w:rsidRPr="003148E5">
        <w:rPr>
          <w:sz w:val="24"/>
          <w:szCs w:val="24"/>
        </w:rPr>
        <w:t>第</w:t>
      </w:r>
      <w:r w:rsidRPr="003148E5">
        <w:rPr>
          <w:sz w:val="24"/>
          <w:szCs w:val="24"/>
        </w:rPr>
        <w:t>2</w:t>
      </w:r>
      <w:r w:rsidRPr="003148E5">
        <w:rPr>
          <w:sz w:val="24"/>
          <w:szCs w:val="24"/>
        </w:rPr>
        <w:t>章，第</w:t>
      </w:r>
      <w:r w:rsidRPr="003148E5">
        <w:rPr>
          <w:sz w:val="24"/>
          <w:szCs w:val="24"/>
        </w:rPr>
        <w:t>3</w:t>
      </w:r>
      <w:r w:rsidRPr="003148E5">
        <w:rPr>
          <w:sz w:val="24"/>
          <w:szCs w:val="24"/>
        </w:rPr>
        <w:t>章</w:t>
      </w:r>
    </w:p>
    <w:p w:rsidR="003F752F" w:rsidRPr="003148E5" w:rsidRDefault="003F752F" w:rsidP="00707D7B">
      <w:pPr>
        <w:numPr>
          <w:ilvl w:val="0"/>
          <w:numId w:val="2"/>
        </w:numPr>
        <w:rPr>
          <w:sz w:val="24"/>
          <w:szCs w:val="24"/>
        </w:rPr>
      </w:pPr>
      <w:r w:rsidRPr="003148E5">
        <w:rPr>
          <w:sz w:val="24"/>
          <w:szCs w:val="24"/>
        </w:rPr>
        <w:t>R.</w:t>
      </w:r>
      <w:r w:rsidR="00177399" w:rsidRPr="003148E5">
        <w:rPr>
          <w:sz w:val="24"/>
          <w:szCs w:val="24"/>
        </w:rPr>
        <w:t>Kaas,</w:t>
      </w:r>
      <w:r w:rsidRPr="003148E5">
        <w:rPr>
          <w:sz w:val="24"/>
          <w:szCs w:val="24"/>
        </w:rPr>
        <w:t xml:space="preserve"> Marc Goovaerts, Jan Dhaene, Michel Denuit, </w:t>
      </w:r>
      <w:r w:rsidR="00177399" w:rsidRPr="003148E5">
        <w:rPr>
          <w:b/>
          <w:sz w:val="24"/>
          <w:szCs w:val="24"/>
        </w:rPr>
        <w:t xml:space="preserve"> </w:t>
      </w:r>
      <w:r w:rsidR="00177399" w:rsidRPr="003148E5">
        <w:rPr>
          <w:b/>
          <w:i/>
          <w:iCs/>
          <w:sz w:val="24"/>
          <w:szCs w:val="24"/>
        </w:rPr>
        <w:t>Modern Actuarial Risk Theory</w:t>
      </w:r>
      <w:r w:rsidR="00177399" w:rsidRPr="003148E5">
        <w:rPr>
          <w:b/>
          <w:sz w:val="24"/>
          <w:szCs w:val="24"/>
        </w:rPr>
        <w:t xml:space="preserve">. </w:t>
      </w:r>
      <w:r w:rsidR="00177399" w:rsidRPr="003148E5">
        <w:rPr>
          <w:sz w:val="24"/>
          <w:szCs w:val="24"/>
        </w:rPr>
        <w:t>Kluwer Academic Publishers, 2001,Ch.1-5,10</w:t>
      </w:r>
      <w:r w:rsidR="00707D7B" w:rsidRPr="003148E5">
        <w:rPr>
          <w:sz w:val="24"/>
          <w:szCs w:val="24"/>
        </w:rPr>
        <w:t xml:space="preserve"> </w:t>
      </w:r>
      <w:r w:rsidR="00707D7B" w:rsidRPr="003148E5">
        <w:rPr>
          <w:sz w:val="24"/>
          <w:szCs w:val="24"/>
        </w:rPr>
        <w:t>及中文译本：</w:t>
      </w:r>
      <w:r w:rsidRPr="003148E5">
        <w:rPr>
          <w:sz w:val="24"/>
          <w:szCs w:val="24"/>
        </w:rPr>
        <w:t>唐启鹤</w:t>
      </w:r>
      <w:r w:rsidRPr="003148E5">
        <w:rPr>
          <w:sz w:val="24"/>
          <w:szCs w:val="24"/>
        </w:rPr>
        <w:t xml:space="preserve"> </w:t>
      </w:r>
      <w:r w:rsidRPr="003148E5">
        <w:rPr>
          <w:sz w:val="24"/>
          <w:szCs w:val="24"/>
        </w:rPr>
        <w:t>胡太忠</w:t>
      </w:r>
      <w:r w:rsidRPr="003148E5">
        <w:rPr>
          <w:sz w:val="24"/>
          <w:szCs w:val="24"/>
        </w:rPr>
        <w:t xml:space="preserve"> </w:t>
      </w:r>
      <w:r w:rsidRPr="003148E5">
        <w:rPr>
          <w:sz w:val="24"/>
          <w:szCs w:val="24"/>
        </w:rPr>
        <w:t>成世学</w:t>
      </w:r>
      <w:r w:rsidRPr="003148E5">
        <w:rPr>
          <w:sz w:val="24"/>
          <w:szCs w:val="24"/>
        </w:rPr>
        <w:t xml:space="preserve"> </w:t>
      </w:r>
      <w:r w:rsidRPr="003148E5">
        <w:rPr>
          <w:sz w:val="24"/>
          <w:szCs w:val="24"/>
        </w:rPr>
        <w:t>译</w:t>
      </w:r>
      <w:r w:rsidRPr="003148E5">
        <w:rPr>
          <w:sz w:val="24"/>
          <w:szCs w:val="24"/>
        </w:rPr>
        <w:t xml:space="preserve"> R.Kaas</w:t>
      </w:r>
      <w:r w:rsidRPr="003148E5">
        <w:rPr>
          <w:sz w:val="24"/>
          <w:szCs w:val="24"/>
        </w:rPr>
        <w:t>等原著</w:t>
      </w:r>
      <w:r w:rsidRPr="003148E5">
        <w:rPr>
          <w:sz w:val="24"/>
          <w:szCs w:val="24"/>
        </w:rPr>
        <w:t xml:space="preserve"> </w:t>
      </w:r>
      <w:r w:rsidRPr="003148E5">
        <w:rPr>
          <w:rFonts w:eastAsia="楷体_GB2312"/>
          <w:b/>
          <w:sz w:val="24"/>
          <w:szCs w:val="24"/>
        </w:rPr>
        <w:t>现代精算风险理论</w:t>
      </w:r>
      <w:r w:rsidRPr="003148E5">
        <w:rPr>
          <w:sz w:val="24"/>
          <w:szCs w:val="24"/>
        </w:rPr>
        <w:t xml:space="preserve"> </w:t>
      </w:r>
      <w:r w:rsidRPr="003148E5">
        <w:rPr>
          <w:sz w:val="24"/>
          <w:szCs w:val="24"/>
        </w:rPr>
        <w:t>科学出版社</w:t>
      </w:r>
      <w:r w:rsidRPr="003148E5">
        <w:rPr>
          <w:sz w:val="24"/>
          <w:szCs w:val="24"/>
        </w:rPr>
        <w:t xml:space="preserve"> 2005</w:t>
      </w:r>
      <w:r w:rsidRPr="003148E5">
        <w:rPr>
          <w:sz w:val="24"/>
          <w:szCs w:val="24"/>
        </w:rPr>
        <w:t>年</w:t>
      </w:r>
      <w:r w:rsidRPr="003148E5">
        <w:rPr>
          <w:sz w:val="24"/>
          <w:szCs w:val="24"/>
        </w:rPr>
        <w:t>3</w:t>
      </w:r>
      <w:r w:rsidRPr="003148E5">
        <w:rPr>
          <w:sz w:val="24"/>
          <w:szCs w:val="24"/>
        </w:rPr>
        <w:t>月</w:t>
      </w:r>
      <w:r w:rsidRPr="003148E5">
        <w:rPr>
          <w:sz w:val="24"/>
          <w:szCs w:val="24"/>
        </w:rPr>
        <w:t xml:space="preserve"> </w:t>
      </w:r>
    </w:p>
    <w:sectPr w:rsidR="003F752F" w:rsidRPr="003148E5">
      <w:type w:val="continuous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C90" w:rsidRDefault="003C6C90">
      <w:r>
        <w:separator/>
      </w:r>
    </w:p>
  </w:endnote>
  <w:endnote w:type="continuationSeparator" w:id="0">
    <w:p w:rsidR="003C6C90" w:rsidRDefault="003C6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9EB" w:rsidRDefault="005E39EB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E39EB" w:rsidRDefault="005E39E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9EB" w:rsidRDefault="00751BB7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E1020" w:rsidRPr="006E1020">
      <w:rPr>
        <w:noProof/>
        <w:lang w:val="zh-CN"/>
      </w:rPr>
      <w:t>2</w:t>
    </w:r>
    <w:r>
      <w:rPr>
        <w:noProof/>
        <w:lang w:val="zh-CN"/>
      </w:rPr>
      <w:fldChar w:fldCharType="end"/>
    </w:r>
  </w:p>
  <w:p w:rsidR="005E39EB" w:rsidRDefault="005E39E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C90" w:rsidRDefault="003C6C90">
      <w:r>
        <w:separator/>
      </w:r>
    </w:p>
  </w:footnote>
  <w:footnote w:type="continuationSeparator" w:id="0">
    <w:p w:rsidR="003C6C90" w:rsidRDefault="003C6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2D7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</w:abstractNum>
  <w:abstractNum w:abstractNumId="1" w15:restartNumberingAfterBreak="0">
    <w:nsid w:val="183C6F9B"/>
    <w:multiLevelType w:val="hybridMultilevel"/>
    <w:tmpl w:val="CEDA0A44"/>
    <w:lvl w:ilvl="0" w:tplc="20F6C2B2">
      <w:start w:val="2"/>
      <w:numFmt w:val="decimal"/>
      <w:lvlText w:val="第%1章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C96F33"/>
    <w:multiLevelType w:val="hybridMultilevel"/>
    <w:tmpl w:val="842AC392"/>
    <w:lvl w:ilvl="0" w:tplc="7D860B2A">
      <w:start w:val="1"/>
      <w:numFmt w:val="decimal"/>
      <w:lvlText w:val="第%1章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B734C9"/>
    <w:multiLevelType w:val="singleLevel"/>
    <w:tmpl w:val="661A4F46"/>
    <w:lvl w:ilvl="0">
      <w:start w:val="1"/>
      <w:numFmt w:val="japaneseCounting"/>
      <w:lvlText w:val="第%1章"/>
      <w:lvlJc w:val="left"/>
      <w:pPr>
        <w:tabs>
          <w:tab w:val="num" w:pos="855"/>
        </w:tabs>
        <w:ind w:left="855" w:hanging="855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FF2"/>
    <w:rsid w:val="00000A69"/>
    <w:rsid w:val="000051B5"/>
    <w:rsid w:val="000837EE"/>
    <w:rsid w:val="000A201E"/>
    <w:rsid w:val="00101FF2"/>
    <w:rsid w:val="001352D6"/>
    <w:rsid w:val="00177399"/>
    <w:rsid w:val="00180D2F"/>
    <w:rsid w:val="001C7652"/>
    <w:rsid w:val="001D1156"/>
    <w:rsid w:val="00224743"/>
    <w:rsid w:val="00241D6F"/>
    <w:rsid w:val="00263270"/>
    <w:rsid w:val="00276A16"/>
    <w:rsid w:val="002A09D0"/>
    <w:rsid w:val="002C3F41"/>
    <w:rsid w:val="003148E5"/>
    <w:rsid w:val="00315E82"/>
    <w:rsid w:val="00347A61"/>
    <w:rsid w:val="00384759"/>
    <w:rsid w:val="00397824"/>
    <w:rsid w:val="003C6C90"/>
    <w:rsid w:val="003F752F"/>
    <w:rsid w:val="004211C9"/>
    <w:rsid w:val="00492A9A"/>
    <w:rsid w:val="004A16E7"/>
    <w:rsid w:val="004B4906"/>
    <w:rsid w:val="0051070E"/>
    <w:rsid w:val="00570B35"/>
    <w:rsid w:val="005741E6"/>
    <w:rsid w:val="005A1EB8"/>
    <w:rsid w:val="005C45A7"/>
    <w:rsid w:val="005D2502"/>
    <w:rsid w:val="005E39EB"/>
    <w:rsid w:val="00616548"/>
    <w:rsid w:val="006219A3"/>
    <w:rsid w:val="006A6E3C"/>
    <w:rsid w:val="006B7B98"/>
    <w:rsid w:val="006E1020"/>
    <w:rsid w:val="006E2BF5"/>
    <w:rsid w:val="006F002F"/>
    <w:rsid w:val="006F44A1"/>
    <w:rsid w:val="00707D7B"/>
    <w:rsid w:val="00711E9E"/>
    <w:rsid w:val="007304D5"/>
    <w:rsid w:val="00750FCF"/>
    <w:rsid w:val="00751BB7"/>
    <w:rsid w:val="007E0183"/>
    <w:rsid w:val="0080384C"/>
    <w:rsid w:val="00850B70"/>
    <w:rsid w:val="00876598"/>
    <w:rsid w:val="008D777A"/>
    <w:rsid w:val="00951EDF"/>
    <w:rsid w:val="0097514E"/>
    <w:rsid w:val="00A61988"/>
    <w:rsid w:val="00A66BDA"/>
    <w:rsid w:val="00A67E47"/>
    <w:rsid w:val="00B40E05"/>
    <w:rsid w:val="00C024FF"/>
    <w:rsid w:val="00C51D55"/>
    <w:rsid w:val="00C91FE4"/>
    <w:rsid w:val="00D36E34"/>
    <w:rsid w:val="00D73476"/>
    <w:rsid w:val="00D741C4"/>
    <w:rsid w:val="00D8019B"/>
    <w:rsid w:val="00DE7C2F"/>
    <w:rsid w:val="00E3535D"/>
    <w:rsid w:val="00E356DD"/>
    <w:rsid w:val="00E4106C"/>
    <w:rsid w:val="00E57001"/>
    <w:rsid w:val="00EB652F"/>
    <w:rsid w:val="00EC2158"/>
    <w:rsid w:val="00ED4584"/>
    <w:rsid w:val="00F04FEF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59346B"/>
  <w15:docId w15:val="{72676B25-7CFD-48AA-895D-15809013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</w:style>
  <w:style w:type="paragraph" w:styleId="a4">
    <w:name w:val="Plain Text"/>
    <w:basedOn w:val="a"/>
    <w:rPr>
      <w:rFonts w:ascii="宋体" w:hAnsi="Courier New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</w:style>
  <w:style w:type="paragraph" w:styleId="a8">
    <w:name w:val="header"/>
    <w:basedOn w:val="a"/>
    <w:link w:val="a9"/>
    <w:rsid w:val="00276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276A16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52D6"/>
    <w:rPr>
      <w:kern w:val="2"/>
      <w:sz w:val="18"/>
      <w:szCs w:val="18"/>
    </w:rPr>
  </w:style>
  <w:style w:type="character" w:styleId="aa">
    <w:name w:val="Hyperlink"/>
    <w:basedOn w:val="a0"/>
    <w:unhideWhenUsed/>
    <w:rsid w:val="008038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o_naiyao@pk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B82BF-3C2E-41EA-8109-04D016B98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242</Words>
  <Characters>1386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《风险理论》课程计划</dc:title>
  <dc:creator>WL</dc:creator>
  <cp:lastModifiedBy>Windows 用户</cp:lastModifiedBy>
  <cp:revision>10</cp:revision>
  <cp:lastPrinted>2002-09-06T04:24:00Z</cp:lastPrinted>
  <dcterms:created xsi:type="dcterms:W3CDTF">2017-09-04T08:22:00Z</dcterms:created>
  <dcterms:modified xsi:type="dcterms:W3CDTF">2019-09-15T14:04:00Z</dcterms:modified>
</cp:coreProperties>
</file>