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8344" w14:textId="7D8A4ED5" w:rsidR="002F1506" w:rsidRDefault="00000000" w:rsidP="005121B8"/>
    <w:p w14:paraId="3DFF4D92" w14:textId="77777777" w:rsidR="005121B8" w:rsidRPr="005121B8" w:rsidRDefault="005121B8" w:rsidP="005121B8"/>
    <w:p w14:paraId="2FBD12EF" w14:textId="58E9181C" w:rsidR="005121B8" w:rsidRDefault="005121B8" w:rsidP="005121B8">
      <w:pPr>
        <w:jc w:val="center"/>
        <w:rPr>
          <w:rFonts w:cs="Arial"/>
          <w:sz w:val="32"/>
          <w:szCs w:val="32"/>
        </w:rPr>
      </w:pPr>
      <w:r w:rsidRPr="005121B8">
        <w:rPr>
          <w:rFonts w:cs="Arial"/>
          <w:sz w:val="32"/>
          <w:szCs w:val="32"/>
        </w:rPr>
        <w:t>Instituto Superior de Engenharia de Coimbra</w:t>
      </w:r>
    </w:p>
    <w:p w14:paraId="014EC4FD" w14:textId="77777777" w:rsidR="005121B8" w:rsidRPr="005121B8" w:rsidRDefault="005121B8" w:rsidP="005121B8">
      <w:pPr>
        <w:jc w:val="center"/>
        <w:rPr>
          <w:rFonts w:cs="Arial"/>
          <w:sz w:val="32"/>
          <w:szCs w:val="32"/>
        </w:rPr>
      </w:pPr>
    </w:p>
    <w:p w14:paraId="5F31585B" w14:textId="4DFC2085" w:rsidR="005121B8" w:rsidRDefault="005121B8" w:rsidP="005121B8">
      <w:pPr>
        <w:jc w:val="center"/>
        <w:rPr>
          <w:rFonts w:cs="Arial"/>
          <w:sz w:val="30"/>
          <w:szCs w:val="30"/>
        </w:rPr>
      </w:pPr>
      <w:r w:rsidRPr="005121B8">
        <w:rPr>
          <w:rFonts w:cs="Arial"/>
          <w:sz w:val="30"/>
          <w:szCs w:val="30"/>
        </w:rPr>
        <w:t>Licenciatura em Engenharia Informática: 2º Ano - 2º Semestre</w:t>
      </w:r>
    </w:p>
    <w:p w14:paraId="04424629" w14:textId="77777777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5C78774A" w14:textId="1E94CC74" w:rsidR="005121B8" w:rsidRDefault="005121B8" w:rsidP="005121B8">
      <w:pPr>
        <w:jc w:val="center"/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Unidade Curricular de Modelação e Design</w:t>
      </w:r>
    </w:p>
    <w:p w14:paraId="6A330ACF" w14:textId="77777777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69D935AD" w14:textId="4CED2CB3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41D8BCB9" w14:textId="32CCDC0D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7822A633" w14:textId="644EFDAB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45666ECC" w14:textId="05B5749C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1D4738C0" w14:textId="5058DA71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7BC0FFD5" w14:textId="362385F7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0BD72AAD" w14:textId="588CEF6F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31CA6531" w14:textId="3C98E9E9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515252B4" w14:textId="5E3BB308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33502C79" w14:textId="25C6ED62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5B8D90C2" w14:textId="60F7393E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65CB7B8D" w14:textId="4A4FD05A" w:rsidR="005121B8" w:rsidRDefault="005121B8" w:rsidP="005121B8">
      <w:pPr>
        <w:rPr>
          <w:rFonts w:cs="Arial"/>
          <w:sz w:val="30"/>
          <w:szCs w:val="30"/>
        </w:rPr>
      </w:pPr>
    </w:p>
    <w:p w14:paraId="743E3C6C" w14:textId="2FB181E7" w:rsidR="005121B8" w:rsidRDefault="005121B8" w:rsidP="005121B8">
      <w:pPr>
        <w:jc w:val="center"/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João Carvalho -  2019131769</w:t>
      </w:r>
    </w:p>
    <w:p w14:paraId="31720365" w14:textId="6577F30A" w:rsidR="005121B8" w:rsidRDefault="00102104" w:rsidP="00102104">
      <w:pPr>
        <w:tabs>
          <w:tab w:val="center" w:pos="4252"/>
          <w:tab w:val="left" w:pos="7705"/>
        </w:tabs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ab/>
      </w:r>
      <w:r w:rsidR="005121B8">
        <w:rPr>
          <w:rFonts w:cs="Arial"/>
          <w:sz w:val="30"/>
          <w:szCs w:val="30"/>
        </w:rPr>
        <w:t>Pedro Paiva – 2021134625</w:t>
      </w:r>
      <w:r>
        <w:rPr>
          <w:rFonts w:cs="Arial"/>
          <w:sz w:val="30"/>
          <w:szCs w:val="30"/>
        </w:rPr>
        <w:tab/>
      </w:r>
    </w:p>
    <w:p w14:paraId="3C6234EA" w14:textId="77777777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1BD14D0E" w14:textId="4785C4E3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3C6564E9" w14:textId="75A7D737" w:rsidR="009B663D" w:rsidRDefault="005121B8" w:rsidP="009B663D">
      <w:pPr>
        <w:jc w:val="center"/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Coimbra 2022/2023</w:t>
      </w:r>
    </w:p>
    <w:p w14:paraId="42F84FE4" w14:textId="35C04244" w:rsidR="009B663D" w:rsidRDefault="009B663D" w:rsidP="009B663D"/>
    <w:p w14:paraId="2BBB0585" w14:textId="40CF787D" w:rsidR="009B663D" w:rsidRDefault="009B663D" w:rsidP="009B663D"/>
    <w:sdt>
      <w:sdtPr>
        <w:rPr>
          <w:rFonts w:ascii="Arial" w:eastAsiaTheme="minorHAnsi" w:hAnsi="Arial" w:cstheme="minorBidi"/>
          <w:color w:val="auto"/>
          <w:sz w:val="22"/>
          <w:szCs w:val="22"/>
          <w:lang w:val="pt-BR" w:eastAsia="en-US"/>
        </w:rPr>
        <w:id w:val="1571001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92B176" w14:textId="1A8087B7" w:rsidR="00061883" w:rsidRPr="0059524C" w:rsidRDefault="00061883">
          <w:pPr>
            <w:pStyle w:val="CabealhodoSumrio"/>
            <w:rPr>
              <w:sz w:val="36"/>
              <w:szCs w:val="36"/>
              <w:lang w:val="pt-BR"/>
            </w:rPr>
          </w:pPr>
          <w:r w:rsidRPr="0059524C">
            <w:rPr>
              <w:rFonts w:asciiTheme="minorHAnsi" w:hAnsiTheme="minorHAnsi" w:cstheme="minorHAnsi"/>
              <w:color w:val="000000" w:themeColor="text1"/>
              <w:sz w:val="36"/>
              <w:szCs w:val="36"/>
              <w:lang w:val="pt-BR"/>
            </w:rPr>
            <w:t>Índice</w:t>
          </w:r>
        </w:p>
        <w:p w14:paraId="4FE32FC0" w14:textId="77777777" w:rsidR="00061883" w:rsidRPr="00061883" w:rsidRDefault="00061883" w:rsidP="00061883">
          <w:pPr>
            <w:rPr>
              <w:lang w:val="pt-BR" w:eastAsia="pt-PT"/>
            </w:rPr>
          </w:pPr>
        </w:p>
        <w:p w14:paraId="54ACF255" w14:textId="77AE1A87" w:rsidR="002A3A4C" w:rsidRDefault="0006188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59769" w:history="1">
            <w:r w:rsidR="002A3A4C" w:rsidRPr="007A00A7">
              <w:rPr>
                <w:rStyle w:val="Hyperlink"/>
                <w:rFonts w:cs="Arial"/>
                <w:b/>
                <w:bCs/>
                <w:noProof/>
              </w:rPr>
              <w:t>Identificação</w:t>
            </w:r>
            <w:r w:rsidR="002A3A4C">
              <w:rPr>
                <w:noProof/>
                <w:webHidden/>
              </w:rPr>
              <w:tab/>
            </w:r>
            <w:r w:rsidR="002A3A4C">
              <w:rPr>
                <w:noProof/>
                <w:webHidden/>
              </w:rPr>
              <w:fldChar w:fldCharType="begin"/>
            </w:r>
            <w:r w:rsidR="002A3A4C">
              <w:rPr>
                <w:noProof/>
                <w:webHidden/>
              </w:rPr>
              <w:instrText xml:space="preserve"> PAGEREF _Toc133359769 \h </w:instrText>
            </w:r>
            <w:r w:rsidR="002A3A4C">
              <w:rPr>
                <w:noProof/>
                <w:webHidden/>
              </w:rPr>
            </w:r>
            <w:r w:rsidR="002A3A4C">
              <w:rPr>
                <w:noProof/>
                <w:webHidden/>
              </w:rPr>
              <w:fldChar w:fldCharType="separate"/>
            </w:r>
            <w:r w:rsidR="002A3A4C">
              <w:rPr>
                <w:noProof/>
                <w:webHidden/>
              </w:rPr>
              <w:t>3</w:t>
            </w:r>
            <w:r w:rsidR="002A3A4C">
              <w:rPr>
                <w:noProof/>
                <w:webHidden/>
              </w:rPr>
              <w:fldChar w:fldCharType="end"/>
            </w:r>
          </w:hyperlink>
        </w:p>
        <w:p w14:paraId="09D98FC8" w14:textId="24D3DCBF" w:rsidR="002A3A4C" w:rsidRDefault="002A3A4C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3359770" w:history="1">
            <w:r w:rsidRPr="007A00A7">
              <w:rPr>
                <w:rStyle w:val="Hyperlink"/>
                <w:rFonts w:cs="Arial"/>
                <w:b/>
                <w:bCs/>
                <w:noProof/>
              </w:rPr>
              <w:t>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DAA85" w14:textId="66D6849D" w:rsidR="002A3A4C" w:rsidRDefault="002A3A4C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3359771" w:history="1">
            <w:r w:rsidRPr="007A00A7">
              <w:rPr>
                <w:rStyle w:val="Hyperlink"/>
                <w:rFonts w:cs="Arial"/>
                <w:b/>
                <w:bCs/>
                <w:noProof/>
              </w:rPr>
              <w:t>Turma Prática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995D" w14:textId="70E76340" w:rsidR="002A3A4C" w:rsidRDefault="002A3A4C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3359772" w:history="1">
            <w:r w:rsidRPr="007A00A7">
              <w:rPr>
                <w:rStyle w:val="Hyperlink"/>
                <w:rFonts w:cs="Arial"/>
                <w:b/>
                <w:bCs/>
                <w:noProof/>
              </w:rPr>
              <w:t>Identificação dos Alunos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781A" w14:textId="0BC90143" w:rsidR="002A3A4C" w:rsidRDefault="002A3A4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3359773" w:history="1">
            <w:r w:rsidRPr="007A00A7">
              <w:rPr>
                <w:rStyle w:val="Hyperlink"/>
                <w:rFonts w:cs="Arial"/>
                <w:b/>
                <w:bCs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45D4" w14:textId="1D7F17A7" w:rsidR="002A3A4C" w:rsidRDefault="002A3A4C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3359774" w:history="1">
            <w:r w:rsidRPr="007A00A7">
              <w:rPr>
                <w:rStyle w:val="Hyperlink"/>
                <w:rFonts w:cs="Arial"/>
                <w:b/>
                <w:bCs/>
                <w:noProof/>
              </w:rPr>
              <w:t>Descrição do contexto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9B54" w14:textId="42A2813D" w:rsidR="002A3A4C" w:rsidRDefault="002A3A4C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3359775" w:history="1">
            <w:r w:rsidRPr="007A00A7">
              <w:rPr>
                <w:rStyle w:val="Hyperlink"/>
                <w:rFonts w:cs="Arial"/>
                <w:b/>
                <w:bCs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99AB" w14:textId="50709175" w:rsidR="002A3A4C" w:rsidRDefault="002A3A4C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3359776" w:history="1">
            <w:r w:rsidRPr="007A00A7">
              <w:rPr>
                <w:rStyle w:val="Hyperlink"/>
                <w:b/>
                <w:bCs/>
                <w:noProof/>
              </w:rPr>
              <w:t>Utentes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F8C9" w14:textId="0058D354" w:rsidR="002A3A4C" w:rsidRDefault="002A3A4C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3359777" w:history="1">
            <w:r w:rsidRPr="007A00A7">
              <w:rPr>
                <w:rStyle w:val="Hyperlink"/>
                <w:rFonts w:cs="Arial"/>
                <w:b/>
                <w:bCs/>
                <w:noProof/>
              </w:rPr>
              <w:t>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4EB51" w14:textId="29304F6F" w:rsidR="002A3A4C" w:rsidRDefault="002A3A4C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3359778" w:history="1">
            <w:r w:rsidRPr="007A00A7">
              <w:rPr>
                <w:rStyle w:val="Hyperlink"/>
                <w:rFonts w:cs="Arial"/>
                <w:b/>
                <w:bCs/>
                <w:noProof/>
              </w:rPr>
              <w:t>Enfermeiros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7A63" w14:textId="3648CC70" w:rsidR="002A3A4C" w:rsidRDefault="002A3A4C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3359779" w:history="1">
            <w:r w:rsidRPr="007A00A7">
              <w:rPr>
                <w:rStyle w:val="Hyperlink"/>
                <w:rFonts w:cs="Arial"/>
                <w:b/>
                <w:bCs/>
                <w:noProof/>
              </w:rPr>
              <w:t>Técnicos de laboratório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7FA63" w14:textId="50D14EC8" w:rsidR="002A3A4C" w:rsidRDefault="002A3A4C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3359780" w:history="1">
            <w:r w:rsidRPr="007A00A7">
              <w:rPr>
                <w:rStyle w:val="Hyperlink"/>
                <w:rFonts w:cs="Arial"/>
                <w:b/>
                <w:bCs/>
                <w:noProof/>
              </w:rPr>
              <w:t>Funcionários dos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7A4F" w14:textId="4887D125" w:rsidR="002A3A4C" w:rsidRDefault="002A3A4C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3359781" w:history="1">
            <w:r w:rsidRPr="007A00A7">
              <w:rPr>
                <w:rStyle w:val="Hyperlink"/>
                <w:rFonts w:cs="Arial"/>
                <w:b/>
                <w:bCs/>
                <w:noProof/>
              </w:rPr>
              <w:t>Farmacêutico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A1A71" w14:textId="3258355A" w:rsidR="002A3A4C" w:rsidRDefault="002A3A4C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3359782" w:history="1">
            <w:r w:rsidRPr="007A00A7">
              <w:rPr>
                <w:rStyle w:val="Hyperlink"/>
                <w:rFonts w:cs="Arial"/>
                <w:b/>
                <w:bCs/>
                <w:noProof/>
              </w:rPr>
              <w:t>Pessoal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5308C" w14:textId="76E09C35" w:rsidR="002A3A4C" w:rsidRDefault="002A3A4C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3359783" w:history="1">
            <w:r w:rsidRPr="007A00A7">
              <w:rPr>
                <w:rStyle w:val="Hyperlink"/>
                <w:rFonts w:cs="Arial"/>
                <w:b/>
                <w:bCs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6059" w14:textId="2FA53858" w:rsidR="002A3A4C" w:rsidRDefault="002A3A4C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3359784" w:history="1">
            <w:r w:rsidRPr="007A00A7">
              <w:rPr>
                <w:rStyle w:val="Hyperlink"/>
                <w:rFonts w:cs="Arial"/>
                <w:b/>
                <w:bCs/>
                <w:noProof/>
              </w:rPr>
              <w:t>Entidades de seguro de saúde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08FA" w14:textId="3BDF57AD" w:rsidR="002A3A4C" w:rsidRDefault="002A3A4C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3359785" w:history="1">
            <w:r w:rsidRPr="007A00A7">
              <w:rPr>
                <w:rStyle w:val="Hyperlink"/>
                <w:b/>
                <w:bCs/>
                <w:noProof/>
              </w:rPr>
              <w:t>Sociedade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4612" w14:textId="6F97EA4D" w:rsidR="002A3A4C" w:rsidRDefault="002A3A4C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3359786" w:history="1">
            <w:r w:rsidRPr="007A00A7">
              <w:rPr>
                <w:rStyle w:val="Hyperlink"/>
                <w:rFonts w:cs="Arial"/>
                <w:b/>
                <w:bCs/>
                <w:noProof/>
              </w:rPr>
              <w:t>Benefícios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05EB" w14:textId="0915E684" w:rsidR="002A3A4C" w:rsidRDefault="002A3A4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3359787" w:history="1">
            <w:r w:rsidRPr="007A00A7">
              <w:rPr>
                <w:rStyle w:val="Hyperlink"/>
                <w:b/>
                <w:bCs/>
                <w:noProof/>
              </w:rPr>
              <w:t>Descrição Genérica no Âmbito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D8FF" w14:textId="042712F0" w:rsidR="002A3A4C" w:rsidRDefault="002A3A4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3359788" w:history="1">
            <w:r w:rsidRPr="007A00A7">
              <w:rPr>
                <w:rStyle w:val="Hyperlink"/>
                <w:b/>
                <w:bCs/>
                <w:noProof/>
              </w:rPr>
              <w:t>Diagrama de Casos de Uso (DCU)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7333" w14:textId="6BC70EBD" w:rsidR="002A3A4C" w:rsidRDefault="002A3A4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3359789" w:history="1">
            <w:r w:rsidRPr="007A00A7">
              <w:rPr>
                <w:rStyle w:val="Hyperlink"/>
                <w:b/>
                <w:bCs/>
                <w:noProof/>
              </w:rPr>
              <w:t>Descrição Sumária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726B8" w14:textId="45ED0E2C" w:rsidR="002A3A4C" w:rsidRDefault="002A3A4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3359790" w:history="1">
            <w:r w:rsidRPr="007A00A7">
              <w:rPr>
                <w:rStyle w:val="Hyperlink"/>
                <w:b/>
                <w:bCs/>
                <w:noProof/>
              </w:rPr>
              <w:t>Especificação de requisitos suplementar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F76E" w14:textId="53A54DB7" w:rsidR="00061883" w:rsidRDefault="00061883">
          <w:r>
            <w:rPr>
              <w:b/>
              <w:bCs/>
              <w:lang w:val="pt-BR"/>
            </w:rPr>
            <w:fldChar w:fldCharType="end"/>
          </w:r>
        </w:p>
      </w:sdtContent>
    </w:sdt>
    <w:p w14:paraId="2428CA2C" w14:textId="4BE0BF38" w:rsidR="009B663D" w:rsidRDefault="009B663D" w:rsidP="009B663D"/>
    <w:p w14:paraId="08149AE4" w14:textId="1986E49D" w:rsidR="009B663D" w:rsidRDefault="009B663D" w:rsidP="009B663D"/>
    <w:p w14:paraId="66FD0EF5" w14:textId="1533C87D" w:rsidR="009B663D" w:rsidRDefault="009B663D" w:rsidP="009B663D"/>
    <w:p w14:paraId="7E9F2412" w14:textId="3A37BD60" w:rsidR="009B663D" w:rsidRDefault="009B663D" w:rsidP="009B663D"/>
    <w:p w14:paraId="0768E904" w14:textId="5EBFE976" w:rsidR="009B663D" w:rsidRDefault="009B663D" w:rsidP="009B663D"/>
    <w:p w14:paraId="036C37C0" w14:textId="183D31FB" w:rsidR="009B663D" w:rsidRDefault="009B663D" w:rsidP="009B663D"/>
    <w:p w14:paraId="7EB31989" w14:textId="77777777" w:rsidR="006269B2" w:rsidRDefault="006269B2" w:rsidP="009B663D"/>
    <w:p w14:paraId="4C841EA9" w14:textId="77777777" w:rsidR="0059524C" w:rsidRDefault="0059524C" w:rsidP="009B663D"/>
    <w:p w14:paraId="59E07516" w14:textId="451A8FA0" w:rsidR="009B663D" w:rsidRPr="00500E5F" w:rsidRDefault="009B663D" w:rsidP="00061883">
      <w:pPr>
        <w:pStyle w:val="Ttulo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bookmarkStart w:id="0" w:name="_Toc133359769"/>
      <w:r w:rsidRPr="00500E5F">
        <w:rPr>
          <w:rFonts w:ascii="Arial" w:hAnsi="Arial" w:cs="Arial"/>
          <w:b/>
          <w:bCs/>
          <w:color w:val="000000" w:themeColor="text1"/>
          <w:sz w:val="36"/>
          <w:szCs w:val="36"/>
        </w:rPr>
        <w:t>Identificação</w:t>
      </w:r>
      <w:bookmarkEnd w:id="0"/>
    </w:p>
    <w:p w14:paraId="56316DD2" w14:textId="23DEB2B4" w:rsidR="009B663D" w:rsidRDefault="009B663D" w:rsidP="009B663D"/>
    <w:p w14:paraId="317A6BC6" w14:textId="054DA119" w:rsidR="009B663D" w:rsidRPr="00E93378" w:rsidRDefault="0050382E" w:rsidP="00061883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133359770"/>
      <w:r w:rsidRPr="00E93378">
        <w:rPr>
          <w:rFonts w:ascii="Arial" w:hAnsi="Arial" w:cs="Arial"/>
          <w:b/>
          <w:bCs/>
          <w:color w:val="000000" w:themeColor="text1"/>
          <w:sz w:val="28"/>
          <w:szCs w:val="28"/>
        </w:rPr>
        <w:t>Meta</w:t>
      </w:r>
      <w:bookmarkEnd w:id="1"/>
    </w:p>
    <w:p w14:paraId="0E29F8B4" w14:textId="77FDFC39" w:rsidR="0050382E" w:rsidRDefault="0050382E" w:rsidP="009B663D">
      <w:pPr>
        <w:rPr>
          <w:rFonts w:cs="Arial"/>
        </w:rPr>
      </w:pPr>
      <w:r>
        <w:rPr>
          <w:rFonts w:cs="Arial"/>
        </w:rPr>
        <w:t xml:space="preserve">Primeira meta – </w:t>
      </w:r>
      <w:r w:rsidRPr="0050382E">
        <w:rPr>
          <w:rFonts w:cs="Arial"/>
          <w:b/>
          <w:bCs/>
        </w:rPr>
        <w:t>Visão e Âmbito</w:t>
      </w:r>
      <w:r>
        <w:rPr>
          <w:rFonts w:cs="Arial"/>
        </w:rPr>
        <w:t xml:space="preserve">: </w:t>
      </w:r>
      <w:r>
        <w:t>Âmbito e fronteiras do sistema, Casos de Uso (especificação breve), Diagrama de casos de uso, Especificação de requisitos suplementar.</w:t>
      </w:r>
    </w:p>
    <w:p w14:paraId="08768B58" w14:textId="46CC5808" w:rsidR="0050382E" w:rsidRDefault="0050382E" w:rsidP="009B663D">
      <w:pPr>
        <w:rPr>
          <w:rFonts w:cs="Arial"/>
        </w:rPr>
      </w:pPr>
    </w:p>
    <w:p w14:paraId="2859F310" w14:textId="7F92F17F" w:rsidR="0050382E" w:rsidRPr="00E93378" w:rsidRDefault="0050382E" w:rsidP="00061883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" w:name="_Toc133359771"/>
      <w:r w:rsidRPr="00E93378">
        <w:rPr>
          <w:rFonts w:ascii="Arial" w:hAnsi="Arial" w:cs="Arial"/>
          <w:b/>
          <w:bCs/>
          <w:color w:val="000000" w:themeColor="text1"/>
          <w:sz w:val="28"/>
          <w:szCs w:val="28"/>
        </w:rPr>
        <w:t>Turma Prática</w:t>
      </w:r>
      <w:bookmarkEnd w:id="2"/>
    </w:p>
    <w:p w14:paraId="4347A1A1" w14:textId="6E3B998F" w:rsidR="0050382E" w:rsidRDefault="0050382E" w:rsidP="009B663D">
      <w:pPr>
        <w:rPr>
          <w:rFonts w:cs="Arial"/>
        </w:rPr>
      </w:pPr>
      <w:r>
        <w:rPr>
          <w:rFonts w:cs="Arial"/>
        </w:rPr>
        <w:t>Turma Prática 2.</w:t>
      </w:r>
    </w:p>
    <w:p w14:paraId="7F7F022D" w14:textId="468362AC" w:rsidR="0050382E" w:rsidRDefault="0050382E" w:rsidP="009B663D">
      <w:pPr>
        <w:rPr>
          <w:rFonts w:cs="Arial"/>
        </w:rPr>
      </w:pPr>
    </w:p>
    <w:p w14:paraId="396D30BC" w14:textId="7A7AAE6B" w:rsidR="0050382E" w:rsidRPr="00E93378" w:rsidRDefault="0050382E" w:rsidP="00061883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33359772"/>
      <w:r w:rsidRPr="00E93378">
        <w:rPr>
          <w:rFonts w:ascii="Arial" w:hAnsi="Arial" w:cs="Arial"/>
          <w:b/>
          <w:bCs/>
          <w:color w:val="000000" w:themeColor="text1"/>
          <w:sz w:val="28"/>
          <w:szCs w:val="28"/>
        </w:rPr>
        <w:t>Identificação dos Alunos</w:t>
      </w:r>
      <w:bookmarkEnd w:id="3"/>
    </w:p>
    <w:p w14:paraId="4F822FF0" w14:textId="1E94620B" w:rsidR="0050382E" w:rsidRDefault="0050382E" w:rsidP="0050382E">
      <w:pPr>
        <w:pStyle w:val="PargrafodaLista"/>
        <w:numPr>
          <w:ilvl w:val="0"/>
          <w:numId w:val="1"/>
        </w:numPr>
      </w:pPr>
      <w:r>
        <w:t>João Carvalho, nº 2019131769</w:t>
      </w:r>
    </w:p>
    <w:p w14:paraId="3D81FDE3" w14:textId="7E2D37D3" w:rsidR="0050382E" w:rsidRPr="0050382E" w:rsidRDefault="0050382E" w:rsidP="0050382E">
      <w:pPr>
        <w:pStyle w:val="PargrafodaLista"/>
        <w:numPr>
          <w:ilvl w:val="0"/>
          <w:numId w:val="1"/>
        </w:numPr>
      </w:pPr>
      <w:r>
        <w:t>Pedro Paiva, nº 2021134625</w:t>
      </w:r>
    </w:p>
    <w:p w14:paraId="3DE9695F" w14:textId="508C9FE2" w:rsidR="009B663D" w:rsidRDefault="009B663D" w:rsidP="005121B8">
      <w:pPr>
        <w:jc w:val="center"/>
        <w:rPr>
          <w:rFonts w:cs="Arial"/>
          <w:sz w:val="30"/>
          <w:szCs w:val="30"/>
        </w:rPr>
      </w:pPr>
    </w:p>
    <w:p w14:paraId="34ED9D10" w14:textId="77777777" w:rsidR="00E93378" w:rsidRDefault="00E93378" w:rsidP="005121B8">
      <w:pPr>
        <w:jc w:val="center"/>
        <w:rPr>
          <w:rFonts w:cs="Arial"/>
          <w:sz w:val="30"/>
          <w:szCs w:val="30"/>
        </w:rPr>
      </w:pPr>
    </w:p>
    <w:p w14:paraId="044EA48B" w14:textId="27C398A8" w:rsidR="009B663D" w:rsidRDefault="009B663D" w:rsidP="005121B8">
      <w:pPr>
        <w:jc w:val="center"/>
        <w:rPr>
          <w:rFonts w:cs="Arial"/>
          <w:sz w:val="30"/>
          <w:szCs w:val="30"/>
        </w:rPr>
      </w:pPr>
    </w:p>
    <w:p w14:paraId="15C43A61" w14:textId="24004A72" w:rsidR="0050382E" w:rsidRDefault="0050382E" w:rsidP="005121B8">
      <w:pPr>
        <w:jc w:val="center"/>
        <w:rPr>
          <w:rFonts w:cs="Arial"/>
          <w:sz w:val="30"/>
          <w:szCs w:val="30"/>
        </w:rPr>
      </w:pPr>
    </w:p>
    <w:p w14:paraId="3A34BB86" w14:textId="140AE1CB" w:rsidR="0050382E" w:rsidRDefault="0050382E" w:rsidP="005121B8">
      <w:pPr>
        <w:jc w:val="center"/>
        <w:rPr>
          <w:rFonts w:cs="Arial"/>
          <w:sz w:val="30"/>
          <w:szCs w:val="30"/>
        </w:rPr>
      </w:pPr>
    </w:p>
    <w:p w14:paraId="0084E19F" w14:textId="04D03F12" w:rsidR="0050382E" w:rsidRDefault="0050382E" w:rsidP="005121B8">
      <w:pPr>
        <w:jc w:val="center"/>
        <w:rPr>
          <w:rFonts w:cs="Arial"/>
          <w:sz w:val="30"/>
          <w:szCs w:val="30"/>
        </w:rPr>
      </w:pPr>
    </w:p>
    <w:p w14:paraId="441052C2" w14:textId="4143AACF" w:rsidR="0050382E" w:rsidRDefault="0050382E" w:rsidP="005121B8">
      <w:pPr>
        <w:jc w:val="center"/>
        <w:rPr>
          <w:rFonts w:cs="Arial"/>
          <w:sz w:val="30"/>
          <w:szCs w:val="30"/>
        </w:rPr>
      </w:pPr>
    </w:p>
    <w:p w14:paraId="5BFCA8FB" w14:textId="06EB809A" w:rsidR="0050382E" w:rsidRDefault="0050382E" w:rsidP="005121B8">
      <w:pPr>
        <w:jc w:val="center"/>
        <w:rPr>
          <w:rFonts w:cs="Arial"/>
          <w:sz w:val="30"/>
          <w:szCs w:val="30"/>
        </w:rPr>
      </w:pPr>
    </w:p>
    <w:p w14:paraId="13B13824" w14:textId="10C3664B" w:rsidR="0050382E" w:rsidRDefault="0050382E" w:rsidP="005121B8">
      <w:pPr>
        <w:jc w:val="center"/>
        <w:rPr>
          <w:rFonts w:cs="Arial"/>
          <w:sz w:val="30"/>
          <w:szCs w:val="30"/>
        </w:rPr>
      </w:pPr>
    </w:p>
    <w:p w14:paraId="3337FAFA" w14:textId="2DB163F2" w:rsidR="0050382E" w:rsidRDefault="0050382E" w:rsidP="003A55F6"/>
    <w:p w14:paraId="0954125C" w14:textId="795105EC" w:rsidR="002C011B" w:rsidRDefault="002C011B" w:rsidP="003A55F6"/>
    <w:p w14:paraId="345D18E9" w14:textId="729164F4" w:rsidR="002C011B" w:rsidRDefault="002C011B" w:rsidP="003A55F6"/>
    <w:p w14:paraId="4EDADB54" w14:textId="3D1CF491" w:rsidR="002C011B" w:rsidRDefault="002C011B" w:rsidP="003A55F6"/>
    <w:p w14:paraId="1ADF2A5B" w14:textId="7E68AA10" w:rsidR="002C011B" w:rsidRDefault="002C011B" w:rsidP="003A55F6"/>
    <w:p w14:paraId="1051332F" w14:textId="16253FDC" w:rsidR="002C011B" w:rsidRDefault="002C011B" w:rsidP="003A55F6"/>
    <w:p w14:paraId="2E0F8DBA" w14:textId="25BCD1E4" w:rsidR="002C011B" w:rsidRDefault="002C011B" w:rsidP="003A55F6"/>
    <w:p w14:paraId="1FD29551" w14:textId="77777777" w:rsidR="0059524C" w:rsidRPr="00061883" w:rsidRDefault="0059524C" w:rsidP="00061883"/>
    <w:p w14:paraId="2B9A8C6B" w14:textId="6ED96A58" w:rsidR="0050382E" w:rsidRDefault="0050382E" w:rsidP="0050382E">
      <w:pPr>
        <w:pStyle w:val="Ttulo1"/>
        <w:jc w:val="center"/>
        <w:rPr>
          <w:rFonts w:ascii="Arial" w:hAnsi="Arial" w:cs="Arial"/>
          <w:color w:val="000000" w:themeColor="text1"/>
        </w:rPr>
      </w:pPr>
      <w:bookmarkStart w:id="4" w:name="_Toc133359773"/>
      <w:r w:rsidRPr="0059524C">
        <w:rPr>
          <w:rFonts w:ascii="Arial" w:hAnsi="Arial" w:cs="Arial"/>
          <w:b/>
          <w:bCs/>
          <w:color w:val="000000" w:themeColor="text1"/>
          <w:sz w:val="36"/>
          <w:szCs w:val="36"/>
        </w:rPr>
        <w:t>Visão</w:t>
      </w:r>
      <w:bookmarkEnd w:id="4"/>
    </w:p>
    <w:p w14:paraId="25D1ADFA" w14:textId="780C1AF8" w:rsidR="0050382E" w:rsidRPr="0059524C" w:rsidRDefault="0050382E" w:rsidP="0050382E">
      <w:pPr>
        <w:rPr>
          <w:rFonts w:cs="Arial"/>
          <w:color w:val="000000" w:themeColor="text1"/>
        </w:rPr>
      </w:pPr>
    </w:p>
    <w:p w14:paraId="0373A36B" w14:textId="4814517F" w:rsidR="0050382E" w:rsidRPr="00E93378" w:rsidRDefault="0059524C" w:rsidP="0059524C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133359774"/>
      <w:r w:rsidRPr="00E93378">
        <w:rPr>
          <w:rFonts w:ascii="Arial" w:hAnsi="Arial" w:cs="Arial"/>
          <w:b/>
          <w:bCs/>
          <w:color w:val="000000" w:themeColor="text1"/>
          <w:sz w:val="28"/>
          <w:szCs w:val="28"/>
        </w:rPr>
        <w:t>Descrição do contexto do problema</w:t>
      </w:r>
      <w:bookmarkEnd w:id="5"/>
    </w:p>
    <w:p w14:paraId="4E875E43" w14:textId="2BAA96A8" w:rsidR="0059524C" w:rsidRPr="0059524C" w:rsidRDefault="0059524C" w:rsidP="0059524C">
      <w:pPr>
        <w:rPr>
          <w:rFonts w:cs="Arial"/>
          <w:color w:val="000000" w:themeColor="text1"/>
          <w:sz w:val="24"/>
          <w:szCs w:val="24"/>
        </w:rPr>
      </w:pPr>
    </w:p>
    <w:p w14:paraId="092407F3" w14:textId="6C1071C3" w:rsidR="00500E5F" w:rsidRDefault="00572EAD" w:rsidP="0059524C">
      <w:p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Os utentes do Serviço Nacional de Saúde queixavam-se frequentemente da obrigatoriedade de efetuar vários procedimentos presencialmente, o que implicava deslocações. Além disso, estes atos desnecessariamente presenciais tornavam todo o serviço mais dispendioso,  uma vez que exigiam a presença de pessoal dedicado ao atendimento. Para além disso, prescrições, resultados de exames, boletins de saúde e outras informações eram exclusivamente em papel, correndo o risco de se perderem ou serem esquecidas quando necessárias.</w:t>
      </w:r>
    </w:p>
    <w:p w14:paraId="4DE92A9E" w14:textId="1AAF2CB5" w:rsidR="003A55F6" w:rsidRDefault="003A55F6" w:rsidP="0059524C">
      <w:pPr>
        <w:rPr>
          <w:rFonts w:cs="Arial"/>
          <w:color w:val="000000" w:themeColor="text1"/>
          <w:sz w:val="24"/>
          <w:szCs w:val="24"/>
        </w:rPr>
      </w:pPr>
    </w:p>
    <w:p w14:paraId="4D52D094" w14:textId="77777777" w:rsidR="00E93378" w:rsidRDefault="00E93378" w:rsidP="0059524C">
      <w:pPr>
        <w:rPr>
          <w:rFonts w:cs="Arial"/>
          <w:color w:val="000000" w:themeColor="text1"/>
          <w:sz w:val="24"/>
          <w:szCs w:val="24"/>
        </w:rPr>
      </w:pPr>
    </w:p>
    <w:p w14:paraId="02B98697" w14:textId="2740146C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605C44AE" w14:textId="4D777E43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7C33A6E1" w14:textId="7AF57551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35A28FCD" w14:textId="09128C45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279BECC3" w14:textId="02A45526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756346CE" w14:textId="4C05D815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173F7419" w14:textId="633E37D1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64F0440F" w14:textId="1A419CB6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6225C1FD" w14:textId="288AF46B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75CF80B7" w14:textId="4CA7BCAD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59FE098B" w14:textId="2B6EE04E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579FD45F" w14:textId="5A97CB79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0C65C823" w14:textId="5F4D05AD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28DFA2ED" w14:textId="05D3B075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252526BD" w14:textId="3746414F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1D444FCA" w14:textId="70DB3EA6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25FF4E75" w14:textId="6B420ED5" w:rsidR="00822EEA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603FDFDD" w14:textId="77777777" w:rsidR="00822EEA" w:rsidRPr="0059524C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0E35E260" w14:textId="3FBE808A" w:rsidR="0059524C" w:rsidRPr="00E93378" w:rsidRDefault="0059524C" w:rsidP="0059524C">
      <w:pPr>
        <w:pStyle w:val="Ttulo2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bookmarkStart w:id="6" w:name="_Toc133359775"/>
      <w:r w:rsidRPr="00E93378">
        <w:rPr>
          <w:rFonts w:ascii="Arial" w:hAnsi="Arial" w:cs="Arial"/>
          <w:b/>
          <w:bCs/>
          <w:color w:val="000000" w:themeColor="text1"/>
          <w:sz w:val="36"/>
          <w:szCs w:val="36"/>
        </w:rPr>
        <w:t>Utilizadores</w:t>
      </w:r>
      <w:bookmarkEnd w:id="6"/>
    </w:p>
    <w:p w14:paraId="20E67FFF" w14:textId="07B6EE37" w:rsidR="0059524C" w:rsidRDefault="0059524C" w:rsidP="0059524C">
      <w:pPr>
        <w:rPr>
          <w:rFonts w:cs="Arial"/>
          <w:color w:val="000000" w:themeColor="text1"/>
          <w:sz w:val="24"/>
          <w:szCs w:val="24"/>
        </w:rPr>
      </w:pPr>
    </w:p>
    <w:p w14:paraId="0FDD71E0" w14:textId="22D1AC02" w:rsidR="00CB177B" w:rsidRPr="00E93378" w:rsidRDefault="00CB177B" w:rsidP="000262CE">
      <w:pPr>
        <w:pStyle w:val="Ttulo3"/>
        <w:rPr>
          <w:b/>
          <w:bCs/>
          <w:color w:val="000000" w:themeColor="text1"/>
        </w:rPr>
      </w:pPr>
      <w:bookmarkStart w:id="7" w:name="_Toc133359776"/>
      <w:r w:rsidRPr="00E93378">
        <w:rPr>
          <w:b/>
          <w:bCs/>
          <w:color w:val="000000" w:themeColor="text1"/>
        </w:rPr>
        <w:t>Utentes</w:t>
      </w:r>
      <w:bookmarkEnd w:id="7"/>
    </w:p>
    <w:p w14:paraId="60C099B9" w14:textId="6CB91DF7" w:rsidR="00CB177B" w:rsidRDefault="00CB177B" w:rsidP="00CB177B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Descrição: </w:t>
      </w:r>
      <w:r w:rsidR="00BE67B0" w:rsidRPr="00BE67B0">
        <w:t>Pessoa que utiliza os serviços de saúde do Sistema Nacional de Saúde (SNS).</w:t>
      </w:r>
    </w:p>
    <w:p w14:paraId="6590057A" w14:textId="07323709" w:rsidR="00332814" w:rsidRPr="00822EEA" w:rsidRDefault="00CB177B" w:rsidP="00BE67B0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Necessidades</w:t>
      </w:r>
      <w:r w:rsidRPr="00BE67B0">
        <w:t>:</w:t>
      </w:r>
      <w:r w:rsidR="00BE67B0" w:rsidRPr="00BE67B0">
        <w:t xml:space="preserve"> Marcação de consultas e exames, reporte do resultado dos mesmos, consulta de agenda e ficha clínica, registo de vacinas e medições de admissão a consulta, consulta do boletim de vacinas, prescrições e declarações de presença para efeitos de justificação de faltas, registo de medições de índice glicémico para utentes diabéticos.</w:t>
      </w:r>
    </w:p>
    <w:p w14:paraId="45373178" w14:textId="30DE9278" w:rsidR="00CB177B" w:rsidRPr="00E93378" w:rsidRDefault="00CB177B" w:rsidP="000262CE">
      <w:pPr>
        <w:pStyle w:val="Ttulo3"/>
        <w:rPr>
          <w:rFonts w:ascii="Arial" w:hAnsi="Arial" w:cs="Arial"/>
          <w:b/>
          <w:bCs/>
          <w:color w:val="000000" w:themeColor="text1"/>
        </w:rPr>
      </w:pPr>
      <w:bookmarkStart w:id="8" w:name="_Toc133359777"/>
      <w:r w:rsidRPr="00E93378">
        <w:rPr>
          <w:rFonts w:ascii="Arial" w:hAnsi="Arial" w:cs="Arial"/>
          <w:b/>
          <w:bCs/>
          <w:color w:val="000000" w:themeColor="text1"/>
        </w:rPr>
        <w:t>Médicos</w:t>
      </w:r>
      <w:bookmarkEnd w:id="8"/>
    </w:p>
    <w:p w14:paraId="2462FA90" w14:textId="77F79286" w:rsidR="000262CE" w:rsidRPr="00BE67B0" w:rsidRDefault="000262CE" w:rsidP="000262CE">
      <w:pPr>
        <w:pStyle w:val="PargrafodaLista"/>
        <w:numPr>
          <w:ilvl w:val="0"/>
          <w:numId w:val="3"/>
        </w:numPr>
      </w:pPr>
      <w:r>
        <w:rPr>
          <w:rFonts w:cs="Arial"/>
          <w:color w:val="000000" w:themeColor="text1"/>
          <w:sz w:val="24"/>
          <w:szCs w:val="24"/>
        </w:rPr>
        <w:t xml:space="preserve">Descrição: </w:t>
      </w:r>
      <w:r w:rsidR="00BE67B0" w:rsidRPr="00BE67B0">
        <w:t>Profissional de saúde que realiza consultas e exames médicos, prescreve medicamentos e vacinas e regista as conclusões de cada consulta.</w:t>
      </w:r>
    </w:p>
    <w:p w14:paraId="65A5CAD3" w14:textId="68D575E7" w:rsidR="000262CE" w:rsidRPr="00BE67B0" w:rsidRDefault="000262CE" w:rsidP="0059524C">
      <w:pPr>
        <w:pStyle w:val="PargrafodaLista"/>
        <w:numPr>
          <w:ilvl w:val="0"/>
          <w:numId w:val="3"/>
        </w:numPr>
      </w:pPr>
      <w:r>
        <w:rPr>
          <w:rFonts w:cs="Arial"/>
          <w:color w:val="000000" w:themeColor="text1"/>
          <w:sz w:val="24"/>
          <w:szCs w:val="24"/>
        </w:rPr>
        <w:t>Necessidades</w:t>
      </w:r>
      <w:r w:rsidRPr="00BE67B0">
        <w:t>:</w:t>
      </w:r>
      <w:r w:rsidR="00BE67B0" w:rsidRPr="00BE67B0">
        <w:t xml:space="preserve"> Consulta de dados dos pacientes e exames realizados, prescrição de receitas, marcação de consultas e exames adicionais.</w:t>
      </w:r>
    </w:p>
    <w:p w14:paraId="56DBF209" w14:textId="5D6F0C9B" w:rsidR="00CB177B" w:rsidRPr="00E93378" w:rsidRDefault="00CB177B" w:rsidP="000262CE">
      <w:pPr>
        <w:pStyle w:val="Ttulo3"/>
        <w:rPr>
          <w:rFonts w:ascii="Arial" w:hAnsi="Arial" w:cs="Arial"/>
          <w:b/>
          <w:bCs/>
        </w:rPr>
      </w:pPr>
      <w:bookmarkStart w:id="9" w:name="_Toc133359778"/>
      <w:r w:rsidRPr="00E93378">
        <w:rPr>
          <w:rFonts w:ascii="Arial" w:hAnsi="Arial" w:cs="Arial"/>
          <w:b/>
          <w:bCs/>
          <w:color w:val="000000" w:themeColor="text1"/>
        </w:rPr>
        <w:t>Enfermeiros</w:t>
      </w:r>
      <w:bookmarkEnd w:id="9"/>
    </w:p>
    <w:p w14:paraId="1F6005E6" w14:textId="57C0B92A" w:rsidR="000262CE" w:rsidRDefault="000262CE" w:rsidP="000262CE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Descrição: </w:t>
      </w:r>
      <w:r w:rsidR="00BE67B0" w:rsidRPr="00BE67B0">
        <w:t>Profissional de saúde que presta cuidados de enfermagem.</w:t>
      </w:r>
    </w:p>
    <w:p w14:paraId="08437805" w14:textId="0BB4D23E" w:rsidR="000262CE" w:rsidRPr="00BE67B0" w:rsidRDefault="000262CE" w:rsidP="0059524C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Necessidades:</w:t>
      </w:r>
      <w:r w:rsidR="00BE67B0">
        <w:rPr>
          <w:rFonts w:cs="Arial"/>
          <w:color w:val="000000" w:themeColor="text1"/>
          <w:sz w:val="24"/>
          <w:szCs w:val="24"/>
        </w:rPr>
        <w:t xml:space="preserve"> </w:t>
      </w:r>
      <w:r w:rsidR="00BE67B0" w:rsidRPr="00BE67B0">
        <w:t>Registo de vacinas, medições de admissão a consulta, consulta de dados dos pacientes.</w:t>
      </w:r>
    </w:p>
    <w:p w14:paraId="40837437" w14:textId="40BB01A2" w:rsidR="00CB177B" w:rsidRPr="00E93378" w:rsidRDefault="00CB177B" w:rsidP="000262CE">
      <w:pPr>
        <w:pStyle w:val="Ttulo3"/>
        <w:rPr>
          <w:rFonts w:ascii="Arial" w:hAnsi="Arial" w:cs="Arial"/>
          <w:b/>
          <w:bCs/>
          <w:color w:val="000000" w:themeColor="text1"/>
        </w:rPr>
      </w:pPr>
      <w:bookmarkStart w:id="10" w:name="_Toc133359779"/>
      <w:r w:rsidRPr="00E93378">
        <w:rPr>
          <w:rFonts w:ascii="Arial" w:hAnsi="Arial" w:cs="Arial"/>
          <w:b/>
          <w:bCs/>
          <w:color w:val="000000" w:themeColor="text1"/>
        </w:rPr>
        <w:t>Técnicos de laboratório</w:t>
      </w:r>
      <w:bookmarkEnd w:id="10"/>
    </w:p>
    <w:p w14:paraId="1BEC215D" w14:textId="3107B454" w:rsidR="000262CE" w:rsidRDefault="000262CE" w:rsidP="000262CE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Descrição: </w:t>
      </w:r>
      <w:r w:rsidR="00F06BC7">
        <w:rPr>
          <w:rFonts w:cs="Arial"/>
          <w:color w:val="000000" w:themeColor="text1"/>
          <w:sz w:val="24"/>
          <w:szCs w:val="24"/>
        </w:rPr>
        <w:t>Profissional que realiza exames laboratoriais.</w:t>
      </w:r>
    </w:p>
    <w:p w14:paraId="613A7D77" w14:textId="080D8E11" w:rsidR="000262CE" w:rsidRPr="00BE67B0" w:rsidRDefault="000262CE" w:rsidP="0059524C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Necessidades:</w:t>
      </w:r>
      <w:r w:rsidR="00BE67B0">
        <w:rPr>
          <w:rFonts w:cs="Arial"/>
          <w:color w:val="000000" w:themeColor="text1"/>
          <w:sz w:val="24"/>
          <w:szCs w:val="24"/>
        </w:rPr>
        <w:t xml:space="preserve"> </w:t>
      </w:r>
      <w:r w:rsidR="00BE67B0" w:rsidRPr="00BE67B0">
        <w:t>Registo do resultado dos exames realizados.</w:t>
      </w:r>
    </w:p>
    <w:p w14:paraId="5C724FFA" w14:textId="49820773" w:rsidR="00CB177B" w:rsidRPr="00E93378" w:rsidRDefault="00CB177B" w:rsidP="000262CE">
      <w:pPr>
        <w:pStyle w:val="Ttulo3"/>
        <w:rPr>
          <w:rFonts w:ascii="Arial" w:hAnsi="Arial" w:cs="Arial"/>
          <w:b/>
          <w:bCs/>
          <w:color w:val="000000" w:themeColor="text1"/>
        </w:rPr>
      </w:pPr>
      <w:bookmarkStart w:id="11" w:name="_Toc133359780"/>
      <w:r w:rsidRPr="00E93378">
        <w:rPr>
          <w:rFonts w:ascii="Arial" w:hAnsi="Arial" w:cs="Arial"/>
          <w:b/>
          <w:bCs/>
          <w:color w:val="000000" w:themeColor="text1"/>
        </w:rPr>
        <w:t>Funcionários dos recursos humanos</w:t>
      </w:r>
      <w:bookmarkEnd w:id="11"/>
    </w:p>
    <w:p w14:paraId="5AEB8526" w14:textId="28606B05" w:rsidR="000262CE" w:rsidRPr="00BE67B0" w:rsidRDefault="000262CE" w:rsidP="000262CE">
      <w:pPr>
        <w:pStyle w:val="PargrafodaLista"/>
        <w:numPr>
          <w:ilvl w:val="0"/>
          <w:numId w:val="3"/>
        </w:numPr>
      </w:pPr>
      <w:r>
        <w:rPr>
          <w:rFonts w:cs="Arial"/>
          <w:color w:val="000000" w:themeColor="text1"/>
          <w:sz w:val="24"/>
          <w:szCs w:val="24"/>
        </w:rPr>
        <w:t xml:space="preserve">Descrição: </w:t>
      </w:r>
      <w:r w:rsidR="00BE67B0" w:rsidRPr="00BE67B0">
        <w:t>Pessoa</w:t>
      </w:r>
      <w:r w:rsidR="00BE67B0">
        <w:t>l</w:t>
      </w:r>
      <w:r w:rsidR="00BE67B0" w:rsidRPr="00BE67B0">
        <w:t xml:space="preserve"> responsável pela gestão dos recursos humanos do Sistema Nacional de Saúde (SNS).</w:t>
      </w:r>
    </w:p>
    <w:p w14:paraId="1C649D19" w14:textId="504CCF9F" w:rsidR="000262CE" w:rsidRPr="00BE67B0" w:rsidRDefault="000262CE" w:rsidP="0059524C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Necessidades:</w:t>
      </w:r>
      <w:r w:rsidR="00BE67B0">
        <w:rPr>
          <w:rFonts w:cs="Arial"/>
          <w:color w:val="000000" w:themeColor="text1"/>
          <w:sz w:val="24"/>
          <w:szCs w:val="24"/>
        </w:rPr>
        <w:t xml:space="preserve"> </w:t>
      </w:r>
      <w:r w:rsidR="00BE67B0" w:rsidRPr="00BE67B0">
        <w:t>Criação de registos de médicos, enfermeiros e técnicos de laboratório.</w:t>
      </w:r>
    </w:p>
    <w:p w14:paraId="51CF9A65" w14:textId="30D71528" w:rsidR="00CB177B" w:rsidRPr="00E93378" w:rsidRDefault="00CB177B" w:rsidP="000262CE">
      <w:pPr>
        <w:pStyle w:val="Ttulo3"/>
        <w:rPr>
          <w:rFonts w:ascii="Arial" w:hAnsi="Arial" w:cs="Arial"/>
          <w:b/>
          <w:bCs/>
          <w:color w:val="000000" w:themeColor="text1"/>
        </w:rPr>
      </w:pPr>
      <w:bookmarkStart w:id="12" w:name="_Toc133359781"/>
      <w:r w:rsidRPr="00E93378">
        <w:rPr>
          <w:rFonts w:ascii="Arial" w:hAnsi="Arial" w:cs="Arial"/>
          <w:b/>
          <w:bCs/>
          <w:color w:val="000000" w:themeColor="text1"/>
        </w:rPr>
        <w:t>Farmacêutico</w:t>
      </w:r>
      <w:bookmarkEnd w:id="12"/>
    </w:p>
    <w:p w14:paraId="0B1666AE" w14:textId="6A94ED19" w:rsidR="000262CE" w:rsidRPr="00BE67B0" w:rsidRDefault="000262CE" w:rsidP="000262CE">
      <w:pPr>
        <w:pStyle w:val="PargrafodaLista"/>
        <w:numPr>
          <w:ilvl w:val="0"/>
          <w:numId w:val="3"/>
        </w:numPr>
      </w:pPr>
      <w:r>
        <w:rPr>
          <w:rFonts w:cs="Arial"/>
          <w:color w:val="000000" w:themeColor="text1"/>
          <w:sz w:val="24"/>
          <w:szCs w:val="24"/>
        </w:rPr>
        <w:t xml:space="preserve">Descrição: </w:t>
      </w:r>
      <w:r w:rsidR="00BE67B0" w:rsidRPr="00BE67B0">
        <w:t>Profissional responsável pela dispensa de medicamentos.</w:t>
      </w:r>
    </w:p>
    <w:p w14:paraId="46537759" w14:textId="1FC80F0D" w:rsidR="000262CE" w:rsidRPr="00BE67B0" w:rsidRDefault="000262CE" w:rsidP="0059524C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Necessidades:</w:t>
      </w:r>
      <w:r w:rsidR="00BE67B0" w:rsidRPr="00BE67B0">
        <w:t xml:space="preserve"> Dispensa de receitas.</w:t>
      </w:r>
    </w:p>
    <w:p w14:paraId="77F4B8F9" w14:textId="10E15CFC" w:rsidR="00CB177B" w:rsidRPr="00E93378" w:rsidRDefault="00CB177B" w:rsidP="000262CE">
      <w:pPr>
        <w:pStyle w:val="Ttulo3"/>
        <w:rPr>
          <w:rFonts w:ascii="Arial" w:hAnsi="Arial" w:cs="Arial"/>
          <w:b/>
          <w:bCs/>
          <w:color w:val="000000" w:themeColor="text1"/>
        </w:rPr>
      </w:pPr>
      <w:bookmarkStart w:id="13" w:name="_Toc133359782"/>
      <w:r w:rsidRPr="00E93378">
        <w:rPr>
          <w:rFonts w:ascii="Arial" w:hAnsi="Arial" w:cs="Arial"/>
          <w:b/>
          <w:bCs/>
          <w:color w:val="000000" w:themeColor="text1"/>
        </w:rPr>
        <w:t>Pessoal Administrativo</w:t>
      </w:r>
      <w:bookmarkEnd w:id="13"/>
    </w:p>
    <w:p w14:paraId="4090E75A" w14:textId="1FA61079" w:rsidR="000262CE" w:rsidRDefault="000262CE" w:rsidP="000262CE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Descrição: </w:t>
      </w:r>
      <w:r w:rsidR="00BE67B0" w:rsidRPr="00BE67B0">
        <w:t>Pessoa responsável por tarefas administrativas no Sistema Nacional de Saúde (SNS)</w:t>
      </w:r>
    </w:p>
    <w:p w14:paraId="1208383F" w14:textId="420CE1BA" w:rsidR="000262CE" w:rsidRPr="00CB177B" w:rsidRDefault="000262CE" w:rsidP="000262CE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Necessidades: </w:t>
      </w:r>
      <w:r w:rsidRPr="00BE67B0">
        <w:t>Emissão de declarações de presença e cobranças de serviços prestados.</w:t>
      </w:r>
    </w:p>
    <w:p w14:paraId="30B8E75F" w14:textId="77777777" w:rsidR="000262CE" w:rsidRPr="0059524C" w:rsidRDefault="000262CE" w:rsidP="0059524C">
      <w:pPr>
        <w:rPr>
          <w:rFonts w:cs="Arial"/>
          <w:color w:val="000000" w:themeColor="text1"/>
          <w:sz w:val="24"/>
          <w:szCs w:val="24"/>
        </w:rPr>
      </w:pPr>
    </w:p>
    <w:p w14:paraId="51C5ECA1" w14:textId="58F616D6" w:rsidR="0059524C" w:rsidRDefault="0059524C" w:rsidP="0059524C">
      <w:pPr>
        <w:rPr>
          <w:rFonts w:cs="Arial"/>
          <w:color w:val="000000" w:themeColor="text1"/>
          <w:sz w:val="24"/>
          <w:szCs w:val="24"/>
        </w:rPr>
      </w:pPr>
    </w:p>
    <w:p w14:paraId="1467204C" w14:textId="77777777" w:rsidR="00BE67B0" w:rsidRPr="0059524C" w:rsidRDefault="00BE67B0" w:rsidP="0059524C">
      <w:pPr>
        <w:rPr>
          <w:rFonts w:cs="Arial"/>
          <w:color w:val="000000" w:themeColor="text1"/>
          <w:sz w:val="24"/>
          <w:szCs w:val="24"/>
        </w:rPr>
      </w:pPr>
    </w:p>
    <w:p w14:paraId="3D66AF5F" w14:textId="04589E71" w:rsidR="0059524C" w:rsidRPr="00E93378" w:rsidRDefault="0059524C" w:rsidP="0059524C">
      <w:pPr>
        <w:pStyle w:val="Ttulo2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bookmarkStart w:id="14" w:name="_Toc133359783"/>
      <w:r w:rsidRPr="00E93378">
        <w:rPr>
          <w:rFonts w:ascii="Arial" w:hAnsi="Arial" w:cs="Arial"/>
          <w:b/>
          <w:bCs/>
          <w:color w:val="000000" w:themeColor="text1"/>
          <w:sz w:val="36"/>
          <w:szCs w:val="36"/>
        </w:rPr>
        <w:t>Stakeholders</w:t>
      </w:r>
      <w:bookmarkEnd w:id="14"/>
    </w:p>
    <w:p w14:paraId="56C312B7" w14:textId="35428AD9" w:rsidR="0059524C" w:rsidRDefault="0059524C" w:rsidP="0059524C">
      <w:pPr>
        <w:rPr>
          <w:rFonts w:cs="Arial"/>
          <w:color w:val="000000" w:themeColor="text1"/>
          <w:sz w:val="24"/>
          <w:szCs w:val="24"/>
        </w:rPr>
      </w:pPr>
    </w:p>
    <w:p w14:paraId="54D5694B" w14:textId="7D657AD7" w:rsidR="003A55F6" w:rsidRPr="00E93378" w:rsidRDefault="003A55F6" w:rsidP="003A55F6">
      <w:pPr>
        <w:pStyle w:val="Ttulo3"/>
        <w:rPr>
          <w:rFonts w:ascii="Arial" w:hAnsi="Arial" w:cs="Arial"/>
          <w:b/>
          <w:bCs/>
          <w:color w:val="000000" w:themeColor="text1"/>
        </w:rPr>
      </w:pPr>
      <w:bookmarkStart w:id="15" w:name="_Toc133359784"/>
      <w:r w:rsidRPr="00E93378">
        <w:rPr>
          <w:rFonts w:ascii="Arial" w:hAnsi="Arial" w:cs="Arial"/>
          <w:b/>
          <w:bCs/>
          <w:color w:val="000000" w:themeColor="text1"/>
        </w:rPr>
        <w:t>Entidades de seguro de saúde</w:t>
      </w:r>
      <w:bookmarkEnd w:id="15"/>
    </w:p>
    <w:p w14:paraId="39268BE2" w14:textId="7526C9B0" w:rsidR="003A55F6" w:rsidRDefault="003A55F6" w:rsidP="003A55F6">
      <w:pPr>
        <w:pStyle w:val="PargrafodaLista"/>
        <w:numPr>
          <w:ilvl w:val="0"/>
          <w:numId w:val="4"/>
        </w:numPr>
      </w:pPr>
      <w:r>
        <w:t>Descrição: O</w:t>
      </w:r>
      <w:r w:rsidRPr="003A55F6">
        <w:t xml:space="preserve">rganizações que fornecem cobertura de seguro de saúde para </w:t>
      </w:r>
      <w:r>
        <w:t>pessoas</w:t>
      </w:r>
      <w:r w:rsidRPr="003A55F6">
        <w:t xml:space="preserve"> e famílias.</w:t>
      </w:r>
    </w:p>
    <w:p w14:paraId="07632B01" w14:textId="6924B6DB" w:rsidR="0059524C" w:rsidRDefault="003A55F6" w:rsidP="0059524C">
      <w:pPr>
        <w:pStyle w:val="PargrafodaLista"/>
        <w:numPr>
          <w:ilvl w:val="0"/>
          <w:numId w:val="4"/>
        </w:numPr>
        <w:rPr>
          <w:lang w:eastAsia="pt-PT"/>
        </w:rPr>
      </w:pPr>
      <w:r w:rsidRPr="003A55F6">
        <w:t xml:space="preserve">Necessidades: </w:t>
      </w:r>
      <w:r w:rsidRPr="003A55F6">
        <w:rPr>
          <w:lang w:eastAsia="pt-PT"/>
        </w:rPr>
        <w:t xml:space="preserve">As entidades de seguro desejam ver um sistema de gestão de informação dos utentes eficiente e eficaz para garantir que os serviços médicos sejam fornecidos aos seus </w:t>
      </w:r>
      <w:r>
        <w:rPr>
          <w:lang w:eastAsia="pt-PT"/>
        </w:rPr>
        <w:t>clientes</w:t>
      </w:r>
      <w:r w:rsidRPr="003A55F6">
        <w:rPr>
          <w:lang w:eastAsia="pt-PT"/>
        </w:rPr>
        <w:t xml:space="preserve"> de forma oportuna e de acordo com os termos e condições do contrato de seguro.</w:t>
      </w:r>
    </w:p>
    <w:p w14:paraId="4087DC81" w14:textId="77777777" w:rsidR="003A55F6" w:rsidRPr="003A55F6" w:rsidRDefault="003A55F6" w:rsidP="003A55F6">
      <w:pPr>
        <w:pStyle w:val="PargrafodaLista"/>
        <w:rPr>
          <w:lang w:eastAsia="pt-PT"/>
        </w:rPr>
      </w:pPr>
    </w:p>
    <w:p w14:paraId="5119C7FB" w14:textId="79ECD08B" w:rsidR="003A55F6" w:rsidRPr="00E93378" w:rsidRDefault="003A55F6" w:rsidP="003A55F6">
      <w:pPr>
        <w:pStyle w:val="Ttulo3"/>
        <w:rPr>
          <w:b/>
          <w:bCs/>
          <w:color w:val="000000" w:themeColor="text1"/>
        </w:rPr>
      </w:pPr>
      <w:bookmarkStart w:id="16" w:name="_Toc133359785"/>
      <w:r w:rsidRPr="00E93378">
        <w:rPr>
          <w:b/>
          <w:bCs/>
          <w:color w:val="000000" w:themeColor="text1"/>
        </w:rPr>
        <w:t>Sociedade</w:t>
      </w:r>
      <w:bookmarkEnd w:id="16"/>
    </w:p>
    <w:p w14:paraId="30CCB915" w14:textId="5D5734B0" w:rsidR="003A55F6" w:rsidRDefault="003A55F6" w:rsidP="003A55F6">
      <w:pPr>
        <w:pStyle w:val="PargrafodaLista"/>
        <w:numPr>
          <w:ilvl w:val="0"/>
          <w:numId w:val="4"/>
        </w:numPr>
      </w:pPr>
      <w:r>
        <w:t>Descrição: Pessoas</w:t>
      </w:r>
      <w:r w:rsidRPr="003A55F6">
        <w:t xml:space="preserve"> que são afetad</w:t>
      </w:r>
      <w:r w:rsidR="00E4115B">
        <w:t>a</w:t>
      </w:r>
      <w:r w:rsidRPr="003A55F6">
        <w:t>s pelas atividades do sistema de saúde em questão.</w:t>
      </w:r>
    </w:p>
    <w:p w14:paraId="38E51D9E" w14:textId="018169F4" w:rsidR="003A55F6" w:rsidRPr="003A55F6" w:rsidRDefault="003A55F6" w:rsidP="003A55F6">
      <w:pPr>
        <w:pStyle w:val="PargrafodaLista"/>
        <w:numPr>
          <w:ilvl w:val="0"/>
          <w:numId w:val="4"/>
        </w:numPr>
      </w:pPr>
      <w:r>
        <w:t>Necessidades:</w:t>
      </w:r>
      <w:r w:rsidR="00E4115B">
        <w:t xml:space="preserve"> </w:t>
      </w:r>
      <w:r w:rsidR="00E4115B" w:rsidRPr="00E4115B">
        <w:t xml:space="preserve">A sociedade </w:t>
      </w:r>
      <w:r w:rsidR="00E4115B">
        <w:t>necessita de um</w:t>
      </w:r>
      <w:r w:rsidR="00E4115B" w:rsidRPr="00E4115B">
        <w:t xml:space="preserve"> sistema de saúde</w:t>
      </w:r>
      <w:r w:rsidR="00E4115B">
        <w:t xml:space="preserve"> </w:t>
      </w:r>
      <w:r w:rsidR="00E4115B" w:rsidRPr="00E4115B">
        <w:t xml:space="preserve">eficiente, acessível, seguro, fácil de usar e economicamente sustentável que melhore a qualidade dos cuidados de saúde prestados e </w:t>
      </w:r>
      <w:r w:rsidR="00E4115B">
        <w:t xml:space="preserve">que </w:t>
      </w:r>
      <w:r w:rsidR="00E4115B" w:rsidRPr="00E4115B">
        <w:t xml:space="preserve">proteja a privacidade dos dados dos pacientes. </w:t>
      </w:r>
      <w:r w:rsidR="00E4115B">
        <w:t>Para além disto, a sociedade também espera reduzir as deslocações presenciais desnecessárias</w:t>
      </w:r>
      <w:r w:rsidR="00E4115B" w:rsidRPr="00E4115B">
        <w:t>, permitindo aos utentes realizar mais tarefas de forma remota e evitar filas e tempos de espera prolongados</w:t>
      </w:r>
    </w:p>
    <w:p w14:paraId="059E97BB" w14:textId="36A9AED3" w:rsidR="003A55F6" w:rsidRDefault="003A55F6" w:rsidP="0059524C">
      <w:pPr>
        <w:rPr>
          <w:rFonts w:cs="Arial"/>
          <w:color w:val="000000" w:themeColor="text1"/>
          <w:sz w:val="24"/>
          <w:szCs w:val="24"/>
        </w:rPr>
      </w:pPr>
    </w:p>
    <w:p w14:paraId="26A4A43A" w14:textId="153D1B2A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6447E8C8" w14:textId="6CE03978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71099D63" w14:textId="0F6ECAF1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286C3E91" w14:textId="06D4F1F7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3253573E" w14:textId="5A1DB6BE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40F87F2D" w14:textId="0B4AEEA6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54B20D9A" w14:textId="2D57A6D9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16A8AAE0" w14:textId="20FB7618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69EE4A43" w14:textId="3ACE43A5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1605D3A1" w14:textId="4B7242DA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797B7F08" w14:textId="51467E84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187077D4" w14:textId="7391E5F4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3F2FC165" w14:textId="21114D7F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2FD6BC1B" w14:textId="2C760A4B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4775B7A9" w14:textId="77777777" w:rsidR="00822EEA" w:rsidRPr="0059524C" w:rsidRDefault="00822EEA" w:rsidP="0059524C">
      <w:pPr>
        <w:rPr>
          <w:rFonts w:cs="Arial"/>
          <w:color w:val="000000" w:themeColor="text1"/>
          <w:sz w:val="24"/>
          <w:szCs w:val="24"/>
        </w:rPr>
      </w:pPr>
    </w:p>
    <w:p w14:paraId="6FCF0018" w14:textId="30CAEFEE" w:rsidR="0059524C" w:rsidRPr="00E93378" w:rsidRDefault="0059524C" w:rsidP="0059524C">
      <w:pPr>
        <w:pStyle w:val="Ttulo2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bookmarkStart w:id="17" w:name="_Toc133359786"/>
      <w:r w:rsidRPr="00E93378">
        <w:rPr>
          <w:rFonts w:ascii="Arial" w:hAnsi="Arial" w:cs="Arial"/>
          <w:b/>
          <w:bCs/>
          <w:color w:val="000000" w:themeColor="text1"/>
          <w:sz w:val="36"/>
          <w:szCs w:val="36"/>
        </w:rPr>
        <w:t>Benefícios da solução</w:t>
      </w:r>
      <w:bookmarkEnd w:id="17"/>
    </w:p>
    <w:p w14:paraId="7463471D" w14:textId="1FAC1295" w:rsidR="0059524C" w:rsidRPr="00D456B2" w:rsidRDefault="0059524C" w:rsidP="00D456B2"/>
    <w:p w14:paraId="0300680B" w14:textId="2E55BA57" w:rsidR="00D456B2" w:rsidRPr="00D456B2" w:rsidRDefault="00D456B2" w:rsidP="00D456B2">
      <w:r w:rsidRPr="00D456B2">
        <w:rPr>
          <w:b/>
          <w:bCs/>
        </w:rPr>
        <w:t>Acesso fácil e rápido às informações dos pacientes</w:t>
      </w:r>
      <w:r w:rsidRPr="00D456B2">
        <w:t xml:space="preserve">: Com a utilização do sistema, todos os funcionários do serviço de saúde </w:t>
      </w:r>
      <w:r w:rsidR="00235A8B">
        <w:t>têm</w:t>
      </w:r>
      <w:r w:rsidRPr="00D456B2">
        <w:t xml:space="preserve"> acesso à agenda dos pacientes e às suas fichas </w:t>
      </w:r>
      <w:r w:rsidR="00235A8B">
        <w:t>médicas</w:t>
      </w:r>
      <w:r w:rsidRPr="00D456B2">
        <w:t>, o que</w:t>
      </w:r>
      <w:r w:rsidR="00235A8B">
        <w:t xml:space="preserve"> simplifica</w:t>
      </w:r>
      <w:r w:rsidRPr="00D456B2">
        <w:t xml:space="preserve"> o atendimento e a tomada de decisões.</w:t>
      </w:r>
    </w:p>
    <w:p w14:paraId="41A429A4" w14:textId="3A8D5757" w:rsidR="00D456B2" w:rsidRPr="00D456B2" w:rsidRDefault="00D456B2" w:rsidP="00D456B2">
      <w:r w:rsidRPr="00D456B2">
        <w:rPr>
          <w:b/>
          <w:bCs/>
        </w:rPr>
        <w:t>Redução das deslocações presenciais</w:t>
      </w:r>
      <w:r w:rsidRPr="00D456B2">
        <w:t xml:space="preserve">: </w:t>
      </w:r>
      <w:r w:rsidR="00AC1BDF">
        <w:t xml:space="preserve">O sistema </w:t>
      </w:r>
      <w:r w:rsidR="00AC1BDF" w:rsidRPr="00AC1BDF">
        <w:t xml:space="preserve">possibilita aos </w:t>
      </w:r>
      <w:r w:rsidR="00AC1BDF">
        <w:t>utentes</w:t>
      </w:r>
      <w:r w:rsidR="00AC1BDF" w:rsidRPr="00AC1BDF">
        <w:t xml:space="preserve"> a marcação de consultas, exames e administração de vacinas sem a necessidade de se deslocarem até a unidade de saúde</w:t>
      </w:r>
      <w:r w:rsidRPr="00AC1BDF">
        <w:t>,</w:t>
      </w:r>
      <w:r w:rsidRPr="00D456B2">
        <w:t xml:space="preserve"> o que reduz os custos e o tempo de espera para os pacientes e para o serviço de saúde.</w:t>
      </w:r>
    </w:p>
    <w:p w14:paraId="51DE4289" w14:textId="055C3B8B" w:rsidR="00D456B2" w:rsidRPr="00D456B2" w:rsidRDefault="00D456B2" w:rsidP="00D456B2">
      <w:r w:rsidRPr="00D456B2">
        <w:rPr>
          <w:b/>
          <w:bCs/>
        </w:rPr>
        <w:t>Maior eficiência operacional</w:t>
      </w:r>
      <w:r w:rsidRPr="00D456B2">
        <w:t>: A informatização dos processos permite uma eficiência operacional</w:t>
      </w:r>
      <w:r w:rsidR="00AC1BDF">
        <w:t xml:space="preserve"> maior</w:t>
      </w:r>
      <w:r w:rsidRPr="00D456B2">
        <w:t>, reduzindo o tempo gasto em tarefas administrativas e aumentando a produtividade d</w:t>
      </w:r>
      <w:r w:rsidR="00AC1BDF">
        <w:t>e todos os</w:t>
      </w:r>
      <w:r w:rsidRPr="00D456B2">
        <w:t xml:space="preserve"> </w:t>
      </w:r>
      <w:r w:rsidR="00AC1BDF">
        <w:t xml:space="preserve">colaboradores </w:t>
      </w:r>
      <w:r w:rsidRPr="00D456B2">
        <w:t>do serviço de saúde.</w:t>
      </w:r>
    </w:p>
    <w:p w14:paraId="56AB56F6" w14:textId="5CC71D24" w:rsidR="00D456B2" w:rsidRPr="00D456B2" w:rsidRDefault="00D456B2" w:rsidP="00D456B2">
      <w:r w:rsidRPr="00D456B2">
        <w:rPr>
          <w:b/>
          <w:bCs/>
        </w:rPr>
        <w:t>Melhoria na qualidade do atendimento</w:t>
      </w:r>
      <w:r w:rsidRPr="00D456B2">
        <w:t xml:space="preserve">: </w:t>
      </w:r>
      <w:r w:rsidR="00AC1BDF">
        <w:t>Através da rapidez e facilidade no acesso às iinformações dos pacientes</w:t>
      </w:r>
      <w:r w:rsidRPr="00D456B2">
        <w:t xml:space="preserve">, é possível melhorar a qualidade do atendimento e a segurança do </w:t>
      </w:r>
      <w:r w:rsidR="00AC1BDF">
        <w:t>utente</w:t>
      </w:r>
      <w:r w:rsidRPr="00D456B2">
        <w:t xml:space="preserve">, </w:t>
      </w:r>
      <w:r w:rsidR="00AC1BDF">
        <w:t>prevenindo</w:t>
      </w:r>
      <w:r w:rsidRPr="00D456B2">
        <w:t xml:space="preserve"> </w:t>
      </w:r>
      <w:r w:rsidR="00AC1BDF">
        <w:t>falhas</w:t>
      </w:r>
      <w:r w:rsidRPr="00D456B2">
        <w:t xml:space="preserve"> e </w:t>
      </w:r>
      <w:r w:rsidR="00AC1BDF">
        <w:t xml:space="preserve">repetições </w:t>
      </w:r>
      <w:r w:rsidRPr="00D456B2">
        <w:t>de procedimentos.</w:t>
      </w:r>
    </w:p>
    <w:p w14:paraId="0634095E" w14:textId="03DE1B60" w:rsidR="00D456B2" w:rsidRPr="00D456B2" w:rsidRDefault="00D456B2" w:rsidP="00D456B2">
      <w:r w:rsidRPr="00D456B2">
        <w:rPr>
          <w:b/>
          <w:bCs/>
        </w:rPr>
        <w:t>Acesso às informações importantes para o tratamento</w:t>
      </w:r>
      <w:r w:rsidRPr="00D456B2">
        <w:t xml:space="preserve">: Com </w:t>
      </w:r>
      <w:r w:rsidR="00AC1BDF">
        <w:t>este</w:t>
      </w:r>
      <w:r w:rsidRPr="00D456B2">
        <w:t xml:space="preserve"> sistema, os médicos podem ter acesso </w:t>
      </w:r>
      <w:r w:rsidR="00AC1BDF">
        <w:t>a</w:t>
      </w:r>
      <w:r w:rsidRPr="00D456B2">
        <w:t xml:space="preserve"> informações </w:t>
      </w:r>
      <w:r w:rsidR="00AC1BDF">
        <w:t>cruciais</w:t>
      </w:r>
      <w:r w:rsidRPr="00D456B2">
        <w:t xml:space="preserve"> para o tratamento dos pacientes, </w:t>
      </w:r>
      <w:r w:rsidR="00AC1BDF">
        <w:t xml:space="preserve">tais </w:t>
      </w:r>
      <w:r w:rsidRPr="00D456B2">
        <w:t xml:space="preserve">como prescrições, resultados de exames e </w:t>
      </w:r>
      <w:r w:rsidR="00AC1BDF">
        <w:t>antecedentes</w:t>
      </w:r>
      <w:r w:rsidRPr="00D456B2">
        <w:t xml:space="preserve"> médico</w:t>
      </w:r>
      <w:r w:rsidR="00AC1BDF">
        <w:t>s</w:t>
      </w:r>
      <w:r w:rsidRPr="00D456B2">
        <w:t>, o que pode melhorar o prognóstico e o tratamento das patologias.</w:t>
      </w:r>
    </w:p>
    <w:p w14:paraId="6C307913" w14:textId="59B37E43" w:rsidR="00D456B2" w:rsidRPr="00D456B2" w:rsidRDefault="00D456B2" w:rsidP="006E74F5">
      <w:r w:rsidRPr="00D456B2">
        <w:rPr>
          <w:b/>
          <w:bCs/>
        </w:rPr>
        <w:t>Facilidade de gestão</w:t>
      </w:r>
      <w:r w:rsidRPr="00D456B2">
        <w:t>: O sistema permite a gestão centralizada da informação dos pacientes</w:t>
      </w:r>
      <w:r w:rsidR="00DE480E">
        <w:t xml:space="preserve"> e</w:t>
      </w:r>
      <w:r w:rsidRPr="00D456B2">
        <w:t xml:space="preserve"> facilita a tomada de decisões e a gestão dos recursos humanos e materiais </w:t>
      </w:r>
      <w:r w:rsidR="00DE480E">
        <w:t>por parte do</w:t>
      </w:r>
      <w:r w:rsidRPr="00D456B2">
        <w:t xml:space="preserve"> serviço de saúde.</w:t>
      </w:r>
    </w:p>
    <w:p w14:paraId="27519919" w14:textId="006B2C0D" w:rsidR="0059524C" w:rsidRPr="00D456B2" w:rsidRDefault="0059524C" w:rsidP="00D456B2"/>
    <w:p w14:paraId="2A85ABA4" w14:textId="65167FE7" w:rsidR="0059524C" w:rsidRDefault="0059524C" w:rsidP="0059524C"/>
    <w:p w14:paraId="2B35B7A5" w14:textId="46D2F455" w:rsidR="0059524C" w:rsidRDefault="0059524C" w:rsidP="0059524C"/>
    <w:p w14:paraId="25F42DFB" w14:textId="2394CC81" w:rsidR="0059524C" w:rsidRDefault="0059524C" w:rsidP="0059524C"/>
    <w:p w14:paraId="1E762DEF" w14:textId="36CCDEB9" w:rsidR="0059524C" w:rsidRDefault="0059524C" w:rsidP="0059524C"/>
    <w:p w14:paraId="6C89422F" w14:textId="68BD0340" w:rsidR="0059524C" w:rsidRDefault="0059524C" w:rsidP="0059524C"/>
    <w:p w14:paraId="3632A9F5" w14:textId="50AEF192" w:rsidR="0059524C" w:rsidRDefault="0059524C" w:rsidP="0059524C"/>
    <w:p w14:paraId="62765883" w14:textId="712E77B2" w:rsidR="0059524C" w:rsidRDefault="0059524C" w:rsidP="0059524C"/>
    <w:p w14:paraId="1EB2ED43" w14:textId="5144F815" w:rsidR="0059524C" w:rsidRDefault="0059524C" w:rsidP="0059524C"/>
    <w:p w14:paraId="5DEE282D" w14:textId="14882B6E" w:rsidR="0059524C" w:rsidRDefault="0059524C" w:rsidP="0059524C"/>
    <w:p w14:paraId="038C5B89" w14:textId="3AA043CD" w:rsidR="0059524C" w:rsidRDefault="0059524C" w:rsidP="0059524C"/>
    <w:p w14:paraId="3155EFAF" w14:textId="5E797E18" w:rsidR="0059524C" w:rsidRDefault="0059524C" w:rsidP="0059524C"/>
    <w:p w14:paraId="75E7575A" w14:textId="470F0278" w:rsidR="006E74F5" w:rsidRDefault="006E74F5" w:rsidP="0059524C"/>
    <w:p w14:paraId="25DE894A" w14:textId="77777777" w:rsidR="006E74F5" w:rsidRDefault="006E74F5" w:rsidP="0059524C"/>
    <w:p w14:paraId="3F99F565" w14:textId="6D3E3321" w:rsidR="0059524C" w:rsidRDefault="0059524C" w:rsidP="0059524C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18" w:name="_Toc133359787"/>
      <w:r w:rsidRPr="0059524C">
        <w:rPr>
          <w:b/>
          <w:bCs/>
          <w:color w:val="000000" w:themeColor="text1"/>
          <w:sz w:val="36"/>
          <w:szCs w:val="36"/>
        </w:rPr>
        <w:t>Descrição Genérica no Âmbito do Produto</w:t>
      </w:r>
      <w:bookmarkEnd w:id="18"/>
    </w:p>
    <w:p w14:paraId="063C656A" w14:textId="560B40B0" w:rsidR="0059524C" w:rsidRDefault="0059524C" w:rsidP="0059524C"/>
    <w:p w14:paraId="4F42079F" w14:textId="77777777" w:rsidR="006E454B" w:rsidRDefault="00FD0DA3" w:rsidP="00866A59">
      <w:r>
        <w:t xml:space="preserve">Este sistema tem como objetivo facilitar a vida dos utentes do Sistema Nacional de Saúde </w:t>
      </w:r>
      <w:r w:rsidR="00235A8B">
        <w:t xml:space="preserve">assim </w:t>
      </w:r>
      <w:r>
        <w:t xml:space="preserve">como de todos os outros intervenientes. </w:t>
      </w:r>
      <w:r w:rsidR="00866A59">
        <w:t>Para alcançar esse objetivo, o sistema disponibiliza diversas funcionalidades</w:t>
      </w:r>
      <w:r w:rsidR="008E39CE">
        <w:t xml:space="preserve"> para </w:t>
      </w:r>
      <w:r w:rsidR="008E39CE" w:rsidRPr="008E39CE">
        <w:t>pacientes, médicos, enfermeiros, técnicos de laboratório e pessoal administrativo</w:t>
      </w:r>
      <w:r w:rsidR="008E39CE">
        <w:t xml:space="preserve">. Os pacientes podem marcar exames, consultas, administração de vacinas, ver as suas prescrições e, caso sejam diabéticos, podem também manter um registo das medições do índice glicémico. Os médicos podem consultar a ficha clínica dos utentes, prescrever receitas e marcar consultas e exames adicionais, enquanto que os enfermeiros e técnicos de laboratório registam medições e resultados de exames, respetivamente. </w:t>
      </w:r>
    </w:p>
    <w:p w14:paraId="574BD780" w14:textId="44BFBFC4" w:rsidR="00866A59" w:rsidRDefault="008E39CE" w:rsidP="00866A59">
      <w:r>
        <w:t>O sistema deve ser capaz de se integrar com outros sistemas já existentes e permitir a validação</w:t>
      </w:r>
      <w:r w:rsidR="003B25E6">
        <w:t xml:space="preserve"> de dados dos utentes que usufruem de ADSE ou de qualquer seguro de saúde.</w:t>
      </w:r>
      <w:r w:rsidR="006E454B">
        <w:t xml:space="preserve"> Para além disso, </w:t>
      </w:r>
      <w:r w:rsidR="00822EEA">
        <w:t>aiinda é</w:t>
      </w:r>
      <w:r w:rsidR="006E454B">
        <w:t xml:space="preserve"> possível</w:t>
      </w:r>
      <w:r w:rsidR="00822EEA">
        <w:t xml:space="preserve"> que sejam emitidas</w:t>
      </w:r>
      <w:r w:rsidR="006E454B">
        <w:t xml:space="preserve"> declarações de presença para efeitos de justificação de faltas. Toda</w:t>
      </w:r>
      <w:r w:rsidR="00822EEA">
        <w:t>s</w:t>
      </w:r>
      <w:r w:rsidR="006E454B">
        <w:t xml:space="preserve"> a</w:t>
      </w:r>
      <w:r w:rsidR="00822EEA">
        <w:t>s</w:t>
      </w:r>
      <w:r w:rsidR="006E454B">
        <w:t xml:space="preserve"> informaç</w:t>
      </w:r>
      <w:r w:rsidR="00822EEA">
        <w:t>ões</w:t>
      </w:r>
      <w:r w:rsidR="006E454B">
        <w:t xml:space="preserve"> dos utentes e as suas interações </w:t>
      </w:r>
      <w:r w:rsidR="00822EEA">
        <w:t>são guardadas numa base de dados interna.</w:t>
      </w:r>
    </w:p>
    <w:p w14:paraId="0650003A" w14:textId="77777777" w:rsidR="00562FC5" w:rsidRDefault="00562FC5" w:rsidP="00866A59"/>
    <w:p w14:paraId="10842D7E" w14:textId="39D1FB70" w:rsidR="0059524C" w:rsidRDefault="0059524C" w:rsidP="0059524C"/>
    <w:p w14:paraId="47A7C829" w14:textId="0AB6A9E2" w:rsidR="0059524C" w:rsidRDefault="0059524C" w:rsidP="0059524C"/>
    <w:p w14:paraId="1CA0068A" w14:textId="4227A1E4" w:rsidR="0059524C" w:rsidRDefault="0059524C" w:rsidP="0059524C"/>
    <w:p w14:paraId="057A85CB" w14:textId="486B67AE" w:rsidR="0059524C" w:rsidRDefault="0059524C" w:rsidP="0059524C"/>
    <w:p w14:paraId="5B755B1F" w14:textId="40359718" w:rsidR="0059524C" w:rsidRDefault="0059524C" w:rsidP="0059524C"/>
    <w:p w14:paraId="62F23D99" w14:textId="0231F42C" w:rsidR="0059524C" w:rsidRDefault="0059524C" w:rsidP="0059524C"/>
    <w:p w14:paraId="5170EA70" w14:textId="73DEBC34" w:rsidR="0059524C" w:rsidRDefault="0059524C" w:rsidP="0059524C"/>
    <w:p w14:paraId="42E70EDA" w14:textId="353193B1" w:rsidR="0059524C" w:rsidRDefault="0059524C" w:rsidP="0059524C"/>
    <w:p w14:paraId="49FBC69D" w14:textId="5AFF62A7" w:rsidR="0059524C" w:rsidRDefault="0059524C" w:rsidP="0059524C"/>
    <w:p w14:paraId="127896E8" w14:textId="37420DE2" w:rsidR="0059524C" w:rsidRDefault="0059524C" w:rsidP="0059524C"/>
    <w:p w14:paraId="7C1B7B81" w14:textId="455DECFD" w:rsidR="0059524C" w:rsidRDefault="0059524C" w:rsidP="0059524C"/>
    <w:p w14:paraId="3F5979C1" w14:textId="66A0C4C4" w:rsidR="0059524C" w:rsidRDefault="0059524C" w:rsidP="0059524C"/>
    <w:p w14:paraId="40A9835F" w14:textId="4221AA21" w:rsidR="0059524C" w:rsidRDefault="0059524C" w:rsidP="0059524C"/>
    <w:p w14:paraId="20888CEE" w14:textId="3193513E" w:rsidR="0059524C" w:rsidRDefault="0059524C" w:rsidP="0059524C"/>
    <w:p w14:paraId="7BA075A3" w14:textId="55CDDE4E" w:rsidR="0059524C" w:rsidRDefault="0059524C" w:rsidP="0059524C"/>
    <w:p w14:paraId="55D64C59" w14:textId="193BCF65" w:rsidR="0059524C" w:rsidRDefault="0059524C" w:rsidP="0059524C"/>
    <w:p w14:paraId="26902019" w14:textId="022C20B9" w:rsidR="0059524C" w:rsidRDefault="0059524C" w:rsidP="0059524C"/>
    <w:p w14:paraId="1CB48CBA" w14:textId="55878081" w:rsidR="0059524C" w:rsidRDefault="0059524C" w:rsidP="0059524C"/>
    <w:p w14:paraId="4A59B2E6" w14:textId="7B7807D8" w:rsidR="0059524C" w:rsidRDefault="0059524C" w:rsidP="0059524C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19" w:name="_Toc133359788"/>
      <w:r w:rsidRPr="0059524C">
        <w:rPr>
          <w:b/>
          <w:bCs/>
          <w:color w:val="000000" w:themeColor="text1"/>
          <w:sz w:val="36"/>
          <w:szCs w:val="36"/>
        </w:rPr>
        <w:t>Diagrama de Casos de Uso (DCU)</w:t>
      </w:r>
      <w:bookmarkEnd w:id="19"/>
    </w:p>
    <w:p w14:paraId="46D1E58D" w14:textId="77777777" w:rsidR="008E39CE" w:rsidRPr="008E39CE" w:rsidRDefault="008E39CE" w:rsidP="008E39CE"/>
    <w:p w14:paraId="5725D75C" w14:textId="61C3C7DA" w:rsidR="0059524C" w:rsidRDefault="0059524C" w:rsidP="0059524C"/>
    <w:p w14:paraId="2ED6D176" w14:textId="52CF8EAD" w:rsidR="0059524C" w:rsidRDefault="002A3A4C" w:rsidP="008E39CE">
      <w:pPr>
        <w:jc w:val="center"/>
      </w:pPr>
      <w:r>
        <w:rPr>
          <w:noProof/>
        </w:rPr>
        <w:drawing>
          <wp:inline distT="0" distB="0" distL="0" distR="0" wp14:anchorId="2DB49B5D" wp14:editId="5C55A883">
            <wp:extent cx="6114267" cy="541972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163" cy="542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64DD" w14:textId="34FB47A2" w:rsidR="0059524C" w:rsidRDefault="0059524C" w:rsidP="0059524C"/>
    <w:p w14:paraId="26F7D810" w14:textId="0D2898DC" w:rsidR="0059524C" w:rsidRDefault="0059524C" w:rsidP="0059524C"/>
    <w:p w14:paraId="697CE87E" w14:textId="77F008EE" w:rsidR="0059524C" w:rsidRDefault="0059524C" w:rsidP="0059524C"/>
    <w:p w14:paraId="4E938686" w14:textId="0C9CAA75" w:rsidR="0059524C" w:rsidRDefault="0059524C" w:rsidP="0059524C"/>
    <w:p w14:paraId="714413EE" w14:textId="1AB630F2" w:rsidR="0059524C" w:rsidRDefault="0059524C" w:rsidP="0059524C"/>
    <w:p w14:paraId="4971C489" w14:textId="2C8D9DC7" w:rsidR="0059524C" w:rsidRDefault="0059524C" w:rsidP="0059524C"/>
    <w:p w14:paraId="5D7798FE" w14:textId="77777777" w:rsidR="002A3A4C" w:rsidRDefault="002A3A4C" w:rsidP="0059524C"/>
    <w:p w14:paraId="4FEAA53F" w14:textId="260EE6C8" w:rsidR="0059524C" w:rsidRPr="0059524C" w:rsidRDefault="0059524C" w:rsidP="0059524C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20" w:name="_Toc133359789"/>
      <w:r w:rsidRPr="0059524C">
        <w:rPr>
          <w:b/>
          <w:bCs/>
          <w:color w:val="000000" w:themeColor="text1"/>
          <w:sz w:val="36"/>
          <w:szCs w:val="36"/>
        </w:rPr>
        <w:t>Descrição Sumária dos Casos de Uso</w:t>
      </w:r>
      <w:bookmarkEnd w:id="20"/>
    </w:p>
    <w:p w14:paraId="627ECD0A" w14:textId="56578860" w:rsidR="0059524C" w:rsidRDefault="0059524C" w:rsidP="0059524C"/>
    <w:p w14:paraId="0C6E183B" w14:textId="77777777" w:rsidR="00822EEA" w:rsidRPr="00822EEA" w:rsidRDefault="00822EEA" w:rsidP="00822EEA">
      <w:r w:rsidRPr="00E93378">
        <w:rPr>
          <w:b/>
          <w:bCs/>
        </w:rPr>
        <w:t>Nome</w:t>
      </w:r>
      <w:r w:rsidRPr="00822EEA">
        <w:t>: Emitir declarações de presença</w:t>
      </w:r>
    </w:p>
    <w:p w14:paraId="76A44C46" w14:textId="008C5FBE" w:rsidR="00822EEA" w:rsidRPr="00822EEA" w:rsidRDefault="00822EEA" w:rsidP="00822EEA">
      <w:r w:rsidRPr="00E93378">
        <w:rPr>
          <w:b/>
          <w:bCs/>
        </w:rPr>
        <w:t>Atores</w:t>
      </w:r>
      <w:r w:rsidRPr="00822EEA">
        <w:t>: Pessoal administrativo e Sistema</w:t>
      </w:r>
    </w:p>
    <w:p w14:paraId="180F0627" w14:textId="77777777" w:rsidR="00822EEA" w:rsidRPr="00822EEA" w:rsidRDefault="00822EEA" w:rsidP="00822EEA">
      <w:r w:rsidRPr="00E93378">
        <w:rPr>
          <w:b/>
          <w:bCs/>
        </w:rPr>
        <w:t>Objetivo</w:t>
      </w:r>
      <w:r w:rsidRPr="00822EEA">
        <w:t>: O pessoal administrativo tem a funcionalidade de emitir declarações de presença aos utentes</w:t>
      </w:r>
    </w:p>
    <w:p w14:paraId="136BCF3A" w14:textId="77777777" w:rsidR="00822EEA" w:rsidRPr="00822EEA" w:rsidRDefault="00822EEA" w:rsidP="00822EEA">
      <w:r w:rsidRPr="00E93378">
        <w:rPr>
          <w:b/>
          <w:bCs/>
        </w:rPr>
        <w:t>Pré-Condições</w:t>
      </w:r>
      <w:r w:rsidRPr="00822EEA">
        <w:t xml:space="preserve">: O utente tenha marcado e ido a uma consulta/exame </w:t>
      </w:r>
    </w:p>
    <w:p w14:paraId="29F99B5E" w14:textId="77777777" w:rsidR="00822EEA" w:rsidRPr="00822EEA" w:rsidRDefault="00822EEA" w:rsidP="00822EEA">
      <w:r w:rsidRPr="00E93378">
        <w:rPr>
          <w:b/>
          <w:bCs/>
        </w:rPr>
        <w:t>Pós-Condições</w:t>
      </w:r>
      <w:r w:rsidRPr="00822EEA">
        <w:t>: O utente pode consultar estas declarações de presença</w:t>
      </w:r>
    </w:p>
    <w:p w14:paraId="67CA40EF" w14:textId="77777777" w:rsidR="00822EEA" w:rsidRPr="00822EEA" w:rsidRDefault="00822EEA" w:rsidP="00822EEA">
      <w:r w:rsidRPr="00E93378">
        <w:rPr>
          <w:b/>
          <w:bCs/>
        </w:rPr>
        <w:t>Descrição</w:t>
      </w:r>
      <w:r w:rsidRPr="00822EEA">
        <w:t>: O utente após ter marcado uma consulta/exame e comparecer a/ao mesma/mesmo pode consultar uma declaração emitida pelo pessoal administrativo</w:t>
      </w:r>
    </w:p>
    <w:p w14:paraId="5529FE38" w14:textId="77777777" w:rsidR="00822EEA" w:rsidRPr="00822EEA" w:rsidRDefault="00822EEA" w:rsidP="00822EEA">
      <w:r w:rsidRPr="00E93378">
        <w:rPr>
          <w:b/>
          <w:bCs/>
        </w:rPr>
        <w:t>Casos de Uso relacionados</w:t>
      </w:r>
      <w:r w:rsidRPr="00822EEA">
        <w:t>: Consultar declarações, efetuar cobranças</w:t>
      </w:r>
    </w:p>
    <w:p w14:paraId="470A8BAD" w14:textId="77777777" w:rsidR="00822EEA" w:rsidRPr="00822EEA" w:rsidRDefault="00822EEA" w:rsidP="00822EEA"/>
    <w:p w14:paraId="7A9D43CF" w14:textId="77777777" w:rsidR="00822EEA" w:rsidRPr="00822EEA" w:rsidRDefault="00822EEA" w:rsidP="00822EEA">
      <w:r w:rsidRPr="00E93378">
        <w:rPr>
          <w:b/>
          <w:bCs/>
        </w:rPr>
        <w:t>Nome</w:t>
      </w:r>
      <w:r w:rsidRPr="00822EEA">
        <w:t>: Efetuar cobranças</w:t>
      </w:r>
    </w:p>
    <w:p w14:paraId="7E3F65D7" w14:textId="2441A576" w:rsidR="00822EEA" w:rsidRPr="00822EEA" w:rsidRDefault="00822EEA" w:rsidP="00822EEA">
      <w:r w:rsidRPr="00E93378">
        <w:rPr>
          <w:b/>
          <w:bCs/>
        </w:rPr>
        <w:t>Atores</w:t>
      </w:r>
      <w:r w:rsidRPr="00822EEA">
        <w:t>: Pessoal administrativo e Sistema</w:t>
      </w:r>
    </w:p>
    <w:p w14:paraId="6132DCDE" w14:textId="77777777" w:rsidR="00822EEA" w:rsidRPr="00822EEA" w:rsidRDefault="00822EEA" w:rsidP="00822EEA">
      <w:r w:rsidRPr="00E93378">
        <w:rPr>
          <w:b/>
          <w:bCs/>
        </w:rPr>
        <w:t>Objetivo</w:t>
      </w:r>
      <w:r w:rsidRPr="00822EEA">
        <w:t>: O pessoal administrativo tem a funcionalidade de cobrar os serviços prestados</w:t>
      </w:r>
    </w:p>
    <w:p w14:paraId="775022E9" w14:textId="77777777" w:rsidR="00822EEA" w:rsidRPr="00822EEA" w:rsidRDefault="00822EEA" w:rsidP="00822EEA">
      <w:r w:rsidRPr="00E93378">
        <w:rPr>
          <w:b/>
          <w:bCs/>
        </w:rPr>
        <w:t>Pré-Condições</w:t>
      </w:r>
      <w:r w:rsidRPr="00822EEA">
        <w:t xml:space="preserve">: O utente tenha marcado e ido a uma consulta/exame </w:t>
      </w:r>
    </w:p>
    <w:p w14:paraId="585844EC" w14:textId="77777777" w:rsidR="00822EEA" w:rsidRPr="00822EEA" w:rsidRDefault="00822EEA" w:rsidP="00822EEA">
      <w:r w:rsidRPr="00E93378">
        <w:rPr>
          <w:b/>
          <w:bCs/>
        </w:rPr>
        <w:t>Pós-Condições</w:t>
      </w:r>
      <w:r w:rsidRPr="00822EEA">
        <w:t>: O sistema regista o pagamento efetuado pelo utente</w:t>
      </w:r>
    </w:p>
    <w:p w14:paraId="4D58EA60" w14:textId="77777777" w:rsidR="00822EEA" w:rsidRPr="00822EEA" w:rsidRDefault="00822EEA" w:rsidP="00822EEA">
      <w:r w:rsidRPr="00E93378">
        <w:rPr>
          <w:b/>
          <w:bCs/>
        </w:rPr>
        <w:t>Descrição</w:t>
      </w:r>
      <w:r w:rsidRPr="00822EEA">
        <w:t>: O utente é cobrado pelos serviços prestados por parte do Pessoal administrativo</w:t>
      </w:r>
    </w:p>
    <w:p w14:paraId="67243A24" w14:textId="77777777" w:rsidR="00822EEA" w:rsidRPr="00822EEA" w:rsidRDefault="00822EEA" w:rsidP="00822EEA">
      <w:r w:rsidRPr="00E93378">
        <w:rPr>
          <w:b/>
          <w:bCs/>
        </w:rPr>
        <w:t>Casos de Uso relacionados</w:t>
      </w:r>
      <w:r w:rsidRPr="00822EEA">
        <w:t>: Nenhum</w:t>
      </w:r>
    </w:p>
    <w:p w14:paraId="73D76C0A" w14:textId="77777777" w:rsidR="00822EEA" w:rsidRPr="00822EEA" w:rsidRDefault="00822EEA" w:rsidP="00822EEA"/>
    <w:p w14:paraId="01C44B44" w14:textId="77777777" w:rsidR="00CA3A97" w:rsidRPr="00CA3A97" w:rsidRDefault="00CA3A97" w:rsidP="00CA3A97">
      <w:pPr>
        <w:rPr>
          <w:b/>
          <w:bCs/>
        </w:rPr>
      </w:pPr>
      <w:r w:rsidRPr="00CA3A97">
        <w:rPr>
          <w:b/>
          <w:bCs/>
        </w:rPr>
        <w:t xml:space="preserve">Nome: </w:t>
      </w:r>
      <w:r w:rsidRPr="00CA3A97">
        <w:t>Marcar consultas e exames</w:t>
      </w:r>
    </w:p>
    <w:p w14:paraId="628823ED" w14:textId="77777777" w:rsidR="00CA3A97" w:rsidRPr="00CA3A97" w:rsidRDefault="00CA3A97" w:rsidP="00CA3A97">
      <w:r w:rsidRPr="00CA3A97">
        <w:rPr>
          <w:b/>
          <w:bCs/>
        </w:rPr>
        <w:t xml:space="preserve">Atores: </w:t>
      </w:r>
      <w:r w:rsidRPr="00CA3A97">
        <w:t>Utentes, Médicos e Sistema</w:t>
      </w:r>
    </w:p>
    <w:p w14:paraId="1BD72C18" w14:textId="77777777" w:rsidR="00CA3A97" w:rsidRPr="00CA3A97" w:rsidRDefault="00CA3A97" w:rsidP="00CA3A97">
      <w:r w:rsidRPr="00CA3A97">
        <w:rPr>
          <w:b/>
          <w:bCs/>
        </w:rPr>
        <w:t xml:space="preserve">Objetivo: </w:t>
      </w:r>
      <w:r w:rsidRPr="00CA3A97">
        <w:t>Os utentes e os médicos dispõe da habilidade de marcar consultas/exames</w:t>
      </w:r>
    </w:p>
    <w:p w14:paraId="28C35BE7" w14:textId="77777777" w:rsidR="00CA3A97" w:rsidRPr="00CA3A97" w:rsidRDefault="00CA3A97" w:rsidP="00CA3A97">
      <w:pPr>
        <w:rPr>
          <w:b/>
          <w:bCs/>
        </w:rPr>
      </w:pPr>
      <w:r w:rsidRPr="00CA3A97">
        <w:rPr>
          <w:b/>
          <w:bCs/>
        </w:rPr>
        <w:t xml:space="preserve">Pré-Condições: </w:t>
      </w:r>
      <w:r w:rsidRPr="00CA3A97">
        <w:t>Nenhuma</w:t>
      </w:r>
    </w:p>
    <w:p w14:paraId="69A975D2" w14:textId="77777777" w:rsidR="00CA3A97" w:rsidRPr="00CA3A97" w:rsidRDefault="00CA3A97" w:rsidP="00CA3A97">
      <w:r w:rsidRPr="00CA3A97">
        <w:rPr>
          <w:b/>
          <w:bCs/>
        </w:rPr>
        <w:t xml:space="preserve">Pós-Condições: </w:t>
      </w:r>
      <w:r w:rsidRPr="00CA3A97">
        <w:t>O utente faça medições de admissão a consulta</w:t>
      </w:r>
    </w:p>
    <w:p w14:paraId="2519EF61" w14:textId="77777777" w:rsidR="00CA3A97" w:rsidRPr="00CA3A97" w:rsidRDefault="00CA3A97" w:rsidP="00CA3A97">
      <w:pPr>
        <w:rPr>
          <w:b/>
          <w:bCs/>
        </w:rPr>
      </w:pPr>
      <w:r w:rsidRPr="00CA3A97">
        <w:rPr>
          <w:b/>
          <w:bCs/>
        </w:rPr>
        <w:t>Descrição:</w:t>
      </w:r>
      <w:r w:rsidRPr="00CA3A97">
        <w:t xml:space="preserve"> O utente ou o médico usam o serviço com o objetivo de marcar uma/um consulta/exame</w:t>
      </w:r>
    </w:p>
    <w:p w14:paraId="73E84B66" w14:textId="6F0119E7" w:rsidR="00E93378" w:rsidRDefault="00CA3A97" w:rsidP="00CA3A97">
      <w:r w:rsidRPr="00CA3A97">
        <w:rPr>
          <w:b/>
          <w:bCs/>
        </w:rPr>
        <w:t xml:space="preserve">Casos de Uso relacionados: </w:t>
      </w:r>
      <w:r w:rsidRPr="00CA3A97">
        <w:t>Registar medições admissão a consulta, consultar declarações, consultar prescrições</w:t>
      </w:r>
    </w:p>
    <w:p w14:paraId="28353FD7" w14:textId="77777777" w:rsidR="00CA3A97" w:rsidRPr="00822EEA" w:rsidRDefault="00CA3A97" w:rsidP="00CA3A97"/>
    <w:p w14:paraId="7ECAE307" w14:textId="77777777" w:rsidR="00822EEA" w:rsidRPr="00822EEA" w:rsidRDefault="00822EEA" w:rsidP="00822EEA"/>
    <w:p w14:paraId="48748385" w14:textId="77777777" w:rsidR="00822EEA" w:rsidRPr="00822EEA" w:rsidRDefault="00822EEA" w:rsidP="00822EEA">
      <w:r w:rsidRPr="00E93378">
        <w:rPr>
          <w:b/>
          <w:bCs/>
        </w:rPr>
        <w:t>Nome</w:t>
      </w:r>
      <w:r w:rsidRPr="00822EEA">
        <w:t>: Consultar declarações</w:t>
      </w:r>
    </w:p>
    <w:p w14:paraId="38E66873" w14:textId="039D7688" w:rsidR="00822EEA" w:rsidRPr="00822EEA" w:rsidRDefault="00822EEA" w:rsidP="00822EEA">
      <w:r w:rsidRPr="00E93378">
        <w:rPr>
          <w:b/>
          <w:bCs/>
        </w:rPr>
        <w:t>Atores</w:t>
      </w:r>
      <w:r w:rsidRPr="00822EEA">
        <w:t>: Utentes e Sistema</w:t>
      </w:r>
    </w:p>
    <w:p w14:paraId="7A41C32A" w14:textId="77777777" w:rsidR="00822EEA" w:rsidRPr="00822EEA" w:rsidRDefault="00822EEA" w:rsidP="00822EEA">
      <w:r w:rsidRPr="00E93378">
        <w:rPr>
          <w:b/>
          <w:bCs/>
        </w:rPr>
        <w:t>Objetivo</w:t>
      </w:r>
      <w:r w:rsidRPr="00822EEA">
        <w:t>: Os utentes dispõe da habilidade de consultar declarações de presença</w:t>
      </w:r>
    </w:p>
    <w:p w14:paraId="47E915B9" w14:textId="77777777" w:rsidR="00822EEA" w:rsidRPr="00822EEA" w:rsidRDefault="00822EEA" w:rsidP="00822EEA">
      <w:r w:rsidRPr="00E93378">
        <w:rPr>
          <w:b/>
          <w:bCs/>
        </w:rPr>
        <w:t>Pré-Condições</w:t>
      </w:r>
      <w:r w:rsidRPr="00822EEA">
        <w:t xml:space="preserve">: O utente tenha marcado e ido a uma consulta/exame </w:t>
      </w:r>
    </w:p>
    <w:p w14:paraId="53F33099" w14:textId="77777777" w:rsidR="00822EEA" w:rsidRPr="00822EEA" w:rsidRDefault="00822EEA" w:rsidP="00822EEA">
      <w:r w:rsidRPr="00E93378">
        <w:rPr>
          <w:b/>
          <w:bCs/>
        </w:rPr>
        <w:t>Pós-Condições</w:t>
      </w:r>
      <w:r w:rsidRPr="00822EEA">
        <w:t>: O utente pode consultar as declarações de presença</w:t>
      </w:r>
    </w:p>
    <w:p w14:paraId="339C47FB" w14:textId="77777777" w:rsidR="00822EEA" w:rsidRPr="00822EEA" w:rsidRDefault="00822EEA" w:rsidP="00822EEA">
      <w:r w:rsidRPr="00E93378">
        <w:rPr>
          <w:b/>
          <w:bCs/>
        </w:rPr>
        <w:t>Descrição</w:t>
      </w:r>
      <w:r w:rsidRPr="00822EEA">
        <w:t>: O utente necessita de uma declaração de presença e pode obter a mesma através do sistema</w:t>
      </w:r>
    </w:p>
    <w:p w14:paraId="0D823F54" w14:textId="77777777" w:rsidR="00822EEA" w:rsidRPr="00822EEA" w:rsidRDefault="00822EEA" w:rsidP="00822EEA">
      <w:r w:rsidRPr="00E93378">
        <w:rPr>
          <w:b/>
          <w:bCs/>
        </w:rPr>
        <w:t>Casos de Uso relacionados</w:t>
      </w:r>
      <w:r w:rsidRPr="00822EEA">
        <w:t>: Nenhum</w:t>
      </w:r>
    </w:p>
    <w:p w14:paraId="58C43682" w14:textId="77777777" w:rsidR="00822EEA" w:rsidRPr="00822EEA" w:rsidRDefault="00822EEA" w:rsidP="00822EEA"/>
    <w:p w14:paraId="7A6BED85" w14:textId="77777777" w:rsidR="00822EEA" w:rsidRPr="00822EEA" w:rsidRDefault="00822EEA" w:rsidP="00822EEA">
      <w:r w:rsidRPr="00E93378">
        <w:rPr>
          <w:b/>
          <w:bCs/>
        </w:rPr>
        <w:t>Nome</w:t>
      </w:r>
      <w:r w:rsidRPr="00822EEA">
        <w:t>: Consultar prescrições</w:t>
      </w:r>
    </w:p>
    <w:p w14:paraId="1983EE6C" w14:textId="4AD8EA14" w:rsidR="00822EEA" w:rsidRPr="00822EEA" w:rsidRDefault="00822EEA" w:rsidP="00822EEA">
      <w:r w:rsidRPr="00E93378">
        <w:rPr>
          <w:b/>
          <w:bCs/>
        </w:rPr>
        <w:t>Atores</w:t>
      </w:r>
      <w:r w:rsidRPr="00822EEA">
        <w:t>: Utentes e Médicos</w:t>
      </w:r>
    </w:p>
    <w:p w14:paraId="755E564F" w14:textId="77777777" w:rsidR="00822EEA" w:rsidRPr="00822EEA" w:rsidRDefault="00822EEA" w:rsidP="00822EEA">
      <w:r w:rsidRPr="00E93378">
        <w:rPr>
          <w:b/>
          <w:bCs/>
        </w:rPr>
        <w:t>Objetivo</w:t>
      </w:r>
      <w:r w:rsidRPr="00822EEA">
        <w:t>: Os utentes dispõe da habilidade de consultar prescrições feitas pelo médico</w:t>
      </w:r>
    </w:p>
    <w:p w14:paraId="3F2213EE" w14:textId="77777777" w:rsidR="00822EEA" w:rsidRPr="00822EEA" w:rsidRDefault="00822EEA" w:rsidP="00822EEA">
      <w:r w:rsidRPr="00E93378">
        <w:rPr>
          <w:b/>
          <w:bCs/>
        </w:rPr>
        <w:t>Pré-Condições</w:t>
      </w:r>
      <w:r w:rsidRPr="00822EEA">
        <w:t>: O médico tenha prescrito algo ao utente durante a consulta</w:t>
      </w:r>
    </w:p>
    <w:p w14:paraId="1963556C" w14:textId="77777777" w:rsidR="00822EEA" w:rsidRPr="00822EEA" w:rsidRDefault="00822EEA" w:rsidP="00822EEA">
      <w:r w:rsidRPr="00E93378">
        <w:rPr>
          <w:b/>
          <w:bCs/>
        </w:rPr>
        <w:t>Pós-Condições</w:t>
      </w:r>
      <w:r w:rsidRPr="00822EEA">
        <w:t>: O utente pode consultar as prescrições</w:t>
      </w:r>
    </w:p>
    <w:p w14:paraId="12D0E069" w14:textId="77777777" w:rsidR="00822EEA" w:rsidRPr="00822EEA" w:rsidRDefault="00822EEA" w:rsidP="00822EEA">
      <w:r w:rsidRPr="00E93378">
        <w:rPr>
          <w:b/>
          <w:bCs/>
        </w:rPr>
        <w:t>Descrição</w:t>
      </w:r>
      <w:r w:rsidRPr="00822EEA">
        <w:t>: O utente necessita de ter acesso às prescrições feitas pelo médico durante a consulta</w:t>
      </w:r>
    </w:p>
    <w:p w14:paraId="723DDD41" w14:textId="77777777" w:rsidR="00822EEA" w:rsidRPr="00822EEA" w:rsidRDefault="00822EEA" w:rsidP="00822EEA">
      <w:r w:rsidRPr="00E93378">
        <w:rPr>
          <w:b/>
          <w:bCs/>
        </w:rPr>
        <w:t>Casos de Uso relacionados</w:t>
      </w:r>
      <w:r w:rsidRPr="00822EEA">
        <w:t>: Prescrever receitas, Dispensar receitas</w:t>
      </w:r>
    </w:p>
    <w:p w14:paraId="4A5E00E5" w14:textId="77777777" w:rsidR="00822EEA" w:rsidRPr="00822EEA" w:rsidRDefault="00822EEA" w:rsidP="00822EEA"/>
    <w:p w14:paraId="13553BD1" w14:textId="77777777" w:rsidR="00822EEA" w:rsidRPr="00822EEA" w:rsidRDefault="00822EEA" w:rsidP="00822EEA">
      <w:r w:rsidRPr="00E93378">
        <w:rPr>
          <w:b/>
          <w:bCs/>
        </w:rPr>
        <w:t>Nome</w:t>
      </w:r>
      <w:r w:rsidRPr="00822EEA">
        <w:t>: Ver consultas e exames marcados</w:t>
      </w:r>
    </w:p>
    <w:p w14:paraId="47E4869C" w14:textId="7E98D8F7" w:rsidR="00822EEA" w:rsidRPr="00822EEA" w:rsidRDefault="00822EEA" w:rsidP="00822EEA">
      <w:r w:rsidRPr="00E93378">
        <w:rPr>
          <w:b/>
          <w:bCs/>
        </w:rPr>
        <w:t>Atores</w:t>
      </w:r>
      <w:r w:rsidRPr="00822EEA">
        <w:t>: Utentes e Sistema</w:t>
      </w:r>
    </w:p>
    <w:p w14:paraId="250CE5AA" w14:textId="77777777" w:rsidR="00822EEA" w:rsidRPr="00822EEA" w:rsidRDefault="00822EEA" w:rsidP="00822EEA">
      <w:r w:rsidRPr="00E93378">
        <w:rPr>
          <w:b/>
          <w:bCs/>
        </w:rPr>
        <w:t>Objetivo</w:t>
      </w:r>
      <w:r w:rsidRPr="00822EEA">
        <w:t>: Os utentes dispõe da habilidade de ver que consultas e exames tem marcados</w:t>
      </w:r>
    </w:p>
    <w:p w14:paraId="7AD3802C" w14:textId="77777777" w:rsidR="00822EEA" w:rsidRPr="00822EEA" w:rsidRDefault="00822EEA" w:rsidP="00822EEA">
      <w:r w:rsidRPr="00E93378">
        <w:rPr>
          <w:b/>
          <w:bCs/>
        </w:rPr>
        <w:t>Pré-Condições</w:t>
      </w:r>
      <w:r w:rsidRPr="00822EEA">
        <w:t>: O utente deve já ter alguma consulta ou exame marcados</w:t>
      </w:r>
    </w:p>
    <w:p w14:paraId="1EE91AE3" w14:textId="77777777" w:rsidR="00822EEA" w:rsidRPr="00822EEA" w:rsidRDefault="00822EEA" w:rsidP="00822EEA">
      <w:r w:rsidRPr="00E93378">
        <w:rPr>
          <w:b/>
          <w:bCs/>
        </w:rPr>
        <w:t>Pós-Condições</w:t>
      </w:r>
      <w:r w:rsidRPr="00822EEA">
        <w:t>: O utente obtém informações da consulta ou do exame marcado</w:t>
      </w:r>
    </w:p>
    <w:p w14:paraId="6FB93687" w14:textId="77777777" w:rsidR="00822EEA" w:rsidRPr="00822EEA" w:rsidRDefault="00822EEA" w:rsidP="00822EEA">
      <w:r w:rsidRPr="00E93378">
        <w:rPr>
          <w:b/>
          <w:bCs/>
        </w:rPr>
        <w:t>Descrição</w:t>
      </w:r>
      <w:r w:rsidRPr="00822EEA">
        <w:t>: O utente por necessidade utiliza o sistema para obter informações acerca de consultas ou exames que tem amrcados</w:t>
      </w:r>
    </w:p>
    <w:p w14:paraId="2F6DBE7F" w14:textId="77777777" w:rsidR="00822EEA" w:rsidRPr="00822EEA" w:rsidRDefault="00822EEA" w:rsidP="00822EEA">
      <w:r w:rsidRPr="00E93378">
        <w:rPr>
          <w:b/>
          <w:bCs/>
        </w:rPr>
        <w:t>Casos de Uso relacionados</w:t>
      </w:r>
      <w:r w:rsidRPr="00822EEA">
        <w:t>: Nenhum</w:t>
      </w:r>
    </w:p>
    <w:p w14:paraId="2031E5E1" w14:textId="31A1802A" w:rsidR="00822EEA" w:rsidRDefault="00822EEA" w:rsidP="00822EEA"/>
    <w:p w14:paraId="1BBEABB1" w14:textId="7CCD765F" w:rsidR="00E93378" w:rsidRDefault="00E93378" w:rsidP="00822EEA"/>
    <w:p w14:paraId="714308E1" w14:textId="33B88F02" w:rsidR="00E93378" w:rsidRDefault="00E93378" w:rsidP="00822EEA"/>
    <w:p w14:paraId="4A530F86" w14:textId="6F8772AD" w:rsidR="00E93378" w:rsidRDefault="00E93378" w:rsidP="00822EEA"/>
    <w:p w14:paraId="3A473F60" w14:textId="77777777" w:rsidR="00E93378" w:rsidRPr="00822EEA" w:rsidRDefault="00E93378" w:rsidP="00822EEA"/>
    <w:p w14:paraId="354CB71D" w14:textId="77777777" w:rsidR="00822EEA" w:rsidRPr="00822EEA" w:rsidRDefault="00822EEA" w:rsidP="00822EEA">
      <w:r w:rsidRPr="00E93378">
        <w:rPr>
          <w:b/>
          <w:bCs/>
        </w:rPr>
        <w:t>Nome</w:t>
      </w:r>
      <w:r w:rsidRPr="00822EEA">
        <w:t>: Dispensar receitas</w:t>
      </w:r>
    </w:p>
    <w:p w14:paraId="5B19AD39" w14:textId="48C88034" w:rsidR="00822EEA" w:rsidRPr="00822EEA" w:rsidRDefault="00822EEA" w:rsidP="00822EEA">
      <w:r w:rsidRPr="00E93378">
        <w:rPr>
          <w:b/>
          <w:bCs/>
        </w:rPr>
        <w:t>Atores</w:t>
      </w:r>
      <w:r w:rsidRPr="00822EEA">
        <w:t>: Farmacêutico</w:t>
      </w:r>
    </w:p>
    <w:p w14:paraId="03174DCF" w14:textId="77777777" w:rsidR="00822EEA" w:rsidRPr="00822EEA" w:rsidRDefault="00822EEA" w:rsidP="00822EEA">
      <w:r w:rsidRPr="00E93378">
        <w:rPr>
          <w:b/>
          <w:bCs/>
        </w:rPr>
        <w:t>Objetivo</w:t>
      </w:r>
      <w:r w:rsidRPr="00822EEA">
        <w:t>: O farmacêutico dispensa completa ou parcialmente as receitas passadas pelos médicos</w:t>
      </w:r>
    </w:p>
    <w:p w14:paraId="3010B978" w14:textId="77777777" w:rsidR="00822EEA" w:rsidRPr="00822EEA" w:rsidRDefault="00822EEA" w:rsidP="00822EEA">
      <w:r w:rsidRPr="00E93378">
        <w:rPr>
          <w:b/>
          <w:bCs/>
        </w:rPr>
        <w:t>Pré-Condições</w:t>
      </w:r>
      <w:r w:rsidRPr="00822EEA">
        <w:t>: O médico deve já ter passado uma receita</w:t>
      </w:r>
    </w:p>
    <w:p w14:paraId="0CA7FE13" w14:textId="77777777" w:rsidR="00822EEA" w:rsidRPr="00822EEA" w:rsidRDefault="00822EEA" w:rsidP="00822EEA">
      <w:r w:rsidRPr="00E93378">
        <w:rPr>
          <w:b/>
          <w:bCs/>
        </w:rPr>
        <w:t>Pós-Condições</w:t>
      </w:r>
      <w:r w:rsidRPr="00822EEA">
        <w:t>: A receita é dispensada</w:t>
      </w:r>
    </w:p>
    <w:p w14:paraId="23CAE257" w14:textId="77777777" w:rsidR="00822EEA" w:rsidRPr="00822EEA" w:rsidRDefault="00822EEA" w:rsidP="00822EEA">
      <w:r w:rsidRPr="00E93378">
        <w:rPr>
          <w:b/>
          <w:bCs/>
        </w:rPr>
        <w:t>Descrição</w:t>
      </w:r>
      <w:r w:rsidRPr="00822EEA">
        <w:t>: O farmacêutico é o ator capaz de dispensar completa ou parcialmente as prescrições feitas pelo medico</w:t>
      </w:r>
    </w:p>
    <w:p w14:paraId="3959E95D" w14:textId="77777777" w:rsidR="00822EEA" w:rsidRPr="00822EEA" w:rsidRDefault="00822EEA" w:rsidP="00822EEA">
      <w:r w:rsidRPr="00E93378">
        <w:rPr>
          <w:b/>
          <w:bCs/>
        </w:rPr>
        <w:t>Casos de Uso relacionados</w:t>
      </w:r>
      <w:r w:rsidRPr="00822EEA">
        <w:t>: Prescrever receitas, consultar prescrições</w:t>
      </w:r>
    </w:p>
    <w:p w14:paraId="495A72BF" w14:textId="77777777" w:rsidR="00822EEA" w:rsidRPr="00822EEA" w:rsidRDefault="00822EEA" w:rsidP="00822EEA"/>
    <w:p w14:paraId="2DF0DAAF" w14:textId="77777777" w:rsidR="00822EEA" w:rsidRPr="00822EEA" w:rsidRDefault="00822EEA" w:rsidP="00822EEA">
      <w:r w:rsidRPr="00E93378">
        <w:rPr>
          <w:b/>
          <w:bCs/>
        </w:rPr>
        <w:t>Nome</w:t>
      </w:r>
      <w:r w:rsidRPr="00822EEA">
        <w:t>: Registar medições admissão a consulta</w:t>
      </w:r>
    </w:p>
    <w:p w14:paraId="0C02487D" w14:textId="4EEB2A20" w:rsidR="00822EEA" w:rsidRPr="00822EEA" w:rsidRDefault="00822EEA" w:rsidP="00822EEA">
      <w:r w:rsidRPr="00E93378">
        <w:rPr>
          <w:b/>
          <w:bCs/>
        </w:rPr>
        <w:t>Atores</w:t>
      </w:r>
      <w:r w:rsidRPr="00822EEA">
        <w:t>: Enfermeiros e Utentes</w:t>
      </w:r>
    </w:p>
    <w:p w14:paraId="4EA39FE0" w14:textId="77777777" w:rsidR="00822EEA" w:rsidRPr="00822EEA" w:rsidRDefault="00822EEA" w:rsidP="00822EEA">
      <w:r w:rsidRPr="00E93378">
        <w:rPr>
          <w:b/>
          <w:bCs/>
        </w:rPr>
        <w:t>Objetivo</w:t>
      </w:r>
      <w:r w:rsidRPr="00822EEA">
        <w:t>: Os enfermeiros efetuam registos de admissão a consulta</w:t>
      </w:r>
    </w:p>
    <w:p w14:paraId="7639449D" w14:textId="77777777" w:rsidR="00822EEA" w:rsidRPr="00822EEA" w:rsidRDefault="00822EEA" w:rsidP="00822EEA">
      <w:r w:rsidRPr="00E93378">
        <w:rPr>
          <w:b/>
          <w:bCs/>
        </w:rPr>
        <w:t>Pré-Condições</w:t>
      </w:r>
      <w:r w:rsidRPr="00822EEA">
        <w:t>: O Utente tenha uma consulta marcada</w:t>
      </w:r>
    </w:p>
    <w:p w14:paraId="0E0A3EFD" w14:textId="77777777" w:rsidR="00822EEA" w:rsidRPr="00822EEA" w:rsidRDefault="00822EEA" w:rsidP="00822EEA">
      <w:r w:rsidRPr="00E93378">
        <w:rPr>
          <w:b/>
          <w:bCs/>
        </w:rPr>
        <w:t>Pós-Condições</w:t>
      </w:r>
      <w:r w:rsidRPr="00822EEA">
        <w:t>: O Utente é ou não admitido a consulta</w:t>
      </w:r>
    </w:p>
    <w:p w14:paraId="3A1F1E71" w14:textId="77777777" w:rsidR="00822EEA" w:rsidRPr="00822EEA" w:rsidRDefault="00822EEA" w:rsidP="00822EEA">
      <w:r w:rsidRPr="00E93378">
        <w:rPr>
          <w:b/>
          <w:bCs/>
        </w:rPr>
        <w:t>Descrição</w:t>
      </w:r>
      <w:r w:rsidRPr="00822EEA">
        <w:t>: Os Enfermeiros fazem medições aos utentes que permitem dizer se estes reunem condições de admissão a consulta</w:t>
      </w:r>
    </w:p>
    <w:p w14:paraId="56DFA72C" w14:textId="77777777" w:rsidR="00822EEA" w:rsidRPr="00822EEA" w:rsidRDefault="00822EEA" w:rsidP="00822EEA">
      <w:r w:rsidRPr="00E93378">
        <w:rPr>
          <w:b/>
          <w:bCs/>
        </w:rPr>
        <w:t>Casos de Uso relacionados</w:t>
      </w:r>
      <w:r w:rsidRPr="00822EEA">
        <w:t>: Marcar consultas e exames, Registar conclusões da consulta</w:t>
      </w:r>
    </w:p>
    <w:p w14:paraId="5D1D1FD2" w14:textId="77777777" w:rsidR="00822EEA" w:rsidRPr="00822EEA" w:rsidRDefault="00822EEA" w:rsidP="00822EEA"/>
    <w:p w14:paraId="415A9727" w14:textId="77777777" w:rsidR="00822EEA" w:rsidRPr="00822EEA" w:rsidRDefault="00822EEA" w:rsidP="00822EEA">
      <w:r w:rsidRPr="00E93378">
        <w:rPr>
          <w:b/>
          <w:bCs/>
        </w:rPr>
        <w:t>Nome</w:t>
      </w:r>
      <w:r w:rsidRPr="00822EEA">
        <w:t>: Registar conclusões da consulta</w:t>
      </w:r>
    </w:p>
    <w:p w14:paraId="4B65812B" w14:textId="2EBBE24C" w:rsidR="00822EEA" w:rsidRPr="00822EEA" w:rsidRDefault="00822EEA" w:rsidP="00822EEA">
      <w:r w:rsidRPr="00E93378">
        <w:rPr>
          <w:b/>
          <w:bCs/>
        </w:rPr>
        <w:t>Atores</w:t>
      </w:r>
      <w:r w:rsidRPr="00822EEA">
        <w:t>: Médicos</w:t>
      </w:r>
    </w:p>
    <w:p w14:paraId="10192BD6" w14:textId="77777777" w:rsidR="00822EEA" w:rsidRPr="00822EEA" w:rsidRDefault="00822EEA" w:rsidP="00822EEA">
      <w:r w:rsidRPr="00E93378">
        <w:rPr>
          <w:b/>
          <w:bCs/>
        </w:rPr>
        <w:t>Objetivo</w:t>
      </w:r>
      <w:r w:rsidRPr="00822EEA">
        <w:t>: Os Médicos efetuam registos conclusões da consulta</w:t>
      </w:r>
    </w:p>
    <w:p w14:paraId="30B362B8" w14:textId="77777777" w:rsidR="00822EEA" w:rsidRPr="00822EEA" w:rsidRDefault="00822EEA" w:rsidP="00822EEA">
      <w:r w:rsidRPr="00E93378">
        <w:rPr>
          <w:b/>
          <w:bCs/>
        </w:rPr>
        <w:t>Pré-Condições</w:t>
      </w:r>
      <w:r w:rsidRPr="00822EEA">
        <w:t>: A consulta já tenha sido efetuada</w:t>
      </w:r>
    </w:p>
    <w:p w14:paraId="6CDF0C9A" w14:textId="77777777" w:rsidR="00822EEA" w:rsidRPr="00822EEA" w:rsidRDefault="00822EEA" w:rsidP="00822EEA">
      <w:r w:rsidRPr="00E93378">
        <w:rPr>
          <w:b/>
          <w:bCs/>
        </w:rPr>
        <w:t>Pós-Condições</w:t>
      </w:r>
      <w:r w:rsidRPr="00822EEA">
        <w:t>: O médico indica uma nova marcação de consulta ou exame, ou prescreve alguma receita ao utente</w:t>
      </w:r>
    </w:p>
    <w:p w14:paraId="43F34F08" w14:textId="77777777" w:rsidR="00822EEA" w:rsidRPr="00822EEA" w:rsidRDefault="00822EEA" w:rsidP="00822EEA">
      <w:r w:rsidRPr="00E93378">
        <w:rPr>
          <w:b/>
          <w:bCs/>
        </w:rPr>
        <w:t>Descrição</w:t>
      </w:r>
      <w:r w:rsidRPr="00822EEA">
        <w:t>: O médico após o término da consulta necessita de anotar as suas conclusões acerca da merda</w:t>
      </w:r>
    </w:p>
    <w:p w14:paraId="682BACB6" w14:textId="5A570856" w:rsidR="00822EEA" w:rsidRDefault="00822EEA" w:rsidP="00822EEA">
      <w:r w:rsidRPr="00E93378">
        <w:rPr>
          <w:b/>
          <w:bCs/>
        </w:rPr>
        <w:t>Casos de Uso relacionados</w:t>
      </w:r>
      <w:r w:rsidRPr="00822EEA">
        <w:t>: Nenhuma</w:t>
      </w:r>
    </w:p>
    <w:p w14:paraId="57E7A980" w14:textId="6D5E80AB" w:rsidR="00E93378" w:rsidRDefault="00E93378" w:rsidP="00822EEA"/>
    <w:p w14:paraId="5D7B12E9" w14:textId="559158F9" w:rsidR="00E93378" w:rsidRDefault="00E93378" w:rsidP="00822EEA"/>
    <w:p w14:paraId="440F2A9D" w14:textId="77777777" w:rsidR="00E93378" w:rsidRPr="00822EEA" w:rsidRDefault="00E93378" w:rsidP="00822EEA"/>
    <w:p w14:paraId="6E8DB4E8" w14:textId="77777777" w:rsidR="00822EEA" w:rsidRPr="00822EEA" w:rsidRDefault="00822EEA" w:rsidP="00822EEA"/>
    <w:p w14:paraId="4D620C9C" w14:textId="77777777" w:rsidR="00822EEA" w:rsidRPr="00822EEA" w:rsidRDefault="00822EEA" w:rsidP="00822EEA">
      <w:r w:rsidRPr="00E93378">
        <w:rPr>
          <w:b/>
          <w:bCs/>
        </w:rPr>
        <w:t>Nome</w:t>
      </w:r>
      <w:r w:rsidRPr="00822EEA">
        <w:t>: Prescrever receitas</w:t>
      </w:r>
    </w:p>
    <w:p w14:paraId="458A9EE7" w14:textId="78E53AD3" w:rsidR="00822EEA" w:rsidRPr="00822EEA" w:rsidRDefault="00822EEA" w:rsidP="00822EEA">
      <w:r w:rsidRPr="00E93378">
        <w:rPr>
          <w:b/>
          <w:bCs/>
        </w:rPr>
        <w:t>Atores</w:t>
      </w:r>
      <w:r w:rsidRPr="00822EEA">
        <w:t>: Médicos e Utentes</w:t>
      </w:r>
    </w:p>
    <w:p w14:paraId="71FEE2C6" w14:textId="77777777" w:rsidR="00822EEA" w:rsidRPr="00822EEA" w:rsidRDefault="00822EEA" w:rsidP="00822EEA">
      <w:r w:rsidRPr="00E93378">
        <w:rPr>
          <w:b/>
          <w:bCs/>
        </w:rPr>
        <w:t>Objetivo</w:t>
      </w:r>
      <w:r w:rsidRPr="00822EEA">
        <w:t>: Os Médicos prescrevem receitas aos Utentes</w:t>
      </w:r>
    </w:p>
    <w:p w14:paraId="5A4EC47B" w14:textId="77777777" w:rsidR="00822EEA" w:rsidRPr="00822EEA" w:rsidRDefault="00822EEA" w:rsidP="00822EEA">
      <w:r w:rsidRPr="00E93378">
        <w:rPr>
          <w:b/>
          <w:bCs/>
        </w:rPr>
        <w:t>Pré-Condições</w:t>
      </w:r>
      <w:r w:rsidRPr="00822EEA">
        <w:t>: A consulta já tenha sido efetuada</w:t>
      </w:r>
    </w:p>
    <w:p w14:paraId="1AD49AF2" w14:textId="77777777" w:rsidR="00822EEA" w:rsidRPr="00822EEA" w:rsidRDefault="00822EEA" w:rsidP="00822EEA">
      <w:r w:rsidRPr="00E93378">
        <w:rPr>
          <w:b/>
          <w:bCs/>
        </w:rPr>
        <w:t>Pós-Condições</w:t>
      </w:r>
      <w:r w:rsidRPr="00822EEA">
        <w:t>: A receita é dispensada completa ou parcialmente por um Farmacêutico</w:t>
      </w:r>
    </w:p>
    <w:p w14:paraId="6948FDD8" w14:textId="77777777" w:rsidR="00822EEA" w:rsidRPr="00822EEA" w:rsidRDefault="00822EEA" w:rsidP="00822EEA">
      <w:r w:rsidRPr="00E93378">
        <w:rPr>
          <w:b/>
          <w:bCs/>
        </w:rPr>
        <w:t>Descrição</w:t>
      </w:r>
      <w:r w:rsidRPr="00822EEA">
        <w:t>: O Médico durante uma consulta necessita de prescrever uma receita ao Utente</w:t>
      </w:r>
    </w:p>
    <w:p w14:paraId="393F5AB7" w14:textId="1DDEDD7F" w:rsidR="00822EEA" w:rsidRDefault="00822EEA" w:rsidP="00822EEA">
      <w:r w:rsidRPr="00E93378">
        <w:rPr>
          <w:b/>
          <w:bCs/>
        </w:rPr>
        <w:t>Casos de Uso relacionados</w:t>
      </w:r>
      <w:r w:rsidRPr="00822EEA">
        <w:t>: Dispensar receitas, Consultar prescrições</w:t>
      </w:r>
    </w:p>
    <w:p w14:paraId="0B30111C" w14:textId="77777777" w:rsidR="00CA3A97" w:rsidRPr="00822EEA" w:rsidRDefault="00CA3A97" w:rsidP="00822EEA"/>
    <w:p w14:paraId="4E87E224" w14:textId="77777777" w:rsidR="00822EEA" w:rsidRPr="00822EEA" w:rsidRDefault="00822EEA" w:rsidP="00822EEA">
      <w:r w:rsidRPr="00E93378">
        <w:rPr>
          <w:b/>
          <w:bCs/>
        </w:rPr>
        <w:t>Nome</w:t>
      </w:r>
      <w:r w:rsidRPr="00822EEA">
        <w:t>: Consultar dados utente</w:t>
      </w:r>
    </w:p>
    <w:p w14:paraId="4DFB59BE" w14:textId="32FD852E" w:rsidR="00822EEA" w:rsidRPr="00822EEA" w:rsidRDefault="00822EEA" w:rsidP="00822EEA">
      <w:r w:rsidRPr="00E93378">
        <w:rPr>
          <w:b/>
          <w:bCs/>
        </w:rPr>
        <w:t>Atores</w:t>
      </w:r>
      <w:r w:rsidRPr="00822EEA">
        <w:t>: Médicos e Sistema</w:t>
      </w:r>
    </w:p>
    <w:p w14:paraId="3EAE9F9F" w14:textId="77777777" w:rsidR="00822EEA" w:rsidRPr="00822EEA" w:rsidRDefault="00822EEA" w:rsidP="00822EEA">
      <w:r w:rsidRPr="00E93378">
        <w:rPr>
          <w:b/>
          <w:bCs/>
        </w:rPr>
        <w:t>Objetivo</w:t>
      </w:r>
      <w:r w:rsidRPr="00822EEA">
        <w:t>: Os Médicos pretendem consultar dados de um utente registado no sistema</w:t>
      </w:r>
    </w:p>
    <w:p w14:paraId="4C2E692F" w14:textId="77777777" w:rsidR="00822EEA" w:rsidRPr="00822EEA" w:rsidRDefault="00822EEA" w:rsidP="00822EEA">
      <w:r w:rsidRPr="00E93378">
        <w:rPr>
          <w:b/>
          <w:bCs/>
        </w:rPr>
        <w:t>Pré-Condições</w:t>
      </w:r>
      <w:r w:rsidRPr="00822EEA">
        <w:t>: Nenhuma</w:t>
      </w:r>
    </w:p>
    <w:p w14:paraId="2B86026C" w14:textId="77777777" w:rsidR="00822EEA" w:rsidRPr="00822EEA" w:rsidRDefault="00822EEA" w:rsidP="00822EEA">
      <w:r w:rsidRPr="00E93378">
        <w:rPr>
          <w:b/>
          <w:bCs/>
        </w:rPr>
        <w:t>Pós-Condições</w:t>
      </w:r>
      <w:r w:rsidRPr="00822EEA">
        <w:t>: Nenhuma</w:t>
      </w:r>
    </w:p>
    <w:p w14:paraId="4F17B49D" w14:textId="77777777" w:rsidR="00822EEA" w:rsidRPr="00822EEA" w:rsidRDefault="00822EEA" w:rsidP="00822EEA">
      <w:r w:rsidRPr="00E93378">
        <w:rPr>
          <w:b/>
          <w:bCs/>
        </w:rPr>
        <w:t>Descrição</w:t>
      </w:r>
      <w:r w:rsidRPr="00822EEA">
        <w:t>: O Médico pode necessitar de consultar os dados de um utente</w:t>
      </w:r>
    </w:p>
    <w:p w14:paraId="54CFD76E" w14:textId="4E0D04DC" w:rsidR="00E93378" w:rsidRDefault="00822EEA" w:rsidP="00822EEA">
      <w:r w:rsidRPr="00E93378">
        <w:rPr>
          <w:b/>
          <w:bCs/>
        </w:rPr>
        <w:t>Casos de Uso relacionados</w:t>
      </w:r>
      <w:r w:rsidRPr="00822EEA">
        <w:t>: Nenhuma</w:t>
      </w:r>
    </w:p>
    <w:p w14:paraId="2A1AA354" w14:textId="77777777" w:rsidR="00CA3A97" w:rsidRPr="00822EEA" w:rsidRDefault="00CA3A97" w:rsidP="00822EEA"/>
    <w:p w14:paraId="222B6BD7" w14:textId="77777777" w:rsidR="00822EEA" w:rsidRPr="00822EEA" w:rsidRDefault="00822EEA" w:rsidP="00822EEA">
      <w:r w:rsidRPr="00E93378">
        <w:rPr>
          <w:b/>
          <w:bCs/>
        </w:rPr>
        <w:t>Nome</w:t>
      </w:r>
      <w:r w:rsidRPr="00822EEA">
        <w:t>: Registar resultados exames</w:t>
      </w:r>
    </w:p>
    <w:p w14:paraId="76D4D7FE" w14:textId="42EB006A" w:rsidR="00822EEA" w:rsidRPr="00822EEA" w:rsidRDefault="00822EEA" w:rsidP="00822EEA">
      <w:r w:rsidRPr="00E93378">
        <w:rPr>
          <w:b/>
          <w:bCs/>
        </w:rPr>
        <w:t>Atores</w:t>
      </w:r>
      <w:r w:rsidRPr="00822EEA">
        <w:t>: Técnicos de laboratório e Sistema</w:t>
      </w:r>
    </w:p>
    <w:p w14:paraId="5E6F10A6" w14:textId="77777777" w:rsidR="00822EEA" w:rsidRPr="00822EEA" w:rsidRDefault="00822EEA" w:rsidP="00822EEA">
      <w:r w:rsidRPr="00E93378">
        <w:rPr>
          <w:b/>
          <w:bCs/>
        </w:rPr>
        <w:t>Objetivo</w:t>
      </w:r>
      <w:r w:rsidRPr="00822EEA">
        <w:t>: Estes técnicos são responsáveis por registar os resultados dos exames no sistema</w:t>
      </w:r>
    </w:p>
    <w:p w14:paraId="65DEA75D" w14:textId="77777777" w:rsidR="00822EEA" w:rsidRPr="00822EEA" w:rsidRDefault="00822EEA" w:rsidP="00822EEA">
      <w:r w:rsidRPr="00E93378">
        <w:rPr>
          <w:b/>
          <w:bCs/>
        </w:rPr>
        <w:t>Pré-Condições</w:t>
      </w:r>
      <w:r w:rsidRPr="00822EEA">
        <w:t>: Terem sido marcados e realizados exames</w:t>
      </w:r>
    </w:p>
    <w:p w14:paraId="29C78CAE" w14:textId="77777777" w:rsidR="00822EEA" w:rsidRPr="00822EEA" w:rsidRDefault="00822EEA" w:rsidP="00822EEA">
      <w:r w:rsidRPr="00E93378">
        <w:rPr>
          <w:b/>
          <w:bCs/>
        </w:rPr>
        <w:t>Pós-Condições</w:t>
      </w:r>
      <w:r w:rsidRPr="00822EEA">
        <w:t>: Nenhuma</w:t>
      </w:r>
    </w:p>
    <w:p w14:paraId="676CA648" w14:textId="77777777" w:rsidR="00822EEA" w:rsidRPr="00822EEA" w:rsidRDefault="00822EEA" w:rsidP="00822EEA">
      <w:r w:rsidRPr="00E93378">
        <w:rPr>
          <w:b/>
          <w:bCs/>
        </w:rPr>
        <w:t>Descrição</w:t>
      </w:r>
      <w:r w:rsidRPr="00822EEA">
        <w:t>: Os Técnicos de laboratório dispõe da funcionalidade de poderem registar resultados de exames no sistema</w:t>
      </w:r>
    </w:p>
    <w:p w14:paraId="4E340567" w14:textId="77777777" w:rsidR="00822EEA" w:rsidRPr="00822EEA" w:rsidRDefault="00822EEA" w:rsidP="00822EEA">
      <w:r w:rsidRPr="00E93378">
        <w:rPr>
          <w:b/>
          <w:bCs/>
        </w:rPr>
        <w:t>Casos de Uso relacionados</w:t>
      </w:r>
      <w:r w:rsidRPr="00822EEA">
        <w:t>: Marcar consultas e exames</w:t>
      </w:r>
    </w:p>
    <w:p w14:paraId="3CC013D0" w14:textId="77777777" w:rsidR="00822EEA" w:rsidRDefault="00822EEA" w:rsidP="00822EEA"/>
    <w:p w14:paraId="0FA68654" w14:textId="77777777" w:rsidR="00CA3A97" w:rsidRDefault="00CA3A97" w:rsidP="00822EEA"/>
    <w:p w14:paraId="6B949E09" w14:textId="77777777" w:rsidR="00CA3A97" w:rsidRDefault="00CA3A97" w:rsidP="00822EEA"/>
    <w:p w14:paraId="1EF07B1A" w14:textId="77777777" w:rsidR="00CA3A97" w:rsidRDefault="00CA3A97" w:rsidP="00822EEA"/>
    <w:p w14:paraId="0512F01F" w14:textId="77777777" w:rsidR="00CA3A97" w:rsidRPr="00822EEA" w:rsidRDefault="00CA3A97" w:rsidP="00822EEA"/>
    <w:p w14:paraId="2FC4F2C6" w14:textId="77777777" w:rsidR="00822EEA" w:rsidRPr="00822EEA" w:rsidRDefault="00822EEA" w:rsidP="00822EEA">
      <w:r w:rsidRPr="00E93378">
        <w:rPr>
          <w:b/>
          <w:bCs/>
        </w:rPr>
        <w:t>Nome</w:t>
      </w:r>
      <w:r w:rsidRPr="00822EEA">
        <w:t>: Registar funcionários</w:t>
      </w:r>
    </w:p>
    <w:p w14:paraId="31A25219" w14:textId="4C7BC005" w:rsidR="00822EEA" w:rsidRPr="00822EEA" w:rsidRDefault="00822EEA" w:rsidP="00822EEA">
      <w:r w:rsidRPr="00E93378">
        <w:rPr>
          <w:b/>
          <w:bCs/>
        </w:rPr>
        <w:t>Atores</w:t>
      </w:r>
      <w:r w:rsidRPr="00822EEA">
        <w:t>: Funcionários dos Recursos Humanos e Sistema</w:t>
      </w:r>
    </w:p>
    <w:p w14:paraId="3B345D74" w14:textId="77777777" w:rsidR="00822EEA" w:rsidRPr="00822EEA" w:rsidRDefault="00822EEA" w:rsidP="00822EEA">
      <w:r w:rsidRPr="00E93378">
        <w:rPr>
          <w:b/>
          <w:bCs/>
        </w:rPr>
        <w:t>Objetivo</w:t>
      </w:r>
      <w:r w:rsidRPr="00822EEA">
        <w:t>: Estes funcionários tem como objetivo registar funcionários no Sistema</w:t>
      </w:r>
    </w:p>
    <w:p w14:paraId="62F1F2D8" w14:textId="77777777" w:rsidR="00822EEA" w:rsidRPr="00822EEA" w:rsidRDefault="00822EEA" w:rsidP="00822EEA">
      <w:r w:rsidRPr="00E93378">
        <w:rPr>
          <w:b/>
          <w:bCs/>
        </w:rPr>
        <w:t>Pré-Condições</w:t>
      </w:r>
      <w:r w:rsidRPr="00822EEA">
        <w:t>: Nenhuma</w:t>
      </w:r>
    </w:p>
    <w:p w14:paraId="76FE4226" w14:textId="77777777" w:rsidR="00822EEA" w:rsidRPr="00822EEA" w:rsidRDefault="00822EEA" w:rsidP="00822EEA">
      <w:r w:rsidRPr="00E93378">
        <w:rPr>
          <w:b/>
          <w:bCs/>
        </w:rPr>
        <w:t>Pós-Condições</w:t>
      </w:r>
      <w:r w:rsidRPr="00822EEA">
        <w:t>: Nenhuma</w:t>
      </w:r>
    </w:p>
    <w:p w14:paraId="133CAB69" w14:textId="77777777" w:rsidR="00822EEA" w:rsidRPr="00822EEA" w:rsidRDefault="00822EEA" w:rsidP="00822EEA">
      <w:r w:rsidRPr="00E93378">
        <w:rPr>
          <w:b/>
          <w:bCs/>
        </w:rPr>
        <w:t>Descrição</w:t>
      </w:r>
      <w:r w:rsidRPr="00822EEA">
        <w:t>: Estes funcionários tem como objetivo registar funcionários no Sistema</w:t>
      </w:r>
    </w:p>
    <w:p w14:paraId="26990618" w14:textId="4292836B" w:rsidR="0059524C" w:rsidRDefault="00822EEA" w:rsidP="0059524C">
      <w:r w:rsidRPr="00E93378">
        <w:rPr>
          <w:b/>
          <w:bCs/>
        </w:rPr>
        <w:t>Casos de Uso relacionados</w:t>
      </w:r>
      <w:r w:rsidRPr="00822EEA">
        <w:t>: Nenhuma</w:t>
      </w:r>
    </w:p>
    <w:p w14:paraId="467E40CD" w14:textId="77777777" w:rsidR="00CA3A97" w:rsidRDefault="00CA3A97" w:rsidP="0059524C"/>
    <w:p w14:paraId="1F4E45A5" w14:textId="378FA2B0" w:rsidR="0059524C" w:rsidRDefault="0059524C" w:rsidP="0059524C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21" w:name="_Toc133359790"/>
      <w:r w:rsidRPr="0059524C">
        <w:rPr>
          <w:b/>
          <w:bCs/>
          <w:color w:val="000000" w:themeColor="text1"/>
          <w:sz w:val="36"/>
          <w:szCs w:val="36"/>
        </w:rPr>
        <w:t>Especificação de requisitos suplementar</w:t>
      </w:r>
      <w:bookmarkEnd w:id="21"/>
    </w:p>
    <w:p w14:paraId="1C6105FE" w14:textId="512FA2C3" w:rsidR="00FD0DA3" w:rsidRDefault="00FD0DA3" w:rsidP="00FD0DA3"/>
    <w:p w14:paraId="78A5D6AE" w14:textId="0D29C86D" w:rsidR="00FD0DA3" w:rsidRPr="006352C9" w:rsidRDefault="00FD0DA3" w:rsidP="00FD0DA3">
      <w:pPr>
        <w:rPr>
          <w:b/>
          <w:bCs/>
          <w:sz w:val="24"/>
          <w:szCs w:val="24"/>
        </w:rPr>
      </w:pPr>
      <w:r w:rsidRPr="006352C9">
        <w:rPr>
          <w:b/>
          <w:bCs/>
          <w:sz w:val="24"/>
          <w:szCs w:val="24"/>
        </w:rPr>
        <w:t>Restrições ao Produto</w:t>
      </w:r>
    </w:p>
    <w:p w14:paraId="1B4FB945" w14:textId="112DC0F7" w:rsidR="00FD0DA3" w:rsidRDefault="00FD0DA3" w:rsidP="00FD0DA3">
      <w:r w:rsidRPr="00977BEF">
        <w:rPr>
          <w:b/>
          <w:bCs/>
        </w:rPr>
        <w:t>Desempenho</w:t>
      </w:r>
      <w:r w:rsidRPr="00977BEF">
        <w:t xml:space="preserve">: </w:t>
      </w:r>
      <w:r w:rsidR="00CA3A97" w:rsidRPr="00CA3A97">
        <w:t xml:space="preserve">É necessário que o sistema seja capaz de suportar todas as tentativas de </w:t>
      </w:r>
      <w:r w:rsidR="00CA3A97">
        <w:t>acesso</w:t>
      </w:r>
      <w:r w:rsidR="00CA3A97" w:rsidRPr="00CA3A97">
        <w:t xml:space="preserve"> </w:t>
      </w:r>
      <w:r w:rsidR="00CA3A97">
        <w:t xml:space="preserve">ao </w:t>
      </w:r>
      <w:r w:rsidR="00CA3A97" w:rsidRPr="00CA3A97">
        <w:t>sistema  em simultâneo sem prejudicar o seu desempenho e consequentemente responder eficientemente aos pedidos d</w:t>
      </w:r>
      <w:r w:rsidR="00CA3A97">
        <w:t>e todos os</w:t>
      </w:r>
      <w:r w:rsidR="00CA3A97" w:rsidRPr="00CA3A97">
        <w:t xml:space="preserve"> utilizadores.</w:t>
      </w:r>
    </w:p>
    <w:p w14:paraId="5C835186" w14:textId="77777777" w:rsidR="00FD0DA3" w:rsidRPr="00977BEF" w:rsidRDefault="00FD0DA3" w:rsidP="00FD0DA3">
      <w:r w:rsidRPr="00977BEF">
        <w:rPr>
          <w:b/>
          <w:bCs/>
        </w:rPr>
        <w:t>Capacidade</w:t>
      </w:r>
      <w:r w:rsidRPr="00977BEF">
        <w:t xml:space="preserve">: O sistema deve ser capaz de </w:t>
      </w:r>
      <w:r>
        <w:t xml:space="preserve">armazenar e gerir </w:t>
      </w:r>
      <w:r w:rsidRPr="00977BEF">
        <w:t>um</w:t>
      </w:r>
      <w:r>
        <w:t>a</w:t>
      </w:r>
      <w:r w:rsidRPr="00977BEF">
        <w:t xml:space="preserve"> grande </w:t>
      </w:r>
      <w:r>
        <w:t xml:space="preserve">quantidade </w:t>
      </w:r>
      <w:r w:rsidRPr="00977BEF">
        <w:t xml:space="preserve">de </w:t>
      </w:r>
      <w:r>
        <w:t>dados</w:t>
      </w:r>
      <w:r w:rsidRPr="00977BEF">
        <w:t xml:space="preserve"> </w:t>
      </w:r>
      <w:r>
        <w:t xml:space="preserve">relativos </w:t>
      </w:r>
      <w:r w:rsidRPr="00977BEF">
        <w:t>a todos os utentes e profissionais de saúde.</w:t>
      </w:r>
    </w:p>
    <w:p w14:paraId="34DB6A21" w14:textId="77777777" w:rsidR="00FD0DA3" w:rsidRDefault="00FD0DA3" w:rsidP="00FD0DA3">
      <w:r w:rsidRPr="00977BEF">
        <w:rPr>
          <w:b/>
          <w:bCs/>
        </w:rPr>
        <w:t>Segurança</w:t>
      </w:r>
      <w:r w:rsidRPr="00977BEF">
        <w:t xml:space="preserve">: </w:t>
      </w:r>
      <w:r>
        <w:t>É crucial que o sistema seja seguro e que os dados dos utilizadores estejam bem protegidos contra eventuais ataques informáticos ou perdas de informação</w:t>
      </w:r>
    </w:p>
    <w:p w14:paraId="4B7591E8" w14:textId="00E2FE04" w:rsidR="00FD0DA3" w:rsidRDefault="00FD0DA3" w:rsidP="00FD0DA3">
      <w:r w:rsidRPr="00977BEF">
        <w:rPr>
          <w:b/>
          <w:bCs/>
        </w:rPr>
        <w:t>Fiabilidade</w:t>
      </w:r>
      <w:r w:rsidRPr="00977BEF">
        <w:t xml:space="preserve">: O sistema deve ser altamente confiável, assegurando que todos </w:t>
      </w:r>
      <w:r>
        <w:t>a</w:t>
      </w:r>
      <w:r w:rsidRPr="00977BEF">
        <w:t xml:space="preserve">s </w:t>
      </w:r>
      <w:r>
        <w:t>informações</w:t>
      </w:r>
      <w:r w:rsidRPr="00977BEF">
        <w:t xml:space="preserve"> são guarda</w:t>
      </w:r>
      <w:r>
        <w:t>a</w:t>
      </w:r>
      <w:r w:rsidRPr="00977BEF">
        <w:t xml:space="preserve">s corretamente e que estão </w:t>
      </w:r>
      <w:r>
        <w:t xml:space="preserve">sempre </w:t>
      </w:r>
      <w:r w:rsidRPr="00977BEF">
        <w:t xml:space="preserve">disponíveis </w:t>
      </w:r>
      <w:r>
        <w:t xml:space="preserve">quando </w:t>
      </w:r>
      <w:r w:rsidRPr="00977BEF">
        <w:t>necessário.</w:t>
      </w:r>
    </w:p>
    <w:p w14:paraId="1F3790E8" w14:textId="77777777" w:rsidR="00FD0DA3" w:rsidRDefault="00FD0DA3" w:rsidP="00FD0DA3"/>
    <w:p w14:paraId="4FA2C52F" w14:textId="47C056A4" w:rsidR="00FD0DA3" w:rsidRPr="00FD0DA3" w:rsidRDefault="00FD0DA3" w:rsidP="00FD0DA3">
      <w:pPr>
        <w:rPr>
          <w:b/>
          <w:bCs/>
          <w:sz w:val="24"/>
          <w:szCs w:val="24"/>
          <w:lang w:eastAsia="pt-PT"/>
        </w:rPr>
      </w:pPr>
      <w:r w:rsidRPr="00FD0DA3">
        <w:rPr>
          <w:b/>
          <w:bCs/>
          <w:sz w:val="24"/>
          <w:szCs w:val="24"/>
          <w:lang w:eastAsia="pt-PT"/>
        </w:rPr>
        <w:t xml:space="preserve">Requisitos Organizacionais </w:t>
      </w:r>
    </w:p>
    <w:p w14:paraId="02BFD5F8" w14:textId="09D2CC43" w:rsidR="00FD0DA3" w:rsidRPr="00FD0DA3" w:rsidRDefault="00FD0DA3" w:rsidP="00FD0DA3">
      <w:pPr>
        <w:rPr>
          <w:lang w:eastAsia="pt-PT"/>
        </w:rPr>
      </w:pPr>
      <w:r w:rsidRPr="00FD0DA3">
        <w:rPr>
          <w:b/>
          <w:bCs/>
          <w:lang w:eastAsia="pt-PT"/>
        </w:rPr>
        <w:t>Standards de processo a adotar</w:t>
      </w:r>
      <w:r w:rsidRPr="00FD0DA3">
        <w:rPr>
          <w:lang w:eastAsia="pt-PT"/>
        </w:rPr>
        <w:t>:</w:t>
      </w:r>
      <w:r>
        <w:rPr>
          <w:lang w:eastAsia="pt-PT"/>
        </w:rPr>
        <w:t xml:space="preserve"> </w:t>
      </w:r>
      <w:r w:rsidRPr="00FD0DA3">
        <w:rPr>
          <w:lang w:eastAsia="pt-PT"/>
        </w:rPr>
        <w:t>O sistema deve seguir boas práticas de desenvolvimento de software, como metodologias ágeis, testes automatizados, integração e entrega contínuas, gestão de alterações e versões de software, além de revisões de código e testes de aceitação.</w:t>
      </w:r>
    </w:p>
    <w:p w14:paraId="2A77D051" w14:textId="5B873086" w:rsidR="00FD0DA3" w:rsidRDefault="00FD0DA3" w:rsidP="00FD0DA3">
      <w:pPr>
        <w:rPr>
          <w:lang w:eastAsia="pt-PT"/>
        </w:rPr>
      </w:pPr>
      <w:r w:rsidRPr="00FD0DA3">
        <w:rPr>
          <w:b/>
          <w:bCs/>
          <w:lang w:eastAsia="pt-PT"/>
        </w:rPr>
        <w:t>Linguagem de programação a utilizar</w:t>
      </w:r>
      <w:r w:rsidRPr="00FD0DA3">
        <w:rPr>
          <w:lang w:eastAsia="pt-PT"/>
        </w:rPr>
        <w:t>:</w:t>
      </w:r>
      <w:r>
        <w:rPr>
          <w:lang w:eastAsia="pt-PT"/>
        </w:rPr>
        <w:t xml:space="preserve"> </w:t>
      </w:r>
      <w:r w:rsidRPr="00FD0DA3">
        <w:rPr>
          <w:lang w:eastAsia="pt-PT"/>
        </w:rPr>
        <w:t>A linguagem de programação escolhida deve ser de alto nível e amplamente utilizada, permitindo uma fácil integração com outras tecnologias e fornecendo uma fácil</w:t>
      </w:r>
      <w:r>
        <w:rPr>
          <w:lang w:eastAsia="pt-PT"/>
        </w:rPr>
        <w:t xml:space="preserve"> </w:t>
      </w:r>
      <w:r w:rsidRPr="00FD0DA3">
        <w:rPr>
          <w:lang w:eastAsia="pt-PT"/>
        </w:rPr>
        <w:t>manutenção, produtividade e bom desempenho. Para além disto, o sistema deve ser desenvolvido para ser independente de plataforma.</w:t>
      </w:r>
    </w:p>
    <w:p w14:paraId="04158033" w14:textId="77777777" w:rsidR="00FD0DA3" w:rsidRDefault="00FD0DA3" w:rsidP="00FD0DA3">
      <w:pPr>
        <w:rPr>
          <w:lang w:eastAsia="pt-PT"/>
        </w:rPr>
      </w:pPr>
    </w:p>
    <w:p w14:paraId="6A511407" w14:textId="77777777" w:rsidR="00CA3A97" w:rsidRPr="00FD0DA3" w:rsidRDefault="00CA3A97" w:rsidP="00FD0DA3">
      <w:pPr>
        <w:rPr>
          <w:lang w:eastAsia="pt-PT"/>
        </w:rPr>
      </w:pPr>
    </w:p>
    <w:p w14:paraId="3EABA7BD" w14:textId="77777777" w:rsidR="00CA3A97" w:rsidRDefault="00CA3A97" w:rsidP="00FD0DA3">
      <w:pPr>
        <w:rPr>
          <w:b/>
          <w:bCs/>
          <w:sz w:val="24"/>
          <w:szCs w:val="24"/>
          <w:lang w:eastAsia="pt-PT"/>
        </w:rPr>
      </w:pPr>
    </w:p>
    <w:p w14:paraId="21396AF8" w14:textId="7488C99E" w:rsidR="00FD0DA3" w:rsidRPr="00FD0DA3" w:rsidRDefault="00FD0DA3" w:rsidP="00FD0DA3">
      <w:pPr>
        <w:rPr>
          <w:b/>
          <w:bCs/>
          <w:sz w:val="24"/>
          <w:szCs w:val="24"/>
          <w:lang w:eastAsia="pt-PT"/>
        </w:rPr>
      </w:pPr>
      <w:r w:rsidRPr="00FD0DA3">
        <w:rPr>
          <w:b/>
          <w:bCs/>
          <w:sz w:val="24"/>
          <w:szCs w:val="24"/>
          <w:lang w:eastAsia="pt-PT"/>
        </w:rPr>
        <w:t>Requisitos Externos</w:t>
      </w:r>
    </w:p>
    <w:p w14:paraId="31677F77" w14:textId="5436AF0A" w:rsidR="00FD0DA3" w:rsidRPr="00FD0DA3" w:rsidRDefault="00FD0DA3" w:rsidP="00FD0DA3">
      <w:pPr>
        <w:rPr>
          <w:lang w:eastAsia="pt-PT"/>
        </w:rPr>
      </w:pPr>
      <w:r w:rsidRPr="00FD0DA3">
        <w:rPr>
          <w:b/>
          <w:bCs/>
          <w:lang w:eastAsia="pt-PT"/>
        </w:rPr>
        <w:t>Requisitos de interoperabilidade com sistemas externos</w:t>
      </w:r>
      <w:r w:rsidRPr="00FD0DA3">
        <w:rPr>
          <w:lang w:eastAsia="pt-PT"/>
        </w:rPr>
        <w:t>:</w:t>
      </w:r>
      <w:r>
        <w:rPr>
          <w:lang w:eastAsia="pt-PT"/>
        </w:rPr>
        <w:t xml:space="preserve"> </w:t>
      </w:r>
      <w:r w:rsidRPr="00FD0DA3">
        <w:rPr>
          <w:lang w:eastAsia="pt-PT"/>
        </w:rPr>
        <w:t>O sistema deve ser capaz de trabalhar em conjunto com outros sistemas externos, tais como sistemas de saúde, seguradoras de saúde e a ADSE. É também importante</w:t>
      </w:r>
      <w:r>
        <w:rPr>
          <w:lang w:eastAsia="pt-PT"/>
        </w:rPr>
        <w:t xml:space="preserve"> </w:t>
      </w:r>
      <w:r w:rsidRPr="00FD0DA3">
        <w:rPr>
          <w:lang w:eastAsia="pt-PT"/>
        </w:rPr>
        <w:t>garantir a possibilidade de importação e exportação de dados de maneira rápida, eficaz e sem qualquer tipo de erros.</w:t>
      </w:r>
    </w:p>
    <w:p w14:paraId="17C3BDC2" w14:textId="26D1CA50" w:rsidR="00CA3A97" w:rsidRPr="00CA3A97" w:rsidRDefault="00FD0DA3" w:rsidP="00CA3A97">
      <w:pPr>
        <w:rPr>
          <w:lang w:eastAsia="pt-PT"/>
        </w:rPr>
      </w:pPr>
      <w:r w:rsidRPr="00FD0DA3">
        <w:rPr>
          <w:b/>
          <w:bCs/>
          <w:lang w:eastAsia="pt-PT"/>
        </w:rPr>
        <w:t>Requisitos legais</w:t>
      </w:r>
      <w:r w:rsidRPr="00FD0DA3">
        <w:rPr>
          <w:lang w:eastAsia="pt-PT"/>
        </w:rPr>
        <w:t>:</w:t>
      </w:r>
      <w:r>
        <w:rPr>
          <w:lang w:eastAsia="pt-PT"/>
        </w:rPr>
        <w:t xml:space="preserve"> </w:t>
      </w:r>
      <w:r w:rsidRPr="00FD0DA3">
        <w:rPr>
          <w:lang w:eastAsia="pt-PT"/>
        </w:rPr>
        <w:t>É fundamental que o sistema cumpra todas as normas legais e regulamentos aplicáveis ao setor de sáude, como as normas de proteção de dados, segurança no trabalho e saúde.</w:t>
      </w:r>
    </w:p>
    <w:sectPr w:rsidR="00CA3A97" w:rsidRPr="00CA3A9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9907F" w14:textId="77777777" w:rsidR="00EE6EC3" w:rsidRDefault="00EE6EC3" w:rsidP="005121B8">
      <w:pPr>
        <w:spacing w:after="0" w:line="240" w:lineRule="auto"/>
      </w:pPr>
      <w:r>
        <w:separator/>
      </w:r>
    </w:p>
  </w:endnote>
  <w:endnote w:type="continuationSeparator" w:id="0">
    <w:p w14:paraId="35A23794" w14:textId="77777777" w:rsidR="00EE6EC3" w:rsidRDefault="00EE6EC3" w:rsidP="0051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6404709"/>
      <w:docPartObj>
        <w:docPartGallery w:val="Page Numbers (Bottom of Page)"/>
        <w:docPartUnique/>
      </w:docPartObj>
    </w:sdtPr>
    <w:sdtContent>
      <w:p w14:paraId="0144B3E0" w14:textId="1C1AA828" w:rsidR="009B663D" w:rsidRDefault="009B66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FCB2F36" w14:textId="77777777" w:rsidR="009B663D" w:rsidRDefault="009B66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8166A" w14:textId="77777777" w:rsidR="00EE6EC3" w:rsidRDefault="00EE6EC3" w:rsidP="005121B8">
      <w:pPr>
        <w:spacing w:after="0" w:line="240" w:lineRule="auto"/>
      </w:pPr>
      <w:r>
        <w:separator/>
      </w:r>
    </w:p>
  </w:footnote>
  <w:footnote w:type="continuationSeparator" w:id="0">
    <w:p w14:paraId="647A91BA" w14:textId="77777777" w:rsidR="00EE6EC3" w:rsidRDefault="00EE6EC3" w:rsidP="00512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3A996" w14:textId="30F6BF2A" w:rsidR="005121B8" w:rsidRDefault="005121B8">
    <w:pPr>
      <w:pStyle w:val="Cabealho"/>
    </w:pPr>
    <w:r>
      <w:rPr>
        <w:noProof/>
      </w:rPr>
      <w:drawing>
        <wp:inline distT="0" distB="0" distL="0" distR="0" wp14:anchorId="23169345" wp14:editId="50E9B5F8">
          <wp:extent cx="2209800" cy="879009"/>
          <wp:effectExtent l="0" t="0" r="0" b="0"/>
          <wp:docPr id="1" name="Imagem 1" descr="R&amp;D Nester - ISEC - Instituto Superior de Engenharia de Coimb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&amp;D Nester - ISEC - Instituto Superior de Engenharia de Coimb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202" cy="883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2C3E"/>
    <w:multiLevelType w:val="hybridMultilevel"/>
    <w:tmpl w:val="FBFC93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74D3"/>
    <w:multiLevelType w:val="multilevel"/>
    <w:tmpl w:val="12FC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905A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B66D4B"/>
    <w:multiLevelType w:val="hybridMultilevel"/>
    <w:tmpl w:val="6E36AB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E77B3"/>
    <w:multiLevelType w:val="multilevel"/>
    <w:tmpl w:val="D85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202CED"/>
    <w:multiLevelType w:val="hybridMultilevel"/>
    <w:tmpl w:val="E3CCAC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867080">
    <w:abstractNumId w:val="3"/>
  </w:num>
  <w:num w:numId="2" w16cid:durableId="982932604">
    <w:abstractNumId w:val="2"/>
  </w:num>
  <w:num w:numId="3" w16cid:durableId="1467967615">
    <w:abstractNumId w:val="0"/>
  </w:num>
  <w:num w:numId="4" w16cid:durableId="1759252656">
    <w:abstractNumId w:val="5"/>
  </w:num>
  <w:num w:numId="5" w16cid:durableId="1217282160">
    <w:abstractNumId w:val="4"/>
  </w:num>
  <w:num w:numId="6" w16cid:durableId="41794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B8"/>
    <w:rsid w:val="000262CE"/>
    <w:rsid w:val="00061883"/>
    <w:rsid w:val="00102104"/>
    <w:rsid w:val="00235A8B"/>
    <w:rsid w:val="002A3A4C"/>
    <w:rsid w:val="002C011B"/>
    <w:rsid w:val="00332814"/>
    <w:rsid w:val="003A55F6"/>
    <w:rsid w:val="003B25E6"/>
    <w:rsid w:val="003B7378"/>
    <w:rsid w:val="004870E6"/>
    <w:rsid w:val="00500E5F"/>
    <w:rsid w:val="0050382E"/>
    <w:rsid w:val="005121B8"/>
    <w:rsid w:val="00562FC5"/>
    <w:rsid w:val="00572EAD"/>
    <w:rsid w:val="0059524C"/>
    <w:rsid w:val="006269B2"/>
    <w:rsid w:val="006B7D97"/>
    <w:rsid w:val="006E454B"/>
    <w:rsid w:val="006E74F5"/>
    <w:rsid w:val="00822EEA"/>
    <w:rsid w:val="0085719B"/>
    <w:rsid w:val="00866A59"/>
    <w:rsid w:val="008B75B5"/>
    <w:rsid w:val="008E39CE"/>
    <w:rsid w:val="00940B1C"/>
    <w:rsid w:val="009511A0"/>
    <w:rsid w:val="009B663D"/>
    <w:rsid w:val="00AC1BDF"/>
    <w:rsid w:val="00BE67B0"/>
    <w:rsid w:val="00C52F34"/>
    <w:rsid w:val="00CA3A97"/>
    <w:rsid w:val="00CB177B"/>
    <w:rsid w:val="00D456B2"/>
    <w:rsid w:val="00D71850"/>
    <w:rsid w:val="00DE480E"/>
    <w:rsid w:val="00E4115B"/>
    <w:rsid w:val="00E92ACE"/>
    <w:rsid w:val="00E93378"/>
    <w:rsid w:val="00EE6EC3"/>
    <w:rsid w:val="00F060BA"/>
    <w:rsid w:val="00F06BC7"/>
    <w:rsid w:val="00F23A5D"/>
    <w:rsid w:val="00FD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2403F"/>
  <w15:chartTrackingRefBased/>
  <w15:docId w15:val="{91B0812D-A40F-4237-83BC-A334B954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883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9B6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1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62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2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21B8"/>
  </w:style>
  <w:style w:type="paragraph" w:styleId="Rodap">
    <w:name w:val="footer"/>
    <w:basedOn w:val="Normal"/>
    <w:link w:val="RodapChar"/>
    <w:uiPriority w:val="99"/>
    <w:unhideWhenUsed/>
    <w:rsid w:val="00512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21B8"/>
  </w:style>
  <w:style w:type="paragraph" w:styleId="Ttulo">
    <w:name w:val="Title"/>
    <w:basedOn w:val="Normal"/>
    <w:next w:val="Normal"/>
    <w:link w:val="TtuloChar"/>
    <w:uiPriority w:val="10"/>
    <w:qFormat/>
    <w:rsid w:val="00512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2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B6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663D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9B663D"/>
    <w:pPr>
      <w:spacing w:after="100"/>
    </w:pPr>
  </w:style>
  <w:style w:type="character" w:styleId="Hyperlink">
    <w:name w:val="Hyperlink"/>
    <w:basedOn w:val="Fontepargpadro"/>
    <w:uiPriority w:val="99"/>
    <w:unhideWhenUsed/>
    <w:rsid w:val="009B663D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38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0382E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50382E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061883"/>
    <w:pPr>
      <w:spacing w:after="100"/>
      <w:ind w:left="220"/>
    </w:pPr>
    <w:rPr>
      <w:rFonts w:eastAsiaTheme="minorEastAsia" w:cs="Times New Roman"/>
      <w:lang w:eastAsia="pt-PT"/>
    </w:rPr>
  </w:style>
  <w:style w:type="paragraph" w:styleId="Sumrio3">
    <w:name w:val="toc 3"/>
    <w:basedOn w:val="Normal"/>
    <w:next w:val="Normal"/>
    <w:autoRedefine/>
    <w:uiPriority w:val="39"/>
    <w:unhideWhenUsed/>
    <w:rsid w:val="00061883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Ttulo2Char">
    <w:name w:val="Título 2 Char"/>
    <w:basedOn w:val="Fontepargpadro"/>
    <w:link w:val="Ttulo2"/>
    <w:uiPriority w:val="9"/>
    <w:rsid w:val="00061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262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98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A8F89-26FB-4B73-B02E-C5E0AA82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15</Pages>
  <Words>2455</Words>
  <Characters>13260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7</cp:revision>
  <cp:lastPrinted>2023-03-22T23:58:00Z</cp:lastPrinted>
  <dcterms:created xsi:type="dcterms:W3CDTF">2023-03-22T23:52:00Z</dcterms:created>
  <dcterms:modified xsi:type="dcterms:W3CDTF">2023-04-25T23:02:00Z</dcterms:modified>
</cp:coreProperties>
</file>