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480" w:after="240"/>
      </w:pPr>
      <w:r>
        <w:tab/>
        <w:tab/>
        <w:tab/>
      </w:r>
      <w:r>
        <w:rPr>
          <w:rtl w:val="0"/>
          <w:lang w:val="pt-PT"/>
        </w:rPr>
        <w:t>Licenciatura em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120"/>
        <w:jc w:val="center"/>
      </w:pPr>
      <w:r>
        <w:rPr>
          <w:rtl w:val="0"/>
          <w:lang w:val="pt-PT"/>
        </w:rPr>
        <w:t>Curso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Ramo de Desenvolvimento de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tica e Deontologia</w:t>
      </w:r>
    </w:p>
    <w:p>
      <w:pPr>
        <w:pStyle w:val="Default"/>
        <w:spacing w:after="480"/>
        <w:jc w:val="center"/>
      </w:pPr>
      <w:r>
        <w:rPr>
          <w:rtl w:val="0"/>
          <w:lang w:val="pt-PT"/>
        </w:rPr>
        <w:t>Ano Letivo de 2023/2024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PALESTRA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5</w:t>
      </w:r>
    </w:p>
    <w:p>
      <w:pPr>
        <w:pStyle w:val="Default"/>
        <w:spacing w:after="240"/>
        <w:jc w:val="center"/>
      </w:pPr>
      <w:bookmarkStart w:name="_Hlk160638147" w:id="0"/>
      <w:r>
        <w:rPr>
          <w:rtl w:val="0"/>
          <w:lang w:val="pt-PT"/>
        </w:rPr>
        <w:t>O papel dos engenheiros na economia e na gesta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̃</w:t>
      </w:r>
      <w:r>
        <w:rPr>
          <w:rtl w:val="0"/>
          <w:lang w:val="pt-PT"/>
        </w:rPr>
        <w:t>o das empresas portuguesas</w:t>
      </w:r>
      <w:bookmarkEnd w:id="0"/>
    </w:p>
    <w:p>
      <w:pPr>
        <w:pStyle w:val="Default"/>
        <w:spacing w:after="240"/>
        <w:jc w:val="center"/>
      </w:pPr>
      <w:r>
        <w:rPr>
          <w:rtl w:val="0"/>
          <w:lang w:val="pt-PT"/>
        </w:rPr>
        <w:t>Dr.</w:t>
      </w:r>
      <w:r>
        <w:rPr>
          <w:rtl w:val="0"/>
          <w:lang w:val="pt-PT"/>
        </w:rPr>
        <w:t xml:space="preserve">ª </w:t>
      </w:r>
      <w:r>
        <w:rPr>
          <w:rtl w:val="0"/>
          <w:lang w:val="pt-PT"/>
        </w:rPr>
        <w:t>Andreia Martins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Realizada em </w:t>
      </w:r>
      <w:r>
        <w:rPr>
          <w:rtl w:val="0"/>
          <w:lang w:val="pt-PT"/>
        </w:rPr>
        <w:t>03</w:t>
      </w:r>
      <w:r>
        <w:rPr>
          <w:rtl w:val="0"/>
          <w:lang w:val="pt-PT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</w:p>
    <w:p>
      <w:pPr>
        <w:pStyle w:val="CM2"/>
        <w:spacing w:before="3120" w:after="120"/>
        <w:jc w:val="center"/>
      </w:pP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papel dos engenheiros na economia e na gest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das empresas portuguesas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Hlk160017938"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</w:t>
      </w:r>
      <w:bookmarkEnd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Alves Pereira de Carvalho</w:t>
      </w:r>
    </w:p>
    <w:p>
      <w:pPr>
        <w:pStyle w:val="CM1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2019131769</w:t>
      </w:r>
    </w:p>
    <w:p>
      <w:pPr>
        <w:pStyle w:val="CM2"/>
        <w:spacing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9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</w:pPr>
    </w:p>
    <w:p>
      <w:pPr>
        <w:pStyle w:val="CM1"/>
        <w:spacing w:before="360" w:after="408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Jo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Alves Pereira de Carvalho</w:t>
      </w: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Relat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rio da palestra 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“</w:t>
      </w:r>
      <w:r>
        <w:rPr>
          <w:rtl w:val="0"/>
          <w:lang w:val="pt-PT"/>
        </w:rPr>
        <w:t>O papel dos engenheiros na economia e na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das empresas portuguesas</w:t>
      </w:r>
      <w:r>
        <w:rPr>
          <w:rtl w:val="0"/>
          <w:lang w:val="pt-PT"/>
        </w:rPr>
        <w:t>”</w:t>
      </w: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 </w:t>
      </w:r>
    </w:p>
    <w:p>
      <w:pPr>
        <w:pStyle w:val="CM3"/>
        <w:spacing w:after="4320"/>
        <w:jc w:val="center"/>
        <w:rPr>
          <w:rFonts w:ascii="Arial" w:cs="Arial" w:hAnsi="Arial" w:eastAsia="Arial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Trabalho de avalia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natureza acad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mica</w:t>
      </w:r>
    </w:p>
    <w:p>
      <w:pPr>
        <w:pStyle w:val="CM2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9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TOC Heading"/>
        <w:rPr>
          <w:lang w:val="pt-PT"/>
        </w:rPr>
      </w:pPr>
      <w:r>
        <w:rPr>
          <w:rtl w:val="0"/>
          <w:lang w:val="pt-PT"/>
        </w:rPr>
        <w:t>Í</w:t>
      </w:r>
      <w:r>
        <w:rPr>
          <w:rtl w:val="0"/>
          <w:lang w:val="pt-PT"/>
        </w:rPr>
        <w:t>ndice</w:t>
      </w:r>
    </w:p>
    <w:p>
      <w:pPr>
        <w:pStyle w:val="Corpo"/>
      </w:pPr>
    </w:p>
    <w:p>
      <w:pPr>
        <w:pStyle w:val="Corpo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Resumo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Sobre o palestrante, Engenheiro Mira Amaral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Percurso Escolar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2.2. A Sua Carreia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2.3. Atualidade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O papel dos engenheiros na economia e na gestão das empresas portuguesas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3.1. Reflexões iniciais sobre o tema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A evolução de carreira de um Engenheiro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3.3. Desafios dos Estudantes de Engenharia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3.4. Importância da Formação Complementar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3.5. Desafios na Educação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Desafios na Formação e Carreira dos Engenheiros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4.1. Tecnologia como Ferramenta, não como Fim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4.2. Preocupações Éticas e Deontológicas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4.3. Integração da Investigação nas Empresas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Análise Crítica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Anexos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A</w:t>
      </w:r>
      <w:r>
        <w:rPr/>
        <w:fldChar w:fldCharType="end" w:fldLock="0"/>
      </w:r>
    </w:p>
    <w:p>
      <w:pPr>
        <w:pStyle w:val="Corpo"/>
        <w:rPr>
          <w:kern w:val="2"/>
          <w:sz w:val="24"/>
          <w:szCs w:val="24"/>
        </w:rPr>
      </w:pPr>
      <w:r>
        <w:rPr/>
        <w:fldChar w:fldCharType="end" w:fldLock="0"/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sectPr>
          <w:headerReference w:type="default" r:id="rId8"/>
          <w:headerReference w:type="first" r:id="rId9"/>
          <w:footerReference w:type="default" r:id="rId10"/>
          <w:footerReference w:type="first" r:id="rId11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  <w:sectPr>
          <w:headerReference w:type="default" r:id="rId12"/>
          <w:headerReference w:type="first" r:id="rId13"/>
          <w:pgSz w:w="11900" w:h="17340" w:orient="portrait"/>
          <w:pgMar w:top="1219" w:right="993" w:bottom="632" w:left="941" w:header="720" w:footer="720"/>
          <w:titlePg w:val="1"/>
          <w:bidi w:val="0"/>
        </w:sectPr>
      </w:pPr>
      <w:r>
        <w:rPr>
          <w:rFonts w:ascii="Arial" w:cs="Arial" w:hAnsi="Arial" w:eastAsia="Arial"/>
        </w:rPr>
      </w:r>
    </w:p>
    <w:p>
      <w:pPr>
        <w:pStyle w:val="Default"/>
        <w:spacing w:line="276" w:lineRule="atLeast"/>
        <w:sectPr>
          <w:type w:val="continuous"/>
          <w:pgSz w:w="11900" w:h="17340" w:orient="portrait"/>
          <w:pgMar w:top="1219" w:right="993" w:bottom="632" w:left="941" w:header="720" w:footer="720"/>
          <w:bidi w:val="0"/>
        </w:sectPr>
      </w:pPr>
    </w:p>
    <w:p>
      <w:pPr>
        <w:pStyle w:val="heading 1"/>
        <w:spacing w:after="240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" w:id="2"/>
      <w:r>
        <w:rPr>
          <w:smallCaps w:val="1"/>
          <w:rtl w:val="0"/>
          <w:lang w:val="pt-PT"/>
        </w:rPr>
        <w:t>Resumo</w:t>
      </w:r>
      <w:bookmarkEnd w:id="2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No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mbito deste 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rio, exploraremos os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insights </w:t>
      </w:r>
      <w:r>
        <w:rPr>
          <w:rFonts w:ascii="Times New Roman" w:hAnsi="Times New Roman"/>
          <w:sz w:val="24"/>
          <w:szCs w:val="24"/>
          <w:rtl w:val="0"/>
          <w:lang w:val="pt-PT"/>
        </w:rPr>
        <w:t>fornecidos durante a palestra conduzida pelo Engenheiro Mira Amaral, que discutiu o crucial papel desempenhado pelos engenheiros no contexto econ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mico das empresas em Portugal. Especificamente, a palestra destacou 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da proatividade dos engenheiros em buscar conhecimento na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 econ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mica, independentemente da sua especializa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dentro da engenharia. Este evento proporcionou uma oportunidade valiosa para refletir sobre como a interse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engenharia e economia desempenha um papel fundamental na sustentabilidade e no crescimento das organiza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portuguesas. Neste relat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rio, examinaremos os principais pontos abordados na palestra e analisaremos as suas implica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para 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profissional do engenheiro e para o cen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empresarial portugu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como um todo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sectPr>
          <w:headerReference w:type="default" r:id="rId14"/>
          <w:headerReference w:type="first" r:id="rId1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7"/>
        </w:numPr>
        <w:bidi w:val="0"/>
        <w:spacing w:after="240"/>
        <w:ind w:right="0"/>
        <w:jc w:val="left"/>
        <w:rPr>
          <w:rtl w:val="0"/>
        </w:rPr>
      </w:pPr>
      <w:bookmarkStart w:name="_Toc1" w:id="3"/>
      <w:r>
        <w:rPr>
          <w:smallCaps w:val="1"/>
          <w:rtl w:val="0"/>
          <w:lang w:val="pt-PT"/>
        </w:rPr>
        <w:t>Introdu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 xml:space="preserve">o </w:t>
      </w:r>
      <w:bookmarkEnd w:id="3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16"/>
          <w:headerReference w:type="first" r:id="rId17"/>
          <w:footerReference w:type="default" r:id="rId18"/>
          <w:footerReference w:type="first" r:id="rId19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  <w:r>
        <w:rPr>
          <w:rFonts w:ascii="Arial" w:hAnsi="Arial"/>
          <w:sz w:val="24"/>
          <w:szCs w:val="24"/>
          <w:rtl w:val="0"/>
          <w:lang w:val="pt-PT"/>
        </w:rPr>
        <w:t>Este relat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 prop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e-se a analisar os pontos fundamentais discutidos durante a palestra conduzida pelo engenheiro Mira Amaral, que incidiu sobre o papel dos engenheiros no contexto econ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mico das empresas em Portugal. Em particular, iremos examinar a import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atribu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da a iniciativa dos engenheiros em adquirir conhecimentos na 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 econ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mica, independentemente da sua especializa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dentro da engenharia este resumo inicial est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com a relev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dessa interse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entre engenharia economia e delineia os contornos da nossa an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 sobre a sua import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para a pr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profissional e para o panorama empresarial portugu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s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heading 1"/>
        <w:numPr>
          <w:ilvl w:val="0"/>
          <w:numId w:val="8"/>
        </w:numPr>
        <w:bidi w:val="0"/>
        <w:spacing w:after="240"/>
        <w:ind w:right="0"/>
        <w:jc w:val="left"/>
        <w:rPr>
          <w:rtl w:val="0"/>
        </w:rPr>
      </w:pPr>
      <w:bookmarkStart w:name="_Toc2" w:id="4"/>
      <w:r>
        <w:rPr>
          <w:smallCaps w:val="1"/>
          <w:rtl w:val="0"/>
          <w:lang w:val="pt-PT"/>
        </w:rPr>
        <w:t>Sobre o palestrante, Engenheiro Mira Amaral</w:t>
      </w:r>
      <w:bookmarkEnd w:id="4"/>
    </w:p>
    <w:p>
      <w:pPr>
        <w:pStyle w:val="Corpo"/>
      </w:pPr>
    </w:p>
    <w:p>
      <w:pPr>
        <w:pStyle w:val="heading 2"/>
      </w:pPr>
      <w:bookmarkStart w:name="_Toc3" w:id="5"/>
      <w:r>
        <w:rPr>
          <w:rFonts w:cs="Arial Unicode MS" w:eastAsia="Arial Unicode MS"/>
          <w:rtl w:val="0"/>
          <w:lang w:val="pt-PT"/>
        </w:rPr>
        <w:t xml:space="preserve">2.1. </w:t>
      </w:r>
      <w:r>
        <w:rPr>
          <w:rFonts w:cs="Arial Unicode MS" w:eastAsia="Arial Unicode MS"/>
          <w:rtl w:val="0"/>
          <w:lang w:val="pt-PT"/>
        </w:rPr>
        <w:t>Percurso Escolar</w:t>
      </w:r>
      <w:bookmarkEnd w:id="5"/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Professor Engenheiro Lu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s Fernando de Mira Amaral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licenciado em Engenharia Eletrot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 pelo Instituto Superior 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cnico, com mestrado em Economia pela NOVASBE, e possui p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s-gradua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no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Stanford Executive Program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rtl w:val="0"/>
          <w:lang w:val="pt-PT"/>
        </w:rPr>
        <w:t xml:space="preserve">pela Universidade de Stanford e no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StrategicManagement Banking Program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rtl w:val="0"/>
          <w:lang w:val="pt-PT"/>
        </w:rPr>
        <w:t>pelo INSEAD. Em 2018, frequentou o Curso para Administradores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Executivos do IPCG, Instituto Portugu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s de Corporate Governance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4" w:id="6"/>
      <w:r>
        <w:rPr>
          <w:rFonts w:cs="Arial Unicode MS" w:eastAsia="Arial Unicode MS"/>
          <w:rtl w:val="0"/>
          <w:lang w:val="pt-PT"/>
        </w:rPr>
        <w:t xml:space="preserve">2.2. </w:t>
      </w:r>
      <w:r>
        <w:rPr>
          <w:rFonts w:cs="Arial Unicode MS" w:eastAsia="Arial Unicode MS"/>
          <w:rtl w:val="0"/>
          <w:lang w:val="pt-PT"/>
        </w:rPr>
        <w:t>A Sua Carreia</w:t>
      </w:r>
      <w:bookmarkEnd w:id="6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A</w:t>
      </w:r>
      <w:r>
        <w:rPr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Fonts w:ascii="Arial" w:hAnsi="Arial"/>
          <w:sz w:val="24"/>
          <w:szCs w:val="24"/>
          <w:rtl w:val="0"/>
          <w:lang w:val="pt-PT"/>
        </w:rPr>
        <w:t>Longo da sua carreira, desempenhou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ministeriais, sendo ministro da Ind</w:t>
      </w:r>
      <w:r>
        <w:rPr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stria e energia nos XI e XII Governos Constitucionais (1987-95) e Ministro do Trabalho e Seguran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Social no X Governo Constitucional (1985-87)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Para al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ocupou cargos de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em diversas empresas no setor industrial energ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 e tecnologias da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 Tamb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exerceu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acad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micas lecionando disciplinas relacionadas com a sua 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 de especializa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5" w:id="7"/>
      <w:r>
        <w:rPr>
          <w:rFonts w:cs="Arial Unicode MS" w:eastAsia="Arial Unicode MS"/>
          <w:rtl w:val="0"/>
          <w:lang w:val="pt-PT"/>
        </w:rPr>
        <w:t xml:space="preserve">2.3. </w:t>
      </w:r>
      <w:r>
        <w:rPr>
          <w:rFonts w:cs="Arial Unicode MS" w:eastAsia="Arial Unicode MS"/>
          <w:rtl w:val="0"/>
          <w:lang w:val="pt-PT"/>
        </w:rPr>
        <w:t>Atualidade</w:t>
      </w:r>
      <w:bookmarkEnd w:id="7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</w:rPr>
        <w:t>A</w:t>
      </w:r>
      <w:r>
        <w:rPr>
          <w:rFonts w:ascii="Arial" w:hAnsi="Arial"/>
          <w:sz w:val="24"/>
          <w:szCs w:val="24"/>
          <w:rtl w:val="0"/>
          <w:lang w:val="pt-PT"/>
        </w:rPr>
        <w:t>tualmente, exerce as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Consultor na FNWAY CONSULTING, c</w:t>
      </w:r>
      <w:r>
        <w:rPr>
          <w:rFonts w:ascii="Arial" w:hAnsi="Arial"/>
          <w:sz w:val="24"/>
          <w:szCs w:val="24"/>
          <w:rtl w:val="0"/>
          <w:lang w:val="pt-PT"/>
        </w:rPr>
        <w:t>ontribuindo para projetos de Investiga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Desenvolvimento Tecnol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 e Inova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para empresas e associa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empresariais.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reconhecido pelas suas contribui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tendo sido agraciado com a Medalha de Ouro da Ordem dos Engenheiros em 2016.</w:t>
      </w: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bidi w:val="0"/>
        <w:spacing w:after="240" w:line="24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heading 2"/>
        <w:sectPr>
          <w:headerReference w:type="default" r:id="rId20"/>
          <w:headerReference w:type="first" r:id="rId21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9"/>
        </w:numPr>
        <w:bidi w:val="0"/>
        <w:spacing w:after="240"/>
        <w:ind w:right="0"/>
        <w:jc w:val="left"/>
        <w:rPr>
          <w:rtl w:val="0"/>
        </w:rPr>
      </w:pPr>
      <w:bookmarkStart w:name="_Toc6" w:id="8"/>
      <w:r>
        <w:rPr>
          <w:smallCaps w:val="1"/>
          <w:rtl w:val="0"/>
          <w:lang w:val="pt-PT"/>
        </w:rPr>
        <w:t>O papel dos engenheiros na economia e na gest</w:t>
      </w:r>
      <w:r>
        <w:rPr>
          <w:smallCaps w:val="1"/>
          <w:rtl w:val="0"/>
          <w:lang w:val="pt-PT"/>
        </w:rPr>
        <w:t>ã</w:t>
      </w:r>
      <w:r>
        <w:rPr>
          <w:smallCaps w:val="1"/>
          <w:rtl w:val="0"/>
          <w:lang w:val="pt-PT"/>
        </w:rPr>
        <w:t>o das empresas portuguesas</w:t>
      </w:r>
      <w:bookmarkEnd w:id="8"/>
    </w:p>
    <w:p>
      <w:pPr>
        <w:pStyle w:val="heading 2"/>
      </w:pPr>
      <w:bookmarkStart w:name="_Toc7" w:id="9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 xml:space="preserve">.1. </w:t>
      </w:r>
      <w:r>
        <w:rPr>
          <w:rFonts w:cs="Arial Unicode MS" w:eastAsia="Arial Unicode MS"/>
          <w:rtl w:val="0"/>
        </w:rPr>
        <w:t>Reflex</w:t>
      </w:r>
      <w:r>
        <w:rPr>
          <w:rFonts w:cs="Arial Unicode MS" w:eastAsia="Arial Unicode MS" w:hint="default"/>
          <w:rtl w:val="0"/>
        </w:rPr>
        <w:t>õ</w:t>
      </w:r>
      <w:r>
        <w:rPr>
          <w:rFonts w:cs="Arial Unicode MS" w:eastAsia="Arial Unicode MS"/>
          <w:rtl w:val="0"/>
        </w:rPr>
        <w:t>es</w:t>
      </w:r>
      <w:r>
        <w:rPr>
          <w:rFonts w:cs="Arial Unicode MS" w:eastAsia="Arial Unicode MS"/>
          <w:rtl w:val="0"/>
        </w:rPr>
        <w:t xml:space="preserve"> iniciais sobre o tema</w:t>
      </w:r>
      <w:bookmarkEnd w:id="9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A palestra </w:t>
      </w:r>
      <w:r>
        <w:rPr>
          <w:rFonts w:ascii="Arial" w:hAnsi="Arial"/>
          <w:sz w:val="24"/>
          <w:szCs w:val="24"/>
          <w:rtl w:val="0"/>
          <w:lang w:val="pt-PT"/>
        </w:rPr>
        <w:t>foi iniciada e introduzida atrav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de uma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contada pelo palestrante na qual relatava a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de um Engenheiro acabado de sair da faculdade. A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seria a seguinte:</w:t>
      </w:r>
      <w:r>
        <w:rPr>
          <w:rFonts w:ascii="Arial" w:cs="Arial" w:hAnsi="Arial" w:eastAsia="Arial"/>
          <w:sz w:val="24"/>
          <w:szCs w:val="24"/>
        </w:rPr>
        <w:br w:type="textWrapping"/>
        <w:tab/>
      </w:r>
      <w:r>
        <w:rPr>
          <w:rFonts w:ascii="Arial" w:hAnsi="Arial"/>
          <w:sz w:val="24"/>
          <w:szCs w:val="24"/>
          <w:rtl w:val="0"/>
          <w:lang w:val="pt-PT"/>
        </w:rPr>
        <w:t>- U</w:t>
      </w:r>
      <w:r>
        <w:rPr>
          <w:rFonts w:ascii="Arial" w:hAnsi="Arial"/>
          <w:sz w:val="24"/>
          <w:szCs w:val="24"/>
          <w:rtl w:val="0"/>
          <w:lang w:val="pt-PT"/>
        </w:rPr>
        <w:t>m jovem aluno americano acabou o curso, foi para uma empresa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 xml:space="preserve">e depois encontrou um professor </w:t>
      </w:r>
      <w:r>
        <w:rPr>
          <w:rFonts w:ascii="Arial" w:hAnsi="Arial"/>
          <w:sz w:val="24"/>
          <w:szCs w:val="24"/>
          <w:rtl w:val="0"/>
          <w:lang w:val="pt-PT"/>
        </w:rPr>
        <w:t>ao qual</w:t>
      </w:r>
      <w:r>
        <w:rPr>
          <w:rFonts w:ascii="Arial" w:hAnsi="Arial"/>
          <w:sz w:val="24"/>
          <w:szCs w:val="24"/>
          <w:rtl w:val="0"/>
          <w:lang w:val="pt-PT"/>
        </w:rPr>
        <w:t xml:space="preserve"> disse</w:t>
      </w:r>
      <w:r>
        <w:rPr>
          <w:rFonts w:ascii="Arial" w:hAnsi="Arial"/>
          <w:sz w:val="24"/>
          <w:szCs w:val="24"/>
          <w:rtl w:val="0"/>
          <w:lang w:val="pt-PT"/>
        </w:rPr>
        <w:t>:</w:t>
      </w:r>
      <w:r>
        <w:rPr>
          <w:rFonts w:ascii="Arial" w:hAnsi="Arial"/>
          <w:sz w:val="24"/>
          <w:szCs w:val="24"/>
          <w:rtl w:val="0"/>
          <w:lang w:val="it-IT"/>
        </w:rPr>
        <w:t xml:space="preserve"> voc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s deram pouca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tica,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deram muita teoria, mas eu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tenho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tica, estou na empresa,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ando ali a apanhar bon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s, tenho pouca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tica.</w:t>
      </w:r>
      <w:r>
        <w:rPr>
          <w:rFonts w:ascii="Arial" w:hAnsi="Arial"/>
          <w:sz w:val="24"/>
          <w:szCs w:val="24"/>
          <w:rtl w:val="0"/>
          <w:lang w:val="pt-PT"/>
        </w:rPr>
        <w:t xml:space="preserve"> Em termos de reflex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, isso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 queixa que se faz normalmente quando sai da escola.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Esse mesmo aluno encontrou o mesmo professor 10 anos depois e disse assim</w:t>
      </w:r>
      <w:r>
        <w:rPr>
          <w:rFonts w:ascii="Arial" w:hAnsi="Arial"/>
          <w:sz w:val="24"/>
          <w:szCs w:val="24"/>
          <w:rtl w:val="0"/>
          <w:lang w:val="pt-PT"/>
        </w:rPr>
        <w:t xml:space="preserve">: </w:t>
      </w:r>
      <w:r>
        <w:rPr>
          <w:rFonts w:ascii="Arial" w:hAnsi="Arial"/>
          <w:sz w:val="24"/>
          <w:szCs w:val="24"/>
          <w:rtl w:val="0"/>
          <w:lang w:val="it-IT"/>
        </w:rPr>
        <w:t>voc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s deviam ter ensinado a mais matem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e mais 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sica</w:t>
      </w:r>
      <w:r>
        <w:rPr>
          <w:rFonts w:ascii="Arial" w:hAnsi="Arial"/>
          <w:sz w:val="24"/>
          <w:szCs w:val="24"/>
          <w:rtl w:val="0"/>
          <w:lang w:val="pt-PT"/>
        </w:rPr>
        <w:t>. S</w:t>
      </w:r>
      <w:r>
        <w:rPr>
          <w:rFonts w:ascii="Arial" w:hAnsi="Arial"/>
          <w:sz w:val="24"/>
          <w:szCs w:val="24"/>
          <w:rtl w:val="0"/>
          <w:lang w:val="pt-PT"/>
        </w:rPr>
        <w:t>e eu souber matem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e 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sica, aprende e estudo qualquer coisa.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E o mesmo aluno, 20 anos depois encontrou o professor e disse</w:t>
      </w:r>
      <w:r>
        <w:rPr>
          <w:rFonts w:ascii="Arial" w:hAnsi="Arial"/>
          <w:sz w:val="24"/>
          <w:szCs w:val="24"/>
          <w:rtl w:val="0"/>
          <w:lang w:val="pt-PT"/>
        </w:rPr>
        <w:t xml:space="preserve">: </w:t>
      </w:r>
      <w:r>
        <w:rPr>
          <w:rFonts w:ascii="Arial" w:hAnsi="Arial"/>
          <w:sz w:val="24"/>
          <w:szCs w:val="24"/>
          <w:rtl w:val="0"/>
          <w:lang w:val="it-IT"/>
        </w:rPr>
        <w:t>voc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s deviam ter ensinado economia</w:t>
      </w:r>
      <w:r>
        <w:rPr>
          <w:rFonts w:ascii="Arial" w:hAnsi="Arial"/>
          <w:sz w:val="24"/>
          <w:szCs w:val="24"/>
          <w:rtl w:val="0"/>
          <w:lang w:val="pt-PT"/>
        </w:rPr>
        <w:t xml:space="preserve"> e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g</w:t>
      </w:r>
      <w:r>
        <w:rPr>
          <w:rFonts w:ascii="Arial" w:hAnsi="Arial"/>
          <w:sz w:val="24"/>
          <w:szCs w:val="24"/>
          <w:rtl w:val="0"/>
        </w:rPr>
        <w:t>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 xml:space="preserve">o, </w:t>
      </w:r>
      <w:r>
        <w:rPr>
          <w:rFonts w:ascii="Arial" w:hAnsi="Arial"/>
          <w:sz w:val="24"/>
          <w:szCs w:val="24"/>
          <w:rtl w:val="0"/>
          <w:lang w:val="pt-PT"/>
        </w:rPr>
        <w:t xml:space="preserve">que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aquilo que estou a fazer na empresa hoje em dia.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Isto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normalmente a carreira do Engenheir</w:t>
      </w:r>
      <w:r>
        <w:rPr>
          <w:rFonts w:ascii="Arial" w:hAnsi="Arial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 no meu empresa.</w:t>
      </w:r>
      <w:r>
        <w:rPr>
          <w:rFonts w:ascii="Arial" w:hAnsi="Arial"/>
          <w:sz w:val="24"/>
          <w:szCs w:val="24"/>
          <w:rtl w:val="0"/>
          <w:lang w:val="pt-PT"/>
        </w:rPr>
        <w:t xml:space="preserve"> Atrav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desta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ria, conseguimos retirar de que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importante, na 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 da engenharia, sermos o mais vers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teis poss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vel, de modo a podermos acompanhar as empresas em que trabalhamos e a evoluir na 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rea, procurando uma progress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na carreira.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>A evolu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de carreira de um Engenheiro</w:t>
      </w:r>
      <w:bookmarkEnd w:id="10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Inicialmente, o engenheiro ingressa na empresa com um forte</w:t>
      </w:r>
      <w:r>
        <w:rPr>
          <w:rFonts w:ascii="Arial" w:hAnsi="Arial"/>
          <w:sz w:val="24"/>
          <w:szCs w:val="24"/>
          <w:rtl w:val="0"/>
          <w:lang w:val="pt-PT"/>
        </w:rPr>
        <w:t>s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aptid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cnicas</w:t>
      </w:r>
      <w:r>
        <w:rPr>
          <w:rFonts w:ascii="Arial" w:hAnsi="Arial"/>
          <w:sz w:val="24"/>
          <w:szCs w:val="24"/>
          <w:rtl w:val="0"/>
          <w:lang w:val="es-ES_tradnl"/>
        </w:rPr>
        <w:t>, dominando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todos quantitativos e sistemas.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Ao longo da sua trajet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profissional, o engenheiro tende a progredir para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/>
          <w:sz w:val="24"/>
          <w:szCs w:val="24"/>
          <w:rtl w:val="0"/>
          <w:lang w:val="pt-PT"/>
        </w:rPr>
        <w:t>interm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dia</w:t>
      </w:r>
      <w:r>
        <w:rPr>
          <w:rFonts w:ascii="Arial" w:hAnsi="Arial"/>
          <w:sz w:val="24"/>
          <w:szCs w:val="24"/>
          <w:rtl w:val="0"/>
          <w:lang w:val="pt-PT"/>
        </w:rPr>
        <w:t xml:space="preserve"> e, em alguns casos, chegar a cargos de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topo.</w:t>
      </w:r>
      <w:r>
        <w:rPr>
          <w:rFonts w:ascii="Arial" w:hAnsi="Arial"/>
          <w:sz w:val="24"/>
          <w:szCs w:val="24"/>
          <w:rtl w:val="0"/>
          <w:lang w:val="pt-PT"/>
        </w:rPr>
        <w:t xml:space="preserve"> Normalmente, a carreira t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pica de um engenheiro segue os princ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pios da economia do mercado.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heading 2"/>
      </w:pPr>
      <w:bookmarkStart w:name="_Toc9" w:id="11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pt-PT"/>
        </w:rPr>
        <w:t>Desafios dos Estudantes de Engenharia</w:t>
      </w:r>
      <w:bookmarkEnd w:id="11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Muitos estudantes de engenharia enfrentam o desafio de estarem fortemente focados na tecnologia</w:t>
      </w:r>
      <w:r>
        <w:rPr>
          <w:rFonts w:ascii="Arial" w:hAnsi="Arial"/>
          <w:sz w:val="24"/>
          <w:szCs w:val="24"/>
          <w:rtl w:val="0"/>
          <w:lang w:val="pt-PT"/>
        </w:rPr>
        <w:t>, e como tal, quando o mercado pede uma progress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para outras 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reas, como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o, tende a ser uma transi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dif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cil para este tipo de engenheiros focados apenas na sua 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 do saber. Isto acontece porque,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uma tend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dos estudantes de engenharia, especialmente em Portugal, de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valorizarem suficientemente mat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rias relacionadas com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>. Tamb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m, podemos denominar como um problema, a </w:t>
      </w:r>
      <w:r>
        <w:rPr>
          <w:rFonts w:ascii="Arial" w:hAnsi="Arial"/>
          <w:sz w:val="24"/>
          <w:szCs w:val="24"/>
          <w:rtl w:val="0"/>
          <w:lang w:val="pt-PT"/>
        </w:rPr>
        <w:t>falta de maturidade e experi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es-ES_tradnl"/>
        </w:rPr>
        <w:t>ncia</w:t>
      </w:r>
      <w:r>
        <w:rPr>
          <w:rFonts w:ascii="Arial" w:hAnsi="Arial"/>
          <w:sz w:val="24"/>
          <w:szCs w:val="24"/>
          <w:rtl w:val="0"/>
          <w:lang w:val="pt-PT"/>
        </w:rPr>
        <w:t>, que</w:t>
      </w:r>
      <w:r>
        <w:rPr>
          <w:rFonts w:ascii="Arial" w:hAnsi="Arial"/>
          <w:sz w:val="24"/>
          <w:szCs w:val="24"/>
          <w:rtl w:val="0"/>
          <w:lang w:val="pt-PT"/>
        </w:rPr>
        <w:t xml:space="preserve"> leva muitos estudantes de engenharia a subestimarem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dessas mat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rias na sua vida profissional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4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pt-PT"/>
        </w:rPr>
        <w:t>Import</w:t>
      </w:r>
      <w:r>
        <w:rPr>
          <w:rFonts w:cs="Arial Unicode MS" w:eastAsia="Arial Unicode MS" w:hint="default"/>
          <w:rtl w:val="0"/>
          <w:lang w:val="pt-PT"/>
        </w:rPr>
        <w:t>â</w:t>
      </w:r>
      <w:r>
        <w:rPr>
          <w:rFonts w:cs="Arial Unicode MS" w:eastAsia="Arial Unicode MS"/>
          <w:rtl w:val="0"/>
          <w:lang w:val="pt-PT"/>
        </w:rPr>
        <w:t>ncia da Forma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Complementar</w:t>
      </w:r>
      <w:bookmarkEnd w:id="12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engenheiros, ao ingressarem na vida profissional, muitas vezes percebem a necessidade de adquirir conhecimentos em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>. Como consequ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ncia, a</w:t>
      </w:r>
      <w:r>
        <w:rPr>
          <w:rFonts w:ascii="Arial" w:hAnsi="Arial"/>
          <w:sz w:val="24"/>
          <w:szCs w:val="24"/>
          <w:rtl w:val="0"/>
          <w:lang w:val="pt-PT"/>
        </w:rPr>
        <w:t xml:space="preserve">s escolas e </w:t>
      </w:r>
      <w:r>
        <w:rPr>
          <w:rFonts w:ascii="Arial" w:hAnsi="Arial"/>
          <w:sz w:val="24"/>
          <w:szCs w:val="24"/>
          <w:rtl w:val="0"/>
          <w:lang w:val="pt-PT"/>
        </w:rPr>
        <w:t>o E</w:t>
      </w:r>
      <w:r>
        <w:rPr>
          <w:rFonts w:ascii="Arial" w:hAnsi="Arial"/>
          <w:sz w:val="24"/>
          <w:szCs w:val="24"/>
          <w:rtl w:val="0"/>
          <w:lang w:val="pt-PT"/>
        </w:rPr>
        <w:t xml:space="preserve">nsino </w:t>
      </w:r>
      <w:r>
        <w:rPr>
          <w:rFonts w:ascii="Arial" w:hAnsi="Arial"/>
          <w:sz w:val="24"/>
          <w:szCs w:val="24"/>
          <w:rtl w:val="0"/>
          <w:lang w:val="pt-PT"/>
        </w:rPr>
        <w:t>S</w:t>
      </w:r>
      <w:r>
        <w:rPr>
          <w:rFonts w:ascii="Arial" w:hAnsi="Arial"/>
          <w:sz w:val="24"/>
          <w:szCs w:val="24"/>
          <w:rtl w:val="0"/>
          <w:lang w:val="pt-PT"/>
        </w:rPr>
        <w:t xml:space="preserve">uperior lucraram bastante com essa demanda, oferecendo MBAs para engenheiros que </w:t>
      </w:r>
      <w:r>
        <w:rPr>
          <w:rFonts w:ascii="Arial" w:hAnsi="Arial"/>
          <w:sz w:val="24"/>
          <w:szCs w:val="24"/>
          <w:rtl w:val="0"/>
          <w:lang w:val="pt-PT"/>
        </w:rPr>
        <w:t>procuravam</w:t>
      </w:r>
      <w:r>
        <w:rPr>
          <w:rFonts w:ascii="Arial" w:hAnsi="Arial"/>
          <w:sz w:val="24"/>
          <w:szCs w:val="24"/>
          <w:rtl w:val="0"/>
          <w:lang w:val="pt-PT"/>
        </w:rPr>
        <w:t xml:space="preserve"> adquirir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ncias nessa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n-US"/>
        </w:rPr>
        <w:t>rea</w:t>
      </w:r>
      <w:r>
        <w:rPr>
          <w:rFonts w:ascii="Arial" w:hAnsi="Arial"/>
          <w:sz w:val="24"/>
          <w:szCs w:val="24"/>
          <w:rtl w:val="0"/>
          <w:lang w:val="pt-PT"/>
        </w:rPr>
        <w:t xml:space="preserve">. Concluindo,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 essencial oferecer uma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complementar aos engenheiros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em exerc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profissional, de forma a suprir essa lacuna sem a necessidade de realizar MBAs completos</w:t>
      </w:r>
      <w:r>
        <w:rPr>
          <w:rFonts w:ascii="Arial" w:hAnsi="Arial"/>
          <w:sz w:val="24"/>
          <w:szCs w:val="24"/>
          <w:rtl w:val="0"/>
          <w:lang w:val="pt-PT"/>
        </w:rPr>
        <w:t>, proporcionando assim um desenvolvimento mais 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pido do engenheiro, acabando tamb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por ser lucrativo para a empresa este investimento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5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Desafios na Educa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13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>Ao oferecer disciplinas de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para engenheiros,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comum encontrar uma certa resist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por parte dos alunos, que tendem a valorizar mais as mat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rias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cnicas</w:t>
      </w:r>
      <w:r>
        <w:rPr>
          <w:rFonts w:ascii="Arial" w:hAnsi="Arial"/>
          <w:sz w:val="24"/>
          <w:szCs w:val="24"/>
          <w:rtl w:val="0"/>
          <w:lang w:val="pt-PT"/>
        </w:rPr>
        <w:t>. Sendo assim, o</w:t>
      </w:r>
      <w:r>
        <w:rPr>
          <w:rFonts w:ascii="Arial" w:hAnsi="Arial"/>
          <w:sz w:val="24"/>
          <w:szCs w:val="24"/>
          <w:rtl w:val="0"/>
          <w:lang w:val="pt-PT"/>
        </w:rPr>
        <w:t>s engenheiros que dominam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todos quantitativos muitas vezes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dificuldade em lidar com situa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incerteza, uma vez que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habituados a trabalhar num contexto de certeza</w:t>
      </w:r>
      <w:r>
        <w:rPr>
          <w:rFonts w:ascii="Arial" w:hAnsi="Arial"/>
          <w:sz w:val="24"/>
          <w:szCs w:val="24"/>
          <w:rtl w:val="0"/>
          <w:lang w:val="pt-PT"/>
        </w:rPr>
        <w:t xml:space="preserve">, que se resume apenas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parte 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 da engenharia, algo que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beneficial para o mesmo.</w:t>
      </w:r>
    </w:p>
    <w:p>
      <w:pPr>
        <w:pStyle w:val="Corpo"/>
        <w:sectPr>
          <w:headerReference w:type="default" r:id="rId22"/>
          <w:headerReference w:type="first" r:id="rId23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0"/>
        </w:numPr>
        <w:bidi w:val="0"/>
        <w:spacing w:after="240"/>
        <w:ind w:right="0"/>
        <w:jc w:val="left"/>
        <w:rPr>
          <w:rtl w:val="0"/>
        </w:rPr>
      </w:pPr>
      <w:bookmarkStart w:name="_Toc12" w:id="14"/>
      <w:r>
        <w:rPr>
          <w:smallCaps w:val="1"/>
          <w:rtl w:val="0"/>
          <w:lang w:val="pt-PT"/>
        </w:rPr>
        <w:t>Desafios na Forma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>o e Carreira dos Engenheiros</w:t>
      </w:r>
      <w:bookmarkEnd w:id="14"/>
    </w:p>
    <w:p>
      <w:pPr>
        <w:pStyle w:val="Corpo"/>
        <w:rPr>
          <w:smallCaps w:val="1"/>
        </w:rPr>
      </w:pPr>
    </w:p>
    <w:p>
      <w:pPr>
        <w:pStyle w:val="heading 2"/>
      </w:pPr>
      <w:bookmarkStart w:name="_Toc13" w:id="15"/>
      <w:r>
        <w:rPr>
          <w:rFonts w:cs="Arial Unicode MS" w:eastAsia="Arial Unicode MS"/>
          <w:smallCaps w:val="1"/>
          <w:rtl w:val="0"/>
          <w:lang w:val="pt-PT"/>
        </w:rPr>
        <w:t>4.1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pt-PT"/>
        </w:rPr>
        <w:t>Tecnologia como Ferramenta,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como Fim</w:t>
      </w:r>
      <w:bookmarkEnd w:id="15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Na jornada dos engenheiros, a tecnologia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frequentemente vista como </w:t>
      </w:r>
      <w:r>
        <w:rPr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core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rtl w:val="0"/>
          <w:lang w:val="pt-PT"/>
        </w:rPr>
        <w:t>da sua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e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 profissional. </w:t>
      </w:r>
      <w:r>
        <w:rPr>
          <w:rFonts w:ascii="Arial" w:hAnsi="Arial"/>
          <w:sz w:val="24"/>
          <w:szCs w:val="24"/>
          <w:rtl w:val="0"/>
          <w:lang w:val="pt-PT"/>
        </w:rPr>
        <w:t>No entanto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crucial compreender que a tecnologia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apenas uma ferramenta,</w:t>
      </w:r>
      <w:r>
        <w:rPr>
          <w:rFonts w:ascii="Arial" w:hAnsi="Arial"/>
          <w:sz w:val="24"/>
          <w:szCs w:val="24"/>
          <w:rtl w:val="0"/>
          <w:lang w:val="pt-PT"/>
        </w:rPr>
        <w:t xml:space="preserve"> ou seja,</w:t>
      </w:r>
      <w:r>
        <w:rPr>
          <w:rFonts w:ascii="Arial" w:hAnsi="Arial"/>
          <w:sz w:val="24"/>
          <w:szCs w:val="24"/>
          <w:rtl w:val="0"/>
          <w:lang w:val="pt-PT"/>
        </w:rPr>
        <w:t xml:space="preserve"> um meio para atingir um fim, 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prio objetivo</w:t>
      </w:r>
      <w:r>
        <w:rPr>
          <w:rFonts w:ascii="Arial" w:hAnsi="Arial"/>
          <w:sz w:val="24"/>
          <w:szCs w:val="24"/>
          <w:rtl w:val="0"/>
          <w:lang w:val="pt-PT"/>
        </w:rPr>
        <w:t xml:space="preserve"> final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/>
          <w:sz w:val="24"/>
          <w:szCs w:val="24"/>
          <w:rtl w:val="0"/>
          <w:lang w:val="pt-PT"/>
        </w:rPr>
        <w:t>A tecnologia</w:t>
      </w:r>
      <w:r>
        <w:rPr>
          <w:rFonts w:ascii="Arial" w:hAnsi="Arial"/>
          <w:sz w:val="24"/>
          <w:szCs w:val="24"/>
          <w:rtl w:val="0"/>
          <w:lang w:val="pt-PT"/>
        </w:rPr>
        <w:t xml:space="preserve"> oferece uma vasta gama de possibilidades e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es, mas seu verdadeiro valor reside na forma como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aplicada para resolver problemas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  <w:r>
        <w:rPr>
          <w:rFonts w:ascii="Arial" w:hAnsi="Arial"/>
          <w:sz w:val="24"/>
          <w:szCs w:val="24"/>
          <w:rtl w:val="0"/>
          <w:lang w:val="pt-PT"/>
        </w:rPr>
        <w:t>Ao longo da carreira, os engenheiros devem desenvolver uma 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mais ampla, reconhecendo que</w:t>
      </w:r>
      <w:r>
        <w:rPr>
          <w:rFonts w:ascii="Arial" w:hAnsi="Arial"/>
          <w:sz w:val="24"/>
          <w:szCs w:val="24"/>
          <w:rtl w:val="0"/>
          <w:lang w:val="pt-PT"/>
        </w:rPr>
        <w:t>,</w:t>
      </w:r>
      <w:r>
        <w:rPr>
          <w:rFonts w:ascii="Arial" w:hAnsi="Arial"/>
          <w:sz w:val="24"/>
          <w:szCs w:val="24"/>
          <w:rtl w:val="0"/>
        </w:rPr>
        <w:t xml:space="preserve">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do dom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nio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 xml:space="preserve">cnico,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essencial compreender as dimens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/>
          <w:sz w:val="24"/>
          <w:szCs w:val="24"/>
          <w:rtl w:val="0"/>
          <w:lang w:val="pt-PT"/>
        </w:rPr>
        <w:t>econ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micas e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 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ticas das suas atividades. A tecnologia pode </w:t>
      </w:r>
      <w:r>
        <w:rPr>
          <w:rFonts w:ascii="Arial" w:hAnsi="Arial"/>
          <w:sz w:val="24"/>
          <w:szCs w:val="24"/>
          <w:rtl w:val="0"/>
          <w:lang w:val="pt-PT"/>
        </w:rPr>
        <w:t>revelar-se um instrumento poderoso</w:t>
      </w:r>
      <w:r>
        <w:rPr>
          <w:rFonts w:ascii="Arial" w:hAnsi="Arial"/>
          <w:sz w:val="24"/>
          <w:szCs w:val="24"/>
          <w:rtl w:val="0"/>
          <w:lang w:val="pt-PT"/>
        </w:rPr>
        <w:t xml:space="preserve"> quando aliada a uma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lida compreens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dessas dimens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es.</w:t>
      </w:r>
    </w:p>
    <w:p>
      <w:pPr>
        <w:pStyle w:val="Corpo"/>
        <w:spacing w:after="240" w:line="240" w:lineRule="auto"/>
        <w:ind w:firstLine="425"/>
        <w:jc w:val="both"/>
      </w:pPr>
    </w:p>
    <w:p>
      <w:pPr>
        <w:pStyle w:val="heading 2"/>
      </w:pPr>
      <w:bookmarkStart w:name="_Toc14" w:id="16"/>
      <w:r>
        <w:rPr>
          <w:rFonts w:cs="Arial Unicode MS" w:eastAsia="Arial Unicode MS"/>
          <w:smallCaps w:val="1"/>
          <w:rtl w:val="0"/>
          <w:lang w:val="pt-PT"/>
        </w:rPr>
        <w:t>4.2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pt-PT"/>
        </w:rPr>
        <w:t>Preocupa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 xml:space="preserve">es 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 xml:space="preserve">ticas e </w:t>
      </w:r>
      <w:r>
        <w:rPr>
          <w:rFonts w:cs="Arial Unicode MS" w:eastAsia="Arial Unicode MS"/>
          <w:rtl w:val="0"/>
          <w:lang w:val="pt-PT"/>
        </w:rPr>
        <w:t>Deontol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gicas</w:t>
      </w:r>
      <w:bookmarkEnd w:id="16"/>
    </w:p>
    <w:p>
      <w:pPr>
        <w:pStyle w:val="Corpo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it-IT"/>
        </w:rPr>
        <w:t>A incorpora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preocupa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ticas e </w:t>
      </w:r>
      <w:r>
        <w:rPr>
          <w:rFonts w:ascii="Arial" w:hAnsi="Arial"/>
          <w:sz w:val="24"/>
          <w:szCs w:val="24"/>
          <w:rtl w:val="0"/>
          <w:lang w:val="pt-PT"/>
        </w:rPr>
        <w:t>deontol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gicas</w:t>
      </w:r>
      <w:r>
        <w:rPr>
          <w:rFonts w:ascii="Arial" w:hAnsi="Arial"/>
          <w:sz w:val="24"/>
          <w:szCs w:val="24"/>
          <w:rtl w:val="0"/>
        </w:rPr>
        <w:t xml:space="preserve"> na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 profissional dos engenheiros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fundamental para garantir que suas atividades contribuam para o bem-estar coletivo e o desenvolvimento sustent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vel.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como responsabilidade social, equidade, transpar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 respeito aos direitos humanos devem ser consideradas em todas as etapas do processo de engenharia</w:t>
      </w:r>
      <w:r>
        <w:rPr>
          <w:rFonts w:ascii="Arial" w:hAnsi="Arial"/>
          <w:sz w:val="24"/>
          <w:szCs w:val="24"/>
          <w:rtl w:val="0"/>
          <w:lang w:val="pt-PT"/>
        </w:rPr>
        <w:t>, 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bem como, </w:t>
      </w:r>
      <w:r>
        <w:rPr>
          <w:rFonts w:ascii="Arial" w:hAnsi="Arial"/>
          <w:sz w:val="24"/>
          <w:szCs w:val="24"/>
          <w:rtl w:val="0"/>
        </w:rPr>
        <w:t>as</w:t>
      </w:r>
      <w:r>
        <w:rPr>
          <w:rFonts w:ascii="Arial" w:hAnsi="Arial"/>
          <w:sz w:val="24"/>
          <w:szCs w:val="24"/>
          <w:rtl w:val="0"/>
          <w:lang w:val="pt-PT"/>
        </w:rPr>
        <w:t xml:space="preserve"> suas</w:t>
      </w:r>
      <w:r>
        <w:rPr>
          <w:rFonts w:ascii="Arial" w:hAnsi="Arial"/>
          <w:sz w:val="24"/>
          <w:szCs w:val="24"/>
          <w:rtl w:val="0"/>
          <w:lang w:val="pt-PT"/>
        </w:rPr>
        <w:t xml:space="preserve"> responsabilidades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 e as normas deontol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gicas estabelecidas pela Ordem dos Engenheiros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A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 a deontologia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apenas conceitos te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ricos, mas sim princ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pios fundamentais que devem ser aplicados de forma pr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no exerc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cio di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da profiss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>, garantindo assim integridade e qualidade do trabalho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Corpo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5" w:id="17"/>
      <w:r>
        <w:rPr>
          <w:rFonts w:cs="Arial Unicode MS" w:eastAsia="Arial Unicode MS"/>
          <w:smallCaps w:val="1"/>
          <w:rtl w:val="0"/>
          <w:lang w:val="pt-PT"/>
        </w:rPr>
        <w:t>4.3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pt-PT"/>
        </w:rPr>
        <w:t>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 Investiga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nas Empresas</w:t>
      </w:r>
      <w:bookmarkEnd w:id="17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>A integra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investiga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aplicada nas empresas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essencial para promover a inova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impulsionar o desenvolvimento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 xml:space="preserve">gico e </w:t>
      </w:r>
      <w:r>
        <w:rPr>
          <w:rFonts w:ascii="Arial" w:hAnsi="Arial"/>
          <w:sz w:val="24"/>
          <w:szCs w:val="24"/>
          <w:rtl w:val="0"/>
          <w:lang w:val="pt-PT"/>
        </w:rPr>
        <w:t>econ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mico</w:t>
      </w:r>
      <w:r>
        <w:rPr>
          <w:rFonts w:ascii="Arial" w:hAnsi="Arial"/>
          <w:sz w:val="24"/>
          <w:szCs w:val="24"/>
          <w:rtl w:val="0"/>
          <w:lang w:val="pt-PT"/>
        </w:rPr>
        <w:t>. Pequenas 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dias empresas muitas vezes enfrentam desafios para investir em pesquisa e desenvolvimento devido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falta de recursos e capacidade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cnica.</w:t>
      </w:r>
      <w:r>
        <w:rPr>
          <w:rFonts w:ascii="Arial" w:hAnsi="Arial"/>
          <w:sz w:val="24"/>
          <w:szCs w:val="24"/>
          <w:rtl w:val="0"/>
          <w:lang w:val="pt-PT"/>
        </w:rPr>
        <w:t xml:space="preserve"> Como tal recorrem-se a, </w:t>
      </w:r>
      <w:r>
        <w:rPr>
          <w:rFonts w:ascii="Arial" w:hAnsi="Arial"/>
          <w:sz w:val="24"/>
          <w:szCs w:val="24"/>
          <w:rtl w:val="0"/>
          <w:lang w:val="pt-PT"/>
        </w:rPr>
        <w:t>Institui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es de </w:t>
      </w:r>
      <w:r>
        <w:rPr>
          <w:rFonts w:ascii="Arial" w:hAnsi="Arial"/>
          <w:sz w:val="24"/>
          <w:szCs w:val="24"/>
          <w:rtl w:val="0"/>
          <w:lang w:val="pt-PT"/>
        </w:rPr>
        <w:t>I</w:t>
      </w:r>
      <w:r>
        <w:rPr>
          <w:rFonts w:ascii="Arial" w:hAnsi="Arial"/>
          <w:sz w:val="24"/>
          <w:szCs w:val="24"/>
          <w:rtl w:val="0"/>
          <w:lang w:val="pt-PT"/>
        </w:rPr>
        <w:t>nterface, como os chamados "chinos tecnol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</w:rPr>
        <w:t>,</w:t>
      </w:r>
      <w:r>
        <w:rPr>
          <w:rFonts w:ascii="Arial" w:hAnsi="Arial"/>
          <w:sz w:val="24"/>
          <w:szCs w:val="24"/>
          <w:rtl w:val="0"/>
          <w:lang w:val="pt-PT"/>
        </w:rPr>
        <w:t xml:space="preserve"> que</w:t>
      </w:r>
      <w:r>
        <w:rPr>
          <w:rFonts w:ascii="Arial" w:hAnsi="Arial"/>
          <w:sz w:val="24"/>
          <w:szCs w:val="24"/>
          <w:rtl w:val="0"/>
          <w:lang w:val="pt-PT"/>
        </w:rPr>
        <w:t xml:space="preserve"> desempenham um papel crucial ao facilitar a colabora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entre as empresas e o setor </w:t>
      </w:r>
      <w:r>
        <w:rPr>
          <w:rFonts w:ascii="Arial" w:hAnsi="Arial"/>
          <w:sz w:val="24"/>
          <w:szCs w:val="24"/>
          <w:rtl w:val="0"/>
          <w:lang w:val="pt-PT"/>
        </w:rPr>
        <w:t>acad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mico.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rPr>
          <w:sz w:val="24"/>
          <w:szCs w:val="24"/>
        </w:rPr>
      </w:pPr>
    </w:p>
    <w:p>
      <w:pPr>
        <w:pStyle w:val="heading 1"/>
        <w:numPr>
          <w:ilvl w:val="0"/>
          <w:numId w:val="7"/>
        </w:numPr>
        <w:bidi w:val="0"/>
        <w:spacing w:after="240"/>
        <w:ind w:right="0"/>
        <w:jc w:val="left"/>
        <w:rPr>
          <w:rtl w:val="0"/>
        </w:rPr>
      </w:pPr>
      <w:bookmarkStart w:name="_Toc16" w:id="18"/>
      <w:r>
        <w:rPr>
          <w:smallCaps w:val="1"/>
          <w:rtl w:val="0"/>
          <w:lang w:val="pt-PT"/>
        </w:rPr>
        <w:t>An</w:t>
      </w:r>
      <w:r>
        <w:rPr>
          <w:smallCaps w:val="1"/>
          <w:rtl w:val="0"/>
          <w:lang w:val="pt-PT"/>
        </w:rPr>
        <w:t>á</w:t>
      </w:r>
      <w:r>
        <w:rPr>
          <w:smallCaps w:val="1"/>
          <w:rtl w:val="0"/>
          <w:lang w:val="pt-PT"/>
        </w:rPr>
        <w:t>lise Cr</w:t>
      </w:r>
      <w:r>
        <w:rPr>
          <w:smallCaps w:val="1"/>
          <w:rtl w:val="0"/>
          <w:lang w:val="pt-PT"/>
        </w:rPr>
        <w:t>í</w:t>
      </w:r>
      <w:r>
        <w:rPr>
          <w:smallCaps w:val="1"/>
          <w:rtl w:val="0"/>
          <w:lang w:val="pt-PT"/>
        </w:rPr>
        <w:t>tica</w:t>
      </w:r>
      <w:bookmarkEnd w:id="18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palestra ofereceu uma abordagem valiosa sobre o papel dos engenheiros na sociedade contempor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es-ES_tradnl"/>
        </w:rPr>
        <w:t>nea, destacando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crescente da compreens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dos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pios de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para os profissionais da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rea. Foi ressaltado que os engenheiros, tradicionalmente vistos como especialistas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cnicos, devem agora adquirir habilidades adicionais em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 como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para se adaptarem </w:t>
      </w:r>
      <w:r>
        <w:rPr>
          <w:rFonts w:ascii="Arial" w:hAnsi="Arial" w:hint="default"/>
          <w:sz w:val="24"/>
          <w:szCs w:val="24"/>
          <w:rtl w:val="0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demandas do mercado de trabalho em constante evolu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o.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 xml:space="preserve">Ao colocar 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nfase na integra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desses conhecimentos, a palestra reconheceu a necessidade de uma abordagem mais hol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stica para a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engenheiros, que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 limita apenas ao aspecto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cnico, mas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incorpora uma compreens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lida dos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pios empresariais. Essa abordagem multidisciplinar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crucial para capacitar</w:t>
      </w:r>
      <w:r>
        <w:rPr>
          <w:rFonts w:ascii="Arial" w:hAnsi="Arial"/>
          <w:sz w:val="24"/>
          <w:szCs w:val="24"/>
          <w:rtl w:val="0"/>
          <w:lang w:val="pt-PT"/>
        </w:rPr>
        <w:t xml:space="preserve"> e formar</w:t>
      </w:r>
      <w:r>
        <w:rPr>
          <w:rFonts w:ascii="Arial" w:hAnsi="Arial"/>
          <w:sz w:val="24"/>
          <w:szCs w:val="24"/>
          <w:rtl w:val="0"/>
          <w:lang w:val="pt-PT"/>
        </w:rPr>
        <w:t xml:space="preserve"> os engenheiros a desempenhar pap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is de lideran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tomar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es-ES_tradnl"/>
        </w:rPr>
        <w:t>es estrat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gicas e contribuir efetivamente para o sucesso das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em que atuam</w:t>
      </w:r>
      <w:r>
        <w:rPr>
          <w:rFonts w:ascii="Arial" w:hAnsi="Arial"/>
          <w:sz w:val="24"/>
          <w:szCs w:val="24"/>
          <w:rtl w:val="0"/>
          <w:lang w:val="pt-PT"/>
        </w:rPr>
        <w:t>, atrav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de progress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na sua carreira.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palestra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levantou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importantes sobre os desafios enfrentados pelos engenheiros ao tentar integrar esses conhecimentos em suas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profissionais. Foi destacada a falta de sensibilidade por parte de alguns engenheiros em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da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o, muitas vezes </w:t>
      </w:r>
      <w:r>
        <w:rPr>
          <w:rFonts w:ascii="Arial" w:hAnsi="Arial"/>
          <w:sz w:val="24"/>
          <w:szCs w:val="24"/>
          <w:rtl w:val="0"/>
          <w:lang w:val="pt-PT"/>
        </w:rPr>
        <w:t>priorizando</w:t>
      </w:r>
      <w:r>
        <w:rPr>
          <w:rFonts w:ascii="Arial" w:hAnsi="Arial"/>
          <w:sz w:val="24"/>
          <w:szCs w:val="24"/>
          <w:rtl w:val="0"/>
          <w:lang w:val="pt-PT"/>
        </w:rPr>
        <w:t xml:space="preserve"> exclusivamente as habilidades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cnicas</w:t>
      </w:r>
      <w:r>
        <w:rPr>
          <w:rFonts w:ascii="Arial" w:hAnsi="Arial"/>
          <w:sz w:val="24"/>
          <w:szCs w:val="24"/>
          <w:rtl w:val="0"/>
          <w:lang w:val="pt-PT"/>
        </w:rPr>
        <w:t>, como tal,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i</w:t>
      </w:r>
      <w:r>
        <w:rPr>
          <w:rFonts w:ascii="Arial" w:hAnsi="Arial"/>
          <w:sz w:val="24"/>
          <w:szCs w:val="24"/>
          <w:rtl w:val="0"/>
          <w:lang w:val="pt-PT"/>
        </w:rPr>
        <w:t>sso evidencia a necessidade de uma mudan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de mentalidade dentro da comunidade de engenharia, onde a valoriza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multidisciplinar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essencial para acompanhar a</w:t>
      </w:r>
      <w:r>
        <w:rPr>
          <w:rFonts w:ascii="Arial" w:hAnsi="Arial"/>
          <w:sz w:val="24"/>
          <w:szCs w:val="24"/>
          <w:rtl w:val="0"/>
          <w:lang w:val="pt-PT"/>
        </w:rPr>
        <w:t xml:space="preserve"> procura</w:t>
      </w:r>
      <w:r>
        <w:rPr>
          <w:rFonts w:ascii="Arial" w:hAnsi="Arial"/>
          <w:sz w:val="24"/>
          <w:szCs w:val="24"/>
          <w:rtl w:val="0"/>
          <w:lang w:val="pt-PT"/>
        </w:rPr>
        <w:t xml:space="preserve"> do mercado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Em resumo, a palestra proporcionou uma reflex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pertinente sobre a necessidade crescente dos engenheiros adquirirem conhecimentos em economia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para enfrentar os desafios do mundo empresarial</w:t>
      </w:r>
      <w:r>
        <w:rPr>
          <w:rFonts w:ascii="Arial" w:hAnsi="Arial"/>
          <w:sz w:val="24"/>
          <w:szCs w:val="24"/>
          <w:rtl w:val="0"/>
          <w:lang w:val="pt-PT"/>
        </w:rPr>
        <w:t xml:space="preserve"> atual.</w:t>
      </w:r>
      <w:r>
        <w:rPr>
          <w:rFonts w:ascii="Arial" w:hAnsi="Arial"/>
          <w:sz w:val="24"/>
          <w:szCs w:val="24"/>
          <w:rtl w:val="0"/>
          <w:lang w:val="pt-PT"/>
        </w:rPr>
        <w:t xml:space="preserve"> Embora tenha destacado os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cios dessa abordage</w:t>
      </w:r>
      <w:r>
        <w:rPr>
          <w:rFonts w:ascii="Arial" w:hAnsi="Arial"/>
          <w:sz w:val="24"/>
          <w:szCs w:val="24"/>
          <w:rtl w:val="0"/>
          <w:lang w:val="pt-PT"/>
        </w:rPr>
        <w:t>m</w:t>
      </w:r>
      <w:r>
        <w:rPr>
          <w:rFonts w:ascii="Arial" w:hAnsi="Arial"/>
          <w:sz w:val="24"/>
          <w:szCs w:val="24"/>
          <w:rtl w:val="0"/>
          <w:lang w:val="pt-PT"/>
        </w:rPr>
        <w:t>,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apontou para os obst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culos e desafios que </w:t>
      </w:r>
      <w:r>
        <w:rPr>
          <w:rFonts w:ascii="Arial" w:hAnsi="Arial"/>
          <w:sz w:val="24"/>
          <w:szCs w:val="24"/>
          <w:rtl w:val="0"/>
          <w:lang w:val="pt-PT"/>
        </w:rPr>
        <w:t>um engenheiro precisa de superar nos dias de hoje no mundo da engenharia.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spacing w:after="240"/>
        <w:rPr>
          <w:smallCaps w:val="1"/>
        </w:rPr>
      </w:pPr>
      <w:bookmarkStart w:name="_Toc17" w:id="19"/>
      <w:r>
        <w:rPr>
          <w:smallCaps w:val="1"/>
          <w:rtl w:val="0"/>
          <w:lang w:val="pt-PT"/>
        </w:rPr>
        <w:t>Refer</w:t>
      </w:r>
      <w:r>
        <w:rPr>
          <w:smallCaps w:val="1"/>
          <w:rtl w:val="0"/>
          <w:lang w:val="pt-PT"/>
        </w:rPr>
        <w:t>ê</w:t>
      </w:r>
      <w:r>
        <w:rPr>
          <w:smallCaps w:val="1"/>
          <w:rtl w:val="0"/>
          <w:lang w:val="pt-PT"/>
        </w:rPr>
        <w:t xml:space="preserve">ncias </w:t>
      </w:r>
      <w:bookmarkEnd w:id="19"/>
    </w:p>
    <w:p>
      <w:pPr>
        <w:pStyle w:val="Corpo"/>
      </w:pPr>
      <w:r>
        <w:rPr>
          <w:rtl w:val="0"/>
        </w:rPr>
        <w:t xml:space="preserve"> </w:t>
      </w:r>
      <w:r>
        <w:rPr>
          <w:rtl w:val="0"/>
          <w:lang w:val="pt-PT"/>
        </w:rPr>
        <w:t xml:space="preserve">Nota de imprensa da palestra acerca do palestrante, Moodle - 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tica, </w:t>
      </w:r>
      <w:r>
        <w:rPr>
          <w:rtl w:val="0"/>
          <w:lang w:val="pt-PT"/>
        </w:rPr>
        <w:t xml:space="preserve">consultado a </w:t>
      </w:r>
      <w:r>
        <w:rPr>
          <w:rtl w:val="0"/>
          <w:lang w:val="pt-PT"/>
        </w:rPr>
        <w:t>9</w:t>
      </w:r>
      <w:r>
        <w:rPr>
          <w:rtl w:val="0"/>
          <w:lang w:val="es-ES_tradnl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24"/>
          <w:headerReference w:type="first" r:id="rId2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spacing w:after="240"/>
        <w:rPr>
          <w:smallCaps w:val="1"/>
        </w:rPr>
      </w:pPr>
      <w:bookmarkStart w:name="_Toc18" w:id="20"/>
      <w:r>
        <w:rPr>
          <w:smallCaps w:val="1"/>
          <w:rtl w:val="0"/>
          <w:lang w:val="pt-PT"/>
        </w:rPr>
        <w:t xml:space="preserve">Anexos </w:t>
      </w:r>
      <w:bookmarkEnd w:id="20"/>
    </w:p>
    <w:p>
      <w:pPr>
        <w:pStyle w:val="Default"/>
        <w:keepNext w:val="1"/>
        <w:spacing w:line="276" w:lineRule="atLeast"/>
        <w:jc w:val="center"/>
      </w:pPr>
    </w:p>
    <w:p>
      <w:pPr>
        <w:pStyle w:val="caption"/>
        <w:jc w:val="center"/>
      </w:pPr>
      <w:r>
        <w:rPr>
          <w:rtl w:val="0"/>
          <w:lang w:val="pt-PT"/>
        </w:rPr>
        <w:t>Nada a anexar</w:t>
      </w:r>
      <w:r>
        <w:rPr>
          <w:rFonts w:ascii="Arial" w:cs="Arial" w:hAnsi="Arial" w:eastAsia="Arial"/>
          <w:sz w:val="23"/>
          <w:szCs w:val="23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7340" w:orient="portrait"/>
      <w:pgMar w:top="1219" w:right="993" w:bottom="632" w:left="941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pt-PT"/>
      </w:rPr>
      <w:t xml:space="preserve"> </w:t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5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2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4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0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62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87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2"/>
  </w:num>
  <w:num w:numId="7">
    <w:abstractNumId w:val="1"/>
  </w:num>
  <w:num w:numId="8">
    <w:abstractNumId w:val="1"/>
    <w:lvlOverride w:ilvl="0">
      <w:startOverride w:val="2"/>
    </w:lvlOverride>
  </w:num>
  <w:num w:numId="9">
    <w:abstractNumId w:val="1"/>
    <w:lvlOverride w:ilvl="0">
      <w:startOverride w:val="3"/>
    </w:lvlOverride>
  </w:num>
  <w:num w:numId="10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2">
    <w:name w:val="CM2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33" w:lineRule="atLeast"/>
      <w:ind w:left="0" w:right="0" w:firstLine="0"/>
      <w:jc w:val="left"/>
      <w:outlineLvl w:val="9"/>
    </w:pPr>
    <w:rPr>
      <w:rFonts w:ascii="Arial Black" w:cs="Arial Unicode MS" w:hAnsi="Arial Blac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1">
    <w:name w:val="CM1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3">
    <w:name w:val="CM3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numbering" w:styleId="Estilo importado 1">
    <w:name w:val="Estilo importado 1"/>
    <w:pPr>
      <w:numPr>
        <w:numId w:val="6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aption">
    <w:name w:val="caption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:lang w:val="pt-PT"/>
      <w14:textOutline>
        <w14:noFill/>
      </w14:textOutline>
      <w14:textFill>
        <w14:solidFill>
          <w14:srgbClr w14:val="44546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footer" Target="footer7.xml"/><Relationship Id="rId29" Type="http://schemas.openxmlformats.org/officeDocument/2006/relationships/footer" Target="footer8.xml"/><Relationship Id="rId30" Type="http://schemas.openxmlformats.org/officeDocument/2006/relationships/numbering" Target="numbering.xml"/><Relationship Id="rId3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