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480" w:after="240"/>
      </w:pPr>
      <w:r>
        <w:tab/>
        <w:tab/>
        <w:tab/>
      </w:r>
      <w:r>
        <w:rPr>
          <w:rtl w:val="0"/>
          <w:lang w:val="pt-PT"/>
        </w:rPr>
        <w:t>Licenciatura em Engenharia Inform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</w:t>
      </w:r>
    </w:p>
    <w:p>
      <w:pPr>
        <w:pStyle w:val="Default"/>
        <w:spacing w:after="120"/>
        <w:jc w:val="center"/>
      </w:pPr>
      <w:r>
        <w:rPr>
          <w:rtl w:val="0"/>
          <w:lang w:val="pt-PT"/>
        </w:rPr>
        <w:t>Curso Engenharia Inform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>Ramo de Desenvolvimento de Aplica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 xml:space="preserve">Unidade Curricular de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tica e Deontologia</w:t>
      </w:r>
    </w:p>
    <w:p>
      <w:pPr>
        <w:pStyle w:val="Default"/>
        <w:spacing w:after="480"/>
        <w:jc w:val="center"/>
      </w:pPr>
      <w:r>
        <w:rPr>
          <w:rtl w:val="0"/>
          <w:lang w:val="pt-PT"/>
        </w:rPr>
        <w:t>Ano Letivo de 2023/2024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>PALESTRA N</w:t>
      </w:r>
      <w:r>
        <w:rPr>
          <w:rtl w:val="0"/>
          <w:lang w:val="pt-PT"/>
        </w:rPr>
        <w:t xml:space="preserve">º </w:t>
      </w:r>
      <w:r>
        <w:rPr>
          <w:rtl w:val="0"/>
          <w:lang w:val="pt-PT"/>
        </w:rPr>
        <w:t>7</w:t>
      </w:r>
    </w:p>
    <w:p>
      <w:pPr>
        <w:pStyle w:val="Default"/>
        <w:spacing w:after="240"/>
        <w:jc w:val="center"/>
      </w:pPr>
      <w:bookmarkStart w:name="_Hlk160638147" w:id="0"/>
      <w:r>
        <w:rPr>
          <w:rtl w:val="0"/>
          <w:lang w:val="pt-PT"/>
        </w:rPr>
        <w:t>A Organizac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̧</w:t>
      </w:r>
      <w:r>
        <w:rPr>
          <w:rtl w:val="0"/>
          <w:lang w:val="pt-PT"/>
        </w:rPr>
        <w:t>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̃</w:t>
      </w:r>
      <w:r>
        <w:rPr>
          <w:rtl w:val="0"/>
          <w:lang w:val="pt-PT"/>
        </w:rPr>
        <w:t>o Judicial do Estado Portugue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̂</w:t>
      </w:r>
      <w:r>
        <w:rPr>
          <w:rtl w:val="0"/>
          <w:lang w:val="pt-PT"/>
        </w:rPr>
        <w:t>s</w:t>
      </w:r>
      <w:bookmarkEnd w:id="0"/>
    </w:p>
    <w:p>
      <w:pPr>
        <w:pStyle w:val="Default"/>
        <w:spacing w:after="240"/>
        <w:jc w:val="center"/>
      </w:pPr>
      <w:r>
        <w:rPr>
          <w:rtl w:val="0"/>
          <w:lang w:val="pt-PT"/>
        </w:rPr>
        <w:t>Eng.</w:t>
      </w:r>
      <w:r>
        <w:rPr>
          <w:rtl w:val="0"/>
          <w:lang w:val="pt-PT"/>
        </w:rPr>
        <w:t xml:space="preserve">º </w:t>
      </w:r>
      <w:r>
        <w:rPr>
          <w:rtl w:val="0"/>
          <w:lang w:val="pt-PT"/>
        </w:rPr>
        <w:t>Mineiro Aires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 xml:space="preserve">Realizada em </w:t>
      </w:r>
      <w:r>
        <w:rPr>
          <w:rtl w:val="0"/>
          <w:lang w:val="pt-PT"/>
        </w:rPr>
        <w:t>17</w:t>
      </w:r>
      <w:r>
        <w:rPr>
          <w:rtl w:val="0"/>
          <w:lang w:val="pt-PT"/>
        </w:rPr>
        <w:t xml:space="preserve"> de </w:t>
      </w:r>
      <w:r>
        <w:rPr>
          <w:rtl w:val="0"/>
          <w:lang w:val="pt-PT"/>
        </w:rPr>
        <w:t>abril</w:t>
      </w:r>
      <w:r>
        <w:rPr>
          <w:rtl w:val="0"/>
          <w:lang w:val="pt-PT"/>
        </w:rPr>
        <w:t xml:space="preserve"> de 2024</w:t>
      </w:r>
    </w:p>
    <w:p>
      <w:pPr>
        <w:pStyle w:val="CM2"/>
        <w:spacing w:before="3120" w:after="120"/>
        <w:jc w:val="center"/>
      </w:pP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e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́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tica, a deontologia e a cidadania na atuac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̃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dos engenheiros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</w:p>
    <w:p>
      <w:pPr>
        <w:pStyle w:val="CM1"/>
        <w:spacing w:after="12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M1"/>
        <w:spacing w:after="12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Hlk160017938" w:id="1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J</w:t>
      </w:r>
      <w:bookmarkEnd w:id="1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Alves Pereira de Carvalho</w:t>
      </w:r>
    </w:p>
    <w:p>
      <w:pPr>
        <w:pStyle w:val="CM1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2019131769</w:t>
      </w:r>
    </w:p>
    <w:p>
      <w:pPr>
        <w:pStyle w:val="CM2"/>
        <w:spacing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Coimbra,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23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abril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2024 </w:t>
      </w: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</w:pPr>
    </w:p>
    <w:p>
      <w:pPr>
        <w:pStyle w:val="CM1"/>
        <w:spacing w:before="360" w:after="408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Jo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ã</w:t>
      </w: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o Alves Pereira de Carvalho</w:t>
      </w:r>
    </w:p>
    <w:p>
      <w:pPr>
        <w:pStyle w:val="Default"/>
        <w:spacing w:after="240"/>
        <w:jc w:val="center"/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Relat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ó</w:t>
      </w: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 xml:space="preserve">rio da palestra 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“</w:t>
      </w:r>
      <w:r>
        <w:rPr>
          <w:rtl w:val="0"/>
          <w:lang w:val="pt-PT"/>
        </w:rPr>
        <w:t>A 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́</w:t>
      </w:r>
      <w:r>
        <w:rPr>
          <w:rtl w:val="0"/>
          <w:lang w:val="pt-PT"/>
        </w:rPr>
        <w:t>tica, a deontologia e a cidadania na atuac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̧</w:t>
      </w:r>
      <w:r>
        <w:rPr>
          <w:rtl w:val="0"/>
          <w:lang w:val="pt-PT"/>
        </w:rPr>
        <w:t>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̃</w:t>
      </w:r>
      <w:r>
        <w:rPr>
          <w:rtl w:val="0"/>
          <w:lang w:val="pt-PT"/>
        </w:rPr>
        <w:t>o dos engenheiros</w:t>
      </w:r>
      <w:r>
        <w:rPr>
          <w:rtl w:val="0"/>
          <w:lang w:val="pt-PT"/>
        </w:rPr>
        <w:t>”</w:t>
      </w: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 xml:space="preserve"> </w:t>
      </w:r>
    </w:p>
    <w:p>
      <w:pPr>
        <w:pStyle w:val="CM3"/>
        <w:spacing w:after="4320"/>
        <w:jc w:val="center"/>
        <w:rPr>
          <w:rFonts w:ascii="Arial" w:cs="Arial" w:hAnsi="Arial" w:eastAsia="Arial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Trabalho de avalia</w:t>
      </w:r>
      <w:r>
        <w:rPr>
          <w:rFonts w:ascii="Arial" w:hAnsi="Arial" w:hint="default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natureza acad</w:t>
      </w:r>
      <w:r>
        <w:rPr>
          <w:rFonts w:ascii="Arial" w:hAnsi="Arial" w:hint="default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mica</w:t>
      </w:r>
    </w:p>
    <w:p>
      <w:pPr>
        <w:pStyle w:val="CM2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Coimbra,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23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abril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2024 </w:t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ind w:right="3187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7340" w:orient="portrait"/>
          <w:pgMar w:top="1219" w:right="993" w:bottom="632" w:left="941" w:header="720" w:footer="720"/>
          <w:pgNumType w:start="1"/>
          <w:titlePg w:val="1"/>
          <w:bidi w:val="0"/>
        </w:sectPr>
      </w:pPr>
    </w:p>
    <w:p>
      <w:pPr>
        <w:pStyle w:val="TOC Heading"/>
        <w:rPr>
          <w:lang w:val="pt-PT"/>
        </w:rPr>
      </w:pPr>
      <w:r>
        <w:rPr>
          <w:rtl w:val="0"/>
          <w:lang w:val="pt-PT"/>
        </w:rPr>
        <w:t>Í</w:t>
      </w:r>
      <w:r>
        <w:rPr>
          <w:rtl w:val="0"/>
          <w:lang w:val="pt-PT"/>
        </w:rPr>
        <w:t>ndice</w:t>
      </w:r>
    </w:p>
    <w:p>
      <w:pPr>
        <w:pStyle w:val="Corpo"/>
      </w:pPr>
    </w:p>
    <w:p>
      <w:pPr>
        <w:pStyle w:val="Corpo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Resumo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iii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Introdução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Grandes desafios para a engenharia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Definição de Ética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3.1. O que é a Ética?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Princípios de decisão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3.3. Códigos de conduta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3.4. Necessidade de ética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3.5. Falta de ética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Engenharia, uma profissão de confiança pública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</w:rPr>
        <w:t>Responsabilidade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Orientação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Fonts w:cs="Arial Unicode MS" w:eastAsia="Arial Unicode MS" w:hint="default"/>
          <w:rtl w:val="0"/>
        </w:rPr>
        <w:t>Implementação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 w:hint="default"/>
          <w:rtl w:val="0"/>
        </w:rPr>
        <w:t>Deontologia do exercício da profissão de engenheiro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8.1. Deveres com a comunidade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8.2. Deveres para com a entidade empregadora e o cliente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8.3. Deveres no exercício da profissão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8.4. Deveres recíprocos entre engenheiros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 w:hint="default"/>
          <w:rtl w:val="0"/>
        </w:rPr>
        <w:t>Inteligência Artificial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cs="Arial Unicode MS" w:eastAsia="Arial Unicode MS" w:hint="default"/>
          <w:rtl w:val="0"/>
        </w:rPr>
        <w:t>Análise Crítica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Anexos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A</w:t>
      </w:r>
      <w:r>
        <w:rPr/>
        <w:fldChar w:fldCharType="end" w:fldLock="0"/>
      </w:r>
    </w:p>
    <w:p>
      <w:pPr>
        <w:pStyle w:val="Corpo"/>
        <w:rPr>
          <w:kern w:val="2"/>
          <w:sz w:val="24"/>
          <w:szCs w:val="24"/>
        </w:rPr>
      </w:pPr>
      <w:r>
        <w:rPr/>
        <w:fldChar w:fldCharType="end" w:fldLock="0"/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  <w:lang w:val="en-US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  <w:lang w:val="en-US"/>
        </w:rPr>
      </w:pPr>
    </w:p>
    <w:p>
      <w:pPr>
        <w:pStyle w:val="Default"/>
        <w:spacing w:line="276" w:lineRule="atLeast"/>
        <w:rPr>
          <w:rFonts w:ascii="Arial" w:cs="Arial" w:hAnsi="Arial" w:eastAsia="Arial"/>
          <w:b w:val="1"/>
          <w:bCs w:val="1"/>
          <w:sz w:val="23"/>
          <w:szCs w:val="23"/>
          <w:lang w:val="en-US"/>
        </w:rPr>
      </w:pPr>
    </w:p>
    <w:p>
      <w:pPr>
        <w:pStyle w:val="Default"/>
        <w:spacing w:line="276" w:lineRule="atLeast"/>
        <w:sectPr>
          <w:headerReference w:type="default" r:id="rId8"/>
          <w:headerReference w:type="first" r:id="rId9"/>
          <w:footerReference w:type="default" r:id="rId10"/>
          <w:footerReference w:type="first" r:id="rId11"/>
          <w:pgSz w:w="11900" w:h="17340" w:orient="portrait"/>
          <w:pgMar w:top="1219" w:right="993" w:bottom="632" w:left="941" w:header="720" w:footer="720"/>
          <w:pgNumType w:start="1"/>
          <w:titlePg w:val="1"/>
          <w:bidi w:val="0"/>
        </w:sectPr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Default"/>
        <w:spacing w:line="276" w:lineRule="atLeast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  <w:sectPr>
          <w:headerReference w:type="default" r:id="rId12"/>
          <w:headerReference w:type="first" r:id="rId13"/>
          <w:pgSz w:w="11900" w:h="17340" w:orient="portrait"/>
          <w:pgMar w:top="1219" w:right="993" w:bottom="632" w:left="941" w:header="720" w:footer="720"/>
          <w:titlePg w:val="1"/>
          <w:bidi w:val="0"/>
        </w:sectPr>
      </w:pPr>
      <w:r>
        <w:rPr>
          <w:rFonts w:ascii="Arial" w:cs="Arial" w:hAnsi="Arial" w:eastAsia="Arial"/>
        </w:rPr>
      </w:r>
    </w:p>
    <w:p>
      <w:pPr>
        <w:pStyle w:val="Default"/>
        <w:spacing w:line="276" w:lineRule="atLeast"/>
        <w:sectPr>
          <w:type w:val="continuous"/>
          <w:pgSz w:w="11900" w:h="17340" w:orient="portrait"/>
          <w:pgMar w:top="1219" w:right="993" w:bottom="632" w:left="941" w:header="720" w:footer="720"/>
          <w:bidi w:val="0"/>
        </w:sectPr>
      </w:pPr>
    </w:p>
    <w:p>
      <w:pPr>
        <w:pStyle w:val="heading 1"/>
        <w:spacing w:after="240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Toc" w:id="2"/>
      <w:r>
        <w:rPr>
          <w:smallCaps w:val="1"/>
          <w:rtl w:val="0"/>
          <w:lang w:val="pt-PT"/>
        </w:rPr>
        <w:t>Resumo</w:t>
      </w:r>
      <w:bookmarkEnd w:id="2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 palestra proferida pelo Engenheiro Mineiro Aires aborda o tema "A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tica, a deontologia e a cidadania na atua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dos engenheiros!" e destaca a import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 dos princ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pios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ticos na pr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profissional da engenharia. O orador, com um extenso curr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culo e envolvimento em diversas fun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es de prest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gio na Ordem dos Engenheiros, enfatiza que a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tica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uma quest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pela qual se apaixonou ao entrar na Ordem e discute as exig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ncias para com os engenheiros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orador alerta para a import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 da prud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 e responsabilidade na pr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profissional dos engenheiros, destacando que a valoriza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cient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fica e 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cnica deve ser acompanhada por princ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pios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ticos. Ele aborda quest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es relacionadas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intelig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 artificial, afirmando que seu uso deve ser feito com conhecimento e esp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rito cr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tico. A palestra conclui com reflex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es sobre a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tica, deontologia e a import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ncia de compatibilizar a moral com a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na profiss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engenheiro.</w:t>
      </w: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sectPr>
          <w:headerReference w:type="default" r:id="rId14"/>
          <w:headerReference w:type="first" r:id="rId15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numPr>
          <w:ilvl w:val="0"/>
          <w:numId w:val="12"/>
        </w:numPr>
        <w:bidi w:val="0"/>
        <w:spacing w:after="240"/>
        <w:ind w:right="0"/>
        <w:jc w:val="left"/>
        <w:rPr>
          <w:rtl w:val="0"/>
        </w:rPr>
      </w:pPr>
      <w:bookmarkStart w:name="_Toc1" w:id="3"/>
      <w:r>
        <w:rPr>
          <w:smallCaps w:val="1"/>
          <w:rtl w:val="0"/>
          <w:lang w:val="pt-PT"/>
        </w:rPr>
        <w:t>Introdu</w:t>
      </w:r>
      <w:r>
        <w:rPr>
          <w:smallCaps w:val="1"/>
          <w:rtl w:val="0"/>
          <w:lang w:val="pt-PT"/>
        </w:rPr>
        <w:t>çã</w:t>
      </w:r>
      <w:r>
        <w:rPr>
          <w:smallCaps w:val="1"/>
          <w:rtl w:val="0"/>
          <w:lang w:val="pt-PT"/>
        </w:rPr>
        <w:t xml:space="preserve">o </w:t>
      </w:r>
      <w:bookmarkEnd w:id="3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sectPr>
          <w:headerReference w:type="default" r:id="rId16"/>
          <w:headerReference w:type="first" r:id="rId17"/>
          <w:footerReference w:type="default" r:id="rId18"/>
          <w:footerReference w:type="first" r:id="rId19"/>
          <w:pgSz w:w="11900" w:h="17340" w:orient="portrait"/>
          <w:pgMar w:top="1219" w:right="993" w:bottom="632" w:left="941" w:header="720" w:footer="720"/>
          <w:pgNumType w:start="1"/>
          <w:titlePg w:val="1"/>
          <w:bidi w:val="0"/>
        </w:sectPr>
      </w:pPr>
      <w:r>
        <w:rPr>
          <w:rFonts w:ascii="Arial" w:hAnsi="Arial"/>
          <w:sz w:val="24"/>
          <w:szCs w:val="24"/>
          <w:rtl w:val="0"/>
          <w:lang w:val="pt-PT"/>
        </w:rPr>
        <w:t xml:space="preserve">A palestra do Engenheiro Mineiro Aires, com o tema "A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tica, a deontologia e a cidadania na atua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dos engenheiros", sublinha a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 xml:space="preserve">ncia dos valores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ticos na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 da engenharia. Com vasta experi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e reconhecimento na Ordem dos Engenheiros, Mineiro Aires aborda a rela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entre a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 profissional e os 17 Objetivos de Desenvolvimento Sustent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das Na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Unidas. Ele real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 xml:space="preserve">a a necessidade de uma postura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ao lidar com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es-ES_tradnl"/>
        </w:rPr>
        <w:t>es como sa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en-US"/>
        </w:rPr>
        <w:t>de, educa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igualdade de g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it-IT"/>
        </w:rPr>
        <w:t>nero.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frisa a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de cumprir os deveres profissionais com uma consci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ncia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tica, promovendo o bem-estar da sociedade e assegurando a qualidade e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dos projetos realizados.</w:t>
      </w:r>
    </w:p>
    <w:p>
      <w:pPr>
        <w:pStyle w:val="heading 1"/>
        <w:numPr>
          <w:ilvl w:val="0"/>
          <w:numId w:val="13"/>
        </w:numPr>
        <w:bidi w:val="0"/>
        <w:spacing w:after="240"/>
        <w:ind w:right="0"/>
        <w:jc w:val="left"/>
        <w:rPr>
          <w:rtl w:val="0"/>
        </w:rPr>
      </w:pPr>
      <w:bookmarkStart w:name="_Toc2" w:id="4"/>
      <w:r>
        <w:rPr>
          <w:smallCaps w:val="1"/>
          <w:rtl w:val="0"/>
          <w:lang w:val="pt-PT"/>
        </w:rPr>
        <w:t>Grandes desafios para a engenharia</w:t>
      </w:r>
      <w:bookmarkEnd w:id="4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desafios enfrentados pela engenharia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>o m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ltiplos e envolvem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complexas relacionadas ao desenvolvimento sustent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vel e </w:t>
      </w:r>
      <w:r>
        <w:rPr>
          <w:rFonts w:ascii="Arial" w:hAnsi="Arial" w:hint="default"/>
          <w:sz w:val="24"/>
          <w:szCs w:val="24"/>
          <w:rtl w:val="0"/>
        </w:rPr>
        <w:t>à</w:t>
      </w:r>
      <w:r>
        <w:rPr>
          <w:rFonts w:ascii="Arial" w:hAnsi="Arial"/>
          <w:sz w:val="24"/>
          <w:szCs w:val="24"/>
          <w:rtl w:val="0"/>
          <w:lang w:val="pt-PT"/>
        </w:rPr>
        <w:t>s mudan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clim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ticas. Os problemas continuam a crescer e muitas vezes parecem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ter solu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vista, o que torna as metas estabelecidas frequentemente irrealistas.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Metas inalcan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çá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veis: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Embora os objetivos sejam ambiciosos, as metas para alcan</w:t>
      </w:r>
      <w:r>
        <w:rPr>
          <w:rFonts w:ascii="Arial" w:hAnsi="Arial" w:hint="default"/>
          <w:sz w:val="24"/>
          <w:szCs w:val="24"/>
          <w:rtl w:val="0"/>
          <w:lang w:val="pt-PT"/>
        </w:rPr>
        <w:t>çá</w:t>
      </w:r>
      <w:r>
        <w:rPr>
          <w:rFonts w:ascii="Arial" w:hAnsi="Arial"/>
          <w:sz w:val="24"/>
          <w:szCs w:val="24"/>
          <w:rtl w:val="0"/>
          <w:lang w:val="pt-PT"/>
        </w:rPr>
        <w:t>-los muitas vezes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consideradas irrealistas. O excesso de otimismo pode levar a descren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nas iniciativas.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Desigualdade global: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it-IT"/>
        </w:rPr>
        <w:t>dif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cil impor metas e objetivos a pa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ses onde a fome e a mis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it-IT"/>
        </w:rPr>
        <w:t>ria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predominantes. Isso levanta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sobre a aplicabilidade e a relev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de metas globais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Acordos internacionais: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Os acordos de Kyoto (1997) e de Paris (2015) definiram metas ambiciosas para a redu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emiss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e controle da temperatura global, mas seus prazos podem ser dif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ceis de cumprir devido a desafios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micos e pol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ticos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Agenda 2030: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A Agenda 2030 da ONU apresenta 17 Objetivos de Desenvolvimento Sustent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(ODS), mas sua implementa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exige um grande investimento de recursos financeiros, tecnol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gicos e de coopera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global, o que torna a realiza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no curto prazo dif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it-IT"/>
        </w:rPr>
        <w:t>cil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Energia e emiss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õ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es: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</w:rPr>
        <w:t>A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</w:rPr>
        <w:t>produ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utiliza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energia representam 75% das emiss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da Uni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Europeia, que estabeleceu metas de redu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emiss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fr-FR"/>
        </w:rPr>
        <w:t>es 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quidas de gases com efeito de estufa (GEE) em 55% at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</w:rPr>
        <w:t>2030.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at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2030, 40% do mix energ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 deve ser proveniente de fontes renov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veis, metas desafiantes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Desafios recentes: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A invas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da Ucr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nia pela R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ssia e o corte no fornecimento de g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s natural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Europa complicaram a situa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 xml:space="preserve">o, levando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reativa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centrais a carv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 ao aumento do uso de energia nuclear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  <w:sectPr>
          <w:headerReference w:type="default" r:id="rId20"/>
          <w:headerReference w:type="first" r:id="rId21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numPr>
          <w:ilvl w:val="0"/>
          <w:numId w:val="14"/>
        </w:numPr>
        <w:bidi w:val="0"/>
        <w:spacing w:after="240"/>
        <w:ind w:right="0"/>
        <w:jc w:val="left"/>
        <w:rPr>
          <w:rtl w:val="0"/>
        </w:rPr>
      </w:pPr>
      <w:bookmarkStart w:name="_Toc3" w:id="5"/>
      <w:r>
        <w:rPr>
          <w:smallCaps w:val="1"/>
          <w:rtl w:val="0"/>
          <w:lang w:val="pt-PT"/>
        </w:rPr>
        <w:t>Defini</w:t>
      </w:r>
      <w:r>
        <w:rPr>
          <w:smallCaps w:val="1"/>
          <w:rtl w:val="0"/>
          <w:lang w:val="pt-PT"/>
        </w:rPr>
        <w:t>çã</w:t>
      </w:r>
      <w:r>
        <w:rPr>
          <w:smallCaps w:val="1"/>
          <w:rtl w:val="0"/>
          <w:lang w:val="pt-PT"/>
        </w:rPr>
        <w:t xml:space="preserve">o de </w:t>
      </w:r>
      <w:r>
        <w:rPr>
          <w:smallCaps w:val="1"/>
          <w:rtl w:val="0"/>
          <w:lang w:val="pt-PT"/>
        </w:rPr>
        <w:t>É</w:t>
      </w:r>
      <w:r>
        <w:rPr>
          <w:smallCaps w:val="1"/>
          <w:rtl w:val="0"/>
          <w:lang w:val="pt-PT"/>
        </w:rPr>
        <w:t>tica</w:t>
      </w:r>
      <w:bookmarkEnd w:id="5"/>
    </w:p>
    <w:p>
      <w:pPr>
        <w:pStyle w:val="heading 2"/>
      </w:pPr>
      <w:bookmarkStart w:name="_Toc4" w:id="6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 xml:space="preserve">.1. </w:t>
      </w:r>
      <w:r>
        <w:rPr>
          <w:rFonts w:cs="Arial Unicode MS" w:eastAsia="Arial Unicode MS"/>
          <w:rtl w:val="0"/>
        </w:rPr>
        <w:t xml:space="preserve">O que 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tica?</w:t>
      </w:r>
      <w:bookmarkEnd w:id="6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O Engenheiro Mineiro Aires fala sobre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como um conjunto de valores e princ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pios que guiam as decis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em tr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</w:rPr>
        <w:t xml:space="preserve">s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reas principais da vida: o que se quer, o que se deve e o que se pode fazer. Ele explica que a paz de esp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rito acontece quando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harmonia entre o desejo, o dever e a capacidade de realizar.</w:t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heading 2"/>
      </w:pPr>
      <w:bookmarkStart w:name="_Toc5" w:id="7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2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</w:rPr>
        <w:t>Princ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pios de decis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</w:t>
      </w:r>
      <w:bookmarkEnd w:id="7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decis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 baseia-se em equilibrar o que se quer, se deve e se pode fazer.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importante alinhar desejos, obriga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e capacidades para agir eticamente. Quando essas tr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</w:rPr>
        <w:t xml:space="preserve">s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reas 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em harmonia, as chances de alcan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ar paz de esp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rito e satisfa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pessoal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maiores, pois as decis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fr-FR"/>
        </w:rPr>
        <w:t>es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tomadas com base em uma an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lise cuidadosa e ponderada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  <w:rPr>
          <w:rFonts w:ascii="Arial" w:cs="Arial" w:hAnsi="Arial" w:eastAsia="Arial"/>
        </w:rPr>
      </w:pPr>
      <w:bookmarkStart w:name="_Toc6" w:id="8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digos de conduta</w:t>
      </w:r>
      <w:bookmarkEnd w:id="8"/>
    </w:p>
    <w:p>
      <w:pPr>
        <w:pStyle w:val="Default"/>
        <w:spacing w:line="276" w:lineRule="atLeast"/>
        <w:ind w:right="3187"/>
        <w:rPr>
          <w:rFonts w:ascii="Arial" w:cs="Arial" w:hAnsi="Arial" w:eastAsia="Arial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Todas as profiss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en-US"/>
        </w:rPr>
        <w:t>es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digos de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e deontologia que definem padr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de comportamento para orientar as 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dos profissionais. Estes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digos determinam o que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aceit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ou inaceit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em termos de conduta, assegurando a integridade e a confian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nas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ticas profissionais.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os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digos de conduta ajudam a manter a qualidade e a credibilidade das profiss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es, promovendo a responsabilidade social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7" w:id="9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4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</w:rPr>
        <w:t xml:space="preserve">Necessidade de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tica</w:t>
      </w:r>
      <w:bookmarkEnd w:id="9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de princ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pios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ticos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clara at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mesmo em contextos de delinqu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e reclus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o, onde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digos de conduta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usados para regular o comportamento das pessoas envolvidas. Esses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digos estabelecem regras para as intera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entre membros e na comunidade, com as viola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geralmente resultando em consequ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graves. Isso mostra como os princ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pios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essenciais para regular comportamentos em qualquer situa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8" w:id="10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5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</w:rPr>
        <w:t xml:space="preserve">Falta de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tica</w:t>
      </w:r>
      <w:bookmarkEnd w:id="10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sectPr>
          <w:headerReference w:type="default" r:id="rId22"/>
          <w:headerReference w:type="first" r:id="rId23"/>
          <w:pgSz w:w="11900" w:h="17340" w:orient="portrait"/>
          <w:pgMar w:top="1219" w:right="993" w:bottom="632" w:left="941" w:header="720" w:footer="720"/>
          <w:titlePg w:val="1"/>
          <w:bidi w:val="0"/>
        </w:sectPr>
      </w:pPr>
      <w:r>
        <w:rPr>
          <w:rFonts w:ascii="Arial" w:hAnsi="Arial"/>
          <w:sz w:val="24"/>
          <w:szCs w:val="24"/>
          <w:rtl w:val="0"/>
          <w:lang w:val="pt-PT"/>
        </w:rPr>
        <w:t xml:space="preserve">Quando falta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tica, surgem comportamentos inadequados, falta de princ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pios e desrespeito, preenchendo o vazio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tico. Essa aus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pode gerar 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prejudiciais tanto para as pessoas quanto para a sociedade. Sem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it-IT"/>
        </w:rPr>
        <w:t>tica,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uma car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de orienta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para decis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en-US"/>
        </w:rPr>
        <w:t>es 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veis e respeitosas, o que pode levar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deteriora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dos valores e padr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es-ES_tradnl"/>
        </w:rPr>
        <w:t>es que mant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uma sociedade justa e equilibrada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heading 1"/>
        <w:numPr>
          <w:ilvl w:val="0"/>
          <w:numId w:val="15"/>
        </w:numPr>
        <w:bidi w:val="0"/>
        <w:spacing w:after="240"/>
        <w:ind w:right="0"/>
        <w:jc w:val="left"/>
        <w:rPr>
          <w:rtl w:val="0"/>
        </w:rPr>
      </w:pPr>
      <w:bookmarkStart w:name="_Toc9" w:id="11"/>
      <w:r>
        <w:rPr>
          <w:smallCaps w:val="1"/>
          <w:rtl w:val="0"/>
          <w:lang w:val="pt-PT"/>
        </w:rPr>
        <w:t>Engenharia, uma profiss</w:t>
      </w:r>
      <w:r>
        <w:rPr>
          <w:smallCaps w:val="1"/>
          <w:rtl w:val="0"/>
          <w:lang w:val="pt-PT"/>
        </w:rPr>
        <w:t>ã</w:t>
      </w:r>
      <w:r>
        <w:rPr>
          <w:smallCaps w:val="1"/>
          <w:rtl w:val="0"/>
          <w:lang w:val="pt-PT"/>
        </w:rPr>
        <w:t>o de confian</w:t>
      </w:r>
      <w:r>
        <w:rPr>
          <w:smallCaps w:val="1"/>
          <w:rtl w:val="0"/>
          <w:lang w:val="pt-PT"/>
        </w:rPr>
        <w:t>ç</w:t>
      </w:r>
      <w:r>
        <w:rPr>
          <w:smallCaps w:val="1"/>
          <w:rtl w:val="0"/>
          <w:lang w:val="pt-PT"/>
        </w:rPr>
        <w:t>a p</w:t>
      </w:r>
      <w:r>
        <w:rPr>
          <w:smallCaps w:val="1"/>
          <w:rtl w:val="0"/>
          <w:lang w:val="pt-PT"/>
        </w:rPr>
        <w:t>ú</w:t>
      </w:r>
      <w:r>
        <w:rPr>
          <w:smallCaps w:val="1"/>
          <w:rtl w:val="0"/>
          <w:lang w:val="pt-PT"/>
        </w:rPr>
        <w:t>blica</w:t>
      </w:r>
      <w:bookmarkEnd w:id="11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A </w:t>
      </w:r>
      <w:r>
        <w:rPr>
          <w:rFonts w:ascii="Arial" w:hAnsi="Arial"/>
          <w:sz w:val="24"/>
          <w:szCs w:val="24"/>
          <w:rtl w:val="0"/>
          <w:lang w:val="pt-PT"/>
        </w:rPr>
        <w:t>E</w:t>
      </w:r>
      <w:r>
        <w:rPr>
          <w:rFonts w:ascii="Arial" w:hAnsi="Arial"/>
          <w:sz w:val="24"/>
          <w:szCs w:val="24"/>
          <w:rtl w:val="0"/>
          <w:lang w:val="pt-PT"/>
        </w:rPr>
        <w:t xml:space="preserve">ngenharia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uma profiss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de confian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</w:rPr>
        <w:t>a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blica, com a miss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de preservar e melhorar as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vida da humanidade,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de proteger o ambiente. Para cumprir essa miss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o, os engenheiros utilizam conhecimentos cient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ficos e tecnol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gicos complexos e especializados,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acess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veis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maioria das pessoas que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ou poder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ser afetadas por suas 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profissionais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uso inadequado ou indevido de tecnologias, assim como a produ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processos, produtos ou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de baixa qualidade, pode gerar consequ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tr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gicas, comprometendo direitos fundamentais das pessoas e do ambiente. Isso sublinha a responsabilidade dos engenheiros em atuar de forma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e com compromisso deontol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gico, garantindo uma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 profissional segura e confi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</w:rPr>
        <w:t>vel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car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fr-FR"/>
        </w:rPr>
        <w:t>ter de confian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</w:rPr>
        <w:t>a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blica da engenharia requer que os engenheiros mantenham elevados padr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es-ES_tradnl"/>
        </w:rPr>
        <w:t>es cient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ficos e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cnicos, acompanhados de princ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pios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ticos e deveres deontol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gicos. Isso garante que o exerc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 da profiss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seja feito de maneira 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vel, respeitando os interesses das pessoas e do ambiente, promovendo a confian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blico na atua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dos engenheiros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exerc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 da engenharia exige cumprimento de princ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pios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ticos e deontologia profissional, que orientam os deveres e responsabilidades dos engenheiros, conciliando-os com valores humanos. A Ordem dos Engenheiros tem defendido esses princ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pios e garante sua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nos Estatutos e regras de admiss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da profiss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</w:pPr>
      <w:r>
        <w:rPr>
          <w:rFonts w:ascii="Arial" w:hAnsi="Arial"/>
          <w:sz w:val="24"/>
          <w:szCs w:val="24"/>
          <w:rtl w:val="0"/>
          <w:lang w:val="pt-PT"/>
        </w:rPr>
        <w:t>Os Estatutos incluem um 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tulo e cap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tulo dedicados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deontologia profissional e ressaltam a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 xml:space="preserve">ncia da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</w:rPr>
        <w:t>tica na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 da engenharia. O novo Estatuto eliminou os est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gios, mas manteve a obrigatoriedade de participa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em 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fr-FR"/>
        </w:rPr>
        <w:t>es de 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em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e deontologia para admiss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na Ordem, destacando o compromisso com esses valores.</w:t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  <w:rPr>
          <w:sz w:val="24"/>
          <w:szCs w:val="24"/>
        </w:rPr>
      </w:pPr>
    </w:p>
    <w:p>
      <w:pPr>
        <w:pStyle w:val="heading 1"/>
        <w:numPr>
          <w:ilvl w:val="0"/>
          <w:numId w:val="12"/>
        </w:numPr>
        <w:bidi w:val="0"/>
        <w:spacing w:after="240"/>
        <w:ind w:right="0"/>
        <w:jc w:val="left"/>
        <w:rPr>
          <w:rtl w:val="0"/>
        </w:rPr>
      </w:pPr>
      <w:bookmarkStart w:name="_Toc10" w:id="12"/>
      <w:r>
        <w:rPr>
          <w:smallCaps w:val="1"/>
          <w:rtl w:val="0"/>
          <w:lang w:val="pt-PT"/>
        </w:rPr>
        <w:t>Responsabilidade</w:t>
      </w:r>
      <w:bookmarkEnd w:id="12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No exerc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 da sua profiss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o, os engenheiros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responsabilidades importantes pelos atos que praticam e pelos resultados que deles resultam. Devem atuar com elevados padr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de exig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ncia, em conformidade com as suas compet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e qualifica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</w:rPr>
        <w:t>es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engenheiros devem incorporar princ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pios 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lidos de sustentabilidade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mica, social e ambiental, reconhecendo a limita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dos recursos naturais e a necessidade de os proteger.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fundamental considerar as implica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das suas 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para a comunidade da engenharia, a sociedade, empregadores, colaboradores, clientes e utilizadores de tecnologia, tratando as pessoas com respeito e garantindo a confidencialidade quando necess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a responsabilidade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inclui conhecer e respeitar as leis e regulamenta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relevantes nos pa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ses onde atuam, desde que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entrem em conflito com princ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pios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ticos universais. Devem ser prudentes nas solu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en-US"/>
        </w:rPr>
        <w:t>es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cnicas, no desenvolvimento tecnol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 e na inova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responsabilizando-se pela qualidade, fiabilidade e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dos produtos e processos que concebem ou executam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engenheiros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precisam fornecer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adequadas sobre o uso correto das solu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propostas, riscos de mau uso, caracter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sticas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cnicas dos produtos e processos, sugest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de abordagens alternativas e potenciais desenvolvimentos indesejados.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pessoais podem surgir em rela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 xml:space="preserve">biotecnologia, como dilemas morais e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ticos envolvendo consci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ou lealdade ao empregador..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numPr>
          <w:ilvl w:val="0"/>
          <w:numId w:val="12"/>
        </w:numPr>
        <w:bidi w:val="0"/>
        <w:spacing w:after="240"/>
        <w:ind w:right="0"/>
        <w:jc w:val="left"/>
        <w:rPr>
          <w:rtl w:val="0"/>
        </w:rPr>
      </w:pPr>
      <w:bookmarkStart w:name="_Toc11" w:id="13"/>
      <w:r>
        <w:rPr>
          <w:smallCaps w:val="1"/>
          <w:rtl w:val="0"/>
          <w:lang w:val="pt-PT"/>
        </w:rPr>
        <w:t>Orienta</w:t>
      </w:r>
      <w:r>
        <w:rPr>
          <w:smallCaps w:val="1"/>
          <w:rtl w:val="0"/>
          <w:lang w:val="pt-PT"/>
        </w:rPr>
        <w:t>çã</w:t>
      </w:r>
      <w:r>
        <w:rPr>
          <w:smallCaps w:val="1"/>
          <w:rtl w:val="0"/>
          <w:lang w:val="pt-PT"/>
        </w:rPr>
        <w:t>o</w:t>
      </w:r>
      <w:bookmarkEnd w:id="13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engenheiros compreendem as implica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da integra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sistemas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cnicos nos contextos social,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mico e ambiental, e preocupam-se com crit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rios como a sustentabilidade,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e adequa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das solu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it-IT"/>
        </w:rPr>
        <w:t>es tecnol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gicas, com o objetivo de promover o bem-estar dos cidad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os. Eles orientam-se por valores que preservam a liberdade de 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para as gera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presentes e futuras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engenheiros d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prioridade aos valores da humanidade, direitos humanos e bem comum acima dos interesses privados e corporativos, garantindo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it-IT"/>
        </w:rPr>
        <w:t>a e prote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em suas solu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en-US"/>
        </w:rPr>
        <w:t>es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cnicas. Eles evitam situa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que possam causar press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es-ES_tradnl"/>
        </w:rPr>
        <w:t>es externas, suborno, corrup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ou outras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ticas il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citas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Quando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conflitos de valores, os engenheiros buscam di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logo aberto para encontrar um equil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brio aceit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entre os valores em conflito. Eles previnem e resolvem potenciais conflitos de interesse, participando em atividades educacionais e formativas para promover a educa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 tecnol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gica e a reflex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sobre a tecnologia.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Os engenheiros devem contribuir para o desenvolvimento cont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it-IT"/>
        </w:rPr>
        <w:t xml:space="preserve">nuo da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na engenharia e participar de discuss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sobre esses temas.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</w:rPr>
        <w:t>m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incentivados a intervir em 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cidadania, compartilhando seu conhecimento espec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fico para beneficiar a sociedade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heading 1"/>
        <w:numPr>
          <w:ilvl w:val="0"/>
          <w:numId w:val="12"/>
        </w:numPr>
        <w:bidi w:val="0"/>
        <w:spacing w:after="240"/>
        <w:ind w:right="0"/>
        <w:jc w:val="left"/>
        <w:rPr>
          <w:rtl w:val="0"/>
        </w:rPr>
      </w:pPr>
      <w:bookmarkStart w:name="_Toc12" w:id="14"/>
      <w:r>
        <w:rPr>
          <w:smallCaps w:val="1"/>
          <w:rtl w:val="0"/>
          <w:lang w:val="pt-PT"/>
        </w:rPr>
        <w:t>Implementa</w:t>
      </w:r>
      <w:r>
        <w:rPr>
          <w:smallCaps w:val="1"/>
          <w:rtl w:val="0"/>
          <w:lang w:val="pt-PT"/>
        </w:rPr>
        <w:t>çã</w:t>
      </w:r>
      <w:r>
        <w:rPr>
          <w:smallCaps w:val="1"/>
          <w:rtl w:val="0"/>
          <w:lang w:val="pt-PT"/>
        </w:rPr>
        <w:t>o</w:t>
      </w:r>
      <w:bookmarkEnd w:id="14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atualiza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constante e o desenvolvimento cont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nuo das compet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profissionais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fundamentais para os engenheiros, que devem evitar atuar em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reas para as quais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possuem habilidades ou autoriza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legais. Em situa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de conflito de valores,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importante considerar opini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controversas por meio de discuss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interdisciplinares e interculturais, fortalecendo assim a capacidade de participa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ativa nesses processos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consci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da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 xml:space="preserve">ncia da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 na engenharia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especialmente relevante em contextos legais e regulat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rios relacionados ao uso de tecnologias,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trabalho e meio ambiente. A diversidade de contextos pode gerar controv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rsias sobre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fr-FR"/>
        </w:rPr>
        <w:t xml:space="preserve">es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ticas nas ci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de engenharia, exigindo discernimento profissional para fundamentar essas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</w:rPr>
        <w:t>es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Ao atuar profissionalmente,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fundamental seguir uma sequ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de prioridades: leis nacionais primeiro, seguidas por regulamenta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profissionais, e por 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 xml:space="preserve">ltimo, contratos comerciais e individuais. Em caso de conflitos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ticos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resolvidos com empregadores, clientes ou colegas,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recomendado buscar aconselhamento (por exemplo, da Ordem dos Engenheiros)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Se os conflitos envolverem riscos significativos para a sa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de,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 xml:space="preserve">a ou meio ambiente,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necess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 recusar colabora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ou participa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nessas situa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es. Em 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ltimo recurso, por imperativo de consci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ncia, deve-se alertar as autoridades competentes ou 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blico sobre a exist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desses perigos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numPr>
          <w:ilvl w:val="0"/>
          <w:numId w:val="12"/>
        </w:numPr>
        <w:bidi w:val="0"/>
        <w:spacing w:after="240"/>
        <w:ind w:right="0"/>
        <w:jc w:val="left"/>
        <w:rPr>
          <w:rtl w:val="0"/>
        </w:rPr>
      </w:pPr>
      <w:bookmarkStart w:name="_Toc13" w:id="15"/>
      <w:r>
        <w:rPr>
          <w:smallCaps w:val="1"/>
          <w:rtl w:val="0"/>
          <w:lang w:val="pt-PT"/>
        </w:rPr>
        <w:t>Deontologia do exerc</w:t>
      </w:r>
      <w:r>
        <w:rPr>
          <w:smallCaps w:val="1"/>
          <w:rtl w:val="0"/>
          <w:lang w:val="pt-PT"/>
        </w:rPr>
        <w:t>í</w:t>
      </w:r>
      <w:r>
        <w:rPr>
          <w:smallCaps w:val="1"/>
          <w:rtl w:val="0"/>
          <w:lang w:val="pt-PT"/>
        </w:rPr>
        <w:t>cio da profiss</w:t>
      </w:r>
      <w:r>
        <w:rPr>
          <w:smallCaps w:val="1"/>
          <w:rtl w:val="0"/>
          <w:lang w:val="pt-PT"/>
        </w:rPr>
        <w:t>ã</w:t>
      </w:r>
      <w:r>
        <w:rPr>
          <w:smallCaps w:val="1"/>
          <w:rtl w:val="0"/>
          <w:lang w:val="pt-PT"/>
        </w:rPr>
        <w:t>o de engenheiro</w:t>
      </w:r>
      <w:bookmarkEnd w:id="15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pontos mais importantes sobre a deontologia do exerc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 da profiss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de engenheiro estabelecidos nos Estatutos da Ordem dos Engenheiros incluem</w:t>
      </w:r>
      <w:r>
        <w:rPr>
          <w:rFonts w:ascii="Arial" w:hAnsi="Arial"/>
          <w:sz w:val="24"/>
          <w:szCs w:val="24"/>
          <w:rtl w:val="0"/>
          <w:lang w:val="pt-PT"/>
        </w:rPr>
        <w:t>:</w:t>
      </w:r>
    </w:p>
    <w:p>
      <w:pPr>
        <w:pStyle w:val="heading 2"/>
      </w:pPr>
      <w:bookmarkStart w:name="_Toc14" w:id="16"/>
      <w:r>
        <w:rPr>
          <w:rFonts w:ascii="Arial" w:hAnsi="Arial"/>
          <w:sz w:val="24"/>
          <w:szCs w:val="24"/>
          <w:rtl w:val="0"/>
          <w:lang w:val="pt-PT"/>
        </w:rPr>
        <w:t>8</w:t>
      </w:r>
      <w:r>
        <w:rPr>
          <w:rFonts w:cs="Arial Unicode MS" w:eastAsia="Arial Unicode MS"/>
          <w:rtl w:val="0"/>
          <w:lang w:val="pt-PT"/>
        </w:rPr>
        <w:t xml:space="preserve">.1. </w:t>
      </w:r>
      <w:r>
        <w:rPr>
          <w:rFonts w:cs="Arial Unicode MS" w:eastAsia="Arial Unicode MS"/>
          <w:rtl w:val="0"/>
        </w:rPr>
        <w:t>Deveres com a comunidade</w:t>
      </w:r>
      <w:bookmarkEnd w:id="16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Manter uma boa prepara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 e compet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ncia, contribuindo para o progresso da engenharia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Defender o ambiente e os recursos naturais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Garantir 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de executantes, utentes e do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blico em geral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Combater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ticas de discrimina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social e trabalho infantil.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15" w:id="17"/>
      <w:r>
        <w:rPr>
          <w:rFonts w:ascii="Arial" w:hAnsi="Arial"/>
          <w:sz w:val="24"/>
          <w:szCs w:val="24"/>
          <w:rtl w:val="0"/>
          <w:lang w:val="pt-PT"/>
        </w:rPr>
        <w:t>8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2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</w:rPr>
        <w:t>Deveres para com a entidade empregadora e o cliente</w:t>
      </w:r>
      <w:bookmarkEnd w:id="17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Contribuir para a realiza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dos objetivos econ</w:t>
      </w:r>
      <w:r>
        <w:rPr>
          <w:rFonts w:ascii="Arial" w:hAnsi="Arial" w:hint="default"/>
          <w:sz w:val="24"/>
          <w:szCs w:val="24"/>
          <w:rtl w:val="0"/>
        </w:rPr>
        <w:t>ô</w:t>
      </w:r>
      <w:r>
        <w:rPr>
          <w:rFonts w:ascii="Arial" w:hAnsi="Arial"/>
          <w:sz w:val="24"/>
          <w:szCs w:val="24"/>
          <w:rtl w:val="0"/>
          <w:lang w:val="pt-PT"/>
        </w:rPr>
        <w:t>micos e sociais das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</w:rPr>
        <w:t>es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Prestar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com dilig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e pontualidade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Respeitar confidencialidade,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divulgando segredos profissionais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Recusar colabora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em trabalhos com conclus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predeterminadas ou conflitos de interesse.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16" w:id="18"/>
      <w:r>
        <w:rPr>
          <w:rFonts w:ascii="Arial" w:hAnsi="Arial"/>
          <w:sz w:val="24"/>
          <w:szCs w:val="24"/>
          <w:rtl w:val="0"/>
          <w:lang w:val="pt-PT"/>
        </w:rPr>
        <w:t>8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</w:rPr>
        <w:t xml:space="preserve">Deveres </w:t>
      </w:r>
      <w:r>
        <w:rPr>
          <w:rFonts w:cs="Arial Unicode MS" w:eastAsia="Arial Unicode MS"/>
          <w:rtl w:val="0"/>
        </w:rPr>
        <w:t>no exerc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cio da profiss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</w:rPr>
        <w:t>o</w:t>
      </w:r>
      <w:bookmarkEnd w:id="18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Promover o prest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gio da profiss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o, atuando com boa f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, lealdade e isen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Opor-se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concorr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desleal e usar sobriedade em an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ncios profissionais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Assinar trabalhos apenas quando autor ou colaborador, e emitir pareceres com objetividade e isen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17" w:id="19"/>
      <w:r>
        <w:rPr>
          <w:rFonts w:ascii="Arial" w:hAnsi="Arial"/>
          <w:sz w:val="24"/>
          <w:szCs w:val="24"/>
          <w:rtl w:val="0"/>
          <w:lang w:val="pt-PT"/>
        </w:rPr>
        <w:t>8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4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</w:rPr>
        <w:t xml:space="preserve">Deveres </w:t>
      </w:r>
      <w:r>
        <w:rPr>
          <w:rFonts w:cs="Arial Unicode MS" w:eastAsia="Arial Unicode MS"/>
          <w:rtl w:val="0"/>
        </w:rPr>
        <w:t>rec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procos entre engenheiros</w:t>
      </w:r>
      <w:bookmarkEnd w:id="19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Avaliar objetivamente o trabalho dos colaboradores, contribuindo para sua valoriza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Respeitar a propriedade intelectual alheia e colaborar com colegas quando solicitado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prejudicar a reputa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profissional de colegas e substitu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-los apenas quando justific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vel, informando-os adequadamente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numPr>
          <w:ilvl w:val="0"/>
          <w:numId w:val="12"/>
        </w:numPr>
        <w:bidi w:val="0"/>
        <w:spacing w:after="240"/>
        <w:ind w:right="0"/>
        <w:jc w:val="left"/>
        <w:rPr>
          <w:rtl w:val="0"/>
        </w:rPr>
      </w:pPr>
      <w:bookmarkStart w:name="_Toc18" w:id="20"/>
      <w:r>
        <w:rPr>
          <w:smallCaps w:val="1"/>
          <w:rtl w:val="0"/>
          <w:lang w:val="pt-PT"/>
        </w:rPr>
        <w:t>Intelig</w:t>
      </w:r>
      <w:r>
        <w:rPr>
          <w:smallCaps w:val="1"/>
          <w:rtl w:val="0"/>
          <w:lang w:val="pt-PT"/>
        </w:rPr>
        <w:t>ê</w:t>
      </w:r>
      <w:r>
        <w:rPr>
          <w:smallCaps w:val="1"/>
          <w:rtl w:val="0"/>
          <w:lang w:val="pt-PT"/>
        </w:rPr>
        <w:t>ncia Artificial</w:t>
      </w:r>
      <w:bookmarkEnd w:id="20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A Intelig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Artificial (IA) trouxe mudan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fr-FR"/>
        </w:rPr>
        <w:t>as 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pidas e significativas nos paradigmas tecnol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gicos, gerando novas discuss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es-ES_tradnl"/>
        </w:rPr>
        <w:t>es sobre v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 aspectos. Um dos principais pontos de preocupa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definir os limites e fronteiras para sua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assim como estabelecer uma linha vermelha para seu uso.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</w:rPr>
        <w:t>d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vidas sobre a viabilidade de regulament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-la em escala nacional ou global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Outra quest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</w:rPr>
        <w:t>a prote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dados pessoais, que parece estar se tornando cada vez mais dif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cil de controlar. Isso levanta preocupa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sobre o monitoramento constante e invasivo das pessoas por meio de dispositivos como telem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veis, c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maras em espa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blicos e reconhecimento facial. Esses avan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tecnol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gicos podem criar um ambiente de vigil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constante, gerando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fr-FR"/>
        </w:rPr>
        <w:t xml:space="preserve">es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ticas e morais sobre o uso da IA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numPr>
          <w:ilvl w:val="0"/>
          <w:numId w:val="12"/>
        </w:numPr>
        <w:bidi w:val="0"/>
        <w:spacing w:after="240"/>
        <w:ind w:right="0"/>
        <w:jc w:val="left"/>
        <w:rPr>
          <w:rtl w:val="0"/>
        </w:rPr>
      </w:pPr>
      <w:bookmarkStart w:name="_Toc19" w:id="21"/>
      <w:r>
        <w:rPr>
          <w:rFonts w:ascii="Arial" w:hAnsi="Arial"/>
          <w:rtl w:val="0"/>
          <w:lang w:val="pt-PT"/>
        </w:rPr>
        <w:t xml:space="preserve"> </w:t>
      </w:r>
      <w:r>
        <w:rPr>
          <w:smallCaps w:val="1"/>
          <w:rtl w:val="0"/>
          <w:lang w:val="pt-PT"/>
        </w:rPr>
        <w:t>An</w:t>
      </w:r>
      <w:r>
        <w:rPr>
          <w:smallCaps w:val="1"/>
          <w:rtl w:val="0"/>
          <w:lang w:val="pt-PT"/>
        </w:rPr>
        <w:t>á</w:t>
      </w:r>
      <w:r>
        <w:rPr>
          <w:smallCaps w:val="1"/>
          <w:rtl w:val="0"/>
          <w:lang w:val="pt-PT"/>
        </w:rPr>
        <w:t>lise Cr</w:t>
      </w:r>
      <w:r>
        <w:rPr>
          <w:smallCaps w:val="1"/>
          <w:rtl w:val="0"/>
          <w:lang w:val="pt-PT"/>
        </w:rPr>
        <w:t>í</w:t>
      </w:r>
      <w:r>
        <w:rPr>
          <w:smallCaps w:val="1"/>
          <w:rtl w:val="0"/>
          <w:lang w:val="pt-PT"/>
        </w:rPr>
        <w:t>tica</w:t>
      </w:r>
      <w:bookmarkEnd w:id="21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palestra do Engenheiro Mineiro Aires aborda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pertinentes sobre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tica, deontologia e cidadania na atua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dos engenheiros. O palestrante relaciona a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 profissional com os 17 Objetivos de Desenvolvimento Sustent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das Na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Unidas, ressaltando o papel dos engenheiros em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fr-FR"/>
        </w:rPr>
        <w:t>es globais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en-US"/>
        </w:rPr>
        <w:t>A discuss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de desafios complexos, como o uso de tecnologias emergentes e desigualdades sociais,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valiosa e proporciona uma vis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abrangente das responsabilidades dos engenheiros.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spacing w:after="240"/>
        <w:rPr>
          <w:smallCaps w:val="1"/>
        </w:rPr>
      </w:pPr>
      <w:bookmarkStart w:name="_Toc20" w:id="22"/>
      <w:r>
        <w:rPr>
          <w:smallCaps w:val="1"/>
          <w:rtl w:val="0"/>
          <w:lang w:val="pt-PT"/>
        </w:rPr>
        <w:t>Refer</w:t>
      </w:r>
      <w:r>
        <w:rPr>
          <w:smallCaps w:val="1"/>
          <w:rtl w:val="0"/>
          <w:lang w:val="pt-PT"/>
        </w:rPr>
        <w:t>ê</w:t>
      </w:r>
      <w:r>
        <w:rPr>
          <w:smallCaps w:val="1"/>
          <w:rtl w:val="0"/>
          <w:lang w:val="pt-PT"/>
        </w:rPr>
        <w:t xml:space="preserve">ncias </w:t>
      </w:r>
      <w:bookmarkEnd w:id="22"/>
    </w:p>
    <w:p>
      <w:pPr>
        <w:pStyle w:val="Corpo"/>
      </w:pPr>
      <w:r>
        <w:rPr>
          <w:rtl w:val="0"/>
        </w:rPr>
        <w:t xml:space="preserve"> </w:t>
      </w:r>
      <w:r>
        <w:rPr>
          <w:rtl w:val="0"/>
          <w:lang w:val="pt-PT"/>
        </w:rPr>
        <w:t xml:space="preserve">Nota de imprensa da palestra acerca do palestrante, Moodle - Unidade Curricular de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tica, </w:t>
      </w:r>
      <w:r>
        <w:rPr>
          <w:rtl w:val="0"/>
          <w:lang w:val="pt-PT"/>
        </w:rPr>
        <w:t xml:space="preserve">consultado a </w:t>
      </w:r>
      <w:r>
        <w:rPr>
          <w:rtl w:val="0"/>
          <w:lang w:val="pt-PT"/>
        </w:rPr>
        <w:t>23</w:t>
      </w:r>
      <w:r>
        <w:rPr>
          <w:rtl w:val="0"/>
          <w:lang w:val="es-ES_tradnl"/>
        </w:rPr>
        <w:t xml:space="preserve"> de </w:t>
      </w:r>
      <w:r>
        <w:rPr>
          <w:rtl w:val="0"/>
          <w:lang w:val="pt-PT"/>
        </w:rPr>
        <w:t>abril</w:t>
      </w:r>
      <w:r>
        <w:rPr>
          <w:rtl w:val="0"/>
          <w:lang w:val="pt-PT"/>
        </w:rPr>
        <w:t xml:space="preserve"> de 2024</w:t>
      </w:r>
      <w:r>
        <w:rPr>
          <w:rtl w:val="0"/>
        </w:rPr>
        <w:t xml:space="preserve"> </w:t>
      </w:r>
    </w:p>
    <w:p>
      <w:pPr>
        <w:pStyle w:val="Corpo"/>
      </w:pPr>
      <w:r>
        <w:rPr>
          <w:rtl w:val="0"/>
          <w:lang w:val="pt-PT"/>
        </w:rPr>
        <w:t>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Eng.</w:t>
      </w:r>
      <w:r>
        <w:rPr>
          <w:rtl w:val="0"/>
          <w:lang w:val="pt-PT"/>
        </w:rPr>
        <w:t xml:space="preserve">º </w:t>
      </w:r>
      <w:r>
        <w:rPr>
          <w:rtl w:val="0"/>
          <w:lang w:val="pt-PT"/>
        </w:rPr>
        <w:t xml:space="preserve">Mineiro Aires, Moodle - Unidade Curricular de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tica, </w:t>
      </w:r>
      <w:r>
        <w:rPr>
          <w:rtl w:val="0"/>
          <w:lang w:val="pt-PT"/>
        </w:rPr>
        <w:t xml:space="preserve">consultado a </w:t>
      </w:r>
      <w:r>
        <w:rPr>
          <w:rtl w:val="0"/>
          <w:lang w:val="pt-PT"/>
        </w:rPr>
        <w:t>23</w:t>
      </w:r>
      <w:r>
        <w:rPr>
          <w:rtl w:val="0"/>
          <w:lang w:val="es-ES_tradnl"/>
        </w:rPr>
        <w:t xml:space="preserve"> de </w:t>
      </w:r>
      <w:r>
        <w:rPr>
          <w:rtl w:val="0"/>
          <w:lang w:val="pt-PT"/>
        </w:rPr>
        <w:t>abril</w:t>
      </w:r>
      <w:r>
        <w:rPr>
          <w:rtl w:val="0"/>
          <w:lang w:val="pt-PT"/>
        </w:rPr>
        <w:t xml:space="preserve"> de 2024</w:t>
      </w:r>
    </w:p>
    <w:p>
      <w:pPr>
        <w:pStyle w:val="Corpo"/>
      </w:pPr>
      <w:r>
        <w:rPr>
          <w:rtl w:val="0"/>
        </w:rPr>
        <w:t>Notas tiradas na palestra no dia 17 de abril de 2024</w:t>
      </w:r>
    </w:p>
    <w:p>
      <w:pPr>
        <w:pStyle w:val="Corpo"/>
      </w:pPr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sectPr>
          <w:headerReference w:type="default" r:id="rId24"/>
          <w:headerReference w:type="first" r:id="rId25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spacing w:after="240"/>
        <w:rPr>
          <w:smallCaps w:val="1"/>
        </w:rPr>
      </w:pPr>
      <w:bookmarkStart w:name="_Toc21" w:id="23"/>
      <w:r>
        <w:rPr>
          <w:smallCaps w:val="1"/>
          <w:rtl w:val="0"/>
          <w:lang w:val="pt-PT"/>
        </w:rPr>
        <w:t xml:space="preserve">Anexos </w:t>
      </w:r>
      <w:bookmarkEnd w:id="23"/>
    </w:p>
    <w:p>
      <w:pPr>
        <w:pStyle w:val="Default"/>
        <w:keepNext w:val="1"/>
        <w:spacing w:line="276" w:lineRule="atLeast"/>
        <w:jc w:val="center"/>
      </w:pPr>
    </w:p>
    <w:p>
      <w:pPr>
        <w:pStyle w:val="caption"/>
        <w:jc w:val="center"/>
      </w:pPr>
      <w:r>
        <w:rPr>
          <w:rtl w:val="0"/>
          <w:lang w:val="pt-PT"/>
        </w:rPr>
        <w:t>Nada a anexar</w:t>
      </w:r>
      <w:r>
        <w:rPr>
          <w:rFonts w:ascii="Arial" w:cs="Arial" w:hAnsi="Arial" w:eastAsia="Arial"/>
          <w:sz w:val="23"/>
          <w:szCs w:val="23"/>
        </w:rPr>
      </w:r>
    </w:p>
    <w:sectPr>
      <w:headerReference w:type="default" r:id="rId26"/>
      <w:headerReference w:type="first" r:id="rId27"/>
      <w:footerReference w:type="default" r:id="rId28"/>
      <w:footerReference w:type="first" r:id="rId29"/>
      <w:pgSz w:w="11900" w:h="17340" w:orient="portrait"/>
      <w:pgMar w:top="1219" w:right="993" w:bottom="632" w:left="941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pt-PT"/>
      </w:rPr>
      <w:t xml:space="preserve"> </w:t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5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6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2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85" w:hanging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44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0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362" w:hanging="8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87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Alíneas"/>
  </w:abstractNum>
  <w:abstractNum w:abstractNumId="4">
    <w:multiLevelType w:val="hybridMultilevel"/>
    <w:styleLink w:val="Alíneas"/>
    <w:lvl w:ilvl="0">
      <w:start w:val="1"/>
      <w:numFmt w:val="bullet"/>
      <w:suff w:val="tab"/>
      <w:lvlText w:val="•"/>
      <w:lvlJc w:val="left"/>
      <w:pPr>
        <w:tabs>
          <w:tab w:val="num" w:pos="599"/>
        </w:tabs>
        <w:ind w:left="174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199"/>
        </w:tabs>
        <w:ind w:left="774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799"/>
        </w:tabs>
        <w:ind w:left="1374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399"/>
        </w:tabs>
        <w:ind w:left="1974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999"/>
        </w:tabs>
        <w:ind w:left="2574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599"/>
        </w:tabs>
        <w:ind w:left="3174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199"/>
        </w:tabs>
        <w:ind w:left="3774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799"/>
        </w:tabs>
        <w:ind w:left="4374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399"/>
        </w:tabs>
        <w:ind w:left="4974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0"/>
    <w:lvlOverride w:ilvl="0">
      <w:startOverride w:val="10"/>
    </w:lvlOverride>
  </w:num>
  <w:num w:numId="11">
    <w:abstractNumId w:val="2"/>
  </w:num>
  <w:num w:numId="12">
    <w:abstractNumId w:val="1"/>
  </w:num>
  <w:num w:numId="13">
    <w:abstractNumId w:val="1"/>
    <w:lvlOverride w:ilvl="0">
      <w:startOverride w:val="2"/>
    </w:lvlOverride>
  </w:num>
  <w:num w:numId="14">
    <w:abstractNumId w:val="1"/>
    <w:lvlOverride w:ilvl="0">
      <w:startOverride w:val="3"/>
    </w:lvlOverride>
  </w:num>
  <w:num w:numId="15">
    <w:abstractNumId w:val="1"/>
    <w:lvlOverride w:ilvl="0">
      <w:startOverride w:val="4"/>
    </w:lvlOverride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M2">
    <w:name w:val="CM2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33" w:lineRule="atLeast"/>
      <w:ind w:left="0" w:right="0" w:firstLine="0"/>
      <w:jc w:val="left"/>
      <w:outlineLvl w:val="9"/>
    </w:pPr>
    <w:rPr>
      <w:rFonts w:ascii="Arial Black" w:cs="Arial Unicode MS" w:hAnsi="Arial Black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M1">
    <w:name w:val="CM1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Black" w:hAnsi="Arial Black" w:eastAsia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M3">
    <w:name w:val="CM3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Heading">
    <w:name w:val="TOC Heading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Fill>
        <w14:solidFill>
          <w14:srgbClr w14:val="2E74B5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94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pt-PT"/>
      <w14:textFill>
        <w14:solidFill>
          <w14:srgbClr w14:val="2E74B5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946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pt-PT"/>
      <w14:textFill>
        <w14:solidFill>
          <w14:srgbClr w14:val="2E74B5"/>
        </w14:solidFill>
      </w14:textFill>
    </w:rPr>
  </w:style>
  <w:style w:type="numbering" w:styleId="Estilo importado 1">
    <w:name w:val="Estilo importado 1"/>
    <w:pPr>
      <w:numPr>
        <w:numId w:val="11"/>
      </w:numPr>
    </w:pPr>
  </w:style>
  <w:style w:type="numbering" w:styleId="Alíneas">
    <w:name w:val="Alíneas"/>
    <w:pPr>
      <w:numPr>
        <w:numId w:val="16"/>
      </w:numPr>
    </w:pPr>
  </w:style>
  <w:style w:type="paragraph" w:styleId="caption">
    <w:name w:val="caption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shd w:val="nil" w:color="auto" w:fill="auto"/>
      <w:vertAlign w:val="baseline"/>
      <w:lang w:val="pt-PT"/>
      <w14:textOutline>
        <w14:noFill/>
      </w14:textOutline>
      <w14:textFill>
        <w14:solidFill>
          <w14:srgbClr w14:val="44546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footer" Target="footer7.xml"/><Relationship Id="rId29" Type="http://schemas.openxmlformats.org/officeDocument/2006/relationships/footer" Target="footer8.xml"/><Relationship Id="rId30" Type="http://schemas.openxmlformats.org/officeDocument/2006/relationships/numbering" Target="numbering.xml"/><Relationship Id="rId3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