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95.3259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PRACTICA SPRING BASE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60.76619148254395" w:lineRule="auto"/>
        <w:ind w:left="18.489532470703125" w:right="801.9226074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Crear un servicio que exponga un Api con diferentes endPoints(Crear, BuscarxId,  BuscarAll,Actualizar, Borrar) para la creación de una empresa.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2314453125" w:line="240" w:lineRule="auto"/>
        <w:ind w:left="12.0863342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Para registrar una empresa deberán enviar los siguientes datos: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705078125" w:line="240" w:lineRule="auto"/>
        <w:ind w:left="856.52313232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razonSocial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856.52313232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tipoDocumento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7783203125" w:line="240" w:lineRule="auto"/>
        <w:ind w:left="856.52313232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numeroDocumento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341796875" w:line="240" w:lineRule="auto"/>
        <w:ind w:left="856.52313232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condicion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6953125" w:line="240" w:lineRule="auto"/>
        <w:ind w:left="856.52313232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direccion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856.52313232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distrito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856.52313232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provincia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856.52313232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departamento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856.52313232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esAgenteRetencion (Boolean)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577.019348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Considerar la auditoria de creación.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7197265625" w:line="261.85157775878906" w:lineRule="auto"/>
        <w:ind w:left="0" w:right="-4.000244140625" w:firstLine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Para eliminar a una empresa se deberá aplicar el eliminado lógico a través del estado,  recuerde actualizar los campos de auditoria correspondientes a la eliminación 4. Para actualizar considerar los atributos de la auditoria de actualización. 5. Debe añadir la documentación con Swagger de cada end point, indicando que hace y una  pequeña descripción y si requiere parámetro alguno o body.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2236328125" w:line="240" w:lineRule="auto"/>
        <w:ind w:left="6.403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Entrega: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326416015625" w:line="240" w:lineRule="auto"/>
        <w:ind w:left="1949.7775268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Link de git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1956.4016723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Imágenes de las operaciones en postman.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949.5568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PDF con la documentación de Swagger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1950.2191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Fecha de Entrega: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6318359375" w:line="240" w:lineRule="auto"/>
        <w:ind w:left="2746.7938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19/04/2024 23:59 -&gt; Sobre 20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2698.193664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20/04/2024 23:59 -&gt; Sobre 18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57.46887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Nota: Tener en cuenta el método de entrega, ya que el no cumplir resta puntos.</w:t>
      </w:r>
    </w:p>
    <w:sectPr>
      <w:pgSz w:h="16820" w:w="11900" w:orient="portrait"/>
      <w:pgMar w:bottom="6347.5994873046875" w:top="1406.8017578125" w:left="1560.7583618164062" w:right="1791.724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