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9F0F8" w14:textId="77777777" w:rsidR="0091388B" w:rsidRDefault="00A711A2" w:rsidP="007747B4">
      <w:pPr>
        <w:pStyle w:val="Heading1"/>
        <w:tabs>
          <w:tab w:val="left" w:pos="3706"/>
        </w:tabs>
        <w:spacing w:before="0"/>
        <w:jc w:val="center"/>
      </w:pPr>
      <w:bookmarkStart w:id="0" w:name="_GoBack"/>
      <w:bookmarkEnd w:id="0"/>
      <w:r>
        <w:rPr>
          <w:noProof/>
        </w:rPr>
        <w:drawing>
          <wp:inline distT="0" distB="0" distL="0" distR="0" wp14:anchorId="3E1D999A" wp14:editId="109A7F0B">
            <wp:extent cx="137160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ogowebsafe2.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619125"/>
                    </a:xfrm>
                    <a:prstGeom prst="rect">
                      <a:avLst/>
                    </a:prstGeom>
                  </pic:spPr>
                </pic:pic>
              </a:graphicData>
            </a:graphic>
          </wp:inline>
        </w:drawing>
      </w:r>
    </w:p>
    <w:p w14:paraId="7A1E53ED" w14:textId="77777777" w:rsidR="0091388B" w:rsidRPr="00483F38" w:rsidRDefault="0091388B" w:rsidP="007747B4">
      <w:pPr>
        <w:pStyle w:val="Heading1"/>
        <w:tabs>
          <w:tab w:val="left" w:pos="3706"/>
        </w:tabs>
        <w:spacing w:before="0"/>
        <w:jc w:val="center"/>
        <w:rPr>
          <w:sz w:val="8"/>
        </w:rPr>
      </w:pPr>
    </w:p>
    <w:p w14:paraId="7886926C" w14:textId="77777777" w:rsidR="007747B4" w:rsidRPr="00ED3A08" w:rsidRDefault="007747B4" w:rsidP="007747B4">
      <w:pPr>
        <w:pStyle w:val="Heading1"/>
        <w:tabs>
          <w:tab w:val="left" w:pos="3706"/>
        </w:tabs>
        <w:spacing w:before="0"/>
        <w:jc w:val="center"/>
        <w:rPr>
          <w:rFonts w:cstheme="majorHAnsi"/>
        </w:rPr>
      </w:pPr>
      <w:r w:rsidRPr="00ED3A08">
        <w:rPr>
          <w:rFonts w:cstheme="majorHAnsi"/>
        </w:rPr>
        <w:t>Course Syllabus</w:t>
      </w:r>
    </w:p>
    <w:p w14:paraId="5DAC25A7" w14:textId="77777777" w:rsidR="00D4192E" w:rsidRPr="00ED3A08" w:rsidRDefault="00D4192E" w:rsidP="007747B4">
      <w:pPr>
        <w:pStyle w:val="Heading2"/>
        <w:spacing w:before="0"/>
        <w:jc w:val="center"/>
        <w:rPr>
          <w:rFonts w:cstheme="majorHAnsi"/>
        </w:rPr>
      </w:pPr>
      <w:r w:rsidRPr="00ED3A08">
        <w:rPr>
          <w:rFonts w:cstheme="majorHAnsi"/>
        </w:rPr>
        <w:t>C</w:t>
      </w:r>
      <w:r w:rsidR="0042335C" w:rsidRPr="00ED3A08">
        <w:rPr>
          <w:rFonts w:cstheme="majorHAnsi"/>
        </w:rPr>
        <w:t>MP</w:t>
      </w:r>
      <w:r w:rsidRPr="00ED3A08">
        <w:rPr>
          <w:rFonts w:cstheme="majorHAnsi"/>
        </w:rPr>
        <w:t>S</w:t>
      </w:r>
      <w:r w:rsidR="00847356">
        <w:rPr>
          <w:rFonts w:cstheme="majorHAnsi"/>
        </w:rPr>
        <w:t xml:space="preserve"> 482</w:t>
      </w:r>
      <w:r w:rsidRPr="00ED3A08">
        <w:rPr>
          <w:rFonts w:cstheme="majorHAnsi"/>
        </w:rPr>
        <w:t xml:space="preserve"> </w:t>
      </w:r>
      <w:r w:rsidR="0012290D" w:rsidRPr="00ED3A08">
        <w:rPr>
          <w:rFonts w:cstheme="majorHAnsi"/>
        </w:rPr>
        <w:t xml:space="preserve">– </w:t>
      </w:r>
      <w:r w:rsidR="0012290D" w:rsidRPr="00847356">
        <w:rPr>
          <w:rFonts w:cstheme="majorHAnsi"/>
        </w:rPr>
        <w:t>CURRENT</w:t>
      </w:r>
      <w:r w:rsidR="00847356" w:rsidRPr="00847356">
        <w:rPr>
          <w:rFonts w:cstheme="majorHAnsi"/>
        </w:rPr>
        <w:t xml:space="preserve"> TRENDS IN COMPUTER SCIENCE</w:t>
      </w:r>
    </w:p>
    <w:p w14:paraId="302D7194" w14:textId="77777777" w:rsidR="0091388B" w:rsidRPr="00ED3A08" w:rsidRDefault="00BB1C10" w:rsidP="0091388B">
      <w:pPr>
        <w:pStyle w:val="Heading2"/>
        <w:spacing w:before="0"/>
        <w:jc w:val="center"/>
        <w:rPr>
          <w:rStyle w:val="Strong"/>
          <w:rFonts w:cstheme="majorHAnsi"/>
          <w:b/>
          <w:sz w:val="24"/>
          <w:szCs w:val="24"/>
        </w:rPr>
      </w:pPr>
      <w:r w:rsidRPr="00ED3A08">
        <w:rPr>
          <w:rStyle w:val="Strong"/>
          <w:rFonts w:cstheme="majorHAnsi"/>
          <w:b/>
          <w:sz w:val="24"/>
          <w:szCs w:val="24"/>
        </w:rPr>
        <w:t xml:space="preserve">CS/IT Department, </w:t>
      </w:r>
      <w:r w:rsidR="00D4192E" w:rsidRPr="00ED3A08">
        <w:rPr>
          <w:rStyle w:val="Strong"/>
          <w:rFonts w:cstheme="majorHAnsi"/>
          <w:b/>
          <w:sz w:val="24"/>
          <w:szCs w:val="24"/>
        </w:rPr>
        <w:t xml:space="preserve">College of Science and </w:t>
      </w:r>
      <w:r w:rsidR="0042335C" w:rsidRPr="00ED3A08">
        <w:rPr>
          <w:rStyle w:val="Strong"/>
          <w:rFonts w:cstheme="majorHAnsi"/>
          <w:b/>
          <w:sz w:val="24"/>
          <w:szCs w:val="24"/>
        </w:rPr>
        <w:t>Technology</w:t>
      </w:r>
    </w:p>
    <w:p w14:paraId="5A6B028C" w14:textId="77777777" w:rsidR="00A412B3" w:rsidRPr="00ED3A08" w:rsidRDefault="008550BA" w:rsidP="007747B4">
      <w:pPr>
        <w:pStyle w:val="Heading2"/>
        <w:spacing w:before="0"/>
        <w:jc w:val="center"/>
        <w:rPr>
          <w:rFonts w:cstheme="majorHAnsi"/>
        </w:rPr>
      </w:pPr>
      <w:r>
        <w:rPr>
          <w:rFonts w:cstheme="majorHAnsi"/>
        </w:rPr>
        <w:t>S</w:t>
      </w:r>
      <w:r w:rsidR="0012290D">
        <w:rPr>
          <w:rFonts w:cstheme="majorHAnsi"/>
        </w:rPr>
        <w:t>ummer</w:t>
      </w:r>
      <w:r w:rsidR="0042335C" w:rsidRPr="00ED3A08">
        <w:rPr>
          <w:rFonts w:cstheme="majorHAnsi"/>
        </w:rPr>
        <w:t xml:space="preserve"> 201</w:t>
      </w:r>
      <w:r>
        <w:rPr>
          <w:rFonts w:cstheme="majorHAnsi"/>
        </w:rPr>
        <w:t>3</w:t>
      </w:r>
    </w:p>
    <w:p w14:paraId="564D8F26" w14:textId="77777777" w:rsidR="00D4192E" w:rsidRPr="00ED3A08" w:rsidRDefault="00D4192E" w:rsidP="00A412B3">
      <w:pPr>
        <w:rPr>
          <w:rFonts w:asciiTheme="majorHAnsi" w:hAnsiTheme="majorHAnsi" w:cstheme="majorHAnsi"/>
          <w:sz w:val="2"/>
        </w:rPr>
      </w:pPr>
    </w:p>
    <w:p w14:paraId="787979EC" w14:textId="77777777" w:rsidR="00607CE2" w:rsidRPr="00ED3A08" w:rsidRDefault="00607CE2" w:rsidP="00A92415">
      <w:pPr>
        <w:pStyle w:val="Heading3"/>
        <w:rPr>
          <w:rFonts w:cstheme="majorHAnsi"/>
        </w:rPr>
      </w:pPr>
      <w:r w:rsidRPr="00ED3A08">
        <w:rPr>
          <w:rFonts w:cstheme="majorHAnsi"/>
        </w:rPr>
        <w:t>Instructor Information</w:t>
      </w:r>
    </w:p>
    <w:p w14:paraId="674739C2" w14:textId="77777777" w:rsidR="00533F64" w:rsidRPr="00ED3A08" w:rsidRDefault="00607CE2" w:rsidP="00D965B6">
      <w:pPr>
        <w:spacing w:after="40"/>
        <w:rPr>
          <w:rFonts w:asciiTheme="majorHAnsi" w:hAnsiTheme="majorHAnsi" w:cstheme="majorHAnsi"/>
          <w:sz w:val="22"/>
          <w:szCs w:val="22"/>
        </w:rPr>
      </w:pPr>
      <w:r w:rsidRPr="00ED3A08">
        <w:rPr>
          <w:rFonts w:asciiTheme="majorHAnsi" w:hAnsiTheme="majorHAnsi" w:cstheme="majorHAnsi"/>
          <w:b/>
          <w:sz w:val="22"/>
          <w:szCs w:val="22"/>
        </w:rPr>
        <w:t>Instructor</w:t>
      </w:r>
      <w:r w:rsidRPr="00ED3A08">
        <w:rPr>
          <w:rFonts w:asciiTheme="majorHAnsi" w:hAnsiTheme="majorHAnsi" w:cstheme="majorHAnsi"/>
          <w:sz w:val="22"/>
          <w:szCs w:val="22"/>
        </w:rPr>
        <w:t>:</w:t>
      </w:r>
      <w:r w:rsidRPr="00ED3A08">
        <w:rPr>
          <w:rFonts w:asciiTheme="majorHAnsi" w:hAnsiTheme="majorHAnsi" w:cstheme="majorHAnsi"/>
          <w:sz w:val="22"/>
          <w:szCs w:val="22"/>
        </w:rPr>
        <w:tab/>
      </w:r>
      <w:r w:rsidRPr="00ED3A08">
        <w:rPr>
          <w:rFonts w:asciiTheme="majorHAnsi" w:hAnsiTheme="majorHAnsi" w:cstheme="majorHAnsi"/>
          <w:sz w:val="22"/>
          <w:szCs w:val="22"/>
        </w:rPr>
        <w:tab/>
      </w:r>
      <w:r w:rsidR="00AC44EF" w:rsidRPr="00ED3A08">
        <w:rPr>
          <w:rFonts w:asciiTheme="majorHAnsi" w:hAnsiTheme="majorHAnsi" w:cstheme="majorHAnsi"/>
          <w:b/>
          <w:sz w:val="22"/>
          <w:szCs w:val="22"/>
        </w:rPr>
        <w:t xml:space="preserve">Ghassan </w:t>
      </w:r>
      <w:proofErr w:type="spellStart"/>
      <w:r w:rsidR="00AC44EF" w:rsidRPr="00ED3A08">
        <w:rPr>
          <w:rFonts w:asciiTheme="majorHAnsi" w:hAnsiTheme="majorHAnsi" w:cstheme="majorHAnsi"/>
          <w:b/>
          <w:sz w:val="22"/>
          <w:szCs w:val="22"/>
        </w:rPr>
        <w:t>Alkadi</w:t>
      </w:r>
      <w:proofErr w:type="spellEnd"/>
      <w:r w:rsidR="00533F64" w:rsidRPr="00ED3A08">
        <w:rPr>
          <w:rFonts w:asciiTheme="majorHAnsi" w:hAnsiTheme="majorHAnsi" w:cstheme="majorHAnsi"/>
          <w:sz w:val="22"/>
          <w:szCs w:val="22"/>
        </w:rPr>
        <w:t>, Ph</w:t>
      </w:r>
      <w:r w:rsidR="0000444C" w:rsidRPr="00ED3A08">
        <w:rPr>
          <w:rFonts w:asciiTheme="majorHAnsi" w:hAnsiTheme="majorHAnsi" w:cstheme="majorHAnsi"/>
          <w:sz w:val="22"/>
          <w:szCs w:val="22"/>
        </w:rPr>
        <w:t>.</w:t>
      </w:r>
      <w:r w:rsidR="00533F64" w:rsidRPr="00ED3A08">
        <w:rPr>
          <w:rFonts w:asciiTheme="majorHAnsi" w:hAnsiTheme="majorHAnsi" w:cstheme="majorHAnsi"/>
          <w:sz w:val="22"/>
          <w:szCs w:val="22"/>
        </w:rPr>
        <w:t>D</w:t>
      </w:r>
      <w:r w:rsidR="0000444C" w:rsidRPr="00ED3A08">
        <w:rPr>
          <w:rFonts w:asciiTheme="majorHAnsi" w:hAnsiTheme="majorHAnsi" w:cstheme="majorHAnsi"/>
          <w:sz w:val="22"/>
          <w:szCs w:val="22"/>
        </w:rPr>
        <w:t>.</w:t>
      </w:r>
      <w:r w:rsidR="00533F64" w:rsidRPr="00ED3A08">
        <w:rPr>
          <w:rFonts w:asciiTheme="majorHAnsi" w:hAnsiTheme="majorHAnsi" w:cstheme="majorHAnsi"/>
          <w:sz w:val="22"/>
          <w:szCs w:val="22"/>
        </w:rPr>
        <w:t>, Associate Professor</w:t>
      </w:r>
    </w:p>
    <w:p w14:paraId="327FBE64" w14:textId="77777777" w:rsidR="00607CE2" w:rsidRPr="00ED3A08" w:rsidRDefault="00607CE2" w:rsidP="00D965B6">
      <w:pPr>
        <w:spacing w:after="40"/>
        <w:rPr>
          <w:rFonts w:asciiTheme="majorHAnsi" w:hAnsiTheme="majorHAnsi" w:cstheme="majorHAnsi"/>
          <w:sz w:val="22"/>
          <w:szCs w:val="22"/>
        </w:rPr>
      </w:pPr>
      <w:r w:rsidRPr="00ED3A08">
        <w:rPr>
          <w:rFonts w:asciiTheme="majorHAnsi" w:hAnsiTheme="majorHAnsi" w:cstheme="majorHAnsi"/>
          <w:b/>
          <w:sz w:val="22"/>
          <w:szCs w:val="22"/>
        </w:rPr>
        <w:t>Office Location</w:t>
      </w:r>
      <w:r w:rsidRPr="00ED3A08">
        <w:rPr>
          <w:rFonts w:asciiTheme="majorHAnsi" w:hAnsiTheme="majorHAnsi" w:cstheme="majorHAnsi"/>
          <w:sz w:val="22"/>
          <w:szCs w:val="22"/>
        </w:rPr>
        <w:t>:</w:t>
      </w:r>
      <w:r w:rsidR="009C2A8B">
        <w:rPr>
          <w:rFonts w:asciiTheme="majorHAnsi" w:hAnsiTheme="majorHAnsi" w:cstheme="majorHAnsi"/>
          <w:sz w:val="22"/>
          <w:szCs w:val="22"/>
        </w:rPr>
        <w:tab/>
      </w:r>
      <w:r w:rsidRPr="00ED3A08">
        <w:rPr>
          <w:rFonts w:asciiTheme="majorHAnsi" w:hAnsiTheme="majorHAnsi" w:cstheme="majorHAnsi"/>
          <w:sz w:val="22"/>
          <w:szCs w:val="22"/>
        </w:rPr>
        <w:tab/>
      </w:r>
      <w:proofErr w:type="spellStart"/>
      <w:r w:rsidR="00AC44EF" w:rsidRPr="00ED3A08">
        <w:rPr>
          <w:rFonts w:asciiTheme="majorHAnsi" w:hAnsiTheme="majorHAnsi" w:cstheme="majorHAnsi"/>
          <w:sz w:val="22"/>
          <w:szCs w:val="22"/>
        </w:rPr>
        <w:t>Fayard</w:t>
      </w:r>
      <w:proofErr w:type="spellEnd"/>
      <w:r w:rsidR="00AC44EF" w:rsidRPr="00ED3A08">
        <w:rPr>
          <w:rFonts w:asciiTheme="majorHAnsi" w:hAnsiTheme="majorHAnsi" w:cstheme="majorHAnsi"/>
          <w:sz w:val="22"/>
          <w:szCs w:val="22"/>
        </w:rPr>
        <w:t xml:space="preserve"> Hall</w:t>
      </w:r>
      <w:r w:rsidR="00850F69" w:rsidRPr="00ED3A08">
        <w:rPr>
          <w:rFonts w:asciiTheme="majorHAnsi" w:hAnsiTheme="majorHAnsi" w:cstheme="majorHAnsi"/>
          <w:sz w:val="22"/>
          <w:szCs w:val="22"/>
        </w:rPr>
        <w:t xml:space="preserve"> 327 D</w:t>
      </w:r>
    </w:p>
    <w:p w14:paraId="69B7BFEB" w14:textId="77777777" w:rsidR="00607CE2" w:rsidRPr="00ED3A08" w:rsidRDefault="00AC44EF" w:rsidP="00D965B6">
      <w:pPr>
        <w:spacing w:after="40"/>
        <w:rPr>
          <w:rFonts w:asciiTheme="majorHAnsi" w:hAnsiTheme="majorHAnsi" w:cstheme="majorHAnsi"/>
          <w:sz w:val="22"/>
          <w:szCs w:val="22"/>
        </w:rPr>
      </w:pPr>
      <w:r w:rsidRPr="00ED3A08">
        <w:rPr>
          <w:rFonts w:asciiTheme="majorHAnsi" w:hAnsiTheme="majorHAnsi" w:cstheme="majorHAnsi"/>
          <w:b/>
          <w:sz w:val="22"/>
          <w:szCs w:val="22"/>
        </w:rPr>
        <w:t>Telephone</w:t>
      </w:r>
      <w:r w:rsidRPr="00ED3A08">
        <w:rPr>
          <w:rFonts w:asciiTheme="majorHAnsi" w:hAnsiTheme="majorHAnsi" w:cstheme="majorHAnsi"/>
          <w:sz w:val="22"/>
          <w:szCs w:val="22"/>
        </w:rPr>
        <w:t>:</w:t>
      </w:r>
      <w:r w:rsidRPr="00ED3A08">
        <w:rPr>
          <w:rFonts w:asciiTheme="majorHAnsi" w:hAnsiTheme="majorHAnsi" w:cstheme="majorHAnsi"/>
          <w:sz w:val="22"/>
          <w:szCs w:val="22"/>
        </w:rPr>
        <w:tab/>
      </w:r>
      <w:r w:rsidRPr="00ED3A08">
        <w:rPr>
          <w:rFonts w:asciiTheme="majorHAnsi" w:hAnsiTheme="majorHAnsi" w:cstheme="majorHAnsi"/>
          <w:sz w:val="22"/>
          <w:szCs w:val="22"/>
        </w:rPr>
        <w:tab/>
        <w:t>Office:</w:t>
      </w:r>
      <w:r w:rsidRPr="00ED3A08">
        <w:rPr>
          <w:rFonts w:asciiTheme="majorHAnsi" w:hAnsiTheme="majorHAnsi" w:cstheme="majorHAnsi"/>
          <w:sz w:val="22"/>
          <w:szCs w:val="22"/>
        </w:rPr>
        <w:tab/>
        <w:t>(985</w:t>
      </w:r>
      <w:r w:rsidR="00607CE2" w:rsidRPr="00ED3A08">
        <w:rPr>
          <w:rFonts w:asciiTheme="majorHAnsi" w:hAnsiTheme="majorHAnsi" w:cstheme="majorHAnsi"/>
          <w:sz w:val="22"/>
          <w:szCs w:val="22"/>
        </w:rPr>
        <w:t>)</w:t>
      </w:r>
      <w:r w:rsidRPr="00ED3A08">
        <w:rPr>
          <w:rFonts w:asciiTheme="majorHAnsi" w:hAnsiTheme="majorHAnsi" w:cstheme="majorHAnsi"/>
          <w:sz w:val="22"/>
          <w:szCs w:val="22"/>
        </w:rPr>
        <w:t xml:space="preserve"> 549</w:t>
      </w:r>
      <w:r w:rsidR="00607CE2" w:rsidRPr="00ED3A08">
        <w:rPr>
          <w:rFonts w:asciiTheme="majorHAnsi" w:hAnsiTheme="majorHAnsi" w:cstheme="majorHAnsi"/>
          <w:sz w:val="22"/>
          <w:szCs w:val="22"/>
        </w:rPr>
        <w:t>-</w:t>
      </w:r>
      <w:r w:rsidR="00572DC4" w:rsidRPr="00ED3A08">
        <w:rPr>
          <w:rFonts w:asciiTheme="majorHAnsi" w:hAnsiTheme="majorHAnsi" w:cstheme="majorHAnsi"/>
          <w:sz w:val="22"/>
          <w:szCs w:val="22"/>
        </w:rPr>
        <w:t>5</w:t>
      </w:r>
      <w:r w:rsidRPr="00ED3A08">
        <w:rPr>
          <w:rFonts w:asciiTheme="majorHAnsi" w:hAnsiTheme="majorHAnsi" w:cstheme="majorHAnsi"/>
          <w:sz w:val="22"/>
          <w:szCs w:val="22"/>
        </w:rPr>
        <w:t>099</w:t>
      </w:r>
    </w:p>
    <w:p w14:paraId="494A800C" w14:textId="77777777" w:rsidR="00AC44EF" w:rsidRPr="00ED3A08" w:rsidRDefault="00AC44EF" w:rsidP="00D965B6">
      <w:pPr>
        <w:spacing w:after="40"/>
        <w:rPr>
          <w:rFonts w:asciiTheme="majorHAnsi" w:hAnsiTheme="majorHAnsi" w:cstheme="majorHAnsi"/>
          <w:sz w:val="22"/>
          <w:szCs w:val="22"/>
        </w:rPr>
      </w:pPr>
      <w:r w:rsidRPr="00ED3A08">
        <w:rPr>
          <w:rFonts w:asciiTheme="majorHAnsi" w:hAnsiTheme="majorHAnsi" w:cstheme="majorHAnsi"/>
          <w:sz w:val="22"/>
          <w:szCs w:val="22"/>
        </w:rPr>
        <w:tab/>
      </w:r>
      <w:r w:rsidRPr="00ED3A08">
        <w:rPr>
          <w:rFonts w:asciiTheme="majorHAnsi" w:hAnsiTheme="majorHAnsi" w:cstheme="majorHAnsi"/>
          <w:sz w:val="22"/>
          <w:szCs w:val="22"/>
        </w:rPr>
        <w:tab/>
      </w:r>
      <w:r w:rsidRPr="00ED3A08">
        <w:rPr>
          <w:rFonts w:asciiTheme="majorHAnsi" w:hAnsiTheme="majorHAnsi" w:cstheme="majorHAnsi"/>
          <w:sz w:val="22"/>
          <w:szCs w:val="22"/>
        </w:rPr>
        <w:tab/>
        <w:t>Dept.:</w:t>
      </w:r>
      <w:r w:rsidRPr="00ED3A08">
        <w:rPr>
          <w:rFonts w:asciiTheme="majorHAnsi" w:hAnsiTheme="majorHAnsi" w:cstheme="majorHAnsi"/>
          <w:sz w:val="22"/>
          <w:szCs w:val="22"/>
        </w:rPr>
        <w:tab/>
        <w:t>(985) 549-2189</w:t>
      </w:r>
    </w:p>
    <w:p w14:paraId="4A1F38DB" w14:textId="77777777" w:rsidR="00607CE2" w:rsidRPr="00ED3A08" w:rsidRDefault="00607CE2" w:rsidP="00D965B6">
      <w:pPr>
        <w:spacing w:after="40"/>
        <w:rPr>
          <w:rFonts w:asciiTheme="majorHAnsi" w:hAnsiTheme="majorHAnsi" w:cstheme="majorHAnsi"/>
          <w:sz w:val="22"/>
          <w:szCs w:val="22"/>
        </w:rPr>
      </w:pPr>
      <w:r w:rsidRPr="00ED3A08">
        <w:rPr>
          <w:rFonts w:asciiTheme="majorHAnsi" w:hAnsiTheme="majorHAnsi" w:cstheme="majorHAnsi"/>
          <w:b/>
          <w:sz w:val="22"/>
          <w:szCs w:val="22"/>
        </w:rPr>
        <w:t>E-mail</w:t>
      </w:r>
      <w:r w:rsidRPr="00ED3A08">
        <w:rPr>
          <w:rFonts w:asciiTheme="majorHAnsi" w:hAnsiTheme="majorHAnsi" w:cstheme="majorHAnsi"/>
          <w:sz w:val="22"/>
          <w:szCs w:val="22"/>
        </w:rPr>
        <w:t>:</w:t>
      </w:r>
      <w:r w:rsidRPr="00ED3A08">
        <w:rPr>
          <w:rFonts w:asciiTheme="majorHAnsi" w:hAnsiTheme="majorHAnsi" w:cstheme="majorHAnsi"/>
          <w:sz w:val="22"/>
          <w:szCs w:val="22"/>
        </w:rPr>
        <w:tab/>
      </w:r>
      <w:r w:rsidRPr="00ED3A08">
        <w:rPr>
          <w:rFonts w:asciiTheme="majorHAnsi" w:hAnsiTheme="majorHAnsi" w:cstheme="majorHAnsi"/>
          <w:sz w:val="22"/>
          <w:szCs w:val="22"/>
        </w:rPr>
        <w:tab/>
      </w:r>
      <w:r w:rsidR="00183592" w:rsidRPr="00ED3A08">
        <w:rPr>
          <w:rFonts w:asciiTheme="majorHAnsi" w:hAnsiTheme="majorHAnsi" w:cstheme="majorHAnsi"/>
          <w:sz w:val="22"/>
          <w:szCs w:val="22"/>
        </w:rPr>
        <w:tab/>
      </w:r>
      <w:hyperlink r:id="rId8" w:history="1">
        <w:r w:rsidR="00AC44EF" w:rsidRPr="00ED3A08">
          <w:rPr>
            <w:rStyle w:val="Hyperlink"/>
            <w:rFonts w:asciiTheme="majorHAnsi" w:hAnsiTheme="majorHAnsi" w:cstheme="majorHAnsi"/>
            <w:sz w:val="22"/>
            <w:szCs w:val="22"/>
          </w:rPr>
          <w:t>galkadi@selu.edu</w:t>
        </w:r>
      </w:hyperlink>
      <w:r w:rsidR="00AC44EF" w:rsidRPr="00ED3A08">
        <w:rPr>
          <w:rFonts w:asciiTheme="majorHAnsi" w:hAnsiTheme="majorHAnsi" w:cstheme="majorHAnsi"/>
          <w:sz w:val="22"/>
          <w:szCs w:val="22"/>
          <w:u w:val="single"/>
        </w:rPr>
        <w:t xml:space="preserve"> </w:t>
      </w:r>
    </w:p>
    <w:p w14:paraId="2AD50400" w14:textId="77777777" w:rsidR="008127A1" w:rsidRPr="00ED3A08" w:rsidRDefault="008127A1" w:rsidP="00D965B6">
      <w:pPr>
        <w:spacing w:after="40"/>
        <w:rPr>
          <w:rFonts w:asciiTheme="majorHAnsi" w:hAnsiTheme="majorHAnsi" w:cstheme="majorHAnsi"/>
        </w:rPr>
      </w:pPr>
      <w:r w:rsidRPr="00ED3A08">
        <w:rPr>
          <w:rFonts w:asciiTheme="majorHAnsi" w:hAnsiTheme="majorHAnsi" w:cstheme="majorHAnsi"/>
          <w:b/>
          <w:sz w:val="22"/>
          <w:szCs w:val="22"/>
        </w:rPr>
        <w:t>Office Hours</w:t>
      </w:r>
      <w:r w:rsidRPr="00ED3A08">
        <w:rPr>
          <w:rFonts w:asciiTheme="majorHAnsi" w:hAnsiTheme="majorHAnsi" w:cstheme="majorHAnsi"/>
          <w:sz w:val="22"/>
          <w:szCs w:val="22"/>
        </w:rPr>
        <w:t>:</w:t>
      </w:r>
      <w:r w:rsidRPr="00ED3A08">
        <w:rPr>
          <w:rFonts w:asciiTheme="majorHAnsi" w:hAnsiTheme="majorHAnsi" w:cstheme="majorHAnsi"/>
          <w:sz w:val="22"/>
          <w:szCs w:val="22"/>
        </w:rPr>
        <w:tab/>
      </w:r>
      <w:r w:rsidRPr="00ED3A08">
        <w:rPr>
          <w:rFonts w:asciiTheme="majorHAnsi" w:hAnsiTheme="majorHAnsi" w:cstheme="majorHAnsi"/>
          <w:sz w:val="22"/>
          <w:szCs w:val="22"/>
        </w:rPr>
        <w:tab/>
      </w:r>
      <w:r w:rsidRPr="00ED3A08">
        <w:rPr>
          <w:rFonts w:asciiTheme="majorHAnsi" w:hAnsiTheme="majorHAnsi" w:cstheme="majorHAnsi"/>
          <w:b/>
          <w:sz w:val="22"/>
          <w:szCs w:val="22"/>
        </w:rPr>
        <w:t>W</w:t>
      </w:r>
      <w:r w:rsidR="00414471" w:rsidRPr="00ED3A08">
        <w:rPr>
          <w:rFonts w:asciiTheme="majorHAnsi" w:hAnsiTheme="majorHAnsi" w:cstheme="majorHAnsi"/>
          <w:b/>
          <w:sz w:val="22"/>
          <w:szCs w:val="22"/>
        </w:rPr>
        <w:t xml:space="preserve"> </w:t>
      </w:r>
      <w:r w:rsidR="00847356">
        <w:rPr>
          <w:rFonts w:asciiTheme="majorHAnsi" w:hAnsiTheme="majorHAnsi" w:cstheme="majorHAnsi"/>
          <w:sz w:val="22"/>
          <w:szCs w:val="22"/>
        </w:rPr>
        <w:t>11:30 – 1</w:t>
      </w:r>
      <w:r w:rsidRPr="00ED3A08">
        <w:rPr>
          <w:rFonts w:asciiTheme="majorHAnsi" w:hAnsiTheme="majorHAnsi" w:cstheme="majorHAnsi"/>
          <w:sz w:val="22"/>
          <w:szCs w:val="22"/>
        </w:rPr>
        <w:t>:</w:t>
      </w:r>
      <w:r w:rsidR="00847356">
        <w:rPr>
          <w:rFonts w:asciiTheme="majorHAnsi" w:hAnsiTheme="majorHAnsi" w:cstheme="majorHAnsi"/>
          <w:sz w:val="22"/>
          <w:szCs w:val="22"/>
        </w:rPr>
        <w:t>3</w:t>
      </w:r>
      <w:r w:rsidRPr="00ED3A08">
        <w:rPr>
          <w:rFonts w:asciiTheme="majorHAnsi" w:hAnsiTheme="majorHAnsi" w:cstheme="majorHAnsi"/>
          <w:sz w:val="22"/>
          <w:szCs w:val="22"/>
        </w:rPr>
        <w:t>0</w:t>
      </w:r>
    </w:p>
    <w:p w14:paraId="490730B1" w14:textId="77777777" w:rsidR="00607CE2" w:rsidRPr="00ED3A08" w:rsidRDefault="00607CE2" w:rsidP="00F14666">
      <w:pPr>
        <w:pStyle w:val="Heading3"/>
        <w:rPr>
          <w:rFonts w:cstheme="majorHAnsi"/>
        </w:rPr>
      </w:pPr>
      <w:r w:rsidRPr="00ED3A08">
        <w:rPr>
          <w:rFonts w:cstheme="majorHAnsi"/>
        </w:rPr>
        <w:t xml:space="preserve">Course </w:t>
      </w:r>
      <w:r w:rsidR="007E5045" w:rsidRPr="00ED3A08">
        <w:rPr>
          <w:rFonts w:cstheme="majorHAnsi"/>
        </w:rPr>
        <w:t>Identification</w:t>
      </w:r>
    </w:p>
    <w:p w14:paraId="33E3D516" w14:textId="77777777" w:rsidR="007E5045" w:rsidRPr="00ED3A08" w:rsidRDefault="007E5045" w:rsidP="00D965B6">
      <w:pPr>
        <w:spacing w:after="40"/>
        <w:rPr>
          <w:rFonts w:asciiTheme="majorHAnsi" w:hAnsiTheme="majorHAnsi" w:cstheme="majorHAnsi"/>
          <w:sz w:val="22"/>
          <w:szCs w:val="22"/>
        </w:rPr>
      </w:pPr>
      <w:r w:rsidRPr="00ED3A08">
        <w:rPr>
          <w:rFonts w:asciiTheme="majorHAnsi" w:hAnsiTheme="majorHAnsi" w:cstheme="majorHAnsi"/>
          <w:b/>
          <w:sz w:val="22"/>
          <w:szCs w:val="22"/>
        </w:rPr>
        <w:t>Course Number</w:t>
      </w:r>
      <w:r w:rsidR="00874A51" w:rsidRPr="00ED3A08">
        <w:rPr>
          <w:rFonts w:asciiTheme="majorHAnsi" w:hAnsiTheme="majorHAnsi" w:cstheme="majorHAnsi"/>
          <w:sz w:val="22"/>
          <w:szCs w:val="22"/>
        </w:rPr>
        <w:t>:</w:t>
      </w:r>
      <w:r w:rsidR="00874A51" w:rsidRPr="00ED3A08">
        <w:rPr>
          <w:rFonts w:asciiTheme="majorHAnsi" w:hAnsiTheme="majorHAnsi" w:cstheme="majorHAnsi"/>
          <w:sz w:val="22"/>
          <w:szCs w:val="22"/>
        </w:rPr>
        <w:tab/>
      </w:r>
      <w:r w:rsidRPr="00ED3A08">
        <w:rPr>
          <w:rFonts w:asciiTheme="majorHAnsi" w:hAnsiTheme="majorHAnsi" w:cstheme="majorHAnsi"/>
          <w:sz w:val="22"/>
          <w:szCs w:val="22"/>
        </w:rPr>
        <w:t>C</w:t>
      </w:r>
      <w:r w:rsidR="00C436AB" w:rsidRPr="00ED3A08">
        <w:rPr>
          <w:rFonts w:asciiTheme="majorHAnsi" w:hAnsiTheme="majorHAnsi" w:cstheme="majorHAnsi"/>
          <w:sz w:val="22"/>
          <w:szCs w:val="22"/>
        </w:rPr>
        <w:t>MP</w:t>
      </w:r>
      <w:r w:rsidRPr="00ED3A08">
        <w:rPr>
          <w:rFonts w:asciiTheme="majorHAnsi" w:hAnsiTheme="majorHAnsi" w:cstheme="majorHAnsi"/>
          <w:sz w:val="22"/>
          <w:szCs w:val="22"/>
        </w:rPr>
        <w:t>S</w:t>
      </w:r>
      <w:r w:rsidR="0012290D">
        <w:rPr>
          <w:rFonts w:asciiTheme="majorHAnsi" w:hAnsiTheme="majorHAnsi" w:cstheme="majorHAnsi"/>
          <w:sz w:val="22"/>
          <w:szCs w:val="22"/>
        </w:rPr>
        <w:t xml:space="preserve"> 482 -</w:t>
      </w:r>
      <w:r w:rsidR="00BB6F08">
        <w:rPr>
          <w:rFonts w:asciiTheme="majorHAnsi" w:hAnsiTheme="majorHAnsi" w:cstheme="majorHAnsi"/>
          <w:sz w:val="22"/>
          <w:szCs w:val="22"/>
        </w:rPr>
        <w:t xml:space="preserve"> </w:t>
      </w:r>
      <w:r w:rsidR="0012290D" w:rsidRPr="0012290D">
        <w:rPr>
          <w:rFonts w:asciiTheme="majorHAnsi" w:hAnsiTheme="majorHAnsi" w:cstheme="majorHAnsi"/>
          <w:sz w:val="22"/>
          <w:szCs w:val="22"/>
        </w:rPr>
        <w:t>959</w:t>
      </w:r>
    </w:p>
    <w:p w14:paraId="46727E37" w14:textId="77777777" w:rsidR="007E5045" w:rsidRPr="00ED3A08" w:rsidRDefault="007E5045" w:rsidP="00D965B6">
      <w:pPr>
        <w:spacing w:after="40"/>
        <w:rPr>
          <w:rFonts w:asciiTheme="majorHAnsi" w:hAnsiTheme="majorHAnsi" w:cstheme="majorHAnsi"/>
          <w:sz w:val="22"/>
          <w:szCs w:val="22"/>
        </w:rPr>
      </w:pPr>
      <w:r w:rsidRPr="00ED3A08">
        <w:rPr>
          <w:rFonts w:asciiTheme="majorHAnsi" w:hAnsiTheme="majorHAnsi" w:cstheme="majorHAnsi"/>
          <w:b/>
          <w:sz w:val="22"/>
          <w:szCs w:val="22"/>
        </w:rPr>
        <w:t>Course Name:</w:t>
      </w:r>
      <w:r w:rsidRPr="00ED3A08">
        <w:rPr>
          <w:rFonts w:asciiTheme="majorHAnsi" w:hAnsiTheme="majorHAnsi" w:cstheme="majorHAnsi"/>
          <w:sz w:val="22"/>
          <w:szCs w:val="22"/>
        </w:rPr>
        <w:tab/>
      </w:r>
      <w:r w:rsidR="00874A51" w:rsidRPr="00ED3A08">
        <w:rPr>
          <w:rFonts w:asciiTheme="majorHAnsi" w:hAnsiTheme="majorHAnsi" w:cstheme="majorHAnsi"/>
          <w:sz w:val="22"/>
          <w:szCs w:val="22"/>
        </w:rPr>
        <w:tab/>
      </w:r>
      <w:r w:rsidR="00FC7279" w:rsidRPr="00FC7279">
        <w:rPr>
          <w:rFonts w:asciiTheme="majorHAnsi" w:hAnsiTheme="majorHAnsi" w:cstheme="majorHAnsi"/>
          <w:sz w:val="22"/>
          <w:szCs w:val="22"/>
        </w:rPr>
        <w:t>CURRENT TRENDS IN COMPUTER SCIENCE</w:t>
      </w:r>
    </w:p>
    <w:p w14:paraId="3160D9ED" w14:textId="77777777" w:rsidR="00607CE2" w:rsidRPr="00ED3A08" w:rsidRDefault="007E5045" w:rsidP="00D965B6">
      <w:pPr>
        <w:spacing w:after="40"/>
        <w:rPr>
          <w:rFonts w:asciiTheme="majorHAnsi" w:hAnsiTheme="majorHAnsi" w:cstheme="majorHAnsi"/>
          <w:sz w:val="22"/>
          <w:szCs w:val="22"/>
        </w:rPr>
      </w:pPr>
      <w:r w:rsidRPr="00ED3A08">
        <w:rPr>
          <w:rFonts w:asciiTheme="majorHAnsi" w:hAnsiTheme="majorHAnsi" w:cstheme="majorHAnsi"/>
          <w:b/>
          <w:sz w:val="22"/>
          <w:szCs w:val="22"/>
        </w:rPr>
        <w:t>Course Location</w:t>
      </w:r>
      <w:r w:rsidRPr="00ED3A08">
        <w:rPr>
          <w:rFonts w:asciiTheme="majorHAnsi" w:hAnsiTheme="majorHAnsi" w:cstheme="majorHAnsi"/>
          <w:sz w:val="22"/>
          <w:szCs w:val="22"/>
        </w:rPr>
        <w:t>:</w:t>
      </w:r>
      <w:r w:rsidRPr="00ED3A08">
        <w:rPr>
          <w:rFonts w:asciiTheme="majorHAnsi" w:hAnsiTheme="majorHAnsi" w:cstheme="majorHAnsi"/>
          <w:sz w:val="22"/>
          <w:szCs w:val="22"/>
        </w:rPr>
        <w:tab/>
      </w:r>
      <w:proofErr w:type="spellStart"/>
      <w:r w:rsidR="00160B0C" w:rsidRPr="00ED3A08">
        <w:rPr>
          <w:rFonts w:asciiTheme="majorHAnsi" w:hAnsiTheme="majorHAnsi" w:cstheme="majorHAnsi"/>
          <w:sz w:val="22"/>
          <w:szCs w:val="22"/>
        </w:rPr>
        <w:t>Fayard</w:t>
      </w:r>
      <w:proofErr w:type="spellEnd"/>
      <w:r w:rsidR="00160B0C" w:rsidRPr="00ED3A08">
        <w:rPr>
          <w:rFonts w:asciiTheme="majorHAnsi" w:hAnsiTheme="majorHAnsi" w:cstheme="majorHAnsi"/>
          <w:sz w:val="22"/>
          <w:szCs w:val="22"/>
        </w:rPr>
        <w:t xml:space="preserve"> </w:t>
      </w:r>
      <w:r w:rsidR="00160B0C" w:rsidRPr="00ED3A08">
        <w:rPr>
          <w:rFonts w:asciiTheme="majorHAnsi" w:hAnsiTheme="majorHAnsi" w:cstheme="majorHAnsi"/>
          <w:b/>
          <w:sz w:val="22"/>
          <w:szCs w:val="22"/>
        </w:rPr>
        <w:t>2</w:t>
      </w:r>
      <w:r w:rsidR="00BB6F08">
        <w:rPr>
          <w:rFonts w:asciiTheme="majorHAnsi" w:hAnsiTheme="majorHAnsi" w:cstheme="majorHAnsi"/>
          <w:b/>
          <w:sz w:val="22"/>
          <w:szCs w:val="22"/>
        </w:rPr>
        <w:t>1</w:t>
      </w:r>
      <w:r w:rsidR="00ED3A08" w:rsidRPr="00ED3A08">
        <w:rPr>
          <w:rFonts w:asciiTheme="majorHAnsi" w:hAnsiTheme="majorHAnsi" w:cstheme="majorHAnsi"/>
          <w:b/>
          <w:sz w:val="22"/>
          <w:szCs w:val="22"/>
        </w:rPr>
        <w:t>5</w:t>
      </w:r>
    </w:p>
    <w:p w14:paraId="6B9519AF" w14:textId="77777777" w:rsidR="00A64267" w:rsidRPr="00ED3A08" w:rsidRDefault="00607CE2" w:rsidP="00D965B6">
      <w:pPr>
        <w:spacing w:after="40"/>
        <w:rPr>
          <w:rFonts w:asciiTheme="majorHAnsi" w:hAnsiTheme="majorHAnsi" w:cstheme="majorHAnsi"/>
          <w:sz w:val="22"/>
          <w:szCs w:val="22"/>
        </w:rPr>
      </w:pPr>
      <w:r w:rsidRPr="00ED3A08">
        <w:rPr>
          <w:rFonts w:asciiTheme="majorHAnsi" w:hAnsiTheme="majorHAnsi" w:cstheme="majorHAnsi"/>
          <w:b/>
          <w:sz w:val="22"/>
          <w:szCs w:val="22"/>
        </w:rPr>
        <w:t>Class Times</w:t>
      </w:r>
      <w:r w:rsidRPr="00ED3A08">
        <w:rPr>
          <w:rFonts w:asciiTheme="majorHAnsi" w:hAnsiTheme="majorHAnsi" w:cstheme="majorHAnsi"/>
          <w:sz w:val="22"/>
          <w:szCs w:val="22"/>
        </w:rPr>
        <w:t>:</w:t>
      </w:r>
      <w:r w:rsidRPr="00ED3A08">
        <w:rPr>
          <w:rFonts w:asciiTheme="majorHAnsi" w:hAnsiTheme="majorHAnsi" w:cstheme="majorHAnsi"/>
          <w:sz w:val="22"/>
          <w:szCs w:val="22"/>
        </w:rPr>
        <w:tab/>
      </w:r>
      <w:r w:rsidRPr="00ED3A08">
        <w:rPr>
          <w:rFonts w:asciiTheme="majorHAnsi" w:hAnsiTheme="majorHAnsi" w:cstheme="majorHAnsi"/>
          <w:sz w:val="22"/>
          <w:szCs w:val="22"/>
        </w:rPr>
        <w:tab/>
      </w:r>
      <w:r w:rsidR="00236CF1">
        <w:rPr>
          <w:rFonts w:asciiTheme="majorHAnsi" w:hAnsiTheme="majorHAnsi" w:cstheme="majorHAnsi"/>
          <w:sz w:val="22"/>
          <w:szCs w:val="22"/>
        </w:rPr>
        <w:t>W</w:t>
      </w:r>
      <w:r w:rsidR="00E8037D" w:rsidRPr="00ED3A08">
        <w:rPr>
          <w:rFonts w:asciiTheme="majorHAnsi" w:hAnsiTheme="majorHAnsi" w:cstheme="majorHAnsi"/>
          <w:sz w:val="22"/>
          <w:szCs w:val="22"/>
        </w:rPr>
        <w:t xml:space="preserve"> </w:t>
      </w:r>
      <w:r w:rsidR="00236CF1">
        <w:rPr>
          <w:rFonts w:asciiTheme="majorHAnsi" w:hAnsiTheme="majorHAnsi" w:cstheme="majorHAnsi"/>
          <w:sz w:val="22"/>
          <w:szCs w:val="22"/>
        </w:rPr>
        <w:t>1</w:t>
      </w:r>
      <w:r w:rsidR="00E8037D" w:rsidRPr="00ED3A08">
        <w:rPr>
          <w:rFonts w:asciiTheme="majorHAnsi" w:hAnsiTheme="majorHAnsi" w:cstheme="majorHAnsi"/>
          <w:sz w:val="22"/>
          <w:szCs w:val="22"/>
        </w:rPr>
        <w:t>:30 – 4:</w:t>
      </w:r>
      <w:r w:rsidR="00236CF1">
        <w:rPr>
          <w:rFonts w:asciiTheme="majorHAnsi" w:hAnsiTheme="majorHAnsi" w:cstheme="majorHAnsi"/>
          <w:sz w:val="22"/>
          <w:szCs w:val="22"/>
        </w:rPr>
        <w:t>1</w:t>
      </w:r>
      <w:r w:rsidR="00E8037D" w:rsidRPr="00ED3A08">
        <w:rPr>
          <w:rFonts w:asciiTheme="majorHAnsi" w:hAnsiTheme="majorHAnsi" w:cstheme="majorHAnsi"/>
          <w:sz w:val="22"/>
          <w:szCs w:val="22"/>
        </w:rPr>
        <w:t>5</w:t>
      </w:r>
    </w:p>
    <w:p w14:paraId="52073E71" w14:textId="77777777" w:rsidR="007E5045" w:rsidRPr="00ED3A08" w:rsidRDefault="007516C3" w:rsidP="0088227D">
      <w:pPr>
        <w:autoSpaceDE w:val="0"/>
        <w:autoSpaceDN w:val="0"/>
        <w:adjustRightInd w:val="0"/>
        <w:spacing w:after="0"/>
        <w:rPr>
          <w:rFonts w:asciiTheme="majorHAnsi" w:hAnsiTheme="majorHAnsi" w:cstheme="majorHAnsi"/>
        </w:rPr>
      </w:pPr>
      <w:r w:rsidRPr="00ED3A08">
        <w:rPr>
          <w:rFonts w:asciiTheme="majorHAnsi" w:hAnsiTheme="majorHAnsi" w:cstheme="majorHAnsi"/>
          <w:b/>
          <w:sz w:val="22"/>
          <w:szCs w:val="22"/>
        </w:rPr>
        <w:t>Prerequisites</w:t>
      </w:r>
      <w:r w:rsidRPr="00ED3A08">
        <w:rPr>
          <w:rFonts w:asciiTheme="majorHAnsi" w:hAnsiTheme="majorHAnsi" w:cstheme="majorHAnsi"/>
          <w:sz w:val="22"/>
          <w:szCs w:val="22"/>
        </w:rPr>
        <w:t>:</w:t>
      </w:r>
      <w:r w:rsidRPr="00ED3A08">
        <w:rPr>
          <w:rFonts w:asciiTheme="majorHAnsi" w:hAnsiTheme="majorHAnsi" w:cstheme="majorHAnsi"/>
          <w:sz w:val="22"/>
          <w:szCs w:val="22"/>
        </w:rPr>
        <w:tab/>
      </w:r>
      <w:r w:rsidR="00874A51" w:rsidRPr="00ED3A08">
        <w:rPr>
          <w:rFonts w:asciiTheme="majorHAnsi" w:hAnsiTheme="majorHAnsi" w:cstheme="majorHAnsi"/>
          <w:sz w:val="22"/>
          <w:szCs w:val="22"/>
        </w:rPr>
        <w:tab/>
      </w:r>
      <w:r w:rsidR="0088227D" w:rsidRPr="0088227D">
        <w:rPr>
          <w:rFonts w:asciiTheme="majorHAnsi" w:hAnsiTheme="majorHAnsi" w:cstheme="majorHAnsi"/>
          <w:sz w:val="22"/>
          <w:szCs w:val="22"/>
        </w:rPr>
        <w:t>Senior Classification and registration</w:t>
      </w:r>
      <w:r w:rsidR="0088227D">
        <w:rPr>
          <w:rFonts w:asciiTheme="majorHAnsi" w:hAnsiTheme="majorHAnsi" w:cstheme="majorHAnsi"/>
          <w:sz w:val="22"/>
          <w:szCs w:val="22"/>
        </w:rPr>
        <w:t xml:space="preserve"> </w:t>
      </w:r>
      <w:r w:rsidR="0088227D" w:rsidRPr="0088227D">
        <w:rPr>
          <w:rFonts w:asciiTheme="majorHAnsi" w:hAnsiTheme="majorHAnsi" w:cstheme="majorHAnsi"/>
          <w:sz w:val="22"/>
          <w:szCs w:val="22"/>
        </w:rPr>
        <w:t>in or prior credit for CMPS 411</w:t>
      </w:r>
    </w:p>
    <w:p w14:paraId="7AF3563B" w14:textId="77777777" w:rsidR="00607CE2" w:rsidRPr="00ED3A08" w:rsidRDefault="007E5045" w:rsidP="007E5045">
      <w:pPr>
        <w:pStyle w:val="Heading3"/>
        <w:rPr>
          <w:rFonts w:cstheme="majorHAnsi"/>
        </w:rPr>
      </w:pPr>
      <w:r w:rsidRPr="00ED3A08">
        <w:rPr>
          <w:rFonts w:cstheme="majorHAnsi"/>
        </w:rPr>
        <w:t>Course Description</w:t>
      </w:r>
    </w:p>
    <w:p w14:paraId="644005D3" w14:textId="77777777" w:rsidR="007E5045" w:rsidRPr="00ED3A08" w:rsidRDefault="00F6400D" w:rsidP="00F6400D">
      <w:pPr>
        <w:autoSpaceDE w:val="0"/>
        <w:autoSpaceDN w:val="0"/>
        <w:adjustRightInd w:val="0"/>
        <w:spacing w:after="0"/>
        <w:rPr>
          <w:rFonts w:asciiTheme="majorHAnsi" w:hAnsiTheme="majorHAnsi" w:cstheme="majorHAnsi"/>
          <w:sz w:val="22"/>
          <w:szCs w:val="22"/>
        </w:rPr>
      </w:pPr>
      <w:r w:rsidRPr="00F6400D">
        <w:rPr>
          <w:rFonts w:asciiTheme="majorHAnsi" w:hAnsiTheme="majorHAnsi" w:cstheme="majorHAnsi"/>
          <w:sz w:val="22"/>
          <w:szCs w:val="22"/>
        </w:rPr>
        <w:t>Topics include computer and information ethics, social implications of</w:t>
      </w:r>
      <w:r>
        <w:rPr>
          <w:rFonts w:asciiTheme="majorHAnsi" w:hAnsiTheme="majorHAnsi" w:cstheme="majorHAnsi"/>
          <w:sz w:val="22"/>
          <w:szCs w:val="22"/>
        </w:rPr>
        <w:t xml:space="preserve"> </w:t>
      </w:r>
      <w:r w:rsidRPr="00F6400D">
        <w:rPr>
          <w:rFonts w:asciiTheme="majorHAnsi" w:hAnsiTheme="majorHAnsi" w:cstheme="majorHAnsi"/>
          <w:sz w:val="22"/>
          <w:szCs w:val="22"/>
        </w:rPr>
        <w:t>technology, current trends in computer science and information technology applications and development,</w:t>
      </w:r>
      <w:r>
        <w:rPr>
          <w:rFonts w:asciiTheme="majorHAnsi" w:hAnsiTheme="majorHAnsi" w:cstheme="majorHAnsi"/>
          <w:sz w:val="22"/>
          <w:szCs w:val="22"/>
        </w:rPr>
        <w:t xml:space="preserve"> </w:t>
      </w:r>
      <w:r w:rsidRPr="00F6400D">
        <w:rPr>
          <w:rFonts w:asciiTheme="majorHAnsi" w:hAnsiTheme="majorHAnsi" w:cstheme="majorHAnsi"/>
          <w:sz w:val="22"/>
          <w:szCs w:val="22"/>
        </w:rPr>
        <w:t>professional issues, and emerging trends and current topics in computer science research. (Fall, Spring, Summer)</w:t>
      </w:r>
    </w:p>
    <w:p w14:paraId="072C5B2E" w14:textId="77777777" w:rsidR="004C1953" w:rsidRPr="00ED3A08" w:rsidRDefault="004C1953" w:rsidP="004C1953">
      <w:pPr>
        <w:pStyle w:val="Heading3"/>
        <w:rPr>
          <w:rFonts w:cstheme="majorHAnsi"/>
        </w:rPr>
      </w:pPr>
      <w:r w:rsidRPr="00ED3A08">
        <w:rPr>
          <w:rFonts w:cstheme="majorHAnsi"/>
        </w:rPr>
        <w:t>Minimum Topics</w:t>
      </w:r>
    </w:p>
    <w:p w14:paraId="4BB299ED" w14:textId="77777777" w:rsidR="00B570BC" w:rsidRPr="00890468" w:rsidRDefault="00B570BC" w:rsidP="00B570BC">
      <w:pPr>
        <w:pStyle w:val="ListParagraph"/>
        <w:numPr>
          <w:ilvl w:val="0"/>
          <w:numId w:val="16"/>
        </w:numPr>
        <w:jc w:val="both"/>
      </w:pPr>
      <w:r w:rsidRPr="00890468">
        <w:t>Workforce preparation</w:t>
      </w:r>
    </w:p>
    <w:p w14:paraId="1DC7E501" w14:textId="77777777" w:rsidR="00B570BC" w:rsidRPr="00890468" w:rsidRDefault="00B570BC" w:rsidP="00B570BC">
      <w:pPr>
        <w:numPr>
          <w:ilvl w:val="1"/>
          <w:numId w:val="16"/>
        </w:numPr>
        <w:spacing w:after="0"/>
        <w:jc w:val="both"/>
      </w:pPr>
      <w:r w:rsidRPr="00890468">
        <w:t>Resume building</w:t>
      </w:r>
    </w:p>
    <w:p w14:paraId="18A90AEB" w14:textId="77777777" w:rsidR="00B570BC" w:rsidRPr="00890468" w:rsidRDefault="00B570BC" w:rsidP="00B570BC">
      <w:pPr>
        <w:numPr>
          <w:ilvl w:val="1"/>
          <w:numId w:val="16"/>
        </w:numPr>
        <w:spacing w:after="0"/>
        <w:jc w:val="both"/>
      </w:pPr>
      <w:r w:rsidRPr="00890468">
        <w:t>Interview skills</w:t>
      </w:r>
    </w:p>
    <w:p w14:paraId="28148BA6" w14:textId="77777777" w:rsidR="00B570BC" w:rsidRPr="00890468" w:rsidRDefault="00B570BC" w:rsidP="00B570BC">
      <w:pPr>
        <w:numPr>
          <w:ilvl w:val="1"/>
          <w:numId w:val="16"/>
        </w:numPr>
        <w:spacing w:after="0"/>
        <w:jc w:val="both"/>
      </w:pPr>
      <w:r w:rsidRPr="00890468">
        <w:t>Job hunting</w:t>
      </w:r>
    </w:p>
    <w:p w14:paraId="373E3493" w14:textId="77777777" w:rsidR="00B570BC" w:rsidRPr="00B570BC" w:rsidRDefault="00B570BC" w:rsidP="00B570BC">
      <w:pPr>
        <w:pStyle w:val="ListParagraph"/>
        <w:numPr>
          <w:ilvl w:val="0"/>
          <w:numId w:val="16"/>
        </w:numPr>
        <w:rPr>
          <w:b/>
          <w:bCs/>
        </w:rPr>
      </w:pPr>
      <w:r w:rsidRPr="00890468">
        <w:t>Computing Ethics</w:t>
      </w:r>
    </w:p>
    <w:p w14:paraId="6873BA00" w14:textId="77777777" w:rsidR="00B570BC" w:rsidRPr="00890468" w:rsidRDefault="00B570BC" w:rsidP="00B570BC">
      <w:pPr>
        <w:numPr>
          <w:ilvl w:val="1"/>
          <w:numId w:val="16"/>
        </w:numPr>
        <w:spacing w:after="0"/>
        <w:jc w:val="both"/>
      </w:pPr>
      <w:r w:rsidRPr="00890468">
        <w:t>Ethics analysis</w:t>
      </w:r>
    </w:p>
    <w:p w14:paraId="3AB38098" w14:textId="77777777" w:rsidR="00B570BC" w:rsidRPr="00890468" w:rsidRDefault="00B570BC" w:rsidP="00B570BC">
      <w:pPr>
        <w:numPr>
          <w:ilvl w:val="1"/>
          <w:numId w:val="16"/>
        </w:numPr>
        <w:spacing w:after="0"/>
        <w:jc w:val="both"/>
      </w:pPr>
      <w:r w:rsidRPr="00890468">
        <w:t>Ethics tests</w:t>
      </w:r>
    </w:p>
    <w:p w14:paraId="135924F5" w14:textId="77777777" w:rsidR="00B570BC" w:rsidRPr="00890468" w:rsidRDefault="00B570BC" w:rsidP="00B570BC">
      <w:pPr>
        <w:numPr>
          <w:ilvl w:val="1"/>
          <w:numId w:val="16"/>
        </w:numPr>
        <w:spacing w:after="0"/>
        <w:jc w:val="both"/>
      </w:pPr>
      <w:r w:rsidRPr="00890468">
        <w:t>ACM / IEEE codes of ethics</w:t>
      </w:r>
    </w:p>
    <w:p w14:paraId="5DEB8765" w14:textId="77777777" w:rsidR="00EB499B" w:rsidRDefault="00B570BC" w:rsidP="00B570BC">
      <w:pPr>
        <w:numPr>
          <w:ilvl w:val="1"/>
          <w:numId w:val="16"/>
        </w:numPr>
        <w:spacing w:after="0"/>
        <w:jc w:val="both"/>
      </w:pPr>
      <w:r w:rsidRPr="00890468">
        <w:t>Case studies</w:t>
      </w:r>
    </w:p>
    <w:p w14:paraId="2FB616F8" w14:textId="77777777" w:rsidR="00EB499B" w:rsidRDefault="00EB499B" w:rsidP="00EB499B">
      <w:r>
        <w:br w:type="page"/>
      </w:r>
    </w:p>
    <w:p w14:paraId="779BE36F" w14:textId="77777777" w:rsidR="00B570BC" w:rsidRPr="00890468" w:rsidRDefault="00B570BC" w:rsidP="00EB499B">
      <w:pPr>
        <w:pStyle w:val="ListParagraph"/>
        <w:numPr>
          <w:ilvl w:val="0"/>
          <w:numId w:val="16"/>
        </w:numPr>
        <w:jc w:val="both"/>
      </w:pPr>
      <w:r w:rsidRPr="00890468">
        <w:lastRenderedPageBreak/>
        <w:t>Soft skills</w:t>
      </w:r>
    </w:p>
    <w:p w14:paraId="32711422" w14:textId="77777777" w:rsidR="00B570BC" w:rsidRPr="00890468" w:rsidRDefault="00B570BC" w:rsidP="00657B7D">
      <w:pPr>
        <w:numPr>
          <w:ilvl w:val="1"/>
          <w:numId w:val="16"/>
        </w:numPr>
        <w:spacing w:after="0"/>
        <w:jc w:val="both"/>
      </w:pPr>
      <w:r w:rsidRPr="00890468">
        <w:t>Public speaking and presentation techniques</w:t>
      </w:r>
    </w:p>
    <w:p w14:paraId="371E2B1A" w14:textId="77777777" w:rsidR="00B570BC" w:rsidRPr="00890468" w:rsidRDefault="00B570BC" w:rsidP="00657B7D">
      <w:pPr>
        <w:numPr>
          <w:ilvl w:val="1"/>
          <w:numId w:val="16"/>
        </w:numPr>
        <w:spacing w:after="0"/>
        <w:jc w:val="both"/>
      </w:pPr>
      <w:r w:rsidRPr="00890468">
        <w:t>Technical writing techniques</w:t>
      </w:r>
    </w:p>
    <w:p w14:paraId="1B685A9E" w14:textId="77777777" w:rsidR="00B570BC" w:rsidRPr="00890468" w:rsidRDefault="00B570BC" w:rsidP="00657B7D">
      <w:pPr>
        <w:pStyle w:val="ListParagraph"/>
        <w:numPr>
          <w:ilvl w:val="0"/>
          <w:numId w:val="16"/>
        </w:numPr>
        <w:jc w:val="both"/>
      </w:pPr>
      <w:r w:rsidRPr="00890468">
        <w:t>Continued professional development</w:t>
      </w:r>
    </w:p>
    <w:p w14:paraId="0D690E88" w14:textId="77777777" w:rsidR="00B570BC" w:rsidRPr="00890468" w:rsidRDefault="00B570BC" w:rsidP="00657B7D">
      <w:pPr>
        <w:numPr>
          <w:ilvl w:val="1"/>
          <w:numId w:val="16"/>
        </w:numPr>
        <w:spacing w:after="0"/>
        <w:jc w:val="both"/>
      </w:pPr>
      <w:r w:rsidRPr="00890468">
        <w:t>Literature reviews</w:t>
      </w:r>
    </w:p>
    <w:p w14:paraId="125F348D" w14:textId="77777777" w:rsidR="00B570BC" w:rsidRPr="00890468" w:rsidRDefault="00B570BC" w:rsidP="00657B7D">
      <w:pPr>
        <w:numPr>
          <w:ilvl w:val="1"/>
          <w:numId w:val="16"/>
        </w:numPr>
        <w:spacing w:after="0"/>
        <w:jc w:val="both"/>
      </w:pPr>
      <w:r w:rsidRPr="00890468">
        <w:t>Researching latest technology</w:t>
      </w:r>
    </w:p>
    <w:p w14:paraId="696FC117" w14:textId="77777777" w:rsidR="00371D6E" w:rsidRPr="003247E3" w:rsidRDefault="00B570BC" w:rsidP="003247E3">
      <w:pPr>
        <w:pStyle w:val="ListParagraph"/>
        <w:numPr>
          <w:ilvl w:val="0"/>
          <w:numId w:val="16"/>
        </w:numPr>
        <w:jc w:val="both"/>
        <w:rPr>
          <w:rStyle w:val="Strong"/>
          <w:b w:val="0"/>
          <w:bCs w:val="0"/>
        </w:rPr>
      </w:pPr>
      <w:r w:rsidRPr="00890468">
        <w:t>To demonstrate a comprehensive understanding of computer science concepts</w:t>
      </w:r>
      <w:r w:rsidR="003247E3">
        <w:t>.</w:t>
      </w:r>
    </w:p>
    <w:p w14:paraId="7F4F6E36" w14:textId="77777777" w:rsidR="007E5045" w:rsidRPr="00ED3A08" w:rsidRDefault="007516C3" w:rsidP="007516C3">
      <w:pPr>
        <w:pStyle w:val="Heading3"/>
        <w:rPr>
          <w:rFonts w:cstheme="majorHAnsi"/>
        </w:rPr>
      </w:pPr>
      <w:r w:rsidRPr="00ED3A08">
        <w:rPr>
          <w:rFonts w:cstheme="majorHAnsi"/>
        </w:rPr>
        <w:t>Course Learning Objectives</w:t>
      </w:r>
    </w:p>
    <w:p w14:paraId="25440C2C" w14:textId="77777777" w:rsidR="00B1160F" w:rsidRPr="00A87E5C" w:rsidRDefault="00A87E5C" w:rsidP="00A87E5C">
      <w:pPr>
        <w:jc w:val="both"/>
      </w:pPr>
      <w:r w:rsidRPr="00F52D12">
        <w:t>After completing this course, students will be familiar with issues related to computer ethics and the impact of computers in society. They will read and critically analyze material related to computer ethics, discuss issues with other class members online, and exp</w:t>
      </w:r>
      <w:r>
        <w:t>and on the material in writing.</w:t>
      </w:r>
    </w:p>
    <w:p w14:paraId="3E93C5E2" w14:textId="77777777" w:rsidR="00BA5568" w:rsidRPr="00ED3A08" w:rsidRDefault="00BA5568" w:rsidP="00BA5568">
      <w:pPr>
        <w:pStyle w:val="Heading3"/>
        <w:rPr>
          <w:rFonts w:cstheme="majorHAnsi"/>
        </w:rPr>
      </w:pPr>
      <w:r w:rsidRPr="00ED3A08">
        <w:rPr>
          <w:rFonts w:cstheme="majorHAnsi"/>
        </w:rPr>
        <w:t>Program Learning Objectives and Evaluation</w:t>
      </w:r>
    </w:p>
    <w:p w14:paraId="461B3708" w14:textId="77777777" w:rsidR="00F6241E" w:rsidRPr="00F52D12" w:rsidRDefault="00F6241E" w:rsidP="00F6241E">
      <w:pPr>
        <w:numPr>
          <w:ilvl w:val="0"/>
          <w:numId w:val="15"/>
        </w:numPr>
        <w:spacing w:after="0"/>
        <w:jc w:val="both"/>
      </w:pPr>
      <w:r w:rsidRPr="00F52D12">
        <w:t>An understanding of professional, ethical and social responsibilities.</w:t>
      </w:r>
    </w:p>
    <w:p w14:paraId="1D1B1622" w14:textId="77777777" w:rsidR="00F6241E" w:rsidRPr="00F52D12" w:rsidRDefault="00F6241E" w:rsidP="00F6241E">
      <w:pPr>
        <w:numPr>
          <w:ilvl w:val="1"/>
          <w:numId w:val="15"/>
        </w:numPr>
        <w:spacing w:after="0"/>
        <w:jc w:val="both"/>
        <w:rPr>
          <w:i/>
        </w:rPr>
      </w:pPr>
      <w:r w:rsidRPr="00F52D12">
        <w:rPr>
          <w:i/>
        </w:rPr>
        <w:t>Evaluated by written assignments.</w:t>
      </w:r>
    </w:p>
    <w:p w14:paraId="332CE33B" w14:textId="77777777" w:rsidR="00F6241E" w:rsidRPr="00F6241E" w:rsidRDefault="00F6241E" w:rsidP="00F6241E">
      <w:pPr>
        <w:numPr>
          <w:ilvl w:val="0"/>
          <w:numId w:val="15"/>
        </w:numPr>
        <w:spacing w:after="0"/>
        <w:jc w:val="both"/>
      </w:pPr>
      <w:r w:rsidRPr="00F52D12">
        <w:t>An ability to analyze the impact of computing on individuals, organizations, and</w:t>
      </w:r>
      <w:r w:rsidRPr="00F52D12">
        <w:rPr>
          <w:i/>
        </w:rPr>
        <w:t xml:space="preserve"> </w:t>
      </w:r>
      <w:r w:rsidRPr="00F6241E">
        <w:t>society, including ethical, legal, security and global policy issues.</w:t>
      </w:r>
    </w:p>
    <w:p w14:paraId="5C160FD8" w14:textId="77777777" w:rsidR="00F6241E" w:rsidRPr="00F52D12" w:rsidRDefault="00F6241E" w:rsidP="00F6241E">
      <w:pPr>
        <w:numPr>
          <w:ilvl w:val="1"/>
          <w:numId w:val="15"/>
        </w:numPr>
        <w:spacing w:after="0"/>
        <w:jc w:val="both"/>
        <w:rPr>
          <w:i/>
        </w:rPr>
      </w:pPr>
      <w:r w:rsidRPr="00F52D12">
        <w:rPr>
          <w:i/>
        </w:rPr>
        <w:t>Evaluated by written assignments.</w:t>
      </w:r>
    </w:p>
    <w:p w14:paraId="556AC143" w14:textId="77777777" w:rsidR="00F6241E" w:rsidRPr="00F52D12" w:rsidRDefault="00F6241E" w:rsidP="00F6241E">
      <w:pPr>
        <w:numPr>
          <w:ilvl w:val="0"/>
          <w:numId w:val="15"/>
        </w:numPr>
        <w:spacing w:after="0"/>
        <w:jc w:val="both"/>
        <w:rPr>
          <w:i/>
        </w:rPr>
      </w:pPr>
      <w:r w:rsidRPr="00F52D12">
        <w:t>Recognition of the need for, and an ability to engage in, continuing professional</w:t>
      </w:r>
      <w:r w:rsidRPr="00F52D12">
        <w:rPr>
          <w:i/>
        </w:rPr>
        <w:t xml:space="preserve"> </w:t>
      </w:r>
      <w:r w:rsidRPr="00F6241E">
        <w:t>development</w:t>
      </w:r>
      <w:r w:rsidRPr="00F52D12">
        <w:rPr>
          <w:i/>
        </w:rPr>
        <w:t>.</w:t>
      </w:r>
    </w:p>
    <w:p w14:paraId="7B85017A" w14:textId="77777777" w:rsidR="00F6241E" w:rsidRPr="00F52D12" w:rsidRDefault="00F6241E" w:rsidP="00F6241E">
      <w:pPr>
        <w:numPr>
          <w:ilvl w:val="1"/>
          <w:numId w:val="15"/>
        </w:numPr>
        <w:spacing w:after="0"/>
        <w:jc w:val="both"/>
        <w:rPr>
          <w:i/>
        </w:rPr>
      </w:pPr>
      <w:r w:rsidRPr="00F52D12">
        <w:rPr>
          <w:i/>
        </w:rPr>
        <w:t>Evaluated by written assignments and research paper.</w:t>
      </w:r>
    </w:p>
    <w:p w14:paraId="389692DE" w14:textId="77777777" w:rsidR="00F6241E" w:rsidRPr="00F52D12" w:rsidRDefault="00F6241E" w:rsidP="00F6241E">
      <w:pPr>
        <w:numPr>
          <w:ilvl w:val="0"/>
          <w:numId w:val="15"/>
        </w:numPr>
        <w:spacing w:after="0"/>
        <w:jc w:val="both"/>
        <w:rPr>
          <w:i/>
        </w:rPr>
      </w:pPr>
      <w:r w:rsidRPr="00F52D12">
        <w:t>An ability to apply knowledge of computing and mathematics appropriate to the</w:t>
      </w:r>
      <w:r w:rsidRPr="00F52D12">
        <w:rPr>
          <w:i/>
        </w:rPr>
        <w:t xml:space="preserve"> </w:t>
      </w:r>
      <w:r w:rsidRPr="00F6241E">
        <w:t>discipline</w:t>
      </w:r>
      <w:r w:rsidRPr="00F52D12">
        <w:rPr>
          <w:i/>
        </w:rPr>
        <w:t>.</w:t>
      </w:r>
    </w:p>
    <w:p w14:paraId="038D17B5" w14:textId="77777777" w:rsidR="00F6241E" w:rsidRDefault="00F6241E" w:rsidP="00F6241E">
      <w:pPr>
        <w:numPr>
          <w:ilvl w:val="1"/>
          <w:numId w:val="15"/>
        </w:numPr>
        <w:spacing w:after="0"/>
        <w:jc w:val="both"/>
        <w:rPr>
          <w:i/>
        </w:rPr>
      </w:pPr>
      <w:r w:rsidRPr="00F52D12">
        <w:rPr>
          <w:i/>
        </w:rPr>
        <w:t>Evaluated by comprehensive exam.</w:t>
      </w:r>
    </w:p>
    <w:p w14:paraId="56D3320D" w14:textId="77777777" w:rsidR="00F6241E" w:rsidRPr="008D4AF8" w:rsidRDefault="00F6241E" w:rsidP="00F6241E">
      <w:pPr>
        <w:numPr>
          <w:ilvl w:val="0"/>
          <w:numId w:val="15"/>
        </w:numPr>
        <w:tabs>
          <w:tab w:val="left" w:pos="720"/>
        </w:tabs>
        <w:overflowPunct w:val="0"/>
        <w:autoSpaceDE w:val="0"/>
        <w:autoSpaceDN w:val="0"/>
        <w:adjustRightInd w:val="0"/>
        <w:spacing w:after="0"/>
        <w:textAlignment w:val="baseline"/>
      </w:pPr>
      <w:r w:rsidRPr="008D4AF8">
        <w:t>An ability to communicate orally with a range of audiences</w:t>
      </w:r>
    </w:p>
    <w:p w14:paraId="7F33F882" w14:textId="77777777" w:rsidR="007516C3" w:rsidRPr="00ED3A08" w:rsidRDefault="007516C3" w:rsidP="00F6241E">
      <w:pPr>
        <w:pStyle w:val="Heading3"/>
        <w:rPr>
          <w:rFonts w:cstheme="majorHAnsi"/>
        </w:rPr>
      </w:pPr>
      <w:r w:rsidRPr="00ED3A08">
        <w:rPr>
          <w:rFonts w:cstheme="majorHAnsi"/>
        </w:rPr>
        <w:t>Course Resources</w:t>
      </w:r>
    </w:p>
    <w:p w14:paraId="07D180A0" w14:textId="77777777" w:rsidR="00F14666" w:rsidRPr="00ED3A08" w:rsidRDefault="00A92415" w:rsidP="007120D6">
      <w:pPr>
        <w:spacing w:after="0"/>
        <w:rPr>
          <w:rFonts w:asciiTheme="majorHAnsi" w:hAnsiTheme="majorHAnsi" w:cstheme="majorHAnsi"/>
          <w:b/>
        </w:rPr>
      </w:pPr>
      <w:r w:rsidRPr="00ED3A08">
        <w:rPr>
          <w:rFonts w:asciiTheme="majorHAnsi" w:hAnsiTheme="majorHAnsi" w:cstheme="majorHAnsi"/>
          <w:b/>
        </w:rPr>
        <w:t>Course Website</w:t>
      </w:r>
      <w:r w:rsidR="007E5045" w:rsidRPr="00ED3A08">
        <w:rPr>
          <w:rFonts w:asciiTheme="majorHAnsi" w:hAnsiTheme="majorHAnsi" w:cstheme="majorHAnsi"/>
          <w:b/>
        </w:rPr>
        <w:t>(s)</w:t>
      </w:r>
    </w:p>
    <w:p w14:paraId="0B403519" w14:textId="77777777" w:rsidR="007E5045" w:rsidRPr="00ED3A08" w:rsidRDefault="00DB36E5" w:rsidP="007120D6">
      <w:pPr>
        <w:pStyle w:val="ListParagraph"/>
        <w:numPr>
          <w:ilvl w:val="0"/>
          <w:numId w:val="2"/>
        </w:numPr>
        <w:spacing w:after="0"/>
        <w:contextualSpacing w:val="0"/>
        <w:rPr>
          <w:rFonts w:asciiTheme="majorHAnsi" w:hAnsiTheme="majorHAnsi" w:cstheme="majorHAnsi"/>
          <w:sz w:val="22"/>
          <w:szCs w:val="22"/>
        </w:rPr>
      </w:pPr>
      <w:r>
        <w:rPr>
          <w:rFonts w:asciiTheme="majorHAnsi" w:hAnsiTheme="majorHAnsi" w:cstheme="majorHAnsi"/>
          <w:sz w:val="22"/>
          <w:szCs w:val="22"/>
        </w:rPr>
        <w:t>Moodle</w:t>
      </w:r>
      <w:r w:rsidR="00E86D0D" w:rsidRPr="00ED3A08">
        <w:rPr>
          <w:rFonts w:asciiTheme="majorHAnsi" w:hAnsiTheme="majorHAnsi" w:cstheme="majorHAnsi"/>
          <w:sz w:val="22"/>
          <w:szCs w:val="22"/>
        </w:rPr>
        <w:t xml:space="preserve"> </w:t>
      </w:r>
      <w:r w:rsidR="00F14666" w:rsidRPr="00ED3A08">
        <w:rPr>
          <w:rFonts w:asciiTheme="majorHAnsi" w:hAnsiTheme="majorHAnsi" w:cstheme="majorHAnsi"/>
          <w:sz w:val="22"/>
          <w:szCs w:val="22"/>
        </w:rPr>
        <w:t>&lt;</w:t>
      </w:r>
      <w:r w:rsidR="007563C2" w:rsidRPr="00ED3A08">
        <w:rPr>
          <w:rFonts w:asciiTheme="majorHAnsi" w:hAnsiTheme="majorHAnsi" w:cstheme="majorHAnsi"/>
          <w:sz w:val="22"/>
          <w:szCs w:val="22"/>
        </w:rPr>
        <w:t xml:space="preserve"> </w:t>
      </w:r>
      <w:hyperlink r:id="rId9" w:history="1">
        <w:r w:rsidRPr="00DB36E5">
          <w:rPr>
            <w:color w:val="0000FF"/>
            <w:u w:val="single"/>
          </w:rPr>
          <w:t>https://moodle.selu.edu/moodle/</w:t>
        </w:r>
      </w:hyperlink>
      <w:r w:rsidR="00A92415" w:rsidRPr="00ED3A08">
        <w:rPr>
          <w:rFonts w:asciiTheme="majorHAnsi" w:hAnsiTheme="majorHAnsi" w:cstheme="majorHAnsi"/>
          <w:sz w:val="22"/>
          <w:szCs w:val="22"/>
        </w:rPr>
        <w:t>&gt;</w:t>
      </w:r>
    </w:p>
    <w:p w14:paraId="3941B1AF" w14:textId="77777777" w:rsidR="00F14666" w:rsidRPr="00ED3A08" w:rsidRDefault="007E5045" w:rsidP="007120D6">
      <w:pPr>
        <w:pStyle w:val="ListParagraph"/>
        <w:numPr>
          <w:ilvl w:val="0"/>
          <w:numId w:val="2"/>
        </w:numPr>
        <w:spacing w:after="0"/>
        <w:contextualSpacing w:val="0"/>
        <w:rPr>
          <w:rFonts w:asciiTheme="majorHAnsi" w:hAnsiTheme="majorHAnsi" w:cstheme="majorHAnsi"/>
        </w:rPr>
      </w:pPr>
      <w:r w:rsidRPr="00ED3A08">
        <w:rPr>
          <w:rFonts w:asciiTheme="majorHAnsi" w:hAnsiTheme="majorHAnsi" w:cstheme="majorHAnsi"/>
          <w:sz w:val="22"/>
          <w:szCs w:val="22"/>
        </w:rPr>
        <w:t>Personal Website &lt;</w:t>
      </w:r>
      <w:r w:rsidR="001B0562" w:rsidRPr="00ED3A08">
        <w:rPr>
          <w:rFonts w:asciiTheme="majorHAnsi" w:hAnsiTheme="majorHAnsi" w:cstheme="majorHAnsi"/>
          <w:sz w:val="22"/>
          <w:szCs w:val="22"/>
        </w:rPr>
        <w:t xml:space="preserve"> </w:t>
      </w:r>
      <w:hyperlink r:id="rId10" w:history="1">
        <w:r w:rsidR="001B0562" w:rsidRPr="00ED3A08">
          <w:rPr>
            <w:rStyle w:val="Hyperlink"/>
            <w:rFonts w:asciiTheme="majorHAnsi" w:hAnsiTheme="majorHAnsi" w:cstheme="majorHAnsi"/>
            <w:sz w:val="22"/>
            <w:szCs w:val="22"/>
          </w:rPr>
          <w:t>http://www2.selu.edu/Academics/Faculty/galkadi/galkadi.htm</w:t>
        </w:r>
      </w:hyperlink>
      <w:r w:rsidR="001B0562" w:rsidRPr="00ED3A08">
        <w:rPr>
          <w:rFonts w:asciiTheme="majorHAnsi" w:hAnsiTheme="majorHAnsi" w:cstheme="majorHAnsi"/>
          <w:sz w:val="22"/>
          <w:szCs w:val="22"/>
          <w:u w:val="single"/>
        </w:rPr>
        <w:t xml:space="preserve"> </w:t>
      </w:r>
      <w:r w:rsidRPr="00ED3A08">
        <w:rPr>
          <w:rFonts w:asciiTheme="majorHAnsi" w:hAnsiTheme="majorHAnsi" w:cstheme="majorHAnsi"/>
          <w:sz w:val="22"/>
          <w:szCs w:val="22"/>
        </w:rPr>
        <w:t>&gt;</w:t>
      </w:r>
    </w:p>
    <w:p w14:paraId="284A69DB" w14:textId="77777777" w:rsidR="007120D6" w:rsidRPr="00ED3A08" w:rsidRDefault="007120D6" w:rsidP="007120D6">
      <w:pPr>
        <w:spacing w:after="0"/>
        <w:rPr>
          <w:rFonts w:asciiTheme="majorHAnsi" w:hAnsiTheme="majorHAnsi" w:cstheme="majorHAnsi"/>
          <w:b/>
        </w:rPr>
      </w:pPr>
    </w:p>
    <w:p w14:paraId="49CBC3E2" w14:textId="77777777" w:rsidR="00572DC4" w:rsidRPr="00ED3A08" w:rsidRDefault="007E5045" w:rsidP="007120D6">
      <w:pPr>
        <w:spacing w:after="0"/>
        <w:rPr>
          <w:rFonts w:asciiTheme="majorHAnsi" w:hAnsiTheme="majorHAnsi" w:cstheme="majorHAnsi"/>
          <w:b/>
        </w:rPr>
      </w:pPr>
      <w:r w:rsidRPr="00ED3A08">
        <w:rPr>
          <w:rFonts w:asciiTheme="majorHAnsi" w:hAnsiTheme="majorHAnsi" w:cstheme="majorHAnsi"/>
          <w:b/>
        </w:rPr>
        <w:t xml:space="preserve">Required </w:t>
      </w:r>
      <w:r w:rsidR="00607CE2" w:rsidRPr="00ED3A08">
        <w:rPr>
          <w:rFonts w:asciiTheme="majorHAnsi" w:hAnsiTheme="majorHAnsi" w:cstheme="majorHAnsi"/>
          <w:b/>
        </w:rPr>
        <w:t xml:space="preserve">Course </w:t>
      </w:r>
      <w:r w:rsidR="00572DC4" w:rsidRPr="00ED3A08">
        <w:rPr>
          <w:rFonts w:asciiTheme="majorHAnsi" w:hAnsiTheme="majorHAnsi" w:cstheme="majorHAnsi"/>
          <w:b/>
        </w:rPr>
        <w:t>Text</w:t>
      </w:r>
    </w:p>
    <w:p w14:paraId="2926A053" w14:textId="77777777" w:rsidR="001B0562" w:rsidRPr="00ED3A08" w:rsidRDefault="001B267C" w:rsidP="007120D6">
      <w:pPr>
        <w:pStyle w:val="ListParagraph"/>
        <w:numPr>
          <w:ilvl w:val="0"/>
          <w:numId w:val="1"/>
        </w:numPr>
        <w:spacing w:after="0"/>
        <w:rPr>
          <w:rFonts w:asciiTheme="majorHAnsi" w:hAnsiTheme="majorHAnsi" w:cstheme="majorHAnsi"/>
        </w:rPr>
      </w:pPr>
      <w:r>
        <w:rPr>
          <w:rFonts w:asciiTheme="majorHAnsi" w:eastAsia="Times New Roman" w:hAnsiTheme="majorHAnsi" w:cstheme="majorHAnsi"/>
          <w:sz w:val="22"/>
          <w:szCs w:val="22"/>
        </w:rPr>
        <w:t>No Textbook is required.</w:t>
      </w:r>
    </w:p>
    <w:p w14:paraId="49E16738" w14:textId="77777777" w:rsidR="007120D6" w:rsidRPr="00ED3A08" w:rsidRDefault="007120D6" w:rsidP="007120D6">
      <w:pPr>
        <w:spacing w:after="0"/>
        <w:rPr>
          <w:rFonts w:asciiTheme="majorHAnsi" w:hAnsiTheme="majorHAnsi" w:cstheme="majorHAnsi"/>
          <w:b/>
        </w:rPr>
      </w:pPr>
    </w:p>
    <w:p w14:paraId="6741ABBA" w14:textId="77777777" w:rsidR="00517772" w:rsidRPr="00ED3A08" w:rsidRDefault="00517772" w:rsidP="007120D6">
      <w:pPr>
        <w:spacing w:after="0"/>
        <w:rPr>
          <w:rFonts w:asciiTheme="majorHAnsi" w:hAnsiTheme="majorHAnsi" w:cstheme="majorHAnsi"/>
          <w:b/>
        </w:rPr>
      </w:pPr>
      <w:r w:rsidRPr="00ED3A08">
        <w:rPr>
          <w:rFonts w:asciiTheme="majorHAnsi" w:hAnsiTheme="majorHAnsi" w:cstheme="majorHAnsi"/>
          <w:b/>
        </w:rPr>
        <w:t>Other Resources</w:t>
      </w:r>
    </w:p>
    <w:p w14:paraId="5D65FD59" w14:textId="77777777" w:rsidR="007E5045" w:rsidRPr="00ED3A08" w:rsidRDefault="008C350E" w:rsidP="007120D6">
      <w:pPr>
        <w:pStyle w:val="ListParagraph"/>
        <w:numPr>
          <w:ilvl w:val="0"/>
          <w:numId w:val="1"/>
        </w:numPr>
        <w:spacing w:after="0"/>
        <w:rPr>
          <w:rFonts w:asciiTheme="majorHAnsi" w:hAnsiTheme="majorHAnsi" w:cstheme="majorHAnsi"/>
          <w:sz w:val="22"/>
          <w:szCs w:val="22"/>
        </w:rPr>
      </w:pPr>
      <w:r>
        <w:t>Always check your Moodle account for the latest postings by the instructor.</w:t>
      </w:r>
    </w:p>
    <w:p w14:paraId="2CB5260F" w14:textId="77777777" w:rsidR="00063DF2" w:rsidRPr="00ED3A08" w:rsidRDefault="00063DF2" w:rsidP="00626999">
      <w:pPr>
        <w:rPr>
          <w:rFonts w:asciiTheme="majorHAnsi" w:hAnsiTheme="majorHAnsi" w:cstheme="majorHAnsi"/>
        </w:rPr>
      </w:pPr>
    </w:p>
    <w:p w14:paraId="3C81E86A" w14:textId="77777777" w:rsidR="007120D6" w:rsidRPr="00ED3A08" w:rsidRDefault="007120D6">
      <w:pPr>
        <w:rPr>
          <w:rFonts w:asciiTheme="majorHAnsi" w:eastAsiaTheme="majorEastAsia" w:hAnsiTheme="majorHAnsi" w:cstheme="majorHAnsi"/>
          <w:b/>
          <w:bCs/>
          <w:i/>
          <w:sz w:val="28"/>
        </w:rPr>
      </w:pPr>
      <w:r w:rsidRPr="00ED3A08">
        <w:rPr>
          <w:rFonts w:asciiTheme="majorHAnsi" w:hAnsiTheme="majorHAnsi" w:cstheme="majorHAnsi"/>
        </w:rPr>
        <w:br w:type="page"/>
      </w:r>
    </w:p>
    <w:p w14:paraId="5EBDF19D" w14:textId="77777777" w:rsidR="007516C3" w:rsidRPr="00ED3A08" w:rsidRDefault="00063DF2" w:rsidP="00063DF2">
      <w:pPr>
        <w:pStyle w:val="Heading3"/>
        <w:rPr>
          <w:rFonts w:cstheme="majorHAnsi"/>
        </w:rPr>
      </w:pPr>
      <w:r w:rsidRPr="00ED3A08">
        <w:rPr>
          <w:rFonts w:cstheme="majorHAnsi"/>
        </w:rPr>
        <w:lastRenderedPageBreak/>
        <w:t xml:space="preserve">Grading </w:t>
      </w:r>
      <w:r w:rsidR="00F64F6F" w:rsidRPr="00ED3A08">
        <w:rPr>
          <w:rFonts w:cstheme="majorHAnsi"/>
        </w:rPr>
        <w:t>Policy</w:t>
      </w:r>
    </w:p>
    <w:p w14:paraId="37EAFC56" w14:textId="77777777" w:rsidR="00063DF2" w:rsidRPr="00ED3A08" w:rsidRDefault="00063DF2" w:rsidP="009D1003">
      <w:pPr>
        <w:pStyle w:val="Heading4"/>
        <w:rPr>
          <w:rFonts w:cstheme="majorHAnsi"/>
        </w:rPr>
      </w:pPr>
      <w:r w:rsidRPr="00ED3A08">
        <w:rPr>
          <w:rFonts w:cstheme="majorHAnsi"/>
        </w:rPr>
        <w:t>Grading System</w:t>
      </w:r>
    </w:p>
    <w:tbl>
      <w:tblPr>
        <w:tblStyle w:val="TableGrid"/>
        <w:tblW w:w="0" w:type="auto"/>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0A0" w:firstRow="1" w:lastRow="0" w:firstColumn="1" w:lastColumn="0" w:noHBand="0" w:noVBand="0"/>
      </w:tblPr>
      <w:tblGrid>
        <w:gridCol w:w="1473"/>
        <w:gridCol w:w="1768"/>
        <w:gridCol w:w="2117"/>
        <w:gridCol w:w="2970"/>
      </w:tblGrid>
      <w:tr w:rsidR="006336AD" w:rsidRPr="00ED3A08" w14:paraId="4BE31E53" w14:textId="77777777" w:rsidTr="002D762E">
        <w:trPr>
          <w:jc w:val="center"/>
        </w:trPr>
        <w:tc>
          <w:tcPr>
            <w:tcW w:w="1473" w:type="dxa"/>
            <w:vAlign w:val="bottom"/>
          </w:tcPr>
          <w:p w14:paraId="4CDF4316" w14:textId="77777777" w:rsidR="00194F05" w:rsidRPr="00ED3A08" w:rsidRDefault="00194F05" w:rsidP="00194F05">
            <w:pPr>
              <w:rPr>
                <w:rFonts w:asciiTheme="majorHAnsi" w:hAnsiTheme="majorHAnsi" w:cstheme="majorHAnsi"/>
                <w:b/>
                <w:i/>
                <w:sz w:val="22"/>
              </w:rPr>
            </w:pPr>
            <w:r w:rsidRPr="00ED3A08">
              <w:rPr>
                <w:rFonts w:asciiTheme="majorHAnsi" w:hAnsiTheme="majorHAnsi" w:cstheme="majorHAnsi"/>
                <w:b/>
                <w:i/>
                <w:sz w:val="22"/>
              </w:rPr>
              <w:t>Letter Grade</w:t>
            </w:r>
          </w:p>
        </w:tc>
        <w:tc>
          <w:tcPr>
            <w:tcW w:w="1768" w:type="dxa"/>
            <w:vAlign w:val="bottom"/>
          </w:tcPr>
          <w:p w14:paraId="2C1D86A6" w14:textId="77777777" w:rsidR="00194F05" w:rsidRPr="00ED3A08" w:rsidRDefault="00194F05" w:rsidP="00194F05">
            <w:pPr>
              <w:rPr>
                <w:rFonts w:asciiTheme="majorHAnsi" w:hAnsiTheme="majorHAnsi" w:cstheme="majorHAnsi"/>
                <w:b/>
                <w:i/>
                <w:sz w:val="22"/>
              </w:rPr>
            </w:pPr>
            <w:r w:rsidRPr="00ED3A08">
              <w:rPr>
                <w:rFonts w:asciiTheme="majorHAnsi" w:hAnsiTheme="majorHAnsi" w:cstheme="majorHAnsi"/>
                <w:b/>
                <w:i/>
                <w:sz w:val="22"/>
              </w:rPr>
              <w:t>Percentage</w:t>
            </w:r>
          </w:p>
        </w:tc>
        <w:tc>
          <w:tcPr>
            <w:tcW w:w="2117" w:type="dxa"/>
            <w:vAlign w:val="bottom"/>
          </w:tcPr>
          <w:p w14:paraId="03C3581D" w14:textId="77777777" w:rsidR="00194F05" w:rsidRPr="00ED3A08" w:rsidRDefault="00194F05" w:rsidP="00194F05">
            <w:pPr>
              <w:rPr>
                <w:rFonts w:asciiTheme="majorHAnsi" w:hAnsiTheme="majorHAnsi" w:cstheme="majorHAnsi"/>
                <w:b/>
                <w:i/>
                <w:sz w:val="22"/>
              </w:rPr>
            </w:pPr>
            <w:r w:rsidRPr="00ED3A08">
              <w:rPr>
                <w:rFonts w:asciiTheme="majorHAnsi" w:hAnsiTheme="majorHAnsi" w:cstheme="majorHAnsi"/>
                <w:b/>
                <w:i/>
                <w:sz w:val="22"/>
              </w:rPr>
              <w:t>Grade points/credit</w:t>
            </w:r>
          </w:p>
        </w:tc>
        <w:tc>
          <w:tcPr>
            <w:tcW w:w="2970" w:type="dxa"/>
            <w:vAlign w:val="bottom"/>
          </w:tcPr>
          <w:p w14:paraId="781800C9" w14:textId="77777777" w:rsidR="00194F05" w:rsidRPr="00ED3A08" w:rsidRDefault="00194F05" w:rsidP="00194F05">
            <w:pPr>
              <w:rPr>
                <w:rFonts w:asciiTheme="majorHAnsi" w:hAnsiTheme="majorHAnsi" w:cstheme="majorHAnsi"/>
                <w:b/>
                <w:i/>
                <w:sz w:val="22"/>
              </w:rPr>
            </w:pPr>
            <w:r w:rsidRPr="00ED3A08">
              <w:rPr>
                <w:rFonts w:asciiTheme="majorHAnsi" w:hAnsiTheme="majorHAnsi" w:cstheme="majorHAnsi"/>
                <w:b/>
                <w:i/>
                <w:sz w:val="22"/>
              </w:rPr>
              <w:t>Rating</w:t>
            </w:r>
          </w:p>
        </w:tc>
      </w:tr>
      <w:tr w:rsidR="006336AD" w:rsidRPr="00ED3A08" w14:paraId="3D216D44" w14:textId="77777777" w:rsidTr="002D762E">
        <w:trPr>
          <w:jc w:val="center"/>
        </w:trPr>
        <w:tc>
          <w:tcPr>
            <w:tcW w:w="1473" w:type="dxa"/>
          </w:tcPr>
          <w:p w14:paraId="630F2101" w14:textId="77777777" w:rsidR="00194F05" w:rsidRPr="00ED3A08" w:rsidRDefault="00194F05" w:rsidP="00D32E2C">
            <w:pPr>
              <w:jc w:val="center"/>
              <w:rPr>
                <w:rFonts w:asciiTheme="majorHAnsi" w:hAnsiTheme="majorHAnsi" w:cstheme="majorHAnsi"/>
                <w:b/>
                <w:sz w:val="22"/>
              </w:rPr>
            </w:pPr>
            <w:r w:rsidRPr="00ED3A08">
              <w:rPr>
                <w:rFonts w:asciiTheme="majorHAnsi" w:hAnsiTheme="majorHAnsi" w:cstheme="majorHAnsi"/>
                <w:b/>
                <w:sz w:val="22"/>
              </w:rPr>
              <w:t>A</w:t>
            </w:r>
          </w:p>
        </w:tc>
        <w:tc>
          <w:tcPr>
            <w:tcW w:w="1768" w:type="dxa"/>
          </w:tcPr>
          <w:p w14:paraId="56720ECF" w14:textId="77777777" w:rsidR="00194F05" w:rsidRPr="00ED3A08" w:rsidRDefault="00194F05" w:rsidP="00F331DB">
            <w:pPr>
              <w:rPr>
                <w:rFonts w:asciiTheme="majorHAnsi" w:hAnsiTheme="majorHAnsi" w:cstheme="majorHAnsi"/>
                <w:sz w:val="22"/>
              </w:rPr>
            </w:pPr>
            <w:r w:rsidRPr="00ED3A08">
              <w:rPr>
                <w:rFonts w:asciiTheme="majorHAnsi" w:hAnsiTheme="majorHAnsi" w:cstheme="majorHAnsi"/>
                <w:sz w:val="22"/>
              </w:rPr>
              <w:t>9</w:t>
            </w:r>
            <w:r w:rsidR="00F331DB" w:rsidRPr="00ED3A08">
              <w:rPr>
                <w:rFonts w:asciiTheme="majorHAnsi" w:hAnsiTheme="majorHAnsi" w:cstheme="majorHAnsi"/>
                <w:sz w:val="22"/>
              </w:rPr>
              <w:t>0</w:t>
            </w:r>
            <w:r w:rsidRPr="00ED3A08">
              <w:rPr>
                <w:rFonts w:asciiTheme="majorHAnsi" w:hAnsiTheme="majorHAnsi" w:cstheme="majorHAnsi"/>
                <w:sz w:val="22"/>
              </w:rPr>
              <w:t>% &amp; above</w:t>
            </w:r>
          </w:p>
        </w:tc>
        <w:tc>
          <w:tcPr>
            <w:tcW w:w="2117" w:type="dxa"/>
          </w:tcPr>
          <w:p w14:paraId="70AF072B" w14:textId="77777777" w:rsidR="00194F05" w:rsidRPr="00ED3A08" w:rsidRDefault="00194F05" w:rsidP="00D32E2C">
            <w:pPr>
              <w:jc w:val="center"/>
              <w:rPr>
                <w:rFonts w:asciiTheme="majorHAnsi" w:hAnsiTheme="majorHAnsi" w:cstheme="majorHAnsi"/>
                <w:sz w:val="22"/>
              </w:rPr>
            </w:pPr>
            <w:r w:rsidRPr="00ED3A08">
              <w:rPr>
                <w:rFonts w:asciiTheme="majorHAnsi" w:hAnsiTheme="majorHAnsi" w:cstheme="majorHAnsi"/>
                <w:sz w:val="22"/>
              </w:rPr>
              <w:t>4.00</w:t>
            </w:r>
          </w:p>
        </w:tc>
        <w:tc>
          <w:tcPr>
            <w:tcW w:w="2970" w:type="dxa"/>
          </w:tcPr>
          <w:p w14:paraId="05B2F303" w14:textId="77777777" w:rsidR="00194F05" w:rsidRPr="00ED3A08" w:rsidRDefault="00194F05" w:rsidP="00194F05">
            <w:pPr>
              <w:rPr>
                <w:rFonts w:asciiTheme="majorHAnsi" w:hAnsiTheme="majorHAnsi" w:cstheme="majorHAnsi"/>
                <w:sz w:val="22"/>
              </w:rPr>
            </w:pPr>
            <w:r w:rsidRPr="00ED3A08">
              <w:rPr>
                <w:rFonts w:asciiTheme="majorHAnsi" w:hAnsiTheme="majorHAnsi" w:cstheme="majorHAnsi"/>
                <w:sz w:val="22"/>
              </w:rPr>
              <w:t>Excellent</w:t>
            </w:r>
          </w:p>
        </w:tc>
      </w:tr>
      <w:tr w:rsidR="006336AD" w:rsidRPr="00ED3A08" w14:paraId="29B9D49E" w14:textId="77777777" w:rsidTr="002D762E">
        <w:trPr>
          <w:jc w:val="center"/>
        </w:trPr>
        <w:tc>
          <w:tcPr>
            <w:tcW w:w="1473" w:type="dxa"/>
          </w:tcPr>
          <w:p w14:paraId="4669A5DD" w14:textId="77777777" w:rsidR="00194F05" w:rsidRPr="00ED3A08" w:rsidRDefault="00194F05" w:rsidP="00D32E2C">
            <w:pPr>
              <w:jc w:val="center"/>
              <w:rPr>
                <w:rFonts w:asciiTheme="majorHAnsi" w:hAnsiTheme="majorHAnsi" w:cstheme="majorHAnsi"/>
                <w:b/>
                <w:sz w:val="22"/>
              </w:rPr>
            </w:pPr>
            <w:r w:rsidRPr="00ED3A08">
              <w:rPr>
                <w:rFonts w:asciiTheme="majorHAnsi" w:hAnsiTheme="majorHAnsi" w:cstheme="majorHAnsi"/>
                <w:b/>
                <w:sz w:val="22"/>
              </w:rPr>
              <w:t>B</w:t>
            </w:r>
          </w:p>
        </w:tc>
        <w:tc>
          <w:tcPr>
            <w:tcW w:w="1768" w:type="dxa"/>
          </w:tcPr>
          <w:p w14:paraId="5E0CF928" w14:textId="77777777" w:rsidR="00194F05" w:rsidRPr="00ED3A08" w:rsidRDefault="00194F05" w:rsidP="002D762E">
            <w:pPr>
              <w:rPr>
                <w:rFonts w:asciiTheme="majorHAnsi" w:hAnsiTheme="majorHAnsi" w:cstheme="majorHAnsi"/>
                <w:sz w:val="22"/>
              </w:rPr>
            </w:pPr>
            <w:r w:rsidRPr="00ED3A08">
              <w:rPr>
                <w:rFonts w:asciiTheme="majorHAnsi" w:hAnsiTheme="majorHAnsi" w:cstheme="majorHAnsi"/>
                <w:sz w:val="22"/>
              </w:rPr>
              <w:t>8</w:t>
            </w:r>
            <w:r w:rsidR="002D762E" w:rsidRPr="00ED3A08">
              <w:rPr>
                <w:rFonts w:asciiTheme="majorHAnsi" w:hAnsiTheme="majorHAnsi" w:cstheme="majorHAnsi"/>
                <w:sz w:val="22"/>
              </w:rPr>
              <w:t>0</w:t>
            </w:r>
            <w:r w:rsidRPr="00ED3A08">
              <w:rPr>
                <w:rFonts w:asciiTheme="majorHAnsi" w:hAnsiTheme="majorHAnsi" w:cstheme="majorHAnsi"/>
                <w:sz w:val="22"/>
              </w:rPr>
              <w:t xml:space="preserve">% – </w:t>
            </w:r>
            <w:r w:rsidR="002D762E" w:rsidRPr="00ED3A08">
              <w:rPr>
                <w:rFonts w:asciiTheme="majorHAnsi" w:hAnsiTheme="majorHAnsi" w:cstheme="majorHAnsi"/>
                <w:sz w:val="22"/>
              </w:rPr>
              <w:t>89</w:t>
            </w:r>
            <w:r w:rsidRPr="00ED3A08">
              <w:rPr>
                <w:rFonts w:asciiTheme="majorHAnsi" w:hAnsiTheme="majorHAnsi" w:cstheme="majorHAnsi"/>
                <w:sz w:val="22"/>
              </w:rPr>
              <w:t>%</w:t>
            </w:r>
          </w:p>
        </w:tc>
        <w:tc>
          <w:tcPr>
            <w:tcW w:w="2117" w:type="dxa"/>
          </w:tcPr>
          <w:p w14:paraId="32BF669F" w14:textId="77777777" w:rsidR="00194F05" w:rsidRPr="00ED3A08" w:rsidRDefault="00194F05" w:rsidP="00D32E2C">
            <w:pPr>
              <w:jc w:val="center"/>
              <w:rPr>
                <w:rFonts w:asciiTheme="majorHAnsi" w:hAnsiTheme="majorHAnsi" w:cstheme="majorHAnsi"/>
                <w:sz w:val="22"/>
              </w:rPr>
            </w:pPr>
            <w:r w:rsidRPr="00ED3A08">
              <w:rPr>
                <w:rFonts w:asciiTheme="majorHAnsi" w:hAnsiTheme="majorHAnsi" w:cstheme="majorHAnsi"/>
                <w:sz w:val="22"/>
              </w:rPr>
              <w:t>3.00</w:t>
            </w:r>
          </w:p>
        </w:tc>
        <w:tc>
          <w:tcPr>
            <w:tcW w:w="2970" w:type="dxa"/>
          </w:tcPr>
          <w:p w14:paraId="73D0BB99" w14:textId="77777777" w:rsidR="00194F05" w:rsidRPr="00ED3A08" w:rsidRDefault="00194F05" w:rsidP="00194F05">
            <w:pPr>
              <w:rPr>
                <w:rFonts w:asciiTheme="majorHAnsi" w:hAnsiTheme="majorHAnsi" w:cstheme="majorHAnsi"/>
                <w:sz w:val="22"/>
              </w:rPr>
            </w:pPr>
            <w:r w:rsidRPr="00ED3A08">
              <w:rPr>
                <w:rFonts w:asciiTheme="majorHAnsi" w:hAnsiTheme="majorHAnsi" w:cstheme="majorHAnsi"/>
                <w:sz w:val="22"/>
              </w:rPr>
              <w:t>Good</w:t>
            </w:r>
          </w:p>
        </w:tc>
      </w:tr>
      <w:tr w:rsidR="006336AD" w:rsidRPr="00ED3A08" w14:paraId="4FE62906" w14:textId="77777777" w:rsidTr="002D762E">
        <w:trPr>
          <w:jc w:val="center"/>
        </w:trPr>
        <w:tc>
          <w:tcPr>
            <w:tcW w:w="1473" w:type="dxa"/>
          </w:tcPr>
          <w:p w14:paraId="591E8AF0" w14:textId="77777777" w:rsidR="00194F05" w:rsidRPr="00ED3A08" w:rsidRDefault="00194F05" w:rsidP="00D32E2C">
            <w:pPr>
              <w:jc w:val="center"/>
              <w:rPr>
                <w:rFonts w:asciiTheme="majorHAnsi" w:hAnsiTheme="majorHAnsi" w:cstheme="majorHAnsi"/>
                <w:b/>
                <w:sz w:val="22"/>
              </w:rPr>
            </w:pPr>
            <w:r w:rsidRPr="00ED3A08">
              <w:rPr>
                <w:rFonts w:asciiTheme="majorHAnsi" w:hAnsiTheme="majorHAnsi" w:cstheme="majorHAnsi"/>
                <w:b/>
                <w:sz w:val="22"/>
              </w:rPr>
              <w:t>C</w:t>
            </w:r>
          </w:p>
        </w:tc>
        <w:tc>
          <w:tcPr>
            <w:tcW w:w="1768" w:type="dxa"/>
          </w:tcPr>
          <w:p w14:paraId="03C4F55A" w14:textId="77777777" w:rsidR="00194F05" w:rsidRPr="00ED3A08" w:rsidRDefault="00194F05" w:rsidP="002D762E">
            <w:pPr>
              <w:rPr>
                <w:rFonts w:asciiTheme="majorHAnsi" w:hAnsiTheme="majorHAnsi" w:cstheme="majorHAnsi"/>
                <w:sz w:val="22"/>
              </w:rPr>
            </w:pPr>
            <w:r w:rsidRPr="00ED3A08">
              <w:rPr>
                <w:rFonts w:asciiTheme="majorHAnsi" w:hAnsiTheme="majorHAnsi" w:cstheme="majorHAnsi"/>
                <w:sz w:val="22"/>
              </w:rPr>
              <w:t>70% – 7</w:t>
            </w:r>
            <w:r w:rsidR="002D762E" w:rsidRPr="00ED3A08">
              <w:rPr>
                <w:rFonts w:asciiTheme="majorHAnsi" w:hAnsiTheme="majorHAnsi" w:cstheme="majorHAnsi"/>
                <w:sz w:val="22"/>
              </w:rPr>
              <w:t>9</w:t>
            </w:r>
            <w:r w:rsidRPr="00ED3A08">
              <w:rPr>
                <w:rFonts w:asciiTheme="majorHAnsi" w:hAnsiTheme="majorHAnsi" w:cstheme="majorHAnsi"/>
                <w:sz w:val="22"/>
              </w:rPr>
              <w:t>%</w:t>
            </w:r>
          </w:p>
        </w:tc>
        <w:tc>
          <w:tcPr>
            <w:tcW w:w="2117" w:type="dxa"/>
          </w:tcPr>
          <w:p w14:paraId="36054135" w14:textId="77777777" w:rsidR="00194F05" w:rsidRPr="00ED3A08" w:rsidRDefault="00194F05" w:rsidP="00D32E2C">
            <w:pPr>
              <w:jc w:val="center"/>
              <w:rPr>
                <w:rFonts w:asciiTheme="majorHAnsi" w:hAnsiTheme="majorHAnsi" w:cstheme="majorHAnsi"/>
                <w:sz w:val="22"/>
              </w:rPr>
            </w:pPr>
            <w:r w:rsidRPr="00ED3A08">
              <w:rPr>
                <w:rFonts w:asciiTheme="majorHAnsi" w:hAnsiTheme="majorHAnsi" w:cstheme="majorHAnsi"/>
                <w:sz w:val="22"/>
              </w:rPr>
              <w:t>2.00</w:t>
            </w:r>
          </w:p>
        </w:tc>
        <w:tc>
          <w:tcPr>
            <w:tcW w:w="2970" w:type="dxa"/>
          </w:tcPr>
          <w:p w14:paraId="02A35AFC" w14:textId="77777777" w:rsidR="00194F05" w:rsidRPr="00ED3A08" w:rsidRDefault="00194F05" w:rsidP="00194F05">
            <w:pPr>
              <w:rPr>
                <w:rFonts w:asciiTheme="majorHAnsi" w:hAnsiTheme="majorHAnsi" w:cstheme="majorHAnsi"/>
                <w:sz w:val="22"/>
              </w:rPr>
            </w:pPr>
            <w:r w:rsidRPr="00ED3A08">
              <w:rPr>
                <w:rFonts w:asciiTheme="majorHAnsi" w:hAnsiTheme="majorHAnsi" w:cstheme="majorHAnsi"/>
                <w:sz w:val="22"/>
              </w:rPr>
              <w:t>Average</w:t>
            </w:r>
          </w:p>
        </w:tc>
      </w:tr>
      <w:tr w:rsidR="006336AD" w:rsidRPr="00ED3A08" w14:paraId="382885CF" w14:textId="77777777" w:rsidTr="002D762E">
        <w:trPr>
          <w:jc w:val="center"/>
        </w:trPr>
        <w:tc>
          <w:tcPr>
            <w:tcW w:w="1473" w:type="dxa"/>
          </w:tcPr>
          <w:p w14:paraId="4BC09CDA" w14:textId="77777777" w:rsidR="00194F05" w:rsidRPr="00ED3A08" w:rsidRDefault="00194F05" w:rsidP="00D32E2C">
            <w:pPr>
              <w:jc w:val="center"/>
              <w:rPr>
                <w:rFonts w:asciiTheme="majorHAnsi" w:hAnsiTheme="majorHAnsi" w:cstheme="majorHAnsi"/>
                <w:b/>
                <w:sz w:val="22"/>
              </w:rPr>
            </w:pPr>
            <w:r w:rsidRPr="00ED3A08">
              <w:rPr>
                <w:rFonts w:asciiTheme="majorHAnsi" w:hAnsiTheme="majorHAnsi" w:cstheme="majorHAnsi"/>
                <w:b/>
                <w:sz w:val="22"/>
              </w:rPr>
              <w:t>D</w:t>
            </w:r>
          </w:p>
        </w:tc>
        <w:tc>
          <w:tcPr>
            <w:tcW w:w="1768" w:type="dxa"/>
          </w:tcPr>
          <w:p w14:paraId="374E4797" w14:textId="77777777" w:rsidR="00194F05" w:rsidRPr="00ED3A08" w:rsidRDefault="002D762E" w:rsidP="002D762E">
            <w:pPr>
              <w:rPr>
                <w:rFonts w:asciiTheme="majorHAnsi" w:hAnsiTheme="majorHAnsi" w:cstheme="majorHAnsi"/>
                <w:sz w:val="22"/>
              </w:rPr>
            </w:pPr>
            <w:r w:rsidRPr="00ED3A08">
              <w:rPr>
                <w:rFonts w:asciiTheme="majorHAnsi" w:hAnsiTheme="majorHAnsi" w:cstheme="majorHAnsi"/>
                <w:sz w:val="22"/>
              </w:rPr>
              <w:t>60</w:t>
            </w:r>
            <w:r w:rsidR="00194F05" w:rsidRPr="00ED3A08">
              <w:rPr>
                <w:rFonts w:asciiTheme="majorHAnsi" w:hAnsiTheme="majorHAnsi" w:cstheme="majorHAnsi"/>
                <w:sz w:val="22"/>
              </w:rPr>
              <w:t>% - 6</w:t>
            </w:r>
            <w:r w:rsidRPr="00ED3A08">
              <w:rPr>
                <w:rFonts w:asciiTheme="majorHAnsi" w:hAnsiTheme="majorHAnsi" w:cstheme="majorHAnsi"/>
                <w:sz w:val="22"/>
              </w:rPr>
              <w:t>9</w:t>
            </w:r>
            <w:r w:rsidR="00194F05" w:rsidRPr="00ED3A08">
              <w:rPr>
                <w:rFonts w:asciiTheme="majorHAnsi" w:hAnsiTheme="majorHAnsi" w:cstheme="majorHAnsi"/>
                <w:sz w:val="22"/>
              </w:rPr>
              <w:t>%</w:t>
            </w:r>
          </w:p>
        </w:tc>
        <w:tc>
          <w:tcPr>
            <w:tcW w:w="2117" w:type="dxa"/>
          </w:tcPr>
          <w:p w14:paraId="511D3103" w14:textId="77777777" w:rsidR="00194F05" w:rsidRPr="00ED3A08" w:rsidRDefault="00194F05" w:rsidP="00D32E2C">
            <w:pPr>
              <w:jc w:val="center"/>
              <w:rPr>
                <w:rFonts w:asciiTheme="majorHAnsi" w:hAnsiTheme="majorHAnsi" w:cstheme="majorHAnsi"/>
                <w:sz w:val="22"/>
              </w:rPr>
            </w:pPr>
            <w:r w:rsidRPr="00ED3A08">
              <w:rPr>
                <w:rFonts w:asciiTheme="majorHAnsi" w:hAnsiTheme="majorHAnsi" w:cstheme="majorHAnsi"/>
                <w:sz w:val="22"/>
              </w:rPr>
              <w:t>1.00</w:t>
            </w:r>
          </w:p>
        </w:tc>
        <w:tc>
          <w:tcPr>
            <w:tcW w:w="2970" w:type="dxa"/>
          </w:tcPr>
          <w:p w14:paraId="67EE3307" w14:textId="77777777" w:rsidR="00194F05" w:rsidRPr="00ED3A08" w:rsidRDefault="00194F05" w:rsidP="00063DF2">
            <w:pPr>
              <w:rPr>
                <w:rFonts w:asciiTheme="majorHAnsi" w:hAnsiTheme="majorHAnsi" w:cstheme="majorHAnsi"/>
                <w:sz w:val="22"/>
              </w:rPr>
            </w:pPr>
            <w:r w:rsidRPr="00ED3A08">
              <w:rPr>
                <w:rFonts w:asciiTheme="majorHAnsi" w:hAnsiTheme="majorHAnsi" w:cstheme="majorHAnsi"/>
                <w:sz w:val="22"/>
              </w:rPr>
              <w:t>Inferior</w:t>
            </w:r>
          </w:p>
        </w:tc>
      </w:tr>
      <w:tr w:rsidR="006336AD" w:rsidRPr="00ED3A08" w14:paraId="77F2644D" w14:textId="77777777" w:rsidTr="002D762E">
        <w:trPr>
          <w:jc w:val="center"/>
        </w:trPr>
        <w:tc>
          <w:tcPr>
            <w:tcW w:w="1473" w:type="dxa"/>
          </w:tcPr>
          <w:p w14:paraId="05A2301E" w14:textId="77777777" w:rsidR="00194F05" w:rsidRPr="00ED3A08" w:rsidRDefault="00194F05" w:rsidP="00D32E2C">
            <w:pPr>
              <w:jc w:val="center"/>
              <w:rPr>
                <w:rFonts w:asciiTheme="majorHAnsi" w:hAnsiTheme="majorHAnsi" w:cstheme="majorHAnsi"/>
                <w:b/>
                <w:sz w:val="22"/>
              </w:rPr>
            </w:pPr>
            <w:r w:rsidRPr="00ED3A08">
              <w:rPr>
                <w:rFonts w:asciiTheme="majorHAnsi" w:hAnsiTheme="majorHAnsi" w:cstheme="majorHAnsi"/>
                <w:b/>
                <w:sz w:val="22"/>
              </w:rPr>
              <w:t>F</w:t>
            </w:r>
          </w:p>
        </w:tc>
        <w:tc>
          <w:tcPr>
            <w:tcW w:w="1768" w:type="dxa"/>
          </w:tcPr>
          <w:p w14:paraId="3A1CA12D" w14:textId="77777777" w:rsidR="00194F05" w:rsidRPr="00ED3A08" w:rsidRDefault="00194F05" w:rsidP="00063DF2">
            <w:pPr>
              <w:rPr>
                <w:rFonts w:asciiTheme="majorHAnsi" w:hAnsiTheme="majorHAnsi" w:cstheme="majorHAnsi"/>
                <w:sz w:val="22"/>
              </w:rPr>
            </w:pPr>
            <w:r w:rsidRPr="00ED3A08">
              <w:rPr>
                <w:rFonts w:asciiTheme="majorHAnsi" w:hAnsiTheme="majorHAnsi" w:cstheme="majorHAnsi"/>
                <w:sz w:val="22"/>
              </w:rPr>
              <w:t>59% and below</w:t>
            </w:r>
          </w:p>
        </w:tc>
        <w:tc>
          <w:tcPr>
            <w:tcW w:w="2117" w:type="dxa"/>
          </w:tcPr>
          <w:p w14:paraId="7760109D" w14:textId="77777777" w:rsidR="00194F05" w:rsidRPr="00ED3A08" w:rsidRDefault="00194F05" w:rsidP="00D32E2C">
            <w:pPr>
              <w:jc w:val="center"/>
              <w:rPr>
                <w:rFonts w:asciiTheme="majorHAnsi" w:hAnsiTheme="majorHAnsi" w:cstheme="majorHAnsi"/>
                <w:sz w:val="22"/>
              </w:rPr>
            </w:pPr>
            <w:r w:rsidRPr="00ED3A08">
              <w:rPr>
                <w:rFonts w:asciiTheme="majorHAnsi" w:hAnsiTheme="majorHAnsi" w:cstheme="majorHAnsi"/>
                <w:sz w:val="22"/>
              </w:rPr>
              <w:t>0.00</w:t>
            </w:r>
          </w:p>
        </w:tc>
        <w:tc>
          <w:tcPr>
            <w:tcW w:w="2970" w:type="dxa"/>
          </w:tcPr>
          <w:p w14:paraId="3B6A4C00" w14:textId="77777777" w:rsidR="00194F05" w:rsidRPr="00ED3A08" w:rsidRDefault="00194F05" w:rsidP="00063DF2">
            <w:pPr>
              <w:rPr>
                <w:rFonts w:asciiTheme="majorHAnsi" w:hAnsiTheme="majorHAnsi" w:cstheme="majorHAnsi"/>
                <w:sz w:val="22"/>
              </w:rPr>
            </w:pPr>
            <w:r w:rsidRPr="00ED3A08">
              <w:rPr>
                <w:rFonts w:asciiTheme="majorHAnsi" w:hAnsiTheme="majorHAnsi" w:cstheme="majorHAnsi"/>
                <w:sz w:val="22"/>
              </w:rPr>
              <w:t>Failure</w:t>
            </w:r>
          </w:p>
        </w:tc>
      </w:tr>
      <w:tr w:rsidR="00194F05" w:rsidRPr="00ED3A08" w14:paraId="4A6D315A" w14:textId="77777777" w:rsidTr="002D762E">
        <w:trPr>
          <w:jc w:val="center"/>
        </w:trPr>
        <w:tc>
          <w:tcPr>
            <w:tcW w:w="1473" w:type="dxa"/>
          </w:tcPr>
          <w:p w14:paraId="28FEE90B" w14:textId="77777777" w:rsidR="00194F05" w:rsidRPr="00ED3A08" w:rsidRDefault="00194F05" w:rsidP="00D32E2C">
            <w:pPr>
              <w:jc w:val="center"/>
              <w:rPr>
                <w:rFonts w:asciiTheme="majorHAnsi" w:hAnsiTheme="majorHAnsi" w:cstheme="majorHAnsi"/>
                <w:b/>
                <w:sz w:val="22"/>
              </w:rPr>
            </w:pPr>
            <w:r w:rsidRPr="00ED3A08">
              <w:rPr>
                <w:rFonts w:asciiTheme="majorHAnsi" w:hAnsiTheme="majorHAnsi" w:cstheme="majorHAnsi"/>
                <w:b/>
                <w:sz w:val="22"/>
              </w:rPr>
              <w:t>I</w:t>
            </w:r>
          </w:p>
        </w:tc>
        <w:tc>
          <w:tcPr>
            <w:tcW w:w="6855" w:type="dxa"/>
            <w:gridSpan w:val="3"/>
          </w:tcPr>
          <w:p w14:paraId="563F0344" w14:textId="77777777" w:rsidR="00194F05" w:rsidRPr="00ED3A08" w:rsidRDefault="00194F05" w:rsidP="00194F05">
            <w:pPr>
              <w:rPr>
                <w:rFonts w:asciiTheme="majorHAnsi" w:hAnsiTheme="majorHAnsi" w:cstheme="majorHAnsi"/>
                <w:sz w:val="22"/>
              </w:rPr>
            </w:pPr>
            <w:r w:rsidRPr="00ED3A08">
              <w:rPr>
                <w:rFonts w:asciiTheme="majorHAnsi" w:hAnsiTheme="majorHAnsi" w:cstheme="majorHAnsi"/>
                <w:sz w:val="22"/>
              </w:rPr>
              <w:t>Incomplete; given only when a student is unable to complete a segment of the course because of circumstances beyond the student’s control. A grade of incomplete may be given only when</w:t>
            </w:r>
            <w:r w:rsidR="001F6646" w:rsidRPr="00ED3A08">
              <w:rPr>
                <w:rFonts w:asciiTheme="majorHAnsi" w:hAnsiTheme="majorHAnsi" w:cstheme="majorHAnsi"/>
                <w:sz w:val="22"/>
              </w:rPr>
              <w:t xml:space="preserve"> approved in writing by the department chair or school dean</w:t>
            </w:r>
            <w:r w:rsidRPr="00ED3A08">
              <w:rPr>
                <w:rFonts w:asciiTheme="majorHAnsi" w:hAnsiTheme="majorHAnsi" w:cstheme="majorHAnsi"/>
                <w:sz w:val="22"/>
              </w:rPr>
              <w:t>.</w:t>
            </w:r>
          </w:p>
        </w:tc>
      </w:tr>
    </w:tbl>
    <w:p w14:paraId="5A0B27E1" w14:textId="77777777" w:rsidR="00D553B1" w:rsidRPr="00ED3A08" w:rsidRDefault="00D553B1" w:rsidP="009D1003">
      <w:pPr>
        <w:pStyle w:val="Heading4"/>
        <w:rPr>
          <w:rFonts w:cstheme="majorHAnsi"/>
        </w:rPr>
      </w:pPr>
      <w:r w:rsidRPr="00ED3A08">
        <w:rPr>
          <w:rFonts w:cstheme="majorHAnsi"/>
        </w:rPr>
        <w:t>Grading Policy</w:t>
      </w:r>
    </w:p>
    <w:p w14:paraId="7905C8F0" w14:textId="77777777" w:rsidR="00D965B6" w:rsidRPr="00ED3A08" w:rsidRDefault="00D965B6" w:rsidP="00D553B1">
      <w:pPr>
        <w:rPr>
          <w:rFonts w:asciiTheme="majorHAnsi" w:hAnsiTheme="majorHAnsi" w:cstheme="majorHAnsi"/>
        </w:rPr>
      </w:pPr>
      <w:r w:rsidRPr="00ED3A08">
        <w:rPr>
          <w:rFonts w:asciiTheme="majorHAnsi" w:hAnsiTheme="majorHAnsi" w:cstheme="majorHAnsi"/>
        </w:rPr>
        <w:t>Grades will be based on the following:</w:t>
      </w:r>
    </w:p>
    <w:tbl>
      <w:tblPr>
        <w:tblStyle w:val="TableGrid"/>
        <w:tblW w:w="5190" w:type="dxa"/>
        <w:jc w:val="center"/>
        <w:tblLook w:val="00A0" w:firstRow="1" w:lastRow="0" w:firstColumn="1" w:lastColumn="0" w:noHBand="0" w:noVBand="0"/>
      </w:tblPr>
      <w:tblGrid>
        <w:gridCol w:w="4247"/>
        <w:gridCol w:w="943"/>
      </w:tblGrid>
      <w:tr w:rsidR="00D965B6" w:rsidRPr="00ED3A08" w14:paraId="2CCC1BE5" w14:textId="77777777" w:rsidTr="00A551D3">
        <w:trPr>
          <w:jc w:val="center"/>
        </w:trPr>
        <w:tc>
          <w:tcPr>
            <w:tcW w:w="4247" w:type="dxa"/>
          </w:tcPr>
          <w:p w14:paraId="6DFA9619" w14:textId="77777777" w:rsidR="00D965B6" w:rsidRPr="00ED3A08" w:rsidRDefault="000B2314" w:rsidP="00626999">
            <w:pPr>
              <w:keepNext/>
              <w:keepLines/>
              <w:rPr>
                <w:rFonts w:asciiTheme="majorHAnsi" w:hAnsiTheme="majorHAnsi" w:cstheme="majorHAnsi"/>
              </w:rPr>
            </w:pPr>
            <w:r>
              <w:rPr>
                <w:rFonts w:asciiTheme="majorHAnsi" w:hAnsiTheme="majorHAnsi" w:cstheme="majorHAnsi"/>
              </w:rPr>
              <w:t>Discussion / Participation</w:t>
            </w:r>
          </w:p>
        </w:tc>
        <w:tc>
          <w:tcPr>
            <w:tcW w:w="943" w:type="dxa"/>
          </w:tcPr>
          <w:p w14:paraId="415D211D" w14:textId="77777777" w:rsidR="00D965B6" w:rsidRPr="00ED3A08" w:rsidRDefault="000B2314" w:rsidP="00626999">
            <w:pPr>
              <w:keepNext/>
              <w:keepLines/>
              <w:jc w:val="right"/>
              <w:rPr>
                <w:rFonts w:asciiTheme="majorHAnsi" w:hAnsiTheme="majorHAnsi" w:cstheme="majorHAnsi"/>
              </w:rPr>
            </w:pPr>
            <w:r>
              <w:rPr>
                <w:rFonts w:asciiTheme="majorHAnsi" w:hAnsiTheme="majorHAnsi" w:cstheme="majorHAnsi"/>
              </w:rPr>
              <w:t>1</w:t>
            </w:r>
            <w:r w:rsidR="00D965B6" w:rsidRPr="00ED3A08">
              <w:rPr>
                <w:rFonts w:asciiTheme="majorHAnsi" w:hAnsiTheme="majorHAnsi" w:cstheme="majorHAnsi"/>
              </w:rPr>
              <w:t>0</w:t>
            </w:r>
          </w:p>
        </w:tc>
      </w:tr>
      <w:tr w:rsidR="00D965B6" w:rsidRPr="00ED3A08" w14:paraId="6DCBB3C1" w14:textId="77777777" w:rsidTr="00A551D3">
        <w:trPr>
          <w:jc w:val="center"/>
        </w:trPr>
        <w:tc>
          <w:tcPr>
            <w:tcW w:w="4247" w:type="dxa"/>
          </w:tcPr>
          <w:p w14:paraId="2D56E92C" w14:textId="77777777" w:rsidR="00D965B6" w:rsidRPr="00ED3A08" w:rsidRDefault="000B2314" w:rsidP="00626999">
            <w:pPr>
              <w:keepNext/>
              <w:keepLines/>
              <w:rPr>
                <w:rFonts w:asciiTheme="majorHAnsi" w:hAnsiTheme="majorHAnsi" w:cstheme="majorHAnsi"/>
              </w:rPr>
            </w:pPr>
            <w:r>
              <w:rPr>
                <w:rFonts w:asciiTheme="majorHAnsi" w:hAnsiTheme="majorHAnsi" w:cstheme="majorHAnsi"/>
              </w:rPr>
              <w:t>Résumé / Interview</w:t>
            </w:r>
          </w:p>
        </w:tc>
        <w:tc>
          <w:tcPr>
            <w:tcW w:w="943" w:type="dxa"/>
          </w:tcPr>
          <w:p w14:paraId="7A3C13AC" w14:textId="77777777" w:rsidR="00D965B6" w:rsidRPr="00ED3A08" w:rsidRDefault="000B2314" w:rsidP="00626999">
            <w:pPr>
              <w:keepNext/>
              <w:keepLines/>
              <w:jc w:val="right"/>
              <w:rPr>
                <w:rFonts w:asciiTheme="majorHAnsi" w:hAnsiTheme="majorHAnsi" w:cstheme="majorHAnsi"/>
              </w:rPr>
            </w:pPr>
            <w:r>
              <w:rPr>
                <w:rFonts w:asciiTheme="majorHAnsi" w:hAnsiTheme="majorHAnsi" w:cstheme="majorHAnsi"/>
              </w:rPr>
              <w:t>15</w:t>
            </w:r>
          </w:p>
        </w:tc>
      </w:tr>
      <w:tr w:rsidR="001E3255" w:rsidRPr="00ED3A08" w14:paraId="0E116056" w14:textId="77777777" w:rsidTr="00A551D3">
        <w:trPr>
          <w:jc w:val="center"/>
        </w:trPr>
        <w:tc>
          <w:tcPr>
            <w:tcW w:w="4247" w:type="dxa"/>
          </w:tcPr>
          <w:p w14:paraId="3ABBE022" w14:textId="77777777" w:rsidR="001E3255" w:rsidRPr="00ED3A08" w:rsidRDefault="000B2314" w:rsidP="00626999">
            <w:pPr>
              <w:keepNext/>
              <w:keepLines/>
              <w:rPr>
                <w:rFonts w:asciiTheme="majorHAnsi" w:hAnsiTheme="majorHAnsi" w:cstheme="majorHAnsi"/>
              </w:rPr>
            </w:pPr>
            <w:r>
              <w:rPr>
                <w:rFonts w:asciiTheme="majorHAnsi" w:hAnsiTheme="majorHAnsi" w:cstheme="majorHAnsi"/>
              </w:rPr>
              <w:t>Ethics Report</w:t>
            </w:r>
          </w:p>
        </w:tc>
        <w:tc>
          <w:tcPr>
            <w:tcW w:w="943" w:type="dxa"/>
          </w:tcPr>
          <w:p w14:paraId="54925D47" w14:textId="77777777" w:rsidR="001E3255" w:rsidRPr="00ED3A08" w:rsidRDefault="000B2314" w:rsidP="00626999">
            <w:pPr>
              <w:keepNext/>
              <w:keepLines/>
              <w:jc w:val="right"/>
              <w:rPr>
                <w:rFonts w:asciiTheme="majorHAnsi" w:hAnsiTheme="majorHAnsi" w:cstheme="majorHAnsi"/>
              </w:rPr>
            </w:pPr>
            <w:r>
              <w:rPr>
                <w:rFonts w:asciiTheme="majorHAnsi" w:hAnsiTheme="majorHAnsi" w:cstheme="majorHAnsi"/>
              </w:rPr>
              <w:t>30</w:t>
            </w:r>
          </w:p>
        </w:tc>
      </w:tr>
      <w:tr w:rsidR="00D965B6" w:rsidRPr="00ED3A08" w14:paraId="5677A250" w14:textId="77777777" w:rsidTr="00A551D3">
        <w:trPr>
          <w:jc w:val="center"/>
        </w:trPr>
        <w:tc>
          <w:tcPr>
            <w:tcW w:w="4247" w:type="dxa"/>
          </w:tcPr>
          <w:p w14:paraId="4BA97A2A" w14:textId="77777777" w:rsidR="00D965B6" w:rsidRPr="00ED3A08" w:rsidRDefault="000B2314" w:rsidP="00626999">
            <w:pPr>
              <w:keepNext/>
              <w:keepLines/>
              <w:rPr>
                <w:rFonts w:asciiTheme="majorHAnsi" w:hAnsiTheme="majorHAnsi" w:cstheme="majorHAnsi"/>
              </w:rPr>
            </w:pPr>
            <w:r>
              <w:rPr>
                <w:rFonts w:asciiTheme="majorHAnsi" w:hAnsiTheme="majorHAnsi" w:cstheme="majorHAnsi"/>
              </w:rPr>
              <w:t>Presentations</w:t>
            </w:r>
          </w:p>
        </w:tc>
        <w:tc>
          <w:tcPr>
            <w:tcW w:w="943" w:type="dxa"/>
          </w:tcPr>
          <w:p w14:paraId="3FC07C91" w14:textId="77777777" w:rsidR="00D965B6" w:rsidRPr="00ED3A08" w:rsidRDefault="001E3255" w:rsidP="000B2314">
            <w:pPr>
              <w:keepNext/>
              <w:keepLines/>
              <w:jc w:val="right"/>
              <w:rPr>
                <w:rFonts w:asciiTheme="majorHAnsi" w:hAnsiTheme="majorHAnsi" w:cstheme="majorHAnsi"/>
              </w:rPr>
            </w:pPr>
            <w:r w:rsidRPr="00ED3A08">
              <w:rPr>
                <w:rFonts w:asciiTheme="majorHAnsi" w:hAnsiTheme="majorHAnsi" w:cstheme="majorHAnsi"/>
              </w:rPr>
              <w:t>1</w:t>
            </w:r>
            <w:r w:rsidR="000B2314">
              <w:rPr>
                <w:rFonts w:asciiTheme="majorHAnsi" w:hAnsiTheme="majorHAnsi" w:cstheme="majorHAnsi"/>
              </w:rPr>
              <w:t>5</w:t>
            </w:r>
          </w:p>
        </w:tc>
      </w:tr>
      <w:tr w:rsidR="005A54F7" w:rsidRPr="00ED3A08" w14:paraId="47DE030B" w14:textId="77777777" w:rsidTr="00A551D3">
        <w:trPr>
          <w:jc w:val="center"/>
        </w:trPr>
        <w:tc>
          <w:tcPr>
            <w:tcW w:w="4247" w:type="dxa"/>
          </w:tcPr>
          <w:p w14:paraId="469AB685" w14:textId="77777777" w:rsidR="005A54F7" w:rsidRDefault="005A54F7" w:rsidP="00626999">
            <w:pPr>
              <w:keepNext/>
              <w:keepLines/>
              <w:rPr>
                <w:rFonts w:asciiTheme="majorHAnsi" w:hAnsiTheme="majorHAnsi" w:cstheme="majorHAnsi"/>
              </w:rPr>
            </w:pPr>
            <w:r>
              <w:rPr>
                <w:rFonts w:asciiTheme="majorHAnsi" w:hAnsiTheme="majorHAnsi" w:cstheme="majorHAnsi"/>
              </w:rPr>
              <w:t>Research Report</w:t>
            </w:r>
          </w:p>
        </w:tc>
        <w:tc>
          <w:tcPr>
            <w:tcW w:w="943" w:type="dxa"/>
          </w:tcPr>
          <w:p w14:paraId="3858F5E4" w14:textId="77777777" w:rsidR="005A54F7" w:rsidRPr="00ED3A08" w:rsidRDefault="005A54F7" w:rsidP="000B2314">
            <w:pPr>
              <w:keepNext/>
              <w:keepLines/>
              <w:jc w:val="right"/>
              <w:rPr>
                <w:rFonts w:asciiTheme="majorHAnsi" w:hAnsiTheme="majorHAnsi" w:cstheme="majorHAnsi"/>
              </w:rPr>
            </w:pPr>
            <w:r>
              <w:rPr>
                <w:rFonts w:asciiTheme="majorHAnsi" w:hAnsiTheme="majorHAnsi" w:cstheme="majorHAnsi"/>
              </w:rPr>
              <w:t>30</w:t>
            </w:r>
          </w:p>
        </w:tc>
      </w:tr>
      <w:tr w:rsidR="00D965B6" w:rsidRPr="00ED3A08" w14:paraId="6E72F8D7" w14:textId="77777777" w:rsidTr="00A551D3">
        <w:trPr>
          <w:jc w:val="center"/>
        </w:trPr>
        <w:tc>
          <w:tcPr>
            <w:tcW w:w="4247" w:type="dxa"/>
          </w:tcPr>
          <w:p w14:paraId="2B27A752" w14:textId="77777777" w:rsidR="00D965B6" w:rsidRPr="00ED3A08" w:rsidRDefault="00D965B6" w:rsidP="00626999">
            <w:pPr>
              <w:keepNext/>
              <w:keepLines/>
              <w:rPr>
                <w:rFonts w:asciiTheme="majorHAnsi" w:hAnsiTheme="majorHAnsi" w:cstheme="majorHAnsi"/>
              </w:rPr>
            </w:pPr>
            <w:r w:rsidRPr="00ED3A08">
              <w:rPr>
                <w:rFonts w:asciiTheme="majorHAnsi" w:hAnsiTheme="majorHAnsi" w:cstheme="majorHAnsi"/>
                <w:b/>
              </w:rPr>
              <w:t>Total Points</w:t>
            </w:r>
          </w:p>
        </w:tc>
        <w:tc>
          <w:tcPr>
            <w:tcW w:w="943" w:type="dxa"/>
          </w:tcPr>
          <w:p w14:paraId="2B4AC4F7" w14:textId="77777777" w:rsidR="00D965B6" w:rsidRPr="00ED3A08" w:rsidRDefault="005A54F7" w:rsidP="00626999">
            <w:pPr>
              <w:keepNext/>
              <w:keepLines/>
              <w:jc w:val="right"/>
              <w:rPr>
                <w:rFonts w:asciiTheme="majorHAnsi" w:hAnsiTheme="majorHAnsi" w:cstheme="majorHAnsi"/>
                <w:b/>
              </w:rPr>
            </w:pPr>
            <w:r>
              <w:rPr>
                <w:rFonts w:asciiTheme="majorHAnsi" w:hAnsiTheme="majorHAnsi" w:cstheme="majorHAnsi"/>
                <w:b/>
              </w:rPr>
              <w:t>1</w:t>
            </w:r>
            <w:r w:rsidR="00647D6B" w:rsidRPr="00ED3A08">
              <w:rPr>
                <w:rFonts w:asciiTheme="majorHAnsi" w:hAnsiTheme="majorHAnsi" w:cstheme="majorHAnsi"/>
                <w:b/>
              </w:rPr>
              <w:t>00</w:t>
            </w:r>
          </w:p>
        </w:tc>
      </w:tr>
    </w:tbl>
    <w:p w14:paraId="4BC14A63" w14:textId="77777777" w:rsidR="009D1003" w:rsidRPr="00ED3A08" w:rsidRDefault="009D1003" w:rsidP="009D1003">
      <w:pPr>
        <w:pStyle w:val="Heading4"/>
        <w:rPr>
          <w:rFonts w:cstheme="majorHAnsi"/>
        </w:rPr>
      </w:pPr>
      <w:r w:rsidRPr="00ED3A08">
        <w:rPr>
          <w:rFonts w:cstheme="majorHAnsi"/>
        </w:rPr>
        <w:t>Late Assignments</w:t>
      </w:r>
    </w:p>
    <w:p w14:paraId="514FA296" w14:textId="77777777" w:rsidR="005D6567" w:rsidRPr="00ED3A08" w:rsidRDefault="005D6567" w:rsidP="005D6567">
      <w:pPr>
        <w:pStyle w:val="Level1"/>
        <w:numPr>
          <w:ilvl w:val="0"/>
          <w:numId w:val="11"/>
        </w:numPr>
        <w:tabs>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s>
        <w:rPr>
          <w:rFonts w:asciiTheme="majorHAnsi" w:hAnsiTheme="majorHAnsi" w:cstheme="majorHAnsi"/>
          <w:b/>
          <w:smallCaps/>
          <w:sz w:val="22"/>
          <w:szCs w:val="22"/>
          <w:u w:val="single"/>
        </w:rPr>
      </w:pPr>
      <w:r w:rsidRPr="00ED3A08">
        <w:rPr>
          <w:rFonts w:asciiTheme="majorHAnsi" w:hAnsiTheme="majorHAnsi" w:cstheme="majorHAnsi"/>
          <w:sz w:val="22"/>
          <w:szCs w:val="22"/>
        </w:rPr>
        <w:t>The instructor reserves the right to make any changes deemed appropriate.</w:t>
      </w:r>
    </w:p>
    <w:p w14:paraId="771D4089" w14:textId="77777777" w:rsidR="00F4719A" w:rsidRDefault="00A4431B" w:rsidP="00A4431B">
      <w:pPr>
        <w:pStyle w:val="Level1"/>
        <w:numPr>
          <w:ilvl w:val="0"/>
          <w:numId w:val="11"/>
        </w:numPr>
        <w:tabs>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s>
        <w:rPr>
          <w:rFonts w:asciiTheme="majorHAnsi" w:hAnsiTheme="majorHAnsi" w:cstheme="majorHAnsi"/>
          <w:sz w:val="22"/>
          <w:szCs w:val="22"/>
        </w:rPr>
      </w:pPr>
      <w:r w:rsidRPr="00ED3A08">
        <w:rPr>
          <w:rFonts w:asciiTheme="majorHAnsi" w:hAnsiTheme="majorHAnsi" w:cstheme="majorHAnsi"/>
          <w:sz w:val="22"/>
          <w:szCs w:val="22"/>
        </w:rPr>
        <w:t>Late assignments will not be accepted without a valid excuse.</w:t>
      </w:r>
    </w:p>
    <w:p w14:paraId="3841C520" w14:textId="77777777" w:rsidR="00BB0E20" w:rsidRDefault="00BB0E20" w:rsidP="00BB0E20">
      <w:pPr>
        <w:pStyle w:val="Level1"/>
        <w:tabs>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s>
        <w:ind w:left="0" w:firstLine="0"/>
        <w:rPr>
          <w:rFonts w:asciiTheme="majorHAnsi" w:hAnsiTheme="majorHAnsi" w:cstheme="majorHAnsi"/>
          <w:sz w:val="22"/>
          <w:szCs w:val="22"/>
        </w:rPr>
      </w:pPr>
    </w:p>
    <w:p w14:paraId="4E34321E" w14:textId="77777777" w:rsidR="00BB0E20" w:rsidRPr="00ED3A08" w:rsidRDefault="00BB0E20" w:rsidP="00BB0E20">
      <w:pPr>
        <w:pStyle w:val="Heading3"/>
        <w:rPr>
          <w:rFonts w:cstheme="majorHAnsi"/>
        </w:rPr>
      </w:pPr>
      <w:r>
        <w:rPr>
          <w:rFonts w:cstheme="majorHAnsi"/>
        </w:rPr>
        <w:t>Comprehensive Exam</w:t>
      </w:r>
      <w:r w:rsidR="00292384">
        <w:rPr>
          <w:rFonts w:cstheme="majorHAnsi"/>
        </w:rPr>
        <w:t xml:space="preserve"> </w:t>
      </w:r>
      <w:r w:rsidR="00292384" w:rsidRPr="00292384">
        <w:rPr>
          <w:sz w:val="24"/>
          <w:highlight w:val="yellow"/>
          <w:u w:val="single"/>
        </w:rPr>
        <w:t>P/F (Failing this exam results in an F for the course)</w:t>
      </w:r>
    </w:p>
    <w:p w14:paraId="43738C67" w14:textId="77777777" w:rsidR="00ED566A" w:rsidRPr="0095082B" w:rsidRDefault="00ED566A" w:rsidP="00ED566A">
      <w:pPr>
        <w:numPr>
          <w:ilvl w:val="0"/>
          <w:numId w:val="15"/>
        </w:numPr>
        <w:tabs>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s>
        <w:spacing w:after="0"/>
        <w:ind w:left="0" w:firstLine="0"/>
        <w:jc w:val="both"/>
        <w:rPr>
          <w:rFonts w:asciiTheme="majorHAnsi" w:hAnsiTheme="majorHAnsi" w:cstheme="majorHAnsi"/>
          <w:b/>
          <w:sz w:val="22"/>
          <w:szCs w:val="22"/>
        </w:rPr>
      </w:pPr>
      <w:r w:rsidRPr="0095082B">
        <w:rPr>
          <w:b/>
        </w:rPr>
        <w:t xml:space="preserve">The comprehensive exam will be scheduled during the second half of the semester, after determination of a time that meets everyone's schedule. </w:t>
      </w:r>
    </w:p>
    <w:p w14:paraId="42DE2DA6" w14:textId="77777777" w:rsidR="00BB0E20" w:rsidRPr="0095082B" w:rsidRDefault="00ED566A" w:rsidP="00ED566A">
      <w:pPr>
        <w:numPr>
          <w:ilvl w:val="0"/>
          <w:numId w:val="15"/>
        </w:numPr>
        <w:tabs>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s>
        <w:spacing w:after="0"/>
        <w:ind w:left="0" w:firstLine="0"/>
        <w:jc w:val="both"/>
        <w:rPr>
          <w:rFonts w:asciiTheme="majorHAnsi" w:hAnsiTheme="majorHAnsi" w:cstheme="majorHAnsi"/>
          <w:b/>
          <w:sz w:val="22"/>
          <w:szCs w:val="22"/>
        </w:rPr>
      </w:pPr>
      <w:r w:rsidRPr="0095082B">
        <w:rPr>
          <w:b/>
        </w:rPr>
        <w:t>The exam is mandatory.</w:t>
      </w:r>
    </w:p>
    <w:p w14:paraId="608A182A" w14:textId="77777777" w:rsidR="008C1941" w:rsidRDefault="008C1941" w:rsidP="008C1941">
      <w:pPr>
        <w:tabs>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s>
        <w:spacing w:after="0"/>
        <w:jc w:val="both"/>
      </w:pPr>
    </w:p>
    <w:p w14:paraId="2CCDDB73" w14:textId="77777777" w:rsidR="008C1941" w:rsidRPr="00ED3A08" w:rsidRDefault="008C1941" w:rsidP="008C1941">
      <w:pPr>
        <w:pStyle w:val="Heading3"/>
        <w:rPr>
          <w:rFonts w:cstheme="majorHAnsi"/>
        </w:rPr>
      </w:pPr>
      <w:r>
        <w:rPr>
          <w:rFonts w:cstheme="majorHAnsi"/>
        </w:rPr>
        <w:t>Oral Presentations</w:t>
      </w:r>
    </w:p>
    <w:p w14:paraId="70689C99" w14:textId="77777777" w:rsidR="008C1941" w:rsidRPr="00ED566A" w:rsidRDefault="008C1941" w:rsidP="008C1941">
      <w:pPr>
        <w:tabs>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s>
        <w:spacing w:after="0"/>
        <w:jc w:val="both"/>
        <w:rPr>
          <w:rFonts w:asciiTheme="majorHAnsi" w:hAnsiTheme="majorHAnsi" w:cstheme="majorHAnsi"/>
          <w:sz w:val="22"/>
          <w:szCs w:val="22"/>
        </w:rPr>
      </w:pPr>
      <w:r w:rsidRPr="00720962">
        <w:t>Students will choose a topic (Topics will need to be approved by the instructor with duplicate topics being approved on a first-come, first-serve basis.)  Each student will give a 5-10 minute PowerPoint</w:t>
      </w:r>
      <w:r>
        <w:t xml:space="preserve"> presentation on his </w:t>
      </w:r>
      <w:r w:rsidRPr="00720962">
        <w:t xml:space="preserve">topic.  </w:t>
      </w:r>
      <w:r>
        <w:t xml:space="preserve">Students </w:t>
      </w:r>
      <w:r w:rsidRPr="00720962">
        <w:t>should make sure the presentations are consistent and do not present redundant information.  The PowerPoint file must be submitted to the instructor. Students will be graded on preparation and presentation skills as well as on content.</w:t>
      </w:r>
    </w:p>
    <w:p w14:paraId="784C80E8" w14:textId="77777777" w:rsidR="004523EB" w:rsidRPr="00ED3A08" w:rsidRDefault="00EE2B2B" w:rsidP="004523EB">
      <w:pPr>
        <w:pStyle w:val="Heading3"/>
        <w:rPr>
          <w:rFonts w:cstheme="majorHAnsi"/>
        </w:rPr>
      </w:pPr>
      <w:r>
        <w:rPr>
          <w:rFonts w:cstheme="majorHAnsi"/>
        </w:rPr>
        <w:br w:type="column"/>
      </w:r>
      <w:r w:rsidR="004523EB">
        <w:rPr>
          <w:rFonts w:cstheme="majorHAnsi"/>
        </w:rPr>
        <w:lastRenderedPageBreak/>
        <w:t>Research Paper</w:t>
      </w:r>
    </w:p>
    <w:p w14:paraId="29FA30B4" w14:textId="77777777" w:rsidR="003F44E3" w:rsidRPr="00720962" w:rsidRDefault="003F44E3" w:rsidP="003F44E3">
      <w:pPr>
        <w:spacing w:after="100" w:afterAutospacing="1"/>
      </w:pPr>
      <w:r w:rsidRPr="00720962">
        <w:t>The research paper should be a summary of the research the student did in preparing for the oral presentation. The length should be between 1,</w:t>
      </w:r>
      <w:r w:rsidR="001337C4">
        <w:t>000</w:t>
      </w:r>
      <w:r w:rsidRPr="00720962">
        <w:t xml:space="preserve"> and 1,</w:t>
      </w:r>
      <w:r w:rsidR="001337C4">
        <w:t>50</w:t>
      </w:r>
      <w:r w:rsidRPr="00720962">
        <w:t xml:space="preserve">0 words. </w:t>
      </w:r>
      <w:r w:rsidR="001943F5">
        <w:t xml:space="preserve"> </w:t>
      </w:r>
      <w:r w:rsidRPr="00720962">
        <w:t xml:space="preserve">For </w:t>
      </w:r>
      <w:r>
        <w:t>the research paper</w:t>
      </w:r>
      <w:r w:rsidRPr="00720962">
        <w:t xml:space="preserve"> students will be graded on effective writing style and grammatical correctness as well as on content.</w:t>
      </w:r>
    </w:p>
    <w:p w14:paraId="7E2B3CEF" w14:textId="77777777" w:rsidR="001943F5" w:rsidRPr="00ED3A08" w:rsidRDefault="001943F5" w:rsidP="001943F5">
      <w:pPr>
        <w:pStyle w:val="Heading3"/>
        <w:rPr>
          <w:rFonts w:cstheme="majorHAnsi"/>
        </w:rPr>
      </w:pPr>
      <w:r>
        <w:rPr>
          <w:rFonts w:cstheme="majorHAnsi"/>
        </w:rPr>
        <w:t>Assignments</w:t>
      </w:r>
    </w:p>
    <w:p w14:paraId="5BCD8AF8" w14:textId="77777777" w:rsidR="00BF7006" w:rsidRDefault="00BF7006" w:rsidP="00BF7006">
      <w:pPr>
        <w:numPr>
          <w:ilvl w:val="0"/>
          <w:numId w:val="15"/>
        </w:numPr>
        <w:spacing w:after="0"/>
        <w:jc w:val="both"/>
      </w:pPr>
      <w:r w:rsidRPr="00720962">
        <w:t xml:space="preserve">Homework assignments will be in essay format. The length requirement will vary for each assignment. </w:t>
      </w:r>
    </w:p>
    <w:p w14:paraId="77592687" w14:textId="77777777" w:rsidR="00BF7006" w:rsidRPr="00F52D12" w:rsidRDefault="00BF7006" w:rsidP="00BF7006">
      <w:pPr>
        <w:numPr>
          <w:ilvl w:val="0"/>
          <w:numId w:val="15"/>
        </w:numPr>
        <w:spacing w:after="0"/>
        <w:jc w:val="both"/>
      </w:pPr>
      <w:r w:rsidRPr="00F52D12">
        <w:t xml:space="preserve">All Assignments </w:t>
      </w:r>
      <w:r>
        <w:t>must be</w:t>
      </w:r>
      <w:r w:rsidRPr="00F52D12">
        <w:t xml:space="preserve"> submitted to </w:t>
      </w:r>
      <w:r>
        <w:t>Moodle</w:t>
      </w:r>
      <w:r w:rsidRPr="00F52D12">
        <w:t>.</w:t>
      </w:r>
    </w:p>
    <w:p w14:paraId="32281276" w14:textId="77777777" w:rsidR="00BF7006" w:rsidRPr="00F52D12" w:rsidRDefault="00BF7006" w:rsidP="00BF7006">
      <w:pPr>
        <w:numPr>
          <w:ilvl w:val="0"/>
          <w:numId w:val="15"/>
        </w:numPr>
        <w:spacing w:after="0"/>
        <w:jc w:val="both"/>
      </w:pPr>
      <w:r w:rsidRPr="00F52D12">
        <w:rPr>
          <w:b/>
        </w:rPr>
        <w:t>No late</w:t>
      </w:r>
      <w:r w:rsidRPr="00F52D12">
        <w:t xml:space="preserve"> </w:t>
      </w:r>
      <w:r w:rsidRPr="00F52D12">
        <w:rPr>
          <w:b/>
        </w:rPr>
        <w:t xml:space="preserve">homework </w:t>
      </w:r>
      <w:r>
        <w:rPr>
          <w:b/>
        </w:rPr>
        <w:t>/A</w:t>
      </w:r>
      <w:r w:rsidRPr="00F52D12">
        <w:rPr>
          <w:b/>
        </w:rPr>
        <w:t>ssignments</w:t>
      </w:r>
      <w:r w:rsidRPr="00F52D12">
        <w:rPr>
          <w:b/>
          <w:i/>
        </w:rPr>
        <w:t xml:space="preserve"> </w:t>
      </w:r>
      <w:r w:rsidRPr="00F52D12">
        <w:t>will be accepted without a valid excuse.</w:t>
      </w:r>
    </w:p>
    <w:p w14:paraId="465917CD" w14:textId="77777777" w:rsidR="00BF7006" w:rsidRPr="00F52D12" w:rsidRDefault="00BF7006" w:rsidP="00BF7006">
      <w:pPr>
        <w:numPr>
          <w:ilvl w:val="0"/>
          <w:numId w:val="15"/>
        </w:numPr>
        <w:spacing w:after="0"/>
        <w:jc w:val="both"/>
      </w:pPr>
      <w:r w:rsidRPr="00F52D12">
        <w:t>All writing should be done using correct grammar, spelling, etc. Proofread carefully. A poorly written paper will result in a grade of F for the assignment.</w:t>
      </w:r>
    </w:p>
    <w:p w14:paraId="62F2F2A1" w14:textId="77777777" w:rsidR="001943F5" w:rsidRPr="00ED566A" w:rsidRDefault="001943F5" w:rsidP="001943F5">
      <w:pPr>
        <w:tabs>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s>
        <w:spacing w:after="0"/>
        <w:jc w:val="both"/>
        <w:rPr>
          <w:rFonts w:asciiTheme="majorHAnsi" w:hAnsiTheme="majorHAnsi" w:cstheme="majorHAnsi"/>
          <w:sz w:val="22"/>
          <w:szCs w:val="22"/>
        </w:rPr>
      </w:pPr>
    </w:p>
    <w:p w14:paraId="1D52FE8E" w14:textId="77777777" w:rsidR="00772133" w:rsidRPr="00ED3A08" w:rsidRDefault="00772133" w:rsidP="005D6567">
      <w:pPr>
        <w:pStyle w:val="Heading3"/>
        <w:rPr>
          <w:rFonts w:cstheme="majorHAnsi"/>
        </w:rPr>
      </w:pPr>
      <w:r w:rsidRPr="00ED3A08">
        <w:rPr>
          <w:rFonts w:cstheme="majorHAnsi"/>
        </w:rPr>
        <w:t>Course Policies</w:t>
      </w:r>
    </w:p>
    <w:p w14:paraId="13FC4EED" w14:textId="77777777" w:rsidR="00F400F8" w:rsidRPr="00ED3A08" w:rsidRDefault="00F400F8" w:rsidP="00F400F8">
      <w:pPr>
        <w:pStyle w:val="Level1"/>
        <w:numPr>
          <w:ilvl w:val="0"/>
          <w:numId w:val="13"/>
        </w:numP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Theme="majorHAnsi" w:hAnsiTheme="majorHAnsi" w:cstheme="majorHAnsi"/>
          <w:bCs/>
          <w:sz w:val="22"/>
          <w:szCs w:val="22"/>
        </w:rPr>
      </w:pPr>
      <w:r w:rsidRPr="00ED3A08">
        <w:rPr>
          <w:rFonts w:asciiTheme="majorHAnsi" w:hAnsiTheme="majorHAnsi" w:cstheme="majorHAnsi"/>
          <w:bCs/>
          <w:sz w:val="22"/>
          <w:szCs w:val="22"/>
        </w:rPr>
        <w:t xml:space="preserve">Students </w:t>
      </w:r>
      <w:r w:rsidRPr="00ED3A08">
        <w:rPr>
          <w:rFonts w:asciiTheme="majorHAnsi" w:hAnsiTheme="majorHAnsi" w:cstheme="majorHAnsi"/>
          <w:sz w:val="22"/>
          <w:szCs w:val="22"/>
        </w:rPr>
        <w:t>must</w:t>
      </w:r>
      <w:r w:rsidRPr="00ED3A08">
        <w:rPr>
          <w:rFonts w:asciiTheme="majorHAnsi" w:hAnsiTheme="majorHAnsi" w:cstheme="majorHAnsi"/>
          <w:bCs/>
          <w:sz w:val="22"/>
          <w:szCs w:val="22"/>
        </w:rPr>
        <w:t xml:space="preserve"> use the </w:t>
      </w:r>
      <w:r w:rsidRPr="00ED3A08">
        <w:rPr>
          <w:rFonts w:asciiTheme="majorHAnsi" w:hAnsiTheme="majorHAnsi" w:cstheme="majorHAnsi"/>
          <w:b/>
          <w:bCs/>
          <w:sz w:val="22"/>
          <w:szCs w:val="22"/>
        </w:rPr>
        <w:t>e-mail</w:t>
      </w:r>
      <w:r w:rsidRPr="00ED3A08">
        <w:rPr>
          <w:rFonts w:asciiTheme="majorHAnsi" w:hAnsiTheme="majorHAnsi" w:cstheme="majorHAnsi"/>
          <w:bCs/>
          <w:sz w:val="22"/>
          <w:szCs w:val="22"/>
        </w:rPr>
        <w:t xml:space="preserve"> accounts provided by the university in order to communicate with the instructor outside class and access the PCs in the labs.</w:t>
      </w:r>
    </w:p>
    <w:p w14:paraId="516C9C8F" w14:textId="77777777" w:rsidR="00F400F8" w:rsidRPr="00ED3A08" w:rsidRDefault="00F400F8" w:rsidP="00F400F8">
      <w:pPr>
        <w:pStyle w:val="Level1"/>
        <w:numPr>
          <w:ilvl w:val="0"/>
          <w:numId w:val="13"/>
        </w:numPr>
        <w:rPr>
          <w:rFonts w:asciiTheme="majorHAnsi" w:hAnsiTheme="majorHAnsi" w:cstheme="majorHAnsi"/>
          <w:sz w:val="22"/>
          <w:szCs w:val="22"/>
        </w:rPr>
      </w:pPr>
      <w:r w:rsidRPr="00ED3A08">
        <w:rPr>
          <w:rFonts w:asciiTheme="majorHAnsi" w:hAnsiTheme="majorHAnsi" w:cstheme="majorHAnsi"/>
          <w:sz w:val="22"/>
          <w:szCs w:val="22"/>
        </w:rPr>
        <w:t>It is the student’s responsibility to ensure that he/she is properly registered to receive credit for the course.</w:t>
      </w:r>
    </w:p>
    <w:p w14:paraId="4EBEF835" w14:textId="77777777" w:rsidR="00F400F8" w:rsidRPr="00ED3A08" w:rsidRDefault="00F400F8" w:rsidP="00F400F8">
      <w:pPr>
        <w:pStyle w:val="Level1"/>
        <w:numPr>
          <w:ilvl w:val="0"/>
          <w:numId w:val="13"/>
        </w:numP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Theme="majorHAnsi" w:hAnsiTheme="majorHAnsi" w:cstheme="majorHAnsi"/>
          <w:bCs/>
          <w:sz w:val="22"/>
          <w:szCs w:val="22"/>
        </w:rPr>
      </w:pPr>
      <w:r w:rsidRPr="00ED3A08">
        <w:rPr>
          <w:rFonts w:asciiTheme="majorHAnsi" w:hAnsiTheme="majorHAnsi" w:cstheme="majorHAnsi"/>
          <w:sz w:val="22"/>
          <w:szCs w:val="22"/>
        </w:rPr>
        <w:t xml:space="preserve">It is </w:t>
      </w:r>
      <w:r w:rsidRPr="00ED3A08">
        <w:rPr>
          <w:rFonts w:asciiTheme="majorHAnsi" w:hAnsiTheme="majorHAnsi" w:cstheme="majorHAnsi"/>
          <w:b/>
          <w:sz w:val="22"/>
          <w:szCs w:val="22"/>
        </w:rPr>
        <w:t>University Policy</w:t>
      </w:r>
      <w:r w:rsidRPr="00ED3A08">
        <w:rPr>
          <w:rFonts w:asciiTheme="majorHAnsi" w:hAnsiTheme="majorHAnsi" w:cstheme="majorHAnsi"/>
          <w:sz w:val="22"/>
          <w:szCs w:val="22"/>
        </w:rPr>
        <w:t xml:space="preserve"> that the class room is not a place for children, and that students are not to bring their family members for day care or babysitting.</w:t>
      </w:r>
    </w:p>
    <w:p w14:paraId="0F44F66D" w14:textId="77777777" w:rsidR="00262EC3" w:rsidRPr="00ED3A08" w:rsidRDefault="00262EC3" w:rsidP="00262EC3">
      <w:pPr>
        <w:pStyle w:val="Heading3"/>
        <w:rPr>
          <w:rFonts w:cstheme="majorHAnsi"/>
        </w:rPr>
      </w:pPr>
      <w:r w:rsidRPr="00ED3A08">
        <w:rPr>
          <w:rFonts w:cstheme="majorHAnsi"/>
        </w:rPr>
        <w:t>Collaboration/Plagiarism Rules</w:t>
      </w:r>
    </w:p>
    <w:p w14:paraId="63AE8006" w14:textId="77777777" w:rsidR="007A42B6" w:rsidRPr="00ED3A08" w:rsidRDefault="00262EC3" w:rsidP="00262EC3">
      <w:pPr>
        <w:rPr>
          <w:rFonts w:asciiTheme="majorHAnsi" w:hAnsiTheme="majorHAnsi" w:cstheme="majorHAnsi"/>
          <w:sz w:val="22"/>
          <w:szCs w:val="22"/>
        </w:rPr>
      </w:pPr>
      <w:r w:rsidRPr="00ED3A08">
        <w:rPr>
          <w:rFonts w:asciiTheme="majorHAnsi" w:hAnsiTheme="majorHAnsi" w:cstheme="majorHAnsi"/>
          <w:sz w:val="22"/>
          <w:szCs w:val="22"/>
        </w:rPr>
        <w:t xml:space="preserve">Cell phones, Blackberries, iPods, </w:t>
      </w:r>
      <w:r w:rsidR="007A42B6" w:rsidRPr="00ED3A08">
        <w:rPr>
          <w:rFonts w:asciiTheme="majorHAnsi" w:hAnsiTheme="majorHAnsi" w:cstheme="majorHAnsi"/>
          <w:sz w:val="22"/>
          <w:szCs w:val="22"/>
        </w:rPr>
        <w:t>iPhones, Tablet PCs</w:t>
      </w:r>
      <w:r w:rsidRPr="00ED3A08">
        <w:rPr>
          <w:rFonts w:asciiTheme="majorHAnsi" w:hAnsiTheme="majorHAnsi" w:cstheme="majorHAnsi"/>
          <w:sz w:val="22"/>
          <w:szCs w:val="22"/>
        </w:rPr>
        <w:t xml:space="preserve">, or any other electronic </w:t>
      </w:r>
      <w:r w:rsidR="007A42B6" w:rsidRPr="00ED3A08">
        <w:rPr>
          <w:rFonts w:asciiTheme="majorHAnsi" w:hAnsiTheme="majorHAnsi" w:cstheme="majorHAnsi"/>
          <w:sz w:val="22"/>
          <w:szCs w:val="22"/>
        </w:rPr>
        <w:t>devices</w:t>
      </w:r>
      <w:r w:rsidRPr="00ED3A08">
        <w:rPr>
          <w:rFonts w:asciiTheme="majorHAnsi" w:hAnsiTheme="majorHAnsi" w:cstheme="majorHAnsi"/>
          <w:sz w:val="22"/>
          <w:szCs w:val="22"/>
        </w:rPr>
        <w:t xml:space="preserve"> are not to be used in the classroom.  </w:t>
      </w:r>
    </w:p>
    <w:p w14:paraId="38724A82" w14:textId="77777777" w:rsidR="00772133" w:rsidRPr="00ED3A08" w:rsidRDefault="00262EC3" w:rsidP="00262EC3">
      <w:pPr>
        <w:rPr>
          <w:rFonts w:asciiTheme="majorHAnsi" w:hAnsiTheme="majorHAnsi" w:cstheme="majorHAnsi"/>
          <w:sz w:val="22"/>
          <w:szCs w:val="22"/>
        </w:rPr>
      </w:pPr>
      <w:r w:rsidRPr="00ED3A08">
        <w:rPr>
          <w:rFonts w:asciiTheme="majorHAnsi" w:hAnsiTheme="majorHAnsi" w:cstheme="majorHAnsi"/>
          <w:sz w:val="22"/>
          <w:szCs w:val="22"/>
        </w:rPr>
        <w:t xml:space="preserve">Information exchanges on these devices during </w:t>
      </w:r>
      <w:r w:rsidR="007A42B6" w:rsidRPr="00ED3A08">
        <w:rPr>
          <w:rFonts w:asciiTheme="majorHAnsi" w:hAnsiTheme="majorHAnsi" w:cstheme="majorHAnsi"/>
          <w:b/>
          <w:sz w:val="22"/>
          <w:szCs w:val="22"/>
        </w:rPr>
        <w:t>exams</w:t>
      </w:r>
      <w:r w:rsidRPr="00ED3A08">
        <w:rPr>
          <w:rFonts w:asciiTheme="majorHAnsi" w:hAnsiTheme="majorHAnsi" w:cstheme="majorHAnsi"/>
          <w:sz w:val="22"/>
          <w:szCs w:val="22"/>
        </w:rPr>
        <w:t xml:space="preserve"> are prohibited and violate the Academic Integrity Code</w:t>
      </w:r>
      <w:r w:rsidR="009A5DAA" w:rsidRPr="00ED3A08">
        <w:rPr>
          <w:rFonts w:asciiTheme="majorHAnsi" w:hAnsiTheme="majorHAnsi" w:cstheme="majorHAnsi"/>
          <w:sz w:val="22"/>
          <w:szCs w:val="22"/>
        </w:rPr>
        <w:t>.</w:t>
      </w:r>
    </w:p>
    <w:p w14:paraId="13A13F63" w14:textId="77777777" w:rsidR="0035721C" w:rsidRPr="00ED3A08" w:rsidRDefault="0035721C" w:rsidP="0035721C">
      <w:pPr>
        <w:pStyle w:val="Heading2"/>
        <w:rPr>
          <w:rStyle w:val="Emphasis"/>
          <w:rFonts w:cstheme="majorHAnsi"/>
        </w:rPr>
      </w:pPr>
      <w:r w:rsidRPr="00ED3A08">
        <w:rPr>
          <w:rStyle w:val="Emphasis"/>
          <w:rFonts w:cstheme="majorHAnsi"/>
        </w:rPr>
        <w:t>Instructor’s expectations regarding the detection of plagiarism through use of Turnitin.com:</w:t>
      </w:r>
    </w:p>
    <w:p w14:paraId="2C096A7E" w14:textId="77777777" w:rsidR="0035721C" w:rsidRPr="00ED3A08" w:rsidRDefault="0035721C" w:rsidP="0035721C">
      <w:pPr>
        <w:pStyle w:val="Default"/>
        <w:rPr>
          <w:rFonts w:asciiTheme="majorHAnsi" w:hAnsiTheme="majorHAnsi" w:cstheme="majorHAnsi"/>
        </w:rPr>
      </w:pPr>
    </w:p>
    <w:p w14:paraId="00474017" w14:textId="77777777" w:rsidR="0035721C" w:rsidRPr="00ED3A08" w:rsidRDefault="0035721C" w:rsidP="0035721C">
      <w:pPr>
        <w:rPr>
          <w:rFonts w:asciiTheme="majorHAnsi" w:hAnsiTheme="majorHAnsi" w:cstheme="majorHAnsi"/>
          <w:sz w:val="22"/>
          <w:szCs w:val="22"/>
        </w:rPr>
      </w:pPr>
      <w:r w:rsidRPr="00ED3A08">
        <w:rPr>
          <w:rFonts w:asciiTheme="majorHAnsi" w:hAnsiTheme="majorHAnsi" w:cstheme="majorHAnsi"/>
          <w:sz w:val="22"/>
          <w:szCs w:val="22"/>
        </w:rPr>
        <w:t xml:space="preserve"> “Students agree by taking this course that all required papers may be subject to submission for textual similarity to Turnitin.com for the detection of plagiarism. All submitted papers will be included as source documents in the Turnitin.com reference database solely for the purpose of detecting plagiarism of such papers. Use of the Turnitin.com service is subject to the Terms and Conditions of Use posted on the Turnitin.com website.”</w:t>
      </w:r>
    </w:p>
    <w:p w14:paraId="48725D70" w14:textId="77777777" w:rsidR="008472AA" w:rsidRPr="00ED3A08" w:rsidRDefault="008472AA" w:rsidP="008472AA">
      <w:pPr>
        <w:pStyle w:val="Heading3"/>
        <w:rPr>
          <w:rFonts w:cstheme="majorHAnsi"/>
        </w:rPr>
      </w:pPr>
      <w:r w:rsidRPr="00ED3A08">
        <w:rPr>
          <w:rFonts w:cstheme="majorHAnsi"/>
        </w:rPr>
        <w:t>Instructor’s Expectations Regarding Student Behavior/Classroom Decorum</w:t>
      </w:r>
    </w:p>
    <w:p w14:paraId="66777C89" w14:textId="77777777" w:rsidR="008472AA" w:rsidRPr="00ED3A08" w:rsidRDefault="008472AA" w:rsidP="008472AA">
      <w:pPr>
        <w:rPr>
          <w:rFonts w:asciiTheme="majorHAnsi" w:hAnsiTheme="majorHAnsi" w:cstheme="majorHAnsi"/>
        </w:rPr>
      </w:pPr>
      <w:r w:rsidRPr="00ED3A08">
        <w:rPr>
          <w:rFonts w:asciiTheme="majorHAnsi" w:hAnsiTheme="majorHAnsi" w:cstheme="majorHAnsi"/>
          <w:sz w:val="22"/>
          <w:szCs w:val="22"/>
        </w:rPr>
        <w:t xml:space="preserve">“Free discussion, inquiry, and expression is encouraged in this class. Classroom behavior that interferes with either (a) the instructor’s ability to conduct the class or (b) the ability of students to benefit from </w:t>
      </w:r>
      <w:r w:rsidRPr="00ED3A08">
        <w:rPr>
          <w:rFonts w:asciiTheme="majorHAnsi" w:hAnsiTheme="majorHAnsi" w:cstheme="majorHAnsi"/>
          <w:sz w:val="22"/>
          <w:szCs w:val="22"/>
        </w:rPr>
        <w:lastRenderedPageBreak/>
        <w:t xml:space="preserve">the instruction is not acceptable.  Examples may include routinely entering class late or departing early; use of beepers, cellular telephones, or other electronic devices; repeatedly talking in class without being recognized; talking while others are speaking; or arguing in a way that is perceived as “crossing the civility line.” In the event of a situation where a student legitimately needs to carry a beeper/cellular telephone to class, prior notice and approval of the instructor is required.” Classroom behavior which is deemed inappropriate and cannot be resolved by the student and the faculty member may be referred to the Office of Judicial Affairs for administrative or disciplinary review as per the Code of Student Conduct which may be found at </w:t>
      </w:r>
      <w:hyperlink r:id="rId11" w:history="1">
        <w:r w:rsidRPr="00ED3A08">
          <w:rPr>
            <w:rStyle w:val="Hyperlink"/>
            <w:rFonts w:asciiTheme="majorHAnsi" w:hAnsiTheme="majorHAnsi" w:cstheme="majorHAnsi"/>
            <w:sz w:val="22"/>
            <w:szCs w:val="22"/>
          </w:rPr>
          <w:t>http://www.selu.edu/admin/stu_affairs/handbook/</w:t>
        </w:r>
      </w:hyperlink>
    </w:p>
    <w:p w14:paraId="10F17CBF" w14:textId="77777777" w:rsidR="00772133" w:rsidRPr="00ED3A08" w:rsidRDefault="00533F64" w:rsidP="00772133">
      <w:pPr>
        <w:pStyle w:val="Heading3"/>
        <w:rPr>
          <w:rFonts w:cstheme="majorHAnsi"/>
        </w:rPr>
      </w:pPr>
      <w:r w:rsidRPr="00ED3A08">
        <w:rPr>
          <w:rFonts w:cstheme="majorHAnsi"/>
        </w:rPr>
        <w:t>University Policies</w:t>
      </w:r>
    </w:p>
    <w:p w14:paraId="1B4B7139" w14:textId="77777777" w:rsidR="00262EC3" w:rsidRPr="00ED3A08" w:rsidRDefault="00262EC3" w:rsidP="00262EC3">
      <w:pPr>
        <w:rPr>
          <w:rFonts w:asciiTheme="majorHAnsi" w:hAnsiTheme="majorHAnsi" w:cstheme="majorHAnsi"/>
          <w:sz w:val="22"/>
          <w:szCs w:val="22"/>
        </w:rPr>
      </w:pPr>
      <w:r w:rsidRPr="00ED3A08">
        <w:rPr>
          <w:rFonts w:asciiTheme="majorHAnsi" w:hAnsiTheme="majorHAnsi" w:cstheme="majorHAnsi"/>
          <w:sz w:val="22"/>
          <w:szCs w:val="22"/>
        </w:rPr>
        <w:t xml:space="preserve">Academic regulations and procedures are governed by University policy.  Academic dishonesty cases will be handled in accordance </w:t>
      </w:r>
      <w:r w:rsidR="00D466BF" w:rsidRPr="00ED3A08">
        <w:rPr>
          <w:rFonts w:asciiTheme="majorHAnsi" w:hAnsiTheme="majorHAnsi" w:cstheme="majorHAnsi"/>
          <w:sz w:val="22"/>
          <w:szCs w:val="22"/>
        </w:rPr>
        <w:t xml:space="preserve">the </w:t>
      </w:r>
      <w:r w:rsidRPr="00ED3A08">
        <w:rPr>
          <w:rFonts w:asciiTheme="majorHAnsi" w:hAnsiTheme="majorHAnsi" w:cstheme="majorHAnsi"/>
          <w:sz w:val="22"/>
          <w:szCs w:val="22"/>
        </w:rPr>
        <w:t xml:space="preserve">University's policies.   </w:t>
      </w:r>
    </w:p>
    <w:p w14:paraId="38435646" w14:textId="77777777" w:rsidR="00E839BE" w:rsidRPr="00ED3A08" w:rsidRDefault="00E839BE" w:rsidP="008A7594">
      <w:pPr>
        <w:rPr>
          <w:rFonts w:asciiTheme="majorHAnsi" w:hAnsiTheme="majorHAnsi" w:cstheme="majorHAnsi"/>
          <w:sz w:val="22"/>
          <w:szCs w:val="22"/>
        </w:rPr>
      </w:pPr>
      <w:r w:rsidRPr="00ED3A08">
        <w:rPr>
          <w:rFonts w:asciiTheme="majorHAnsi" w:hAnsiTheme="majorHAnsi" w:cstheme="majorHAnsi"/>
          <w:sz w:val="22"/>
          <w:szCs w:val="22"/>
        </w:rPr>
        <w:t>If you are a qualified student with disability seeking accommo</w:t>
      </w:r>
      <w:r w:rsidR="008A7594" w:rsidRPr="00ED3A08">
        <w:rPr>
          <w:rFonts w:asciiTheme="majorHAnsi" w:hAnsiTheme="majorHAnsi" w:cstheme="majorHAnsi"/>
          <w:sz w:val="22"/>
          <w:szCs w:val="22"/>
        </w:rPr>
        <w:t xml:space="preserve">dations under the American with </w:t>
      </w:r>
      <w:r w:rsidRPr="00ED3A08">
        <w:rPr>
          <w:rFonts w:asciiTheme="majorHAnsi" w:hAnsiTheme="majorHAnsi" w:cstheme="majorHAnsi"/>
          <w:sz w:val="22"/>
          <w:szCs w:val="22"/>
        </w:rPr>
        <w:t>Disabilities Act, you are required to self-identify with the Office of Disability Services, Room 203, Student Union. No accommodations will be granted without documentation from the Office of Disability Services.</w:t>
      </w:r>
    </w:p>
    <w:p w14:paraId="0A51889C" w14:textId="77777777" w:rsidR="0080667C" w:rsidRPr="00ED3A08" w:rsidRDefault="00C767C7" w:rsidP="0080667C">
      <w:pPr>
        <w:spacing w:after="0"/>
        <w:rPr>
          <w:rFonts w:asciiTheme="majorHAnsi" w:hAnsiTheme="majorHAnsi" w:cstheme="majorHAnsi"/>
          <w:b/>
        </w:rPr>
      </w:pPr>
      <w:r w:rsidRPr="00ED3A08">
        <w:rPr>
          <w:rFonts w:asciiTheme="majorHAnsi" w:hAnsiTheme="majorHAnsi" w:cstheme="majorHAnsi"/>
          <w:b/>
        </w:rPr>
        <w:t>Academic Integrity:</w:t>
      </w:r>
    </w:p>
    <w:p w14:paraId="74F27F97" w14:textId="77777777" w:rsidR="008472AA" w:rsidRPr="00ED3A08" w:rsidRDefault="008472AA" w:rsidP="008472AA">
      <w:pPr>
        <w:rPr>
          <w:rFonts w:asciiTheme="majorHAnsi" w:hAnsiTheme="majorHAnsi" w:cstheme="majorHAnsi"/>
          <w:sz w:val="20"/>
        </w:rPr>
      </w:pPr>
      <w:r w:rsidRPr="00ED3A08">
        <w:rPr>
          <w:rFonts w:asciiTheme="majorHAnsi" w:hAnsiTheme="majorHAnsi" w:cstheme="majorHAnsi"/>
          <w:sz w:val="20"/>
        </w:rPr>
        <w:t>“Students are expected to maintain the highest standards of academic integrity. Behavior that violates these standards is not acceptable. Examples are the use of unauthorized material, communication with fellow students during an examination, attempting to benefit from the work of another student and similar behavior that defeats the intent of an examination or other class work. Cheating on examinations, plagiarism, improper acknowledgment of sources in essays and the use of a single essay or paper in more than one course without permission are considered very serious offenses and shall be grounds for disciplinary action as outlined in the current General Catalogue.”</w:t>
      </w:r>
    </w:p>
    <w:p w14:paraId="1615C988" w14:textId="77777777" w:rsidR="000B2523" w:rsidRPr="00ED3A08" w:rsidRDefault="002B4A5B" w:rsidP="008472AA">
      <w:pPr>
        <w:rPr>
          <w:rFonts w:asciiTheme="majorHAnsi" w:hAnsiTheme="majorHAnsi" w:cstheme="majorHAnsi"/>
          <w:sz w:val="20"/>
        </w:rPr>
      </w:pPr>
      <w:hyperlink r:id="rId12" w:history="1">
        <w:r w:rsidR="000B2523" w:rsidRPr="00ED3A08">
          <w:rPr>
            <w:rStyle w:val="Hyperlink"/>
            <w:rFonts w:asciiTheme="majorHAnsi" w:hAnsiTheme="majorHAnsi" w:cstheme="majorHAnsi"/>
            <w:sz w:val="20"/>
          </w:rPr>
          <w:t>http://www2.selu.edu/documents/policies/empl/p4_academic_integrity.pdf</w:t>
        </w:r>
      </w:hyperlink>
      <w:r w:rsidR="000B2523" w:rsidRPr="00ED3A08">
        <w:rPr>
          <w:rFonts w:asciiTheme="majorHAnsi" w:hAnsiTheme="majorHAnsi" w:cstheme="majorHAnsi"/>
          <w:sz w:val="20"/>
        </w:rPr>
        <w:t xml:space="preserve"> </w:t>
      </w:r>
    </w:p>
    <w:p w14:paraId="5CE11BAE" w14:textId="77777777" w:rsidR="00607CE2" w:rsidRPr="00ED3A08" w:rsidRDefault="00063B13" w:rsidP="00063B13">
      <w:pPr>
        <w:pStyle w:val="Heading3"/>
        <w:rPr>
          <w:rFonts w:cstheme="majorHAnsi"/>
        </w:rPr>
      </w:pPr>
      <w:r w:rsidRPr="00ED3A08">
        <w:rPr>
          <w:rFonts w:cstheme="majorHAnsi"/>
        </w:rPr>
        <w:t>Course Schedule</w:t>
      </w:r>
    </w:p>
    <w:p w14:paraId="42EFC1AB" w14:textId="77777777" w:rsidR="00CF5506" w:rsidRPr="00ED3A08" w:rsidRDefault="00E613CC" w:rsidP="00E613CC">
      <w:pPr>
        <w:pStyle w:val="ListParagraph"/>
        <w:numPr>
          <w:ilvl w:val="0"/>
          <w:numId w:val="14"/>
        </w:numPr>
        <w:spacing w:after="0"/>
        <w:rPr>
          <w:rFonts w:asciiTheme="majorHAnsi" w:hAnsiTheme="majorHAnsi" w:cstheme="majorHAnsi"/>
          <w:b/>
        </w:rPr>
      </w:pPr>
      <w:r w:rsidRPr="00ED3A08">
        <w:rPr>
          <w:rFonts w:asciiTheme="majorHAnsi" w:hAnsiTheme="majorHAnsi" w:cstheme="majorHAnsi"/>
          <w:b/>
        </w:rPr>
        <w:t>All Exams</w:t>
      </w:r>
      <w:r w:rsidR="007B3336" w:rsidRPr="00ED3A08">
        <w:rPr>
          <w:rFonts w:asciiTheme="majorHAnsi" w:hAnsiTheme="majorHAnsi" w:cstheme="majorHAnsi"/>
          <w:b/>
        </w:rPr>
        <w:t>, documentation, progress reports</w:t>
      </w:r>
      <w:r w:rsidRPr="00ED3A08">
        <w:rPr>
          <w:rFonts w:asciiTheme="majorHAnsi" w:hAnsiTheme="majorHAnsi" w:cstheme="majorHAnsi"/>
          <w:b/>
        </w:rPr>
        <w:t xml:space="preserve"> and presentation </w:t>
      </w:r>
      <w:r w:rsidR="007B3336" w:rsidRPr="00ED3A08">
        <w:rPr>
          <w:rFonts w:asciiTheme="majorHAnsi" w:hAnsiTheme="majorHAnsi" w:cstheme="majorHAnsi"/>
          <w:b/>
        </w:rPr>
        <w:t xml:space="preserve">due </w:t>
      </w:r>
      <w:r w:rsidRPr="00ED3A08">
        <w:rPr>
          <w:rFonts w:asciiTheme="majorHAnsi" w:hAnsiTheme="majorHAnsi" w:cstheme="majorHAnsi"/>
          <w:b/>
        </w:rPr>
        <w:t xml:space="preserve">dates will be posted on </w:t>
      </w:r>
      <w:r w:rsidR="00F073C3">
        <w:rPr>
          <w:rFonts w:asciiTheme="majorHAnsi" w:hAnsiTheme="majorHAnsi" w:cstheme="majorHAnsi"/>
          <w:b/>
        </w:rPr>
        <w:t>Moodle</w:t>
      </w:r>
      <w:r w:rsidRPr="00ED3A08">
        <w:rPr>
          <w:rFonts w:asciiTheme="majorHAnsi" w:hAnsiTheme="majorHAnsi" w:cstheme="majorHAnsi"/>
          <w:b/>
        </w:rPr>
        <w:t>.</w:t>
      </w:r>
    </w:p>
    <w:p w14:paraId="02E5A6B3" w14:textId="77777777" w:rsidR="00620D87" w:rsidRPr="00620D87" w:rsidRDefault="005E656E" w:rsidP="005E656E">
      <w:pPr>
        <w:pStyle w:val="ListParagraph"/>
        <w:numPr>
          <w:ilvl w:val="0"/>
          <w:numId w:val="14"/>
        </w:numPr>
        <w:spacing w:after="0"/>
      </w:pPr>
      <w:r>
        <w:rPr>
          <w:b/>
        </w:rPr>
        <w:t xml:space="preserve">June 17 </w:t>
      </w:r>
    </w:p>
    <w:p w14:paraId="3F38D1E2" w14:textId="77777777" w:rsidR="005E656E" w:rsidRPr="005E656E" w:rsidRDefault="005E656E" w:rsidP="00620D87">
      <w:pPr>
        <w:pStyle w:val="ListParagraph"/>
        <w:numPr>
          <w:ilvl w:val="1"/>
          <w:numId w:val="14"/>
        </w:numPr>
        <w:spacing w:after="0"/>
      </w:pPr>
      <w:r w:rsidRPr="005E656E">
        <w:t>Graduation audits for Summer 2013 graduation candidates begins. No graduation applications for Summer 2013 will be accepted after this date.</w:t>
      </w:r>
    </w:p>
    <w:p w14:paraId="01D88F11" w14:textId="77777777" w:rsidR="00620D87" w:rsidRPr="00620D87" w:rsidRDefault="00CE1608" w:rsidP="000111F1">
      <w:pPr>
        <w:pStyle w:val="ListParagraph"/>
        <w:numPr>
          <w:ilvl w:val="0"/>
          <w:numId w:val="14"/>
        </w:numPr>
        <w:spacing w:after="0"/>
        <w:rPr>
          <w:i/>
        </w:rPr>
      </w:pPr>
      <w:r>
        <w:rPr>
          <w:rStyle w:val="Strong"/>
        </w:rPr>
        <w:t>July 2</w:t>
      </w:r>
      <w:r w:rsidR="000111F1" w:rsidRPr="000A2B51">
        <w:rPr>
          <w:rStyle w:val="Strong"/>
        </w:rPr>
        <w:t xml:space="preserve"> </w:t>
      </w:r>
      <w:r>
        <w:rPr>
          <w:rStyle w:val="Strong"/>
        </w:rPr>
        <w:t>Tuesday</w:t>
      </w:r>
      <w:r w:rsidR="000111F1" w:rsidRPr="000A2B51">
        <w:t xml:space="preserve"> </w:t>
      </w:r>
    </w:p>
    <w:p w14:paraId="6BF53FFD" w14:textId="77777777" w:rsidR="000111F1" w:rsidRPr="000A2B51" w:rsidRDefault="000111F1" w:rsidP="00620D87">
      <w:pPr>
        <w:pStyle w:val="ListParagraph"/>
        <w:numPr>
          <w:ilvl w:val="1"/>
          <w:numId w:val="14"/>
        </w:numPr>
        <w:spacing w:after="0"/>
        <w:rPr>
          <w:rStyle w:val="Strong"/>
          <w:b w:val="0"/>
          <w:bCs w:val="0"/>
          <w:i/>
        </w:rPr>
      </w:pPr>
      <w:r w:rsidRPr="000A2B51">
        <w:rPr>
          <w:rStyle w:val="Strong"/>
        </w:rPr>
        <w:t>Regular Classes:  Last Day to withdraw or resign from</w:t>
      </w:r>
      <w:r w:rsidR="001C2706">
        <w:rPr>
          <w:rStyle w:val="Strong"/>
        </w:rPr>
        <w:t xml:space="preserve"> the University.  Deadline at 5</w:t>
      </w:r>
      <w:r w:rsidRPr="000A2B51">
        <w:rPr>
          <w:rStyle w:val="Strong"/>
        </w:rPr>
        <w:t>:30 p.m.</w:t>
      </w:r>
    </w:p>
    <w:p w14:paraId="3AA4AB53" w14:textId="77777777" w:rsidR="00620D87" w:rsidRPr="00620D87" w:rsidRDefault="005E338A" w:rsidP="000111F1">
      <w:pPr>
        <w:pStyle w:val="ListParagraph"/>
        <w:numPr>
          <w:ilvl w:val="0"/>
          <w:numId w:val="14"/>
        </w:numPr>
        <w:spacing w:after="0"/>
        <w:rPr>
          <w:rStyle w:val="Strong"/>
          <w:b w:val="0"/>
          <w:bCs w:val="0"/>
          <w:i/>
        </w:rPr>
      </w:pPr>
      <w:r>
        <w:rPr>
          <w:rStyle w:val="Strong"/>
        </w:rPr>
        <w:t>July 4</w:t>
      </w:r>
      <w:r w:rsidR="000111F1" w:rsidRPr="000A2B51">
        <w:rPr>
          <w:rStyle w:val="Strong"/>
        </w:rPr>
        <w:t xml:space="preserve"> </w:t>
      </w:r>
    </w:p>
    <w:p w14:paraId="5A4D549C" w14:textId="77777777" w:rsidR="000111F1" w:rsidRPr="000A2B51" w:rsidRDefault="005E338A" w:rsidP="00620D87">
      <w:pPr>
        <w:pStyle w:val="ListParagraph"/>
        <w:numPr>
          <w:ilvl w:val="1"/>
          <w:numId w:val="14"/>
        </w:numPr>
        <w:spacing w:after="0"/>
        <w:rPr>
          <w:rStyle w:val="Strong"/>
          <w:b w:val="0"/>
          <w:bCs w:val="0"/>
          <w:i/>
        </w:rPr>
      </w:pPr>
      <w:r>
        <w:rPr>
          <w:rStyle w:val="Strong"/>
        </w:rPr>
        <w:t>Independence Day Holiday</w:t>
      </w:r>
    </w:p>
    <w:p w14:paraId="63B3CD1F" w14:textId="77777777" w:rsidR="00620D87" w:rsidRPr="00620D87" w:rsidRDefault="006D07F2" w:rsidP="000111F1">
      <w:pPr>
        <w:pStyle w:val="ListParagraph"/>
        <w:numPr>
          <w:ilvl w:val="0"/>
          <w:numId w:val="14"/>
        </w:numPr>
        <w:spacing w:after="0"/>
        <w:rPr>
          <w:i/>
        </w:rPr>
      </w:pPr>
      <w:r>
        <w:rPr>
          <w:b/>
        </w:rPr>
        <w:t>July 25</w:t>
      </w:r>
      <w:r w:rsidR="000111F1">
        <w:t xml:space="preserve">, </w:t>
      </w:r>
      <w:r w:rsidR="000111F1" w:rsidRPr="00A5403E">
        <w:rPr>
          <w:b/>
        </w:rPr>
        <w:t>2013</w:t>
      </w:r>
      <w:r w:rsidR="000111F1">
        <w:t xml:space="preserve"> </w:t>
      </w:r>
      <w:r w:rsidR="000111F1" w:rsidRPr="00605F7D">
        <w:rPr>
          <w:b/>
        </w:rPr>
        <w:t xml:space="preserve">Friday </w:t>
      </w:r>
    </w:p>
    <w:p w14:paraId="03D1000C" w14:textId="77777777" w:rsidR="000111F1" w:rsidRPr="00D63E45" w:rsidRDefault="000111F1" w:rsidP="00620D87">
      <w:pPr>
        <w:pStyle w:val="ListParagraph"/>
        <w:numPr>
          <w:ilvl w:val="1"/>
          <w:numId w:val="14"/>
        </w:numPr>
        <w:spacing w:after="0"/>
        <w:rPr>
          <w:i/>
        </w:rPr>
      </w:pPr>
      <w:r w:rsidRPr="00605F7D">
        <w:rPr>
          <w:b/>
        </w:rPr>
        <w:t>Last Day of Classes</w:t>
      </w:r>
    </w:p>
    <w:p w14:paraId="03FB816A" w14:textId="77777777" w:rsidR="00620D87" w:rsidRPr="00620D87" w:rsidRDefault="00620D87" w:rsidP="000111F1">
      <w:pPr>
        <w:pStyle w:val="ListParagraph"/>
        <w:numPr>
          <w:ilvl w:val="0"/>
          <w:numId w:val="14"/>
        </w:numPr>
        <w:spacing w:after="0"/>
        <w:rPr>
          <w:rStyle w:val="Strong"/>
          <w:b w:val="0"/>
          <w:bCs w:val="0"/>
          <w:i/>
        </w:rPr>
      </w:pPr>
      <w:r>
        <w:rPr>
          <w:rStyle w:val="Strong"/>
        </w:rPr>
        <w:t>August</w:t>
      </w:r>
      <w:r w:rsidR="000111F1">
        <w:rPr>
          <w:rStyle w:val="Strong"/>
        </w:rPr>
        <w:t xml:space="preserve"> </w:t>
      </w:r>
      <w:r>
        <w:rPr>
          <w:rStyle w:val="Strong"/>
        </w:rPr>
        <w:t>5</w:t>
      </w:r>
      <w:r w:rsidR="000111F1">
        <w:rPr>
          <w:rStyle w:val="Strong"/>
        </w:rPr>
        <w:t>, 2013</w:t>
      </w:r>
      <w:r w:rsidR="000111F1">
        <w:t xml:space="preserve"> </w:t>
      </w:r>
      <w:r>
        <w:rPr>
          <w:rStyle w:val="Strong"/>
        </w:rPr>
        <w:t>Monday</w:t>
      </w:r>
    </w:p>
    <w:p w14:paraId="62A063B2" w14:textId="77777777" w:rsidR="000111F1" w:rsidRPr="002A12EC" w:rsidRDefault="000111F1" w:rsidP="00620D87">
      <w:pPr>
        <w:pStyle w:val="ListParagraph"/>
        <w:numPr>
          <w:ilvl w:val="1"/>
          <w:numId w:val="14"/>
        </w:numPr>
        <w:spacing w:after="0"/>
        <w:rPr>
          <w:i/>
        </w:rPr>
      </w:pPr>
      <w:r>
        <w:rPr>
          <w:rStyle w:val="Strong"/>
        </w:rPr>
        <w:t> Student accounts will be charged for any rental books not returned by 12:30 p.m.</w:t>
      </w:r>
    </w:p>
    <w:sectPr w:rsidR="000111F1" w:rsidRPr="002A12EC" w:rsidSect="0068364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EC4A5" w14:textId="77777777" w:rsidR="002B4A5B" w:rsidRDefault="002B4A5B" w:rsidP="0068364A">
      <w:pPr>
        <w:spacing w:after="0"/>
      </w:pPr>
      <w:r>
        <w:separator/>
      </w:r>
    </w:p>
  </w:endnote>
  <w:endnote w:type="continuationSeparator" w:id="0">
    <w:p w14:paraId="6D1820C3" w14:textId="77777777" w:rsidR="002B4A5B" w:rsidRDefault="002B4A5B" w:rsidP="006836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P MathA">
    <w:altName w:val="Symbol"/>
    <w:panose1 w:val="020B0604020202020204"/>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B48DB" w14:textId="77777777" w:rsidR="0068364A" w:rsidRDefault="0068364A">
    <w:pPr>
      <w:pStyle w:val="Footer"/>
    </w:pPr>
    <w:r>
      <w:rPr>
        <w:noProof/>
      </w:rPr>
      <mc:AlternateContent>
        <mc:Choice Requires="wps">
          <w:drawing>
            <wp:anchor distT="0" distB="0" distL="114300" distR="114300" simplePos="0" relativeHeight="251659264" behindDoc="0" locked="0" layoutInCell="1" allowOverlap="1" wp14:anchorId="30EA1A8D" wp14:editId="20095324">
              <wp:simplePos x="0" y="0"/>
              <wp:positionH relativeFrom="column">
                <wp:posOffset>-219076</wp:posOffset>
              </wp:positionH>
              <wp:positionV relativeFrom="paragraph">
                <wp:posOffset>-145415</wp:posOffset>
              </wp:positionV>
              <wp:extent cx="64674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64674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BC7124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25pt,-11.45pt" to="492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" strokecolor="#4f81bd [3204]" strokeweight="2pt">
              <v:shadow on="t" color="black" opacity="24903f" origin=",.5" offset="0,.55556mm"/>
            </v:line>
          </w:pict>
        </mc:Fallback>
      </mc:AlternateContent>
    </w:r>
    <w:r>
      <w:t>CMPS 482</w:t>
    </w:r>
    <w:r>
      <w:ptab w:relativeTo="margin" w:alignment="center" w:leader="none"/>
    </w:r>
    <w:r>
      <w:t>Su 2013</w:t>
    </w:r>
    <w:r>
      <w:ptab w:relativeTo="margin" w:alignment="right" w:leader="none"/>
    </w:r>
    <w:r>
      <w:t xml:space="preserve">Dr. G. </w:t>
    </w:r>
    <w:proofErr w:type="spellStart"/>
    <w:r>
      <w:t>Alkadi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65FDE" w14:textId="77777777" w:rsidR="002B4A5B" w:rsidRDefault="002B4A5B" w:rsidP="0068364A">
      <w:pPr>
        <w:spacing w:after="0"/>
      </w:pPr>
      <w:r>
        <w:separator/>
      </w:r>
    </w:p>
  </w:footnote>
  <w:footnote w:type="continuationSeparator" w:id="0">
    <w:p w14:paraId="2B6B7B23" w14:textId="77777777" w:rsidR="002B4A5B" w:rsidRDefault="002B4A5B" w:rsidP="006836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152623"/>
      <w:docPartObj>
        <w:docPartGallery w:val="Page Numbers (Top of Page)"/>
        <w:docPartUnique/>
      </w:docPartObj>
    </w:sdtPr>
    <w:sdtEndPr>
      <w:rPr>
        <w:noProof/>
      </w:rPr>
    </w:sdtEndPr>
    <w:sdtContent>
      <w:p w14:paraId="034D706C" w14:textId="77777777" w:rsidR="00BB0E20" w:rsidRDefault="00BB0E20">
        <w:pPr>
          <w:pStyle w:val="Header"/>
          <w:jc w:val="right"/>
        </w:pPr>
        <w:r>
          <w:fldChar w:fldCharType="begin"/>
        </w:r>
        <w:r>
          <w:instrText xml:space="preserve"> PAGE   \* MERGEFORMAT </w:instrText>
        </w:r>
        <w:r>
          <w:fldChar w:fldCharType="separate"/>
        </w:r>
        <w:r w:rsidR="0095082B">
          <w:rPr>
            <w:noProof/>
          </w:rPr>
          <w:t>3</w:t>
        </w:r>
        <w:r>
          <w:rPr>
            <w:noProof/>
          </w:rPr>
          <w:fldChar w:fldCharType="end"/>
        </w:r>
      </w:p>
    </w:sdtContent>
  </w:sdt>
  <w:p w14:paraId="4CDE9AE0" w14:textId="77777777" w:rsidR="0068364A" w:rsidRDefault="006836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750958"/>
    <w:multiLevelType w:val="hybridMultilevel"/>
    <w:tmpl w:val="4828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675EE"/>
    <w:multiLevelType w:val="hybridMultilevel"/>
    <w:tmpl w:val="0648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C5E82"/>
    <w:multiLevelType w:val="hybridMultilevel"/>
    <w:tmpl w:val="D9B2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D0E3D"/>
    <w:multiLevelType w:val="hybridMultilevel"/>
    <w:tmpl w:val="B46AC26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A97261D"/>
    <w:multiLevelType w:val="hybridMultilevel"/>
    <w:tmpl w:val="4A14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771A3"/>
    <w:multiLevelType w:val="hybridMultilevel"/>
    <w:tmpl w:val="4E72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52A86"/>
    <w:multiLevelType w:val="hybridMultilevel"/>
    <w:tmpl w:val="032AC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25FAD"/>
    <w:multiLevelType w:val="hybridMultilevel"/>
    <w:tmpl w:val="9208D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F6A88"/>
    <w:multiLevelType w:val="hybridMultilevel"/>
    <w:tmpl w:val="8416D8D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0A0246"/>
    <w:multiLevelType w:val="hybridMultilevel"/>
    <w:tmpl w:val="3CA4D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57AE1"/>
    <w:multiLevelType w:val="hybridMultilevel"/>
    <w:tmpl w:val="B7802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1041"/>
    <w:multiLevelType w:val="hybridMultilevel"/>
    <w:tmpl w:val="6FC4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63290"/>
    <w:multiLevelType w:val="hybridMultilevel"/>
    <w:tmpl w:val="12A81A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93853C3"/>
    <w:multiLevelType w:val="hybridMultilevel"/>
    <w:tmpl w:val="69F0B8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E6747D"/>
    <w:multiLevelType w:val="hybridMultilevel"/>
    <w:tmpl w:val="B2F853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13"/>
  </w:num>
  <w:num w:numId="4">
    <w:abstractNumId w:val="3"/>
  </w:num>
  <w:num w:numId="5">
    <w:abstractNumId w:val="5"/>
  </w:num>
  <w:num w:numId="6">
    <w:abstractNumId w:val="2"/>
  </w:num>
  <w:num w:numId="7">
    <w:abstractNumId w:val="0"/>
    <w:lvlOverride w:ilvl="0">
      <w:lvl w:ilvl="0">
        <w:numFmt w:val="bullet"/>
        <w:lvlText w:val=""/>
        <w:legacy w:legacy="1" w:legacySpace="0" w:legacyIndent="360"/>
        <w:lvlJc w:val="left"/>
        <w:pPr>
          <w:ind w:left="360" w:hanging="360"/>
        </w:pPr>
        <w:rPr>
          <w:rFonts w:ascii="WP MathA" w:hAnsi="WP MathA" w:hint="default"/>
        </w:rPr>
      </w:lvl>
    </w:lvlOverride>
  </w:num>
  <w:num w:numId="8">
    <w:abstractNumId w:val="7"/>
  </w:num>
  <w:num w:numId="9">
    <w:abstractNumId w:val="11"/>
  </w:num>
  <w:num w:numId="10">
    <w:abstractNumId w:val="14"/>
  </w:num>
  <w:num w:numId="11">
    <w:abstractNumId w:val="15"/>
  </w:num>
  <w:num w:numId="12">
    <w:abstractNumId w:val="9"/>
  </w:num>
  <w:num w:numId="13">
    <w:abstractNumId w:val="1"/>
  </w:num>
  <w:num w:numId="14">
    <w:abstractNumId w:val="8"/>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B4"/>
    <w:rsid w:val="0000444C"/>
    <w:rsid w:val="000111F1"/>
    <w:rsid w:val="0004110D"/>
    <w:rsid w:val="00050F5F"/>
    <w:rsid w:val="00063B13"/>
    <w:rsid w:val="00063DF2"/>
    <w:rsid w:val="00090802"/>
    <w:rsid w:val="000A2B51"/>
    <w:rsid w:val="000B2314"/>
    <w:rsid w:val="000B2523"/>
    <w:rsid w:val="000D14A5"/>
    <w:rsid w:val="000F589F"/>
    <w:rsid w:val="001152E5"/>
    <w:rsid w:val="0012223E"/>
    <w:rsid w:val="0012290D"/>
    <w:rsid w:val="001337C4"/>
    <w:rsid w:val="00150E1B"/>
    <w:rsid w:val="00153643"/>
    <w:rsid w:val="001551F4"/>
    <w:rsid w:val="0015560C"/>
    <w:rsid w:val="00160B0C"/>
    <w:rsid w:val="00167763"/>
    <w:rsid w:val="001746E6"/>
    <w:rsid w:val="001765AB"/>
    <w:rsid w:val="00183592"/>
    <w:rsid w:val="001943F5"/>
    <w:rsid w:val="00194F05"/>
    <w:rsid w:val="001A0D3B"/>
    <w:rsid w:val="001B0562"/>
    <w:rsid w:val="001B267C"/>
    <w:rsid w:val="001C2706"/>
    <w:rsid w:val="001E3255"/>
    <w:rsid w:val="001E44EC"/>
    <w:rsid w:val="001F6646"/>
    <w:rsid w:val="00204725"/>
    <w:rsid w:val="002155A8"/>
    <w:rsid w:val="0023097A"/>
    <w:rsid w:val="00236CF1"/>
    <w:rsid w:val="00236D9B"/>
    <w:rsid w:val="00262EC3"/>
    <w:rsid w:val="00266985"/>
    <w:rsid w:val="00273DB1"/>
    <w:rsid w:val="00292384"/>
    <w:rsid w:val="002A12EC"/>
    <w:rsid w:val="002B1F07"/>
    <w:rsid w:val="002B4A5B"/>
    <w:rsid w:val="002C105D"/>
    <w:rsid w:val="002D21C6"/>
    <w:rsid w:val="002D762E"/>
    <w:rsid w:val="002E09D3"/>
    <w:rsid w:val="002F08F8"/>
    <w:rsid w:val="002F5C2A"/>
    <w:rsid w:val="003247E3"/>
    <w:rsid w:val="00351EB5"/>
    <w:rsid w:val="0035362F"/>
    <w:rsid w:val="0035721C"/>
    <w:rsid w:val="00371D6E"/>
    <w:rsid w:val="00373792"/>
    <w:rsid w:val="00382592"/>
    <w:rsid w:val="00386942"/>
    <w:rsid w:val="00390D34"/>
    <w:rsid w:val="003D2FBE"/>
    <w:rsid w:val="003E542B"/>
    <w:rsid w:val="003E6BFC"/>
    <w:rsid w:val="003F44E3"/>
    <w:rsid w:val="004141A1"/>
    <w:rsid w:val="00414471"/>
    <w:rsid w:val="0042335C"/>
    <w:rsid w:val="004523EB"/>
    <w:rsid w:val="004652B4"/>
    <w:rsid w:val="00483F38"/>
    <w:rsid w:val="00485DDA"/>
    <w:rsid w:val="004C1953"/>
    <w:rsid w:val="004E343B"/>
    <w:rsid w:val="0051209C"/>
    <w:rsid w:val="00517772"/>
    <w:rsid w:val="005201F9"/>
    <w:rsid w:val="00533F64"/>
    <w:rsid w:val="00541086"/>
    <w:rsid w:val="00572DC4"/>
    <w:rsid w:val="005A54F7"/>
    <w:rsid w:val="005B66B6"/>
    <w:rsid w:val="005C58AE"/>
    <w:rsid w:val="005D00AA"/>
    <w:rsid w:val="005D6567"/>
    <w:rsid w:val="005D769F"/>
    <w:rsid w:val="005E338A"/>
    <w:rsid w:val="005E656E"/>
    <w:rsid w:val="005F62E9"/>
    <w:rsid w:val="006034D7"/>
    <w:rsid w:val="00607CE2"/>
    <w:rsid w:val="00607E6A"/>
    <w:rsid w:val="00620D87"/>
    <w:rsid w:val="00626999"/>
    <w:rsid w:val="00632ACB"/>
    <w:rsid w:val="006336AD"/>
    <w:rsid w:val="00647D6B"/>
    <w:rsid w:val="00657B7D"/>
    <w:rsid w:val="006650D5"/>
    <w:rsid w:val="00681CA7"/>
    <w:rsid w:val="0068364A"/>
    <w:rsid w:val="0069080C"/>
    <w:rsid w:val="006C6DB1"/>
    <w:rsid w:val="006D07F2"/>
    <w:rsid w:val="006D315E"/>
    <w:rsid w:val="006E3B88"/>
    <w:rsid w:val="006F0763"/>
    <w:rsid w:val="007120D6"/>
    <w:rsid w:val="007348A9"/>
    <w:rsid w:val="00736396"/>
    <w:rsid w:val="007411B0"/>
    <w:rsid w:val="007516C3"/>
    <w:rsid w:val="007540DC"/>
    <w:rsid w:val="007563C2"/>
    <w:rsid w:val="00764A79"/>
    <w:rsid w:val="00772133"/>
    <w:rsid w:val="007747B4"/>
    <w:rsid w:val="00781647"/>
    <w:rsid w:val="007A42B6"/>
    <w:rsid w:val="007B3336"/>
    <w:rsid w:val="007D4A0B"/>
    <w:rsid w:val="007E5045"/>
    <w:rsid w:val="007F03B6"/>
    <w:rsid w:val="0080667C"/>
    <w:rsid w:val="008127A1"/>
    <w:rsid w:val="00834FEE"/>
    <w:rsid w:val="008472AA"/>
    <w:rsid w:val="00847356"/>
    <w:rsid w:val="00850F69"/>
    <w:rsid w:val="008550BA"/>
    <w:rsid w:val="00874A51"/>
    <w:rsid w:val="0088227D"/>
    <w:rsid w:val="00893A76"/>
    <w:rsid w:val="008A7594"/>
    <w:rsid w:val="008C1941"/>
    <w:rsid w:val="008C337D"/>
    <w:rsid w:val="008C350E"/>
    <w:rsid w:val="00912423"/>
    <w:rsid w:val="0091388B"/>
    <w:rsid w:val="00914E9D"/>
    <w:rsid w:val="00933DEE"/>
    <w:rsid w:val="00943059"/>
    <w:rsid w:val="0095082B"/>
    <w:rsid w:val="009859B0"/>
    <w:rsid w:val="00991FE9"/>
    <w:rsid w:val="009975E9"/>
    <w:rsid w:val="009A5DAA"/>
    <w:rsid w:val="009C2A8B"/>
    <w:rsid w:val="009D1003"/>
    <w:rsid w:val="00A27ADB"/>
    <w:rsid w:val="00A412B3"/>
    <w:rsid w:val="00A4431B"/>
    <w:rsid w:val="00A527B7"/>
    <w:rsid w:val="00A551D3"/>
    <w:rsid w:val="00A64267"/>
    <w:rsid w:val="00A711A2"/>
    <w:rsid w:val="00A87E5C"/>
    <w:rsid w:val="00A92415"/>
    <w:rsid w:val="00AA59DD"/>
    <w:rsid w:val="00AC44EF"/>
    <w:rsid w:val="00AD0A36"/>
    <w:rsid w:val="00AF6F14"/>
    <w:rsid w:val="00B02306"/>
    <w:rsid w:val="00B10AFA"/>
    <w:rsid w:val="00B1160F"/>
    <w:rsid w:val="00B212C5"/>
    <w:rsid w:val="00B3418B"/>
    <w:rsid w:val="00B4125B"/>
    <w:rsid w:val="00B570BC"/>
    <w:rsid w:val="00B623B9"/>
    <w:rsid w:val="00B87684"/>
    <w:rsid w:val="00B921DC"/>
    <w:rsid w:val="00BA3600"/>
    <w:rsid w:val="00BA5568"/>
    <w:rsid w:val="00BA7ECA"/>
    <w:rsid w:val="00BB0E20"/>
    <w:rsid w:val="00BB1C10"/>
    <w:rsid w:val="00BB6F08"/>
    <w:rsid w:val="00BC00A3"/>
    <w:rsid w:val="00BC7BBC"/>
    <w:rsid w:val="00BD23C3"/>
    <w:rsid w:val="00BE63B6"/>
    <w:rsid w:val="00BE713E"/>
    <w:rsid w:val="00BF361E"/>
    <w:rsid w:val="00BF7006"/>
    <w:rsid w:val="00C12002"/>
    <w:rsid w:val="00C171ED"/>
    <w:rsid w:val="00C436AB"/>
    <w:rsid w:val="00C6359F"/>
    <w:rsid w:val="00C74BF8"/>
    <w:rsid w:val="00C767C7"/>
    <w:rsid w:val="00C86B57"/>
    <w:rsid w:val="00CE1608"/>
    <w:rsid w:val="00CF5506"/>
    <w:rsid w:val="00D00EF3"/>
    <w:rsid w:val="00D039CB"/>
    <w:rsid w:val="00D25B3D"/>
    <w:rsid w:val="00D32E2C"/>
    <w:rsid w:val="00D4192E"/>
    <w:rsid w:val="00D466BF"/>
    <w:rsid w:val="00D553B1"/>
    <w:rsid w:val="00D63E45"/>
    <w:rsid w:val="00D65394"/>
    <w:rsid w:val="00D661FC"/>
    <w:rsid w:val="00D723D4"/>
    <w:rsid w:val="00D832EB"/>
    <w:rsid w:val="00D900FE"/>
    <w:rsid w:val="00D921A8"/>
    <w:rsid w:val="00D965B6"/>
    <w:rsid w:val="00DA2CE3"/>
    <w:rsid w:val="00DB0668"/>
    <w:rsid w:val="00DB36E5"/>
    <w:rsid w:val="00DC20DA"/>
    <w:rsid w:val="00DD0DA7"/>
    <w:rsid w:val="00DF5438"/>
    <w:rsid w:val="00E12149"/>
    <w:rsid w:val="00E256C6"/>
    <w:rsid w:val="00E613CC"/>
    <w:rsid w:val="00E8037D"/>
    <w:rsid w:val="00E839BE"/>
    <w:rsid w:val="00E86D0D"/>
    <w:rsid w:val="00EB1A55"/>
    <w:rsid w:val="00EB499B"/>
    <w:rsid w:val="00EB507D"/>
    <w:rsid w:val="00ED072C"/>
    <w:rsid w:val="00ED3A08"/>
    <w:rsid w:val="00ED4361"/>
    <w:rsid w:val="00ED5120"/>
    <w:rsid w:val="00ED566A"/>
    <w:rsid w:val="00ED7526"/>
    <w:rsid w:val="00EE0822"/>
    <w:rsid w:val="00EE0BA0"/>
    <w:rsid w:val="00EE2B2B"/>
    <w:rsid w:val="00F073C3"/>
    <w:rsid w:val="00F14666"/>
    <w:rsid w:val="00F17E03"/>
    <w:rsid w:val="00F331DB"/>
    <w:rsid w:val="00F400F8"/>
    <w:rsid w:val="00F40F93"/>
    <w:rsid w:val="00F4719A"/>
    <w:rsid w:val="00F6241E"/>
    <w:rsid w:val="00F62B5B"/>
    <w:rsid w:val="00F6400D"/>
    <w:rsid w:val="00F64F6F"/>
    <w:rsid w:val="00FB0245"/>
    <w:rsid w:val="00FC72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4E045"/>
  <w15:docId w15:val="{D7D0A879-1F89-4740-9012-1DEB09B9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1DD4"/>
  </w:style>
  <w:style w:type="paragraph" w:styleId="Heading1">
    <w:name w:val="heading 1"/>
    <w:basedOn w:val="Normal"/>
    <w:next w:val="Normal"/>
    <w:link w:val="Heading1Char"/>
    <w:uiPriority w:val="9"/>
    <w:qFormat/>
    <w:rsid w:val="00D4192E"/>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D4192E"/>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2415"/>
    <w:pPr>
      <w:keepNext/>
      <w:keepLines/>
      <w:pBdr>
        <w:bottom w:val="single" w:sz="12" w:space="1" w:color="auto"/>
      </w:pBdr>
      <w:spacing w:before="200" w:after="120"/>
      <w:outlineLvl w:val="2"/>
    </w:pPr>
    <w:rPr>
      <w:rFonts w:asciiTheme="majorHAnsi" w:eastAsiaTheme="majorEastAsia" w:hAnsiTheme="majorHAnsi" w:cstheme="majorBidi"/>
      <w:b/>
      <w:bCs/>
      <w:i/>
      <w:sz w:val="28"/>
    </w:rPr>
  </w:style>
  <w:style w:type="paragraph" w:styleId="Heading4">
    <w:name w:val="heading 4"/>
    <w:basedOn w:val="Normal"/>
    <w:next w:val="Normal"/>
    <w:link w:val="Heading4Char"/>
    <w:autoRedefine/>
    <w:rsid w:val="009D1003"/>
    <w:pPr>
      <w:keepNext/>
      <w:keepLines/>
      <w:spacing w:before="120" w:after="60"/>
      <w:outlineLvl w:val="3"/>
    </w:pPr>
    <w:rPr>
      <w:rFonts w:asciiTheme="majorHAnsi" w:eastAsiaTheme="majorEastAsia" w:hAnsiTheme="majorHAnsi" w:cstheme="majorBidi"/>
      <w:b/>
      <w:bCs/>
      <w:iCs/>
    </w:rPr>
  </w:style>
  <w:style w:type="paragraph" w:styleId="Heading5">
    <w:name w:val="heading 5"/>
    <w:basedOn w:val="Normal"/>
    <w:next w:val="Normal"/>
    <w:link w:val="Heading5Char"/>
    <w:autoRedefine/>
    <w:rsid w:val="006E3B88"/>
    <w:pPr>
      <w:keepNext/>
      <w:keepLines/>
      <w:spacing w:before="200" w:after="0"/>
      <w:outlineLvl w:val="4"/>
    </w:pPr>
    <w:rPr>
      <w:rFonts w:asciiTheme="majorHAnsi" w:eastAsiaTheme="majorEastAsia" w:hAnsiTheme="majorHAnsi" w:cstheme="majorBidi"/>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92E"/>
    <w:rPr>
      <w:rFonts w:asciiTheme="majorHAnsi" w:eastAsiaTheme="majorEastAsia" w:hAnsiTheme="majorHAnsi" w:cstheme="majorBidi"/>
      <w:b/>
      <w:bCs/>
      <w:color w:val="000000" w:themeColor="text1"/>
      <w:sz w:val="32"/>
      <w:szCs w:val="32"/>
    </w:rPr>
  </w:style>
  <w:style w:type="character" w:customStyle="1" w:styleId="Heading3Char">
    <w:name w:val="Heading 3 Char"/>
    <w:basedOn w:val="DefaultParagraphFont"/>
    <w:link w:val="Heading3"/>
    <w:uiPriority w:val="9"/>
    <w:rsid w:val="00A92415"/>
    <w:rPr>
      <w:rFonts w:asciiTheme="majorHAnsi" w:eastAsiaTheme="majorEastAsia" w:hAnsiTheme="majorHAnsi" w:cstheme="majorBidi"/>
      <w:b/>
      <w:bCs/>
      <w:i/>
      <w:sz w:val="28"/>
    </w:rPr>
  </w:style>
  <w:style w:type="character" w:customStyle="1" w:styleId="Heading2Char">
    <w:name w:val="Heading 2 Char"/>
    <w:basedOn w:val="DefaultParagraphFont"/>
    <w:link w:val="Heading2"/>
    <w:uiPriority w:val="9"/>
    <w:rsid w:val="00D4192E"/>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C86B57"/>
    <w:rPr>
      <w:color w:val="0000FF" w:themeColor="hyperlink"/>
      <w:u w:val="single"/>
    </w:rPr>
  </w:style>
  <w:style w:type="character" w:styleId="FollowedHyperlink">
    <w:name w:val="FollowedHyperlink"/>
    <w:basedOn w:val="DefaultParagraphFont"/>
    <w:uiPriority w:val="99"/>
    <w:semiHidden/>
    <w:unhideWhenUsed/>
    <w:rsid w:val="00C86B57"/>
    <w:rPr>
      <w:color w:val="800080" w:themeColor="followedHyperlink"/>
      <w:u w:val="single"/>
    </w:rPr>
  </w:style>
  <w:style w:type="table" w:styleId="TableGrid">
    <w:name w:val="Table Grid"/>
    <w:basedOn w:val="TableNormal"/>
    <w:uiPriority w:val="59"/>
    <w:rsid w:val="00A412B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rsid w:val="009D1003"/>
    <w:rPr>
      <w:rFonts w:asciiTheme="majorHAnsi" w:eastAsiaTheme="majorEastAsia" w:hAnsiTheme="majorHAnsi" w:cstheme="majorBidi"/>
      <w:b/>
      <w:bCs/>
      <w:iCs/>
    </w:rPr>
  </w:style>
  <w:style w:type="paragraph" w:styleId="ListParagraph">
    <w:name w:val="List Paragraph"/>
    <w:basedOn w:val="Normal"/>
    <w:rsid w:val="007E5045"/>
    <w:pPr>
      <w:ind w:left="720"/>
      <w:contextualSpacing/>
    </w:pPr>
  </w:style>
  <w:style w:type="character" w:customStyle="1" w:styleId="Heading5Char">
    <w:name w:val="Heading 5 Char"/>
    <w:basedOn w:val="DefaultParagraphFont"/>
    <w:link w:val="Heading5"/>
    <w:rsid w:val="006E3B88"/>
    <w:rPr>
      <w:rFonts w:asciiTheme="majorHAnsi" w:eastAsiaTheme="majorEastAsia" w:hAnsiTheme="majorHAnsi" w:cstheme="majorBidi"/>
      <w:b/>
      <w:sz w:val="26"/>
      <w:u w:val="single"/>
    </w:rPr>
  </w:style>
  <w:style w:type="character" w:styleId="Strong">
    <w:name w:val="Strong"/>
    <w:basedOn w:val="DefaultParagraphFont"/>
    <w:uiPriority w:val="22"/>
    <w:qFormat/>
    <w:rsid w:val="006E3B88"/>
    <w:rPr>
      <w:b/>
      <w:bCs/>
    </w:rPr>
  </w:style>
  <w:style w:type="paragraph" w:styleId="BalloonText">
    <w:name w:val="Balloon Text"/>
    <w:basedOn w:val="Normal"/>
    <w:link w:val="BalloonTextChar"/>
    <w:rsid w:val="001F6646"/>
    <w:pPr>
      <w:spacing w:after="0"/>
    </w:pPr>
    <w:rPr>
      <w:rFonts w:ascii="Tahoma" w:hAnsi="Tahoma" w:cs="Tahoma"/>
      <w:sz w:val="16"/>
      <w:szCs w:val="16"/>
    </w:rPr>
  </w:style>
  <w:style w:type="character" w:customStyle="1" w:styleId="BalloonTextChar">
    <w:name w:val="Balloon Text Char"/>
    <w:basedOn w:val="DefaultParagraphFont"/>
    <w:link w:val="BalloonText"/>
    <w:rsid w:val="001F6646"/>
    <w:rPr>
      <w:rFonts w:ascii="Tahoma" w:hAnsi="Tahoma" w:cs="Tahoma"/>
      <w:sz w:val="16"/>
      <w:szCs w:val="16"/>
    </w:rPr>
  </w:style>
  <w:style w:type="paragraph" w:styleId="NormalWeb">
    <w:name w:val="Normal (Web)"/>
    <w:basedOn w:val="Normal"/>
    <w:uiPriority w:val="99"/>
    <w:unhideWhenUsed/>
    <w:rsid w:val="00B1160F"/>
    <w:pPr>
      <w:spacing w:before="100" w:beforeAutospacing="1" w:after="100" w:afterAutospacing="1"/>
    </w:pPr>
    <w:rPr>
      <w:rFonts w:ascii="Times New Roman" w:eastAsia="Times New Roman" w:hAnsi="Times New Roman" w:cs="Times New Roman"/>
      <w:color w:val="FFFFFF"/>
    </w:rPr>
  </w:style>
  <w:style w:type="character" w:customStyle="1" w:styleId="booktitle">
    <w:name w:val="booktitle"/>
    <w:basedOn w:val="DefaultParagraphFont"/>
    <w:rsid w:val="001B0562"/>
  </w:style>
  <w:style w:type="character" w:customStyle="1" w:styleId="bookauthor">
    <w:name w:val="bookauthor"/>
    <w:basedOn w:val="DefaultParagraphFont"/>
    <w:rsid w:val="001B0562"/>
  </w:style>
  <w:style w:type="character" w:styleId="Emphasis">
    <w:name w:val="Emphasis"/>
    <w:basedOn w:val="DefaultParagraphFont"/>
    <w:uiPriority w:val="20"/>
    <w:qFormat/>
    <w:rsid w:val="001B0562"/>
    <w:rPr>
      <w:i/>
      <w:iCs/>
    </w:rPr>
  </w:style>
  <w:style w:type="paragraph" w:customStyle="1" w:styleId="Level1">
    <w:name w:val="Level 1"/>
    <w:basedOn w:val="Normal"/>
    <w:rsid w:val="005D6567"/>
    <w:pPr>
      <w:widowControl w:val="0"/>
      <w:spacing w:after="0"/>
      <w:ind w:left="360" w:hanging="360"/>
    </w:pPr>
    <w:rPr>
      <w:rFonts w:ascii="Courier New" w:eastAsia="Times New Roman" w:hAnsi="Courier New" w:cs="Times New Roman"/>
      <w:snapToGrid w:val="0"/>
      <w:szCs w:val="20"/>
    </w:rPr>
  </w:style>
  <w:style w:type="paragraph" w:customStyle="1" w:styleId="Default">
    <w:name w:val="Default"/>
    <w:rsid w:val="008472AA"/>
    <w:pPr>
      <w:autoSpaceDE w:val="0"/>
      <w:autoSpaceDN w:val="0"/>
      <w:adjustRightInd w:val="0"/>
      <w:spacing w:after="0"/>
    </w:pPr>
    <w:rPr>
      <w:rFonts w:ascii="Times New Roman" w:eastAsia="Times New Roman" w:hAnsi="Times New Roman" w:cs="Times New Roman"/>
      <w:color w:val="000000"/>
    </w:rPr>
  </w:style>
  <w:style w:type="character" w:customStyle="1" w:styleId="pshyperlink">
    <w:name w:val="pshyperlink"/>
    <w:basedOn w:val="DefaultParagraphFont"/>
    <w:rsid w:val="002B1F07"/>
  </w:style>
  <w:style w:type="paragraph" w:styleId="Header">
    <w:name w:val="header"/>
    <w:basedOn w:val="Normal"/>
    <w:link w:val="HeaderChar"/>
    <w:uiPriority w:val="99"/>
    <w:rsid w:val="0068364A"/>
    <w:pPr>
      <w:tabs>
        <w:tab w:val="center" w:pos="4680"/>
        <w:tab w:val="right" w:pos="9360"/>
      </w:tabs>
      <w:spacing w:after="0"/>
    </w:pPr>
  </w:style>
  <w:style w:type="character" w:customStyle="1" w:styleId="HeaderChar">
    <w:name w:val="Header Char"/>
    <w:basedOn w:val="DefaultParagraphFont"/>
    <w:link w:val="Header"/>
    <w:uiPriority w:val="99"/>
    <w:rsid w:val="0068364A"/>
  </w:style>
  <w:style w:type="paragraph" w:styleId="Footer">
    <w:name w:val="footer"/>
    <w:basedOn w:val="Normal"/>
    <w:link w:val="FooterChar"/>
    <w:uiPriority w:val="99"/>
    <w:rsid w:val="0068364A"/>
    <w:pPr>
      <w:tabs>
        <w:tab w:val="center" w:pos="4680"/>
        <w:tab w:val="right" w:pos="9360"/>
      </w:tabs>
      <w:spacing w:after="0"/>
    </w:pPr>
  </w:style>
  <w:style w:type="character" w:customStyle="1" w:styleId="FooterChar">
    <w:name w:val="Footer Char"/>
    <w:basedOn w:val="DefaultParagraphFont"/>
    <w:link w:val="Footer"/>
    <w:uiPriority w:val="99"/>
    <w:rsid w:val="00683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603189">
      <w:bodyDiv w:val="1"/>
      <w:marLeft w:val="0"/>
      <w:marRight w:val="0"/>
      <w:marTop w:val="0"/>
      <w:marBottom w:val="0"/>
      <w:divBdr>
        <w:top w:val="none" w:sz="0" w:space="0" w:color="auto"/>
        <w:left w:val="none" w:sz="0" w:space="0" w:color="auto"/>
        <w:bottom w:val="none" w:sz="0" w:space="0" w:color="auto"/>
        <w:right w:val="none" w:sz="0" w:space="0" w:color="auto"/>
      </w:divBdr>
    </w:div>
    <w:div w:id="1530947199">
      <w:bodyDiv w:val="1"/>
      <w:marLeft w:val="0"/>
      <w:marRight w:val="0"/>
      <w:marTop w:val="0"/>
      <w:marBottom w:val="0"/>
      <w:divBdr>
        <w:top w:val="none" w:sz="0" w:space="0" w:color="auto"/>
        <w:left w:val="none" w:sz="0" w:space="0" w:color="auto"/>
        <w:bottom w:val="none" w:sz="0" w:space="0" w:color="auto"/>
        <w:right w:val="none" w:sz="0" w:space="0" w:color="auto"/>
      </w:divBdr>
      <w:divsChild>
        <w:div w:id="118109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886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lkadi@selu.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2.selu.edu/documents/policies/empl/p4_academic_integrity.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lu.edu/admin/stu_affairs/handboo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2.selu.edu/Academics/Faculty/galkadi/galkadi.htm" TargetMode="External"/><Relationship Id="rId4" Type="http://schemas.openxmlformats.org/officeDocument/2006/relationships/webSettings" Target="webSettings.xml"/><Relationship Id="rId9" Type="http://schemas.openxmlformats.org/officeDocument/2006/relationships/hyperlink" Target="https://moodle.selu.edu/mood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Michigan Technological University</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wkennedy</dc:creator>
  <cp:lastModifiedBy>Hess, Crystal</cp:lastModifiedBy>
  <cp:revision>2</cp:revision>
  <dcterms:created xsi:type="dcterms:W3CDTF">2018-09-25T22:05:00Z</dcterms:created>
  <dcterms:modified xsi:type="dcterms:W3CDTF">2018-09-25T22:05:00Z</dcterms:modified>
</cp:coreProperties>
</file>