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2D1" w:rsidRPr="003A22E2" w:rsidRDefault="00C962DB" w:rsidP="006B21A7">
      <w:pPr>
        <w:shd w:val="clear" w:color="auto" w:fill="F7F7F7"/>
        <w:spacing w:after="0" w:line="240" w:lineRule="auto"/>
        <w:jc w:val="center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</w:pPr>
      <w:r w:rsidRPr="003A22E2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ru-RU"/>
        </w:rPr>
        <w:t>ЗАКАЗЧИК</w:t>
      </w:r>
      <w:r w:rsidR="006F4A02" w:rsidRPr="003A22E2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ru-RU"/>
        </w:rPr>
        <w:t xml:space="preserve"> (ЗАЯВИТЕЛЬ)</w:t>
      </w:r>
      <w:r w:rsidR="00FC62D1" w:rsidRPr="003A22E2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ru-RU"/>
        </w:rPr>
        <w:t xml:space="preserve"> ВПРАВЕ:</w:t>
      </w:r>
    </w:p>
    <w:p w:rsidR="00FC62D1" w:rsidRPr="003A22E2" w:rsidRDefault="00FC62D1" w:rsidP="003A22E2">
      <w:pPr>
        <w:numPr>
          <w:ilvl w:val="0"/>
          <w:numId w:val="2"/>
        </w:numPr>
        <w:shd w:val="clear" w:color="auto" w:fill="F7F7F7"/>
        <w:spacing w:after="0" w:line="240" w:lineRule="auto"/>
        <w:ind w:left="225"/>
        <w:jc w:val="both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3A22E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выбирать форму и схему подтверждения соответствия, предусмотренные для определенных видов продукции, соответствующим установленным требованиям;</w:t>
      </w:r>
    </w:p>
    <w:p w:rsidR="00FC62D1" w:rsidRPr="003A22E2" w:rsidRDefault="00FC62D1" w:rsidP="00FC62D1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3A22E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обращаться для осуществления сертификации в любой орган по сертификации, область аккредитации которого распространяется на продукцию, которую заявитель намеревается сертифицировать;</w:t>
      </w:r>
    </w:p>
    <w:p w:rsidR="00FC62D1" w:rsidRPr="003A22E2" w:rsidRDefault="00FC62D1" w:rsidP="00FC62D1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3A22E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 xml:space="preserve">обращаться </w:t>
      </w:r>
      <w:proofErr w:type="gramStart"/>
      <w:r w:rsidRPr="003A22E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в орган по аккредитации с жалобами на неправомерные действия органов по сертификации</w:t>
      </w:r>
      <w:proofErr w:type="gramEnd"/>
      <w:r w:rsidRPr="003A22E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 xml:space="preserve"> и аккредитованных испытательных лабораторий (центров) в соответствии с законодательством  Республики Узбекистан;</w:t>
      </w:r>
    </w:p>
    <w:p w:rsidR="00FC62D1" w:rsidRPr="003A22E2" w:rsidRDefault="00FC62D1" w:rsidP="00FC62D1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</w:pPr>
      <w:r w:rsidRPr="003A22E2">
        <w:rPr>
          <w:rFonts w:ascii="Times New Roman" w:eastAsia="Times New Roman" w:hAnsi="Times New Roman" w:cs="Times New Roman"/>
          <w:color w:val="202020"/>
          <w:sz w:val="24"/>
          <w:szCs w:val="24"/>
          <w:lang w:eastAsia="ru-RU"/>
        </w:rPr>
        <w:t>использовать техническую документацию для подтверждения соответствия продукции установленным требованиям, распространяющуюся на данную продукцию.</w:t>
      </w:r>
    </w:p>
    <w:p w:rsidR="00FC62D1" w:rsidRPr="003A22E2" w:rsidRDefault="006F4A02" w:rsidP="006B21A7">
      <w:pPr>
        <w:shd w:val="clear" w:color="auto" w:fill="F7F7F7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ru-RU"/>
        </w:rPr>
      </w:pPr>
      <w:r w:rsidRPr="003A22E2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ru-RU"/>
        </w:rPr>
        <w:t>ЗАКАЗЧИК (</w:t>
      </w:r>
      <w:r w:rsidR="00FC62D1" w:rsidRPr="003A22E2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ru-RU"/>
        </w:rPr>
        <w:t>ЗАЯВИТЕЛЬ</w:t>
      </w:r>
      <w:r w:rsidRPr="003A22E2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ru-RU"/>
        </w:rPr>
        <w:t>)</w:t>
      </w:r>
      <w:r w:rsidR="00FC62D1" w:rsidRPr="003A22E2">
        <w:rPr>
          <w:rFonts w:ascii="Times New Roman" w:eastAsia="Times New Roman" w:hAnsi="Times New Roman" w:cs="Times New Roman"/>
          <w:b/>
          <w:bCs/>
          <w:color w:val="548DD4" w:themeColor="text2" w:themeTint="99"/>
          <w:sz w:val="24"/>
          <w:szCs w:val="24"/>
          <w:lang w:eastAsia="ru-RU"/>
        </w:rPr>
        <w:t xml:space="preserve"> ОБЯЗАН:</w:t>
      </w:r>
    </w:p>
    <w:p w:rsidR="00FC62D1" w:rsidRPr="00B32103" w:rsidRDefault="00FC62D1" w:rsidP="003A22E2">
      <w:pPr>
        <w:numPr>
          <w:ilvl w:val="0"/>
          <w:numId w:val="3"/>
        </w:numPr>
        <w:shd w:val="clear" w:color="auto" w:fill="F7F7F7"/>
        <w:spacing w:after="0" w:line="240" w:lineRule="auto"/>
        <w:ind w:left="225"/>
        <w:jc w:val="both"/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</w:pPr>
      <w:r w:rsidRPr="00B32103"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  <w:t>выполнять условия проведения процедуры сертификации, установленной Органом по сертификации продукции, и предоставлять различную информацию, необходимую для оценки соответствия сертифицируемой продукции;</w:t>
      </w:r>
    </w:p>
    <w:p w:rsidR="00FC62D1" w:rsidRPr="00B32103" w:rsidRDefault="00FC62D1" w:rsidP="00FC62D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</w:pPr>
      <w:r w:rsidRPr="00B32103"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  <w:t>предоставлять копии документов по сертификации в соответствии с требованиями схем сертификации;</w:t>
      </w:r>
    </w:p>
    <w:p w:rsidR="00FC62D1" w:rsidRPr="00B32103" w:rsidRDefault="00FC62D1" w:rsidP="00FC62D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</w:pPr>
      <w:r w:rsidRPr="00B32103"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  <w:t>обеспечивать стабильность показателей (характеристик) продукции, которые подтверждены сертификатом соответствия, требованиям нормативных документов;</w:t>
      </w:r>
    </w:p>
    <w:p w:rsidR="00FC62D1" w:rsidRPr="00B32103" w:rsidRDefault="00FC62D1" w:rsidP="00FC62D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</w:pPr>
      <w:r w:rsidRPr="00B32103"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  <w:t>выпускать в обращение продукцию, подлежащую обязательному подтверждению соответствия, только после осуществления такого подтверждения соответствия;</w:t>
      </w:r>
    </w:p>
    <w:p w:rsidR="00FC62D1" w:rsidRPr="00B32103" w:rsidRDefault="00FC62D1" w:rsidP="00FC62D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</w:pPr>
      <w:r w:rsidRPr="00B32103"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  <w:t>указывать в сопроводительной документации сведения о сертификате соответствия или декларации о соответствии;</w:t>
      </w:r>
    </w:p>
    <w:p w:rsidR="00FC62D1" w:rsidRPr="00B32103" w:rsidRDefault="00FC62D1" w:rsidP="00FC62D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</w:pPr>
      <w:r w:rsidRPr="00B32103"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  <w:t>выполнять установленные требования, требования органа по сертификации или схем по сертификации в отношении использования знаков соответствия, ссылок на сертификацию продукции в средствах массовой информации;</w:t>
      </w:r>
    </w:p>
    <w:p w:rsidR="00FC62D1" w:rsidRPr="00B32103" w:rsidRDefault="00FC62D1" w:rsidP="00FC62D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</w:pPr>
      <w:r w:rsidRPr="00B32103"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  <w:t> предъявлять в уполномоченные органы государственного контроля (надзора), а также заинтересованным лицам, документы, свидетельствующие о подтверждении соответствия продукции установленным требованиям (декларацию о соответствии, сертификат соответствия или их копии);</w:t>
      </w:r>
    </w:p>
    <w:p w:rsidR="00FC62D1" w:rsidRPr="00B32103" w:rsidRDefault="00FC62D1" w:rsidP="00FC62D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</w:pPr>
      <w:proofErr w:type="gramStart"/>
      <w:r w:rsidRPr="00B32103"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  <w:t>приостанавливать или прекращать реализацию продукции, если действие сертификата соответствия или декларации о соответствии приостановлено, либо прекращено, за исключением продукции, выпущенной в обращение на территории Республики Узбекистана, во время действия декларации о соответствии или сертификата соответствия, в течение срока годности или срока службы продукции, установленных в соответствии с действующим законодательством Республики Узбекистан;</w:t>
      </w:r>
      <w:proofErr w:type="gramEnd"/>
    </w:p>
    <w:p w:rsidR="00FC62D1" w:rsidRPr="00B32103" w:rsidRDefault="00FC62D1" w:rsidP="00FC62D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</w:pPr>
      <w:proofErr w:type="gramStart"/>
      <w:r w:rsidRPr="00B32103"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  <w:t>представлять все возможности</w:t>
      </w:r>
      <w:proofErr w:type="gramEnd"/>
      <w:r w:rsidRPr="00B32103"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  <w:t xml:space="preserve"> специалистам Органа по сертификации при обследовании производства или инспекционного контроля (в соответствии схем сертификации);</w:t>
      </w:r>
    </w:p>
    <w:p w:rsidR="00FC62D1" w:rsidRPr="00B32103" w:rsidRDefault="00FC62D1" w:rsidP="00FC62D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</w:pPr>
      <w:r w:rsidRPr="00B32103"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  <w:t>обеспечивать стабильность показателей (характеристик) продукции, которые подтверждены сертификатом соответствия;</w:t>
      </w:r>
    </w:p>
    <w:p w:rsidR="00FC62D1" w:rsidRPr="00B32103" w:rsidRDefault="00FC62D1" w:rsidP="00FC62D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</w:pPr>
      <w:r w:rsidRPr="00B32103"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  <w:t>предварительно письменно уведомлять орган по сертификации продукции обо всех намечающихся модернизациях (модификациях) продукции, изменениях в ее конструкции (составе), технологии производства, методах испытаний и контроля, правилах приемки. Осуществлять намеченные модернизации (модификации) продукции и другие изменения, только при согласии органа по сертификации продукции, который выдал сертификат;</w:t>
      </w:r>
    </w:p>
    <w:p w:rsidR="00FC62D1" w:rsidRPr="00B32103" w:rsidRDefault="00FC62D1" w:rsidP="00FC62D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</w:pPr>
      <w:r w:rsidRPr="00B32103"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  <w:t>извещать Орган по сертификации об изменениях, которые могут повлиять на выполнение требований к объектам подтверждения соответствия, в том числе установленным схемам сертификации;</w:t>
      </w:r>
    </w:p>
    <w:p w:rsidR="00FC62D1" w:rsidRPr="00B32103" w:rsidRDefault="00FC62D1" w:rsidP="00FC62D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</w:pPr>
      <w:r w:rsidRPr="00B32103"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  <w:t>приостанавливать производство продукции, которое прошло подтверждение соответствия и не соответствует требованиям нормативных документов, на основании решений уполномоченных органов государственного контроля (надзора);</w:t>
      </w:r>
    </w:p>
    <w:p w:rsidR="00FC62D1" w:rsidRPr="00B32103" w:rsidRDefault="00FC62D1" w:rsidP="00FC62D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</w:pPr>
      <w:r w:rsidRPr="00B32103"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  <w:t xml:space="preserve">в случае приостановки действия или отмены сертификатов соответствия немедленно прекратить использовать все рекламные материалы, которые содержат любые ссылки на </w:t>
      </w:r>
      <w:proofErr w:type="gramStart"/>
      <w:r w:rsidRPr="00B32103"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  <w:t>сертификацию</w:t>
      </w:r>
      <w:proofErr w:type="gramEnd"/>
      <w:r w:rsidRPr="00B32103"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  <w:t xml:space="preserve"> и вернуть по требованию органа по сертификации все документы из сертификации;</w:t>
      </w:r>
    </w:p>
    <w:p w:rsidR="00FC62D1" w:rsidRPr="00B32103" w:rsidRDefault="00FC62D1" w:rsidP="00FC62D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</w:pPr>
      <w:r w:rsidRPr="00B32103"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  <w:t>не использовать сертификацию своей продукции таким образом, чтобы нанести вред репутации Органа по сертификации продукции и не делать никаких заявлений о сертификации своей продукции, которые Орган по сертификации может рассматривать, как несанкционированные или такие, которые вводят в заблуждение;</w:t>
      </w:r>
    </w:p>
    <w:p w:rsidR="00FC62D1" w:rsidRPr="00B32103" w:rsidRDefault="00FC62D1" w:rsidP="00FC62D1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225"/>
        <w:jc w:val="both"/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</w:pPr>
      <w:r w:rsidRPr="00B32103"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  <w:t>вести учет всех рекламаций (претензий) на сертифицированную продукцию и немедленно извещать о них письменно Орган по сертификации продукции, осуществлять мероприятия по решению Органа по сертификации продукции по выявлению и установлению опасной продукции.</w:t>
      </w:r>
    </w:p>
    <w:p w:rsidR="00FC62D1" w:rsidRPr="00B32103" w:rsidRDefault="00FC62D1" w:rsidP="00FC62D1">
      <w:pPr>
        <w:shd w:val="clear" w:color="auto" w:fill="F7F7F7"/>
        <w:spacing w:after="225" w:line="240" w:lineRule="auto"/>
        <w:jc w:val="both"/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</w:pPr>
      <w:r w:rsidRPr="00B32103">
        <w:rPr>
          <w:rFonts w:ascii="Times New Roman" w:eastAsia="Times New Roman" w:hAnsi="Times New Roman" w:cs="Times New Roman"/>
          <w:color w:val="202020"/>
          <w:sz w:val="20"/>
          <w:szCs w:val="20"/>
          <w:lang w:eastAsia="ru-RU"/>
        </w:rPr>
        <w:t> </w:t>
      </w:r>
      <w:bookmarkStart w:id="0" w:name="_GoBack"/>
      <w:bookmarkEnd w:id="0"/>
    </w:p>
    <w:p w:rsidR="004627E8" w:rsidRPr="003A22E2" w:rsidRDefault="004627E8">
      <w:pPr>
        <w:rPr>
          <w:rFonts w:ascii="Times New Roman" w:hAnsi="Times New Roman" w:cs="Times New Roman"/>
          <w:sz w:val="24"/>
          <w:szCs w:val="24"/>
        </w:rPr>
      </w:pPr>
    </w:p>
    <w:sectPr w:rsidR="004627E8" w:rsidRPr="003A22E2" w:rsidSect="009E6DA9">
      <w:headerReference w:type="default" r:id="rId8"/>
      <w:footerReference w:type="default" r:id="rId9"/>
      <w:pgSz w:w="11906" w:h="16838"/>
      <w:pgMar w:top="-469" w:right="850" w:bottom="1134" w:left="1701" w:header="14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447" w:rsidRDefault="002B7447" w:rsidP="0066190C">
      <w:pPr>
        <w:spacing w:after="0" w:line="240" w:lineRule="auto"/>
      </w:pPr>
      <w:r>
        <w:separator/>
      </w:r>
    </w:p>
  </w:endnote>
  <w:endnote w:type="continuationSeparator" w:id="0">
    <w:p w:rsidR="002B7447" w:rsidRDefault="002B7447" w:rsidP="00661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166" w:rsidRPr="00855166" w:rsidRDefault="00855166" w:rsidP="00855166">
    <w:pPr>
      <w:pStyle w:val="a5"/>
      <w:jc w:val="right"/>
      <w:rPr>
        <w:rFonts w:ascii="Times New Roman" w:hAnsi="Times New Roman" w:cs="Times New Roman"/>
      </w:rPr>
    </w:pPr>
    <w:r w:rsidRPr="00855166">
      <w:rPr>
        <w:rFonts w:ascii="Times New Roman" w:hAnsi="Times New Roman" w:cs="Times New Roman"/>
      </w:rPr>
      <w:t xml:space="preserve">Страница </w:t>
    </w:r>
    <w:r w:rsidRPr="00855166">
      <w:rPr>
        <w:rFonts w:ascii="Times New Roman" w:hAnsi="Times New Roman" w:cs="Times New Roman"/>
        <w:b/>
      </w:rPr>
      <w:fldChar w:fldCharType="begin"/>
    </w:r>
    <w:r w:rsidRPr="00855166">
      <w:rPr>
        <w:rFonts w:ascii="Times New Roman" w:hAnsi="Times New Roman" w:cs="Times New Roman"/>
        <w:b/>
      </w:rPr>
      <w:instrText>PAGE  \* Arabic  \* MERGEFORMAT</w:instrText>
    </w:r>
    <w:r w:rsidRPr="00855166">
      <w:rPr>
        <w:rFonts w:ascii="Times New Roman" w:hAnsi="Times New Roman" w:cs="Times New Roman"/>
        <w:b/>
      </w:rPr>
      <w:fldChar w:fldCharType="separate"/>
    </w:r>
    <w:r w:rsidR="001579D9">
      <w:rPr>
        <w:rFonts w:ascii="Times New Roman" w:hAnsi="Times New Roman" w:cs="Times New Roman"/>
        <w:b/>
        <w:noProof/>
      </w:rPr>
      <w:t>1</w:t>
    </w:r>
    <w:r w:rsidRPr="00855166">
      <w:rPr>
        <w:rFonts w:ascii="Times New Roman" w:hAnsi="Times New Roman" w:cs="Times New Roman"/>
        <w:b/>
      </w:rPr>
      <w:fldChar w:fldCharType="end"/>
    </w:r>
    <w:r w:rsidRPr="00855166">
      <w:rPr>
        <w:rFonts w:ascii="Times New Roman" w:hAnsi="Times New Roman" w:cs="Times New Roman"/>
      </w:rPr>
      <w:t xml:space="preserve"> из </w:t>
    </w:r>
    <w:r w:rsidRPr="00855166">
      <w:rPr>
        <w:rFonts w:ascii="Times New Roman" w:hAnsi="Times New Roman" w:cs="Times New Roman"/>
        <w:b/>
      </w:rPr>
      <w:fldChar w:fldCharType="begin"/>
    </w:r>
    <w:r w:rsidRPr="00855166">
      <w:rPr>
        <w:rFonts w:ascii="Times New Roman" w:hAnsi="Times New Roman" w:cs="Times New Roman"/>
        <w:b/>
      </w:rPr>
      <w:instrText>NUMPAGES  \* Arabic  \* MERGEFORMAT</w:instrText>
    </w:r>
    <w:r w:rsidRPr="00855166">
      <w:rPr>
        <w:rFonts w:ascii="Times New Roman" w:hAnsi="Times New Roman" w:cs="Times New Roman"/>
        <w:b/>
      </w:rPr>
      <w:fldChar w:fldCharType="separate"/>
    </w:r>
    <w:r w:rsidR="001579D9">
      <w:rPr>
        <w:rFonts w:ascii="Times New Roman" w:hAnsi="Times New Roman" w:cs="Times New Roman"/>
        <w:b/>
        <w:noProof/>
      </w:rPr>
      <w:t>1</w:t>
    </w:r>
    <w:r w:rsidRPr="00855166">
      <w:rPr>
        <w:rFonts w:ascii="Times New Roman" w:hAnsi="Times New Roman" w:cs="Times New Roman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447" w:rsidRDefault="002B7447" w:rsidP="0066190C">
      <w:pPr>
        <w:spacing w:after="0" w:line="240" w:lineRule="auto"/>
      </w:pPr>
      <w:r>
        <w:separator/>
      </w:r>
    </w:p>
  </w:footnote>
  <w:footnote w:type="continuationSeparator" w:id="0">
    <w:p w:rsidR="002B7447" w:rsidRDefault="002B7447" w:rsidP="00661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90C" w:rsidRPr="00A6105B" w:rsidRDefault="0066190C" w:rsidP="00A6105B">
    <w:pPr>
      <w:pStyle w:val="a3"/>
      <w:jc w:val="center"/>
      <w:rPr>
        <w:rFonts w:ascii="Times New Roman" w:hAnsi="Times New Roman" w:cs="Times New Roman"/>
        <w:sz w:val="28"/>
        <w:szCs w:val="28"/>
      </w:rPr>
    </w:pPr>
  </w:p>
  <w:p w:rsidR="009E6DA9" w:rsidRDefault="009E6DA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50B69"/>
    <w:multiLevelType w:val="hybridMultilevel"/>
    <w:tmpl w:val="059C93CE"/>
    <w:lvl w:ilvl="0" w:tplc="0ED8B096">
      <w:start w:val="1"/>
      <w:numFmt w:val="decimal"/>
      <w:lvlText w:val="%1."/>
      <w:lvlJc w:val="left"/>
      <w:pPr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02B36"/>
    <w:multiLevelType w:val="multilevel"/>
    <w:tmpl w:val="CFE4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CB7923"/>
    <w:multiLevelType w:val="multilevel"/>
    <w:tmpl w:val="E934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90C"/>
    <w:rsid w:val="001579D9"/>
    <w:rsid w:val="002B7447"/>
    <w:rsid w:val="003A22E2"/>
    <w:rsid w:val="004627E8"/>
    <w:rsid w:val="0066190C"/>
    <w:rsid w:val="006B21A7"/>
    <w:rsid w:val="006F4A02"/>
    <w:rsid w:val="006F5649"/>
    <w:rsid w:val="00714FC7"/>
    <w:rsid w:val="00855166"/>
    <w:rsid w:val="009E6DA9"/>
    <w:rsid w:val="00A6105B"/>
    <w:rsid w:val="00B235F2"/>
    <w:rsid w:val="00B32103"/>
    <w:rsid w:val="00C76028"/>
    <w:rsid w:val="00C962DB"/>
    <w:rsid w:val="00CC0CFE"/>
    <w:rsid w:val="00EB6125"/>
    <w:rsid w:val="00FC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0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90C"/>
  </w:style>
  <w:style w:type="paragraph" w:styleId="a5">
    <w:name w:val="footer"/>
    <w:basedOn w:val="a"/>
    <w:link w:val="a6"/>
    <w:uiPriority w:val="99"/>
    <w:unhideWhenUsed/>
    <w:rsid w:val="00661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90C"/>
  </w:style>
  <w:style w:type="paragraph" w:styleId="a7">
    <w:name w:val="Balloon Text"/>
    <w:basedOn w:val="a"/>
    <w:link w:val="a8"/>
    <w:uiPriority w:val="99"/>
    <w:semiHidden/>
    <w:unhideWhenUsed/>
    <w:rsid w:val="00A6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1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0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90C"/>
  </w:style>
  <w:style w:type="paragraph" w:styleId="a5">
    <w:name w:val="footer"/>
    <w:basedOn w:val="a"/>
    <w:link w:val="a6"/>
    <w:uiPriority w:val="99"/>
    <w:unhideWhenUsed/>
    <w:rsid w:val="00661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90C"/>
  </w:style>
  <w:style w:type="paragraph" w:styleId="a7">
    <w:name w:val="Balloon Text"/>
    <w:basedOn w:val="a"/>
    <w:link w:val="a8"/>
    <w:uiPriority w:val="99"/>
    <w:semiHidden/>
    <w:unhideWhenUsed/>
    <w:rsid w:val="00A6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1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cp:lastPrinted>2022-08-24T10:03:00Z</cp:lastPrinted>
  <dcterms:created xsi:type="dcterms:W3CDTF">2022-08-18T08:32:00Z</dcterms:created>
  <dcterms:modified xsi:type="dcterms:W3CDTF">2022-08-24T10:03:00Z</dcterms:modified>
</cp:coreProperties>
</file>