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3ADB" w:rsidRPr="00306168" w:rsidRDefault="008F3ADB" w:rsidP="003016B0">
      <w:pPr>
        <w:jc w:val="center"/>
        <w:rPr>
          <w:rFonts w:ascii="Times New Roman" w:hAnsi="Times New Roman"/>
          <w:sz w:val="20"/>
          <w:szCs w:val="20"/>
        </w:rPr>
      </w:pPr>
      <w:r>
        <w:rPr>
          <w:noProof/>
          <w:lang w:val="en-US" w:eastAsia="en-US"/>
        </w:rPr>
        <w:drawing>
          <wp:anchor distT="0" distB="0" distL="114300" distR="114300" simplePos="0" relativeHeight="251659264" behindDoc="0" locked="0" layoutInCell="1" allowOverlap="1">
            <wp:simplePos x="0" y="0"/>
            <wp:positionH relativeFrom="column">
              <wp:posOffset>219075</wp:posOffset>
            </wp:positionH>
            <wp:positionV relativeFrom="paragraph">
              <wp:posOffset>57150</wp:posOffset>
            </wp:positionV>
            <wp:extent cx="981075" cy="952500"/>
            <wp:effectExtent l="19050" t="0" r="9525" b="0"/>
            <wp:wrapNone/>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81075" cy="952500"/>
                    </a:xfrm>
                    <a:prstGeom prst="rect">
                      <a:avLst/>
                    </a:prstGeom>
                    <a:noFill/>
                  </pic:spPr>
                </pic:pic>
              </a:graphicData>
            </a:graphic>
          </wp:anchor>
        </w:drawing>
      </w:r>
    </w:p>
    <w:p w:rsidR="008F3ADB" w:rsidRPr="008F3ADB" w:rsidRDefault="003016B0" w:rsidP="003016B0">
      <w:pPr>
        <w:jc w:val="center"/>
        <w:rPr>
          <w:rFonts w:ascii="Times New Roman" w:hAnsi="Times New Roman"/>
          <w:b/>
          <w:sz w:val="28"/>
          <w:szCs w:val="28"/>
        </w:rPr>
      </w:pPr>
      <w:r>
        <w:rPr>
          <w:rFonts w:ascii="Times New Roman" w:hAnsi="Times New Roman"/>
          <w:b/>
          <w:sz w:val="28"/>
          <w:szCs w:val="28"/>
        </w:rPr>
        <w:t xml:space="preserve">          </w:t>
      </w:r>
      <w:r w:rsidR="008F3ADB" w:rsidRPr="008F3ADB">
        <w:rPr>
          <w:rFonts w:ascii="Times New Roman" w:hAnsi="Times New Roman"/>
          <w:b/>
          <w:sz w:val="28"/>
          <w:szCs w:val="28"/>
        </w:rPr>
        <w:t xml:space="preserve">COMSATS University Islamabad, Lahore Campus </w:t>
      </w:r>
    </w:p>
    <w:p w:rsidR="008F3ADB" w:rsidRDefault="008F3ADB" w:rsidP="003016B0">
      <w:pPr>
        <w:pStyle w:val="NoSpacing"/>
        <w:jc w:val="center"/>
        <w:rPr>
          <w:rFonts w:ascii="Times New Roman" w:hAnsi="Times New Roman" w:cs="Times New Roman"/>
          <w:b/>
          <w:color w:val="000000" w:themeColor="text1"/>
          <w:sz w:val="28"/>
          <w:szCs w:val="28"/>
        </w:rPr>
      </w:pPr>
    </w:p>
    <w:p w:rsidR="00E847B4" w:rsidRPr="008F3ADB" w:rsidRDefault="00E847B4" w:rsidP="003016B0">
      <w:pPr>
        <w:pStyle w:val="NoSpacing"/>
        <w:jc w:val="center"/>
        <w:rPr>
          <w:rFonts w:ascii="Times New Roman" w:hAnsi="Times New Roman" w:cs="Times New Roman"/>
          <w:b/>
          <w:color w:val="000000" w:themeColor="text1"/>
          <w:sz w:val="28"/>
          <w:szCs w:val="28"/>
        </w:rPr>
      </w:pPr>
      <w:r w:rsidRPr="008F3ADB">
        <w:rPr>
          <w:rFonts w:ascii="Times New Roman" w:hAnsi="Times New Roman" w:cs="Times New Roman"/>
          <w:b/>
          <w:color w:val="000000" w:themeColor="text1"/>
          <w:sz w:val="28"/>
          <w:szCs w:val="28"/>
        </w:rPr>
        <w:t xml:space="preserve">COURSE </w:t>
      </w:r>
      <w:r>
        <w:rPr>
          <w:rFonts w:ascii="Times New Roman" w:hAnsi="Times New Roman" w:cs="Times New Roman"/>
          <w:b/>
          <w:color w:val="000000" w:themeColor="text1"/>
          <w:sz w:val="28"/>
          <w:szCs w:val="28"/>
        </w:rPr>
        <w:t>OUTLINE</w:t>
      </w:r>
    </w:p>
    <w:p w:rsidR="008F3ADB" w:rsidRDefault="00E847B4" w:rsidP="003016B0">
      <w:pPr>
        <w:pStyle w:val="NoSpacing"/>
        <w:jc w:val="center"/>
        <w:rPr>
          <w:rFonts w:ascii="Times New Roman" w:hAnsi="Times New Roman" w:cs="Times New Roman"/>
          <w:b/>
          <w:color w:val="000000" w:themeColor="text1"/>
          <w:sz w:val="28"/>
          <w:szCs w:val="28"/>
        </w:rPr>
      </w:pPr>
      <w:r w:rsidRPr="00E847B4">
        <w:rPr>
          <w:rFonts w:ascii="Times New Roman" w:hAnsi="Times New Roman" w:cs="Times New Roman"/>
          <w:b/>
          <w:color w:val="000000" w:themeColor="text1"/>
          <w:sz w:val="28"/>
          <w:szCs w:val="28"/>
        </w:rPr>
        <w:t xml:space="preserve">Civic and Community Engagement </w:t>
      </w:r>
    </w:p>
    <w:p w:rsidR="00E847B4" w:rsidRPr="00E847B4" w:rsidRDefault="00E847B4" w:rsidP="008F3ADB">
      <w:pPr>
        <w:pStyle w:val="NoSpacing"/>
        <w:jc w:val="center"/>
        <w:rPr>
          <w:rFonts w:ascii="Times New Roman" w:hAnsi="Times New Roman" w:cs="Times New Roman"/>
          <w:b/>
          <w:color w:val="000000" w:themeColor="text1"/>
          <w:sz w:val="28"/>
          <w:szCs w:val="28"/>
        </w:rPr>
      </w:pPr>
    </w:p>
    <w:tbl>
      <w:tblPr>
        <w:tblStyle w:val="TableGrid"/>
        <w:tblW w:w="9475" w:type="dxa"/>
        <w:tblLayout w:type="fixed"/>
        <w:tblCellMar>
          <w:top w:w="72" w:type="dxa"/>
          <w:left w:w="115" w:type="dxa"/>
          <w:bottom w:w="43" w:type="dxa"/>
          <w:right w:w="115" w:type="dxa"/>
        </w:tblCellMar>
        <w:tblLook w:val="04A0"/>
      </w:tblPr>
      <w:tblGrid>
        <w:gridCol w:w="715"/>
        <w:gridCol w:w="2520"/>
        <w:gridCol w:w="30"/>
        <w:gridCol w:w="6210"/>
      </w:tblGrid>
      <w:tr w:rsidR="008F3ADB" w:rsidRPr="00F76E90" w:rsidTr="00440366">
        <w:tc>
          <w:tcPr>
            <w:tcW w:w="715" w:type="dxa"/>
            <w:shd w:val="clear" w:color="auto" w:fill="D9D9D9" w:themeFill="background1" w:themeFillShade="D9"/>
          </w:tcPr>
          <w:p w:rsidR="008F3ADB" w:rsidRPr="00F76E90" w:rsidRDefault="008F3ADB" w:rsidP="00440366">
            <w:pPr>
              <w:pStyle w:val="NoSpacing"/>
              <w:jc w:val="both"/>
              <w:rPr>
                <w:rFonts w:ascii="Times New Roman" w:hAnsi="Times New Roman" w:cs="Times New Roman"/>
                <w:b/>
                <w:color w:val="000000" w:themeColor="text1"/>
              </w:rPr>
            </w:pPr>
            <w:r>
              <w:rPr>
                <w:rFonts w:ascii="Times New Roman" w:hAnsi="Times New Roman" w:cs="Times New Roman"/>
                <w:b/>
                <w:color w:val="000000" w:themeColor="text1"/>
              </w:rPr>
              <w:t>1</w:t>
            </w:r>
          </w:p>
        </w:tc>
        <w:tc>
          <w:tcPr>
            <w:tcW w:w="2520" w:type="dxa"/>
            <w:shd w:val="clear" w:color="auto" w:fill="D9D9D9" w:themeFill="background1" w:themeFillShade="D9"/>
          </w:tcPr>
          <w:p w:rsidR="008F3ADB" w:rsidRPr="00F76E90" w:rsidRDefault="008F3ADB" w:rsidP="00440366">
            <w:pPr>
              <w:pStyle w:val="NoSpacing"/>
              <w:jc w:val="both"/>
              <w:rPr>
                <w:rFonts w:ascii="Times New Roman" w:hAnsi="Times New Roman" w:cs="Times New Roman"/>
                <w:b/>
                <w:color w:val="000000" w:themeColor="text1"/>
              </w:rPr>
            </w:pPr>
            <w:r>
              <w:rPr>
                <w:rFonts w:ascii="Times New Roman" w:hAnsi="Times New Roman" w:cs="Times New Roman"/>
                <w:b/>
                <w:color w:val="000000" w:themeColor="text1"/>
              </w:rPr>
              <w:t xml:space="preserve">Program Name </w:t>
            </w:r>
          </w:p>
        </w:tc>
        <w:tc>
          <w:tcPr>
            <w:tcW w:w="6240" w:type="dxa"/>
            <w:gridSpan w:val="2"/>
          </w:tcPr>
          <w:p w:rsidR="008F3ADB" w:rsidRPr="00E847B4" w:rsidRDefault="008F3ADB" w:rsidP="009B3C8A">
            <w:pPr>
              <w:pStyle w:val="NoSpacing"/>
              <w:jc w:val="both"/>
              <w:rPr>
                <w:rFonts w:ascii="Times New Roman" w:hAnsi="Times New Roman" w:cs="Times New Roman"/>
                <w:color w:val="000000" w:themeColor="text1"/>
              </w:rPr>
            </w:pPr>
            <w:r w:rsidRPr="00E847B4">
              <w:rPr>
                <w:rFonts w:ascii="Times New Roman" w:hAnsi="Times New Roman" w:cs="Times New Roman"/>
                <w:color w:val="000000" w:themeColor="text1"/>
              </w:rPr>
              <w:t>B</w:t>
            </w:r>
            <w:r w:rsidR="00001098" w:rsidRPr="00E847B4">
              <w:rPr>
                <w:rFonts w:ascii="Times New Roman" w:hAnsi="Times New Roman" w:cs="Times New Roman"/>
                <w:color w:val="000000" w:themeColor="text1"/>
              </w:rPr>
              <w:t>CS</w:t>
            </w:r>
          </w:p>
        </w:tc>
      </w:tr>
      <w:tr w:rsidR="008F3ADB" w:rsidRPr="00F76E90" w:rsidTr="00440366">
        <w:tc>
          <w:tcPr>
            <w:tcW w:w="715" w:type="dxa"/>
            <w:shd w:val="clear" w:color="auto" w:fill="D9D9D9" w:themeFill="background1" w:themeFillShade="D9"/>
          </w:tcPr>
          <w:p w:rsidR="008F3ADB" w:rsidRPr="00F76E90" w:rsidRDefault="008F3ADB" w:rsidP="00440366">
            <w:pPr>
              <w:pStyle w:val="NoSpacing"/>
              <w:jc w:val="both"/>
              <w:rPr>
                <w:rFonts w:ascii="Times New Roman" w:hAnsi="Times New Roman" w:cs="Times New Roman"/>
                <w:b/>
                <w:color w:val="000000" w:themeColor="text1"/>
              </w:rPr>
            </w:pPr>
            <w:r>
              <w:rPr>
                <w:rFonts w:ascii="Times New Roman" w:hAnsi="Times New Roman" w:cs="Times New Roman"/>
                <w:b/>
                <w:color w:val="000000" w:themeColor="text1"/>
              </w:rPr>
              <w:t>2</w:t>
            </w:r>
          </w:p>
        </w:tc>
        <w:tc>
          <w:tcPr>
            <w:tcW w:w="2520" w:type="dxa"/>
            <w:shd w:val="clear" w:color="auto" w:fill="D9D9D9" w:themeFill="background1" w:themeFillShade="D9"/>
          </w:tcPr>
          <w:p w:rsidR="008F3ADB" w:rsidRPr="00F76E90" w:rsidRDefault="008F3ADB" w:rsidP="00440366">
            <w:pPr>
              <w:pStyle w:val="NoSpacing"/>
              <w:jc w:val="both"/>
              <w:rPr>
                <w:rFonts w:ascii="Times New Roman" w:hAnsi="Times New Roman" w:cs="Times New Roman"/>
                <w:b/>
                <w:color w:val="000000" w:themeColor="text1"/>
              </w:rPr>
            </w:pPr>
            <w:r w:rsidRPr="00F76E90">
              <w:rPr>
                <w:rFonts w:ascii="Times New Roman" w:hAnsi="Times New Roman" w:cs="Times New Roman"/>
                <w:b/>
                <w:color w:val="000000" w:themeColor="text1"/>
              </w:rPr>
              <w:t>Course Title</w:t>
            </w:r>
          </w:p>
        </w:tc>
        <w:tc>
          <w:tcPr>
            <w:tcW w:w="6240" w:type="dxa"/>
            <w:gridSpan w:val="2"/>
          </w:tcPr>
          <w:p w:rsidR="008F3ADB" w:rsidRPr="00E847B4" w:rsidRDefault="007470F1" w:rsidP="00440366">
            <w:pPr>
              <w:pStyle w:val="NoSpacing"/>
              <w:jc w:val="both"/>
              <w:rPr>
                <w:rFonts w:ascii="Times New Roman" w:hAnsi="Times New Roman" w:cs="Times New Roman"/>
                <w:color w:val="000000" w:themeColor="text1"/>
              </w:rPr>
            </w:pPr>
            <w:r w:rsidRPr="00E847B4">
              <w:rPr>
                <w:rFonts w:ascii="Times New Roman" w:hAnsi="Times New Roman" w:cs="Times New Roman"/>
                <w:color w:val="000000" w:themeColor="text1"/>
              </w:rPr>
              <w:t>Civic and Community Engagement</w:t>
            </w:r>
          </w:p>
        </w:tc>
      </w:tr>
      <w:tr w:rsidR="008F3ADB" w:rsidRPr="00F76E90" w:rsidTr="00440366">
        <w:tc>
          <w:tcPr>
            <w:tcW w:w="715" w:type="dxa"/>
            <w:shd w:val="clear" w:color="auto" w:fill="D9D9D9" w:themeFill="background1" w:themeFillShade="D9"/>
          </w:tcPr>
          <w:p w:rsidR="008F3ADB" w:rsidRPr="00F76E90" w:rsidRDefault="008F3ADB" w:rsidP="00440366">
            <w:pPr>
              <w:pStyle w:val="NoSpacing"/>
              <w:jc w:val="both"/>
              <w:rPr>
                <w:rFonts w:ascii="Times New Roman" w:hAnsi="Times New Roman" w:cs="Times New Roman"/>
                <w:b/>
                <w:color w:val="000000" w:themeColor="text1"/>
              </w:rPr>
            </w:pPr>
            <w:r w:rsidRPr="00F76E90">
              <w:rPr>
                <w:rFonts w:ascii="Times New Roman" w:hAnsi="Times New Roman" w:cs="Times New Roman"/>
                <w:b/>
                <w:color w:val="000000" w:themeColor="text1"/>
              </w:rPr>
              <w:t>3</w:t>
            </w:r>
          </w:p>
        </w:tc>
        <w:tc>
          <w:tcPr>
            <w:tcW w:w="2520" w:type="dxa"/>
            <w:shd w:val="clear" w:color="auto" w:fill="D9D9D9" w:themeFill="background1" w:themeFillShade="D9"/>
          </w:tcPr>
          <w:p w:rsidR="008F3ADB" w:rsidRPr="00F76E90" w:rsidRDefault="008F3ADB" w:rsidP="00440366">
            <w:pPr>
              <w:pStyle w:val="NoSpacing"/>
              <w:jc w:val="both"/>
              <w:rPr>
                <w:rFonts w:ascii="Times New Roman" w:hAnsi="Times New Roman" w:cs="Times New Roman"/>
                <w:b/>
                <w:color w:val="000000" w:themeColor="text1"/>
              </w:rPr>
            </w:pPr>
            <w:r w:rsidRPr="00F76E90">
              <w:rPr>
                <w:rFonts w:ascii="Times New Roman" w:hAnsi="Times New Roman" w:cs="Times New Roman"/>
                <w:b/>
                <w:color w:val="000000" w:themeColor="text1"/>
              </w:rPr>
              <w:t>Course Code</w:t>
            </w:r>
            <w:r w:rsidRPr="00F76E90">
              <w:rPr>
                <w:rFonts w:ascii="Times New Roman" w:hAnsi="Times New Roman" w:cs="Times New Roman"/>
                <w:b/>
                <w:color w:val="000000" w:themeColor="text1"/>
              </w:rPr>
              <w:tab/>
            </w:r>
          </w:p>
        </w:tc>
        <w:tc>
          <w:tcPr>
            <w:tcW w:w="6240" w:type="dxa"/>
            <w:gridSpan w:val="2"/>
          </w:tcPr>
          <w:p w:rsidR="008F3ADB" w:rsidRPr="00480263" w:rsidRDefault="008F3ADB" w:rsidP="00440366">
            <w:pPr>
              <w:pStyle w:val="NoSpacing"/>
              <w:jc w:val="both"/>
              <w:rPr>
                <w:rFonts w:ascii="Times New Roman" w:hAnsi="Times New Roman" w:cs="Times New Roman"/>
                <w:color w:val="000000" w:themeColor="text1"/>
              </w:rPr>
            </w:pPr>
            <w:r>
              <w:rPr>
                <w:rFonts w:ascii="Times New Roman" w:hAnsi="Times New Roman" w:cs="Times New Roman"/>
                <w:color w:val="000000" w:themeColor="text1"/>
              </w:rPr>
              <w:t>HUM2</w:t>
            </w:r>
            <w:r w:rsidR="007470F1">
              <w:rPr>
                <w:rFonts w:ascii="Times New Roman" w:hAnsi="Times New Roman" w:cs="Times New Roman"/>
                <w:color w:val="000000" w:themeColor="text1"/>
              </w:rPr>
              <w:t>08</w:t>
            </w:r>
          </w:p>
        </w:tc>
      </w:tr>
      <w:tr w:rsidR="008F3ADB" w:rsidRPr="00F76E90" w:rsidTr="00440366">
        <w:tc>
          <w:tcPr>
            <w:tcW w:w="715" w:type="dxa"/>
            <w:shd w:val="clear" w:color="auto" w:fill="D9D9D9" w:themeFill="background1" w:themeFillShade="D9"/>
          </w:tcPr>
          <w:p w:rsidR="008F3ADB" w:rsidRPr="00F76E90" w:rsidRDefault="008F3ADB" w:rsidP="00440366">
            <w:pPr>
              <w:pStyle w:val="NoSpacing"/>
              <w:jc w:val="both"/>
              <w:rPr>
                <w:rFonts w:ascii="Times New Roman" w:hAnsi="Times New Roman" w:cs="Times New Roman"/>
                <w:b/>
                <w:color w:val="000000" w:themeColor="text1"/>
              </w:rPr>
            </w:pPr>
            <w:r w:rsidRPr="00F76E90">
              <w:rPr>
                <w:rFonts w:ascii="Times New Roman" w:hAnsi="Times New Roman" w:cs="Times New Roman"/>
                <w:b/>
                <w:color w:val="000000" w:themeColor="text1"/>
              </w:rPr>
              <w:t>4</w:t>
            </w:r>
          </w:p>
        </w:tc>
        <w:tc>
          <w:tcPr>
            <w:tcW w:w="2520" w:type="dxa"/>
            <w:shd w:val="clear" w:color="auto" w:fill="D9D9D9" w:themeFill="background1" w:themeFillShade="D9"/>
          </w:tcPr>
          <w:p w:rsidR="008F3ADB" w:rsidRPr="00F76E90" w:rsidRDefault="008F3ADB" w:rsidP="00440366">
            <w:pPr>
              <w:pStyle w:val="NoSpacing"/>
              <w:jc w:val="both"/>
              <w:rPr>
                <w:rFonts w:ascii="Times New Roman" w:hAnsi="Times New Roman" w:cs="Times New Roman"/>
                <w:b/>
                <w:color w:val="000000" w:themeColor="text1"/>
              </w:rPr>
            </w:pPr>
            <w:r w:rsidRPr="00F76E90">
              <w:rPr>
                <w:rFonts w:ascii="Times New Roman" w:hAnsi="Times New Roman" w:cs="Times New Roman"/>
                <w:b/>
                <w:color w:val="000000" w:themeColor="text1"/>
              </w:rPr>
              <w:t>Credit Hours</w:t>
            </w:r>
          </w:p>
        </w:tc>
        <w:tc>
          <w:tcPr>
            <w:tcW w:w="6240" w:type="dxa"/>
            <w:gridSpan w:val="2"/>
          </w:tcPr>
          <w:p w:rsidR="008F3ADB" w:rsidRPr="00480263" w:rsidRDefault="007470F1" w:rsidP="00440366">
            <w:pPr>
              <w:pStyle w:val="NoSpacing"/>
              <w:jc w:val="both"/>
              <w:rPr>
                <w:rFonts w:ascii="Times New Roman" w:hAnsi="Times New Roman" w:cs="Times New Roman"/>
                <w:color w:val="000000" w:themeColor="text1"/>
              </w:rPr>
            </w:pPr>
            <w:r>
              <w:rPr>
                <w:rFonts w:ascii="Times New Roman" w:hAnsi="Times New Roman" w:cs="Times New Roman"/>
                <w:color w:val="000000" w:themeColor="text1"/>
              </w:rPr>
              <w:t>2</w:t>
            </w:r>
          </w:p>
        </w:tc>
      </w:tr>
      <w:tr w:rsidR="008F3ADB" w:rsidRPr="00F76E90" w:rsidTr="00440366">
        <w:tc>
          <w:tcPr>
            <w:tcW w:w="715" w:type="dxa"/>
            <w:shd w:val="clear" w:color="auto" w:fill="D9D9D9" w:themeFill="background1" w:themeFillShade="D9"/>
          </w:tcPr>
          <w:p w:rsidR="008F3ADB" w:rsidRPr="00F76E90" w:rsidRDefault="008F3ADB" w:rsidP="00440366">
            <w:pPr>
              <w:pStyle w:val="NoSpacing"/>
              <w:jc w:val="both"/>
              <w:rPr>
                <w:rFonts w:ascii="Times New Roman" w:hAnsi="Times New Roman" w:cs="Times New Roman"/>
                <w:b/>
                <w:color w:val="000000" w:themeColor="text1"/>
              </w:rPr>
            </w:pPr>
            <w:r>
              <w:rPr>
                <w:rFonts w:ascii="Times New Roman" w:hAnsi="Times New Roman" w:cs="Times New Roman"/>
                <w:b/>
                <w:color w:val="000000" w:themeColor="text1"/>
              </w:rPr>
              <w:t>5</w:t>
            </w:r>
          </w:p>
        </w:tc>
        <w:tc>
          <w:tcPr>
            <w:tcW w:w="2520" w:type="dxa"/>
            <w:shd w:val="clear" w:color="auto" w:fill="D9D9D9" w:themeFill="background1" w:themeFillShade="D9"/>
          </w:tcPr>
          <w:p w:rsidR="008F3ADB" w:rsidRPr="00F76E90" w:rsidRDefault="008F3ADB" w:rsidP="00440366">
            <w:pPr>
              <w:pStyle w:val="NoSpacing"/>
              <w:jc w:val="both"/>
              <w:rPr>
                <w:rFonts w:ascii="Times New Roman" w:hAnsi="Times New Roman" w:cs="Times New Roman"/>
                <w:b/>
                <w:color w:val="000000" w:themeColor="text1"/>
              </w:rPr>
            </w:pPr>
            <w:r>
              <w:rPr>
                <w:rFonts w:ascii="Times New Roman" w:hAnsi="Times New Roman" w:cs="Times New Roman"/>
                <w:b/>
                <w:color w:val="000000" w:themeColor="text1"/>
              </w:rPr>
              <w:t>Pre-requisites</w:t>
            </w:r>
          </w:p>
        </w:tc>
        <w:tc>
          <w:tcPr>
            <w:tcW w:w="6240" w:type="dxa"/>
            <w:gridSpan w:val="2"/>
          </w:tcPr>
          <w:p w:rsidR="008F3ADB" w:rsidRPr="00480263" w:rsidRDefault="008F3ADB" w:rsidP="00440366">
            <w:pPr>
              <w:pStyle w:val="NoSpacing"/>
              <w:jc w:val="both"/>
              <w:rPr>
                <w:rFonts w:ascii="Times New Roman" w:hAnsi="Times New Roman" w:cs="Times New Roman"/>
                <w:color w:val="000000" w:themeColor="text1"/>
              </w:rPr>
            </w:pPr>
            <w:r>
              <w:rPr>
                <w:rFonts w:ascii="Times New Roman" w:hAnsi="Times New Roman" w:cs="Times New Roman"/>
                <w:color w:val="000000" w:themeColor="text1"/>
              </w:rPr>
              <w:t>NA</w:t>
            </w:r>
          </w:p>
        </w:tc>
      </w:tr>
      <w:tr w:rsidR="008F3ADB" w:rsidRPr="00F76E90" w:rsidTr="00440366">
        <w:tc>
          <w:tcPr>
            <w:tcW w:w="715" w:type="dxa"/>
            <w:shd w:val="clear" w:color="auto" w:fill="D9D9D9" w:themeFill="background1" w:themeFillShade="D9"/>
          </w:tcPr>
          <w:p w:rsidR="008F3ADB" w:rsidRPr="00F76E90" w:rsidRDefault="005B5676" w:rsidP="00440366">
            <w:pPr>
              <w:pStyle w:val="NoSpacing"/>
              <w:jc w:val="both"/>
              <w:rPr>
                <w:rFonts w:ascii="Times New Roman" w:hAnsi="Times New Roman" w:cs="Times New Roman"/>
                <w:b/>
                <w:color w:val="000000" w:themeColor="text1"/>
              </w:rPr>
            </w:pPr>
            <w:r>
              <w:rPr>
                <w:rFonts w:ascii="Times New Roman" w:hAnsi="Times New Roman" w:cs="Times New Roman"/>
                <w:b/>
                <w:color w:val="000000" w:themeColor="text1"/>
              </w:rPr>
              <w:t>6</w:t>
            </w:r>
          </w:p>
        </w:tc>
        <w:tc>
          <w:tcPr>
            <w:tcW w:w="2520" w:type="dxa"/>
            <w:shd w:val="clear" w:color="auto" w:fill="D9D9D9" w:themeFill="background1" w:themeFillShade="D9"/>
          </w:tcPr>
          <w:p w:rsidR="008F3ADB" w:rsidRDefault="008F3ADB" w:rsidP="00440366">
            <w:pPr>
              <w:pStyle w:val="NoSpacing"/>
              <w:jc w:val="both"/>
              <w:rPr>
                <w:rFonts w:ascii="Times New Roman" w:hAnsi="Times New Roman" w:cs="Times New Roman"/>
                <w:b/>
                <w:color w:val="000000" w:themeColor="text1"/>
              </w:rPr>
            </w:pPr>
            <w:r>
              <w:rPr>
                <w:rFonts w:ascii="Times New Roman" w:hAnsi="Times New Roman" w:cs="Times New Roman"/>
                <w:b/>
                <w:color w:val="000000" w:themeColor="text1"/>
              </w:rPr>
              <w:t xml:space="preserve">Semester (1,2,3,…8) </w:t>
            </w:r>
          </w:p>
        </w:tc>
        <w:tc>
          <w:tcPr>
            <w:tcW w:w="6240" w:type="dxa"/>
            <w:gridSpan w:val="2"/>
          </w:tcPr>
          <w:p w:rsidR="008F3ADB" w:rsidRDefault="009B3C8A" w:rsidP="00440366">
            <w:pPr>
              <w:pStyle w:val="NoSpacing"/>
              <w:jc w:val="both"/>
              <w:rPr>
                <w:rFonts w:ascii="Times New Roman" w:hAnsi="Times New Roman" w:cs="Times New Roman"/>
                <w:color w:val="000000" w:themeColor="text1"/>
              </w:rPr>
            </w:pPr>
            <w:bookmarkStart w:id="0" w:name="_GoBack"/>
            <w:bookmarkEnd w:id="0"/>
            <w:r>
              <w:rPr>
                <w:rFonts w:ascii="Times New Roman" w:hAnsi="Times New Roman" w:cs="Times New Roman"/>
                <w:color w:val="000000" w:themeColor="text1"/>
              </w:rPr>
              <w:t>2</w:t>
            </w:r>
          </w:p>
        </w:tc>
      </w:tr>
      <w:tr w:rsidR="008F3ADB" w:rsidRPr="00F76E90" w:rsidTr="00440366">
        <w:tc>
          <w:tcPr>
            <w:tcW w:w="715" w:type="dxa"/>
            <w:shd w:val="clear" w:color="auto" w:fill="D9D9D9" w:themeFill="background1" w:themeFillShade="D9"/>
          </w:tcPr>
          <w:p w:rsidR="008F3ADB" w:rsidRDefault="005B5676" w:rsidP="00440366">
            <w:pPr>
              <w:pStyle w:val="NoSpacing"/>
              <w:jc w:val="both"/>
              <w:rPr>
                <w:rFonts w:ascii="Times New Roman" w:hAnsi="Times New Roman" w:cs="Times New Roman"/>
                <w:b/>
                <w:color w:val="000000" w:themeColor="text1"/>
              </w:rPr>
            </w:pPr>
            <w:r>
              <w:rPr>
                <w:rFonts w:ascii="Times New Roman" w:hAnsi="Times New Roman" w:cs="Times New Roman"/>
                <w:b/>
                <w:color w:val="000000" w:themeColor="text1"/>
              </w:rPr>
              <w:t>7</w:t>
            </w:r>
          </w:p>
        </w:tc>
        <w:tc>
          <w:tcPr>
            <w:tcW w:w="2520" w:type="dxa"/>
            <w:shd w:val="clear" w:color="auto" w:fill="D9D9D9" w:themeFill="background1" w:themeFillShade="D9"/>
          </w:tcPr>
          <w:p w:rsidR="008F3ADB" w:rsidRPr="00F76E90" w:rsidRDefault="008F3ADB" w:rsidP="008F3ADB">
            <w:pPr>
              <w:pStyle w:val="NoSpacing"/>
              <w:jc w:val="both"/>
              <w:rPr>
                <w:rFonts w:ascii="Times New Roman" w:hAnsi="Times New Roman" w:cs="Times New Roman"/>
                <w:b/>
                <w:color w:val="000000" w:themeColor="text1"/>
              </w:rPr>
            </w:pPr>
            <w:r>
              <w:rPr>
                <w:rFonts w:ascii="Times New Roman" w:hAnsi="Times New Roman" w:cs="Times New Roman"/>
                <w:b/>
                <w:color w:val="000000" w:themeColor="text1"/>
              </w:rPr>
              <w:t xml:space="preserve">Course Instructor </w:t>
            </w:r>
          </w:p>
        </w:tc>
        <w:tc>
          <w:tcPr>
            <w:tcW w:w="6240" w:type="dxa"/>
            <w:gridSpan w:val="2"/>
          </w:tcPr>
          <w:p w:rsidR="008F3ADB" w:rsidRPr="00480263" w:rsidRDefault="008F3ADB" w:rsidP="00440366">
            <w:pPr>
              <w:pStyle w:val="NoSpacing"/>
              <w:jc w:val="both"/>
              <w:rPr>
                <w:rFonts w:ascii="Times New Roman" w:hAnsi="Times New Roman" w:cs="Times New Roman"/>
                <w:color w:val="000000" w:themeColor="text1"/>
              </w:rPr>
            </w:pPr>
            <w:r>
              <w:rPr>
                <w:rFonts w:ascii="Times New Roman" w:hAnsi="Times New Roman" w:cs="Times New Roman"/>
                <w:color w:val="000000" w:themeColor="text1"/>
              </w:rPr>
              <w:t>Dr. Tooba S. Ahmad</w:t>
            </w:r>
          </w:p>
        </w:tc>
      </w:tr>
      <w:tr w:rsidR="008F3ADB" w:rsidRPr="00F76E90" w:rsidTr="00E847B4">
        <w:tc>
          <w:tcPr>
            <w:tcW w:w="715" w:type="dxa"/>
            <w:tcBorders>
              <w:bottom w:val="single" w:sz="4" w:space="0" w:color="000000" w:themeColor="text1"/>
            </w:tcBorders>
            <w:shd w:val="clear" w:color="auto" w:fill="D9D9D9" w:themeFill="background1" w:themeFillShade="D9"/>
          </w:tcPr>
          <w:p w:rsidR="008F3ADB" w:rsidRPr="00F76E90" w:rsidRDefault="005B5676" w:rsidP="00440366">
            <w:pPr>
              <w:pStyle w:val="NoSpacing"/>
              <w:jc w:val="both"/>
              <w:rPr>
                <w:rFonts w:ascii="Times New Roman" w:hAnsi="Times New Roman" w:cs="Times New Roman"/>
                <w:b/>
                <w:color w:val="000000" w:themeColor="text1"/>
              </w:rPr>
            </w:pPr>
            <w:r>
              <w:rPr>
                <w:rFonts w:ascii="Times New Roman" w:hAnsi="Times New Roman"/>
                <w:b/>
              </w:rPr>
              <w:t>8</w:t>
            </w:r>
          </w:p>
        </w:tc>
        <w:tc>
          <w:tcPr>
            <w:tcW w:w="2550" w:type="dxa"/>
            <w:gridSpan w:val="2"/>
            <w:tcBorders>
              <w:bottom w:val="single" w:sz="4" w:space="0" w:color="000000" w:themeColor="text1"/>
            </w:tcBorders>
            <w:shd w:val="clear" w:color="auto" w:fill="D9D9D9" w:themeFill="background1" w:themeFillShade="D9"/>
          </w:tcPr>
          <w:p w:rsidR="008F3ADB" w:rsidRPr="00F76E90" w:rsidRDefault="008F3ADB" w:rsidP="00440366">
            <w:pPr>
              <w:pStyle w:val="NoSpacing"/>
              <w:jc w:val="both"/>
              <w:rPr>
                <w:rFonts w:ascii="Times New Roman" w:hAnsi="Times New Roman" w:cs="Times New Roman"/>
                <w:b/>
                <w:color w:val="000000" w:themeColor="text1"/>
              </w:rPr>
            </w:pPr>
            <w:r>
              <w:rPr>
                <w:rFonts w:ascii="Times New Roman" w:hAnsi="Times New Roman" w:cs="Times New Roman"/>
                <w:b/>
                <w:color w:val="000000" w:themeColor="text1"/>
              </w:rPr>
              <w:t xml:space="preserve">Email </w:t>
            </w:r>
          </w:p>
        </w:tc>
        <w:tc>
          <w:tcPr>
            <w:tcW w:w="6210" w:type="dxa"/>
            <w:tcBorders>
              <w:bottom w:val="single" w:sz="4" w:space="0" w:color="000000" w:themeColor="text1"/>
            </w:tcBorders>
          </w:tcPr>
          <w:p w:rsidR="008F3ADB" w:rsidRPr="00480263" w:rsidRDefault="008F3ADB" w:rsidP="00440366">
            <w:pPr>
              <w:pStyle w:val="NoSpacing"/>
              <w:jc w:val="both"/>
              <w:rPr>
                <w:rFonts w:ascii="Times New Roman" w:hAnsi="Times New Roman" w:cs="Times New Roman"/>
                <w:color w:val="000000" w:themeColor="text1"/>
              </w:rPr>
            </w:pPr>
            <w:r>
              <w:rPr>
                <w:rFonts w:ascii="Times New Roman" w:hAnsi="Times New Roman" w:cs="Times New Roman"/>
                <w:color w:val="000000" w:themeColor="text1"/>
              </w:rPr>
              <w:t>toobasami@cuilahore.edu.pkk</w:t>
            </w:r>
          </w:p>
        </w:tc>
      </w:tr>
      <w:tr w:rsidR="008F3ADB" w:rsidRPr="00F76E90" w:rsidTr="00440366">
        <w:trPr>
          <w:trHeight w:val="314"/>
        </w:trPr>
        <w:tc>
          <w:tcPr>
            <w:tcW w:w="715" w:type="dxa"/>
            <w:tcBorders>
              <w:bottom w:val="single" w:sz="4" w:space="0" w:color="000000" w:themeColor="text1"/>
            </w:tcBorders>
            <w:shd w:val="clear" w:color="auto" w:fill="D9D9D9" w:themeFill="background1" w:themeFillShade="D9"/>
          </w:tcPr>
          <w:p w:rsidR="008F3ADB" w:rsidRPr="00CB2B76" w:rsidRDefault="005B5676" w:rsidP="00440366">
            <w:pPr>
              <w:rPr>
                <w:rFonts w:ascii="Times New Roman" w:hAnsi="Times New Roman"/>
                <w:b/>
              </w:rPr>
            </w:pPr>
            <w:r>
              <w:rPr>
                <w:rFonts w:ascii="Times New Roman" w:hAnsi="Times New Roman"/>
                <w:b/>
                <w:color w:val="000000" w:themeColor="text1"/>
              </w:rPr>
              <w:t>9</w:t>
            </w:r>
          </w:p>
        </w:tc>
        <w:tc>
          <w:tcPr>
            <w:tcW w:w="8760" w:type="dxa"/>
            <w:gridSpan w:val="3"/>
            <w:tcBorders>
              <w:bottom w:val="single" w:sz="4" w:space="0" w:color="000000" w:themeColor="text1"/>
            </w:tcBorders>
            <w:shd w:val="clear" w:color="auto" w:fill="D9D9D9" w:themeFill="background1" w:themeFillShade="D9"/>
          </w:tcPr>
          <w:p w:rsidR="008F3ADB" w:rsidRPr="00CB2B76" w:rsidRDefault="005B5676" w:rsidP="005B5676">
            <w:pPr>
              <w:rPr>
                <w:rFonts w:ascii="Times New Roman" w:hAnsi="Times New Roman"/>
                <w:b/>
              </w:rPr>
            </w:pPr>
            <w:r>
              <w:rPr>
                <w:rFonts w:ascii="Times New Roman" w:hAnsi="Times New Roman"/>
                <w:b/>
                <w:color w:val="000000" w:themeColor="text1"/>
              </w:rPr>
              <w:t>Course Objectives</w:t>
            </w:r>
          </w:p>
        </w:tc>
      </w:tr>
      <w:tr w:rsidR="008F3ADB" w:rsidRPr="00F76E90" w:rsidTr="00440366">
        <w:trPr>
          <w:trHeight w:val="44"/>
        </w:trPr>
        <w:tc>
          <w:tcPr>
            <w:tcW w:w="9475" w:type="dxa"/>
            <w:gridSpan w:val="4"/>
            <w:tcBorders>
              <w:bottom w:val="single" w:sz="4" w:space="0" w:color="000000" w:themeColor="text1"/>
            </w:tcBorders>
          </w:tcPr>
          <w:p w:rsidR="00156868" w:rsidRPr="00B43AAE" w:rsidRDefault="00156868" w:rsidP="00156868">
            <w:pPr>
              <w:jc w:val="both"/>
              <w:rPr>
                <w:rFonts w:ascii="Times New Roman" w:hAnsi="Times New Roman"/>
                <w:sz w:val="24"/>
                <w:szCs w:val="24"/>
              </w:rPr>
            </w:pPr>
            <w:r w:rsidRPr="00B43AAE">
              <w:rPr>
                <w:rFonts w:ascii="Times New Roman" w:hAnsi="Times New Roman"/>
                <w:sz w:val="24"/>
                <w:szCs w:val="24"/>
              </w:rPr>
              <w:t xml:space="preserve">The Civics and Community Engagement course is designed to provide students with an understanding of the importance of civic participation, culture and cultural diversity, basic foundations of citizenship, group identities and the role of individuals in creating positive change within their communities. The course aims at developing students' knowledge, skills and attitudes necessary for active and responsible citizenship. </w:t>
            </w:r>
          </w:p>
          <w:p w:rsidR="008F3ADB" w:rsidRPr="00D840B2" w:rsidRDefault="005D31B3" w:rsidP="00D840B2">
            <w:pPr>
              <w:shd w:val="clear" w:color="auto" w:fill="FFFFFF"/>
              <w:spacing w:before="100" w:beforeAutospacing="1" w:after="100" w:afterAutospacing="1"/>
              <w:jc w:val="both"/>
              <w:rPr>
                <w:rFonts w:ascii="Times New Roman" w:hAnsi="Times New Roman"/>
                <w:sz w:val="24"/>
                <w:szCs w:val="24"/>
                <w:lang w:val="en-US" w:eastAsia="en-US"/>
              </w:rPr>
            </w:pPr>
            <w:r w:rsidRPr="005D31B3">
              <w:rPr>
                <w:rFonts w:ascii="Times New Roman" w:hAnsi="Times New Roman"/>
                <w:sz w:val="24"/>
                <w:szCs w:val="24"/>
                <w:lang w:val="en-US" w:eastAsia="en-US"/>
              </w:rPr>
              <w:t>This course aims to provide students with a foundational understanding of the principles, institutions, and processes of civic engagement in a democratic society. Moreover, the course will build the capacity of students as leaders and influencers by gaining fundamental understanding of leadership, citizenship, communication, advocacy, net</w:t>
            </w:r>
            <w:r w:rsidR="00156868">
              <w:rPr>
                <w:rFonts w:ascii="Times New Roman" w:hAnsi="Times New Roman"/>
                <w:sz w:val="24"/>
                <w:szCs w:val="24"/>
                <w:lang w:val="en-US" w:eastAsia="en-US"/>
              </w:rPr>
              <w:t>work building as well as having</w:t>
            </w:r>
            <w:r w:rsidRPr="005D31B3">
              <w:rPr>
                <w:rFonts w:ascii="Times New Roman" w:hAnsi="Times New Roman"/>
                <w:sz w:val="24"/>
                <w:szCs w:val="24"/>
                <w:lang w:val="en-US" w:eastAsia="en-US"/>
              </w:rPr>
              <w:t>first-hand experience of community development through volunteer works.</w:t>
            </w:r>
          </w:p>
          <w:p w:rsidR="00156868" w:rsidRPr="00B43AAE" w:rsidRDefault="00156868" w:rsidP="00156868">
            <w:pPr>
              <w:jc w:val="both"/>
              <w:rPr>
                <w:rFonts w:ascii="Times New Roman" w:hAnsi="Times New Roman"/>
                <w:b/>
                <w:sz w:val="28"/>
                <w:szCs w:val="28"/>
                <w:u w:val="single"/>
              </w:rPr>
            </w:pPr>
            <w:r w:rsidRPr="00B43AAE">
              <w:rPr>
                <w:rFonts w:ascii="Times New Roman" w:hAnsi="Times New Roman"/>
                <w:b/>
                <w:sz w:val="28"/>
                <w:szCs w:val="28"/>
                <w:u w:val="single"/>
              </w:rPr>
              <w:t xml:space="preserve">Learning outcomes: </w:t>
            </w:r>
          </w:p>
          <w:p w:rsidR="00156868" w:rsidRPr="00B43AAE" w:rsidRDefault="00156868" w:rsidP="00156868">
            <w:pPr>
              <w:jc w:val="both"/>
              <w:rPr>
                <w:rFonts w:ascii="Times New Roman" w:hAnsi="Times New Roman"/>
                <w:sz w:val="24"/>
                <w:szCs w:val="24"/>
              </w:rPr>
            </w:pPr>
            <w:r w:rsidRPr="00B43AAE">
              <w:rPr>
                <w:rFonts w:ascii="Times New Roman" w:hAnsi="Times New Roman"/>
                <w:sz w:val="24"/>
                <w:szCs w:val="24"/>
              </w:rPr>
              <w:t xml:space="preserve">After completing this course, students will be able to </w:t>
            </w:r>
          </w:p>
          <w:p w:rsidR="00156868" w:rsidRPr="00B43AAE" w:rsidRDefault="00156868" w:rsidP="00156868">
            <w:pPr>
              <w:jc w:val="both"/>
              <w:rPr>
                <w:rFonts w:ascii="Times New Roman" w:hAnsi="Times New Roman"/>
                <w:sz w:val="24"/>
                <w:szCs w:val="24"/>
              </w:rPr>
            </w:pPr>
            <w:r>
              <w:rPr>
                <w:rFonts w:ascii="Times New Roman" w:hAnsi="Times New Roman"/>
                <w:sz w:val="24"/>
                <w:szCs w:val="24"/>
              </w:rPr>
              <w:t>•</w:t>
            </w:r>
            <w:r w:rsidRPr="00B43AAE">
              <w:rPr>
                <w:rFonts w:ascii="Times New Roman" w:hAnsi="Times New Roman"/>
                <w:sz w:val="24"/>
                <w:szCs w:val="24"/>
              </w:rPr>
              <w:t xml:space="preserve">Understand the concepts of civic engagement, community development, and social responsibility. </w:t>
            </w:r>
          </w:p>
          <w:p w:rsidR="00156868" w:rsidRPr="00B43AAE" w:rsidRDefault="00156868" w:rsidP="00156868">
            <w:pPr>
              <w:jc w:val="both"/>
              <w:rPr>
                <w:rFonts w:ascii="Times New Roman" w:hAnsi="Times New Roman"/>
                <w:sz w:val="24"/>
                <w:szCs w:val="24"/>
              </w:rPr>
            </w:pPr>
            <w:r w:rsidRPr="00B43AAE">
              <w:rPr>
                <w:rFonts w:ascii="Times New Roman" w:hAnsi="Times New Roman"/>
                <w:sz w:val="24"/>
                <w:szCs w:val="24"/>
              </w:rPr>
              <w:t xml:space="preserve">• Understand rights and responsibilities of citizenship </w:t>
            </w:r>
          </w:p>
          <w:p w:rsidR="00156868" w:rsidRPr="00B43AAE" w:rsidRDefault="00156868" w:rsidP="00156868">
            <w:pPr>
              <w:jc w:val="both"/>
              <w:rPr>
                <w:rFonts w:ascii="Times New Roman" w:hAnsi="Times New Roman"/>
                <w:sz w:val="24"/>
                <w:szCs w:val="24"/>
              </w:rPr>
            </w:pPr>
            <w:r w:rsidRPr="00B43AAE">
              <w:rPr>
                <w:rFonts w:ascii="Times New Roman" w:hAnsi="Times New Roman"/>
                <w:sz w:val="24"/>
                <w:szCs w:val="24"/>
              </w:rPr>
              <w:t xml:space="preserve">• Understand cultural diversity in local and global context </w:t>
            </w:r>
          </w:p>
          <w:p w:rsidR="00156868" w:rsidRPr="00B43AAE" w:rsidRDefault="00156868" w:rsidP="00156868">
            <w:pPr>
              <w:jc w:val="both"/>
              <w:rPr>
                <w:rFonts w:ascii="Times New Roman" w:hAnsi="Times New Roman"/>
                <w:sz w:val="24"/>
                <w:szCs w:val="24"/>
              </w:rPr>
            </w:pPr>
            <w:r>
              <w:rPr>
                <w:rFonts w:ascii="Times New Roman" w:hAnsi="Times New Roman"/>
                <w:sz w:val="24"/>
                <w:szCs w:val="24"/>
              </w:rPr>
              <w:t>•</w:t>
            </w:r>
            <w:r w:rsidRPr="00B43AAE">
              <w:rPr>
                <w:rFonts w:ascii="Times New Roman" w:hAnsi="Times New Roman"/>
                <w:sz w:val="24"/>
                <w:szCs w:val="24"/>
              </w:rPr>
              <w:t xml:space="preserve">Analyze the significance of civic participation in promoting social justice, equity, and </w:t>
            </w:r>
            <w:r>
              <w:rPr>
                <w:rFonts w:ascii="Times New Roman" w:hAnsi="Times New Roman"/>
                <w:sz w:val="24"/>
                <w:szCs w:val="24"/>
              </w:rPr>
              <w:t>democracy</w:t>
            </w:r>
            <w:r w:rsidRPr="00B43AAE">
              <w:rPr>
                <w:rFonts w:ascii="Times New Roman" w:hAnsi="Times New Roman"/>
                <w:sz w:val="24"/>
                <w:szCs w:val="24"/>
              </w:rPr>
              <w:t xml:space="preserve">. </w:t>
            </w:r>
          </w:p>
          <w:p w:rsidR="00156868" w:rsidRPr="00B43AAE" w:rsidRDefault="00156868" w:rsidP="00156868">
            <w:pPr>
              <w:jc w:val="both"/>
              <w:rPr>
                <w:rFonts w:ascii="Times New Roman" w:hAnsi="Times New Roman"/>
                <w:sz w:val="24"/>
                <w:szCs w:val="24"/>
              </w:rPr>
            </w:pPr>
            <w:r w:rsidRPr="00B43AAE">
              <w:rPr>
                <w:rFonts w:ascii="Times New Roman" w:hAnsi="Times New Roman"/>
                <w:sz w:val="24"/>
                <w:szCs w:val="24"/>
              </w:rPr>
              <w:t xml:space="preserve">• Examine the historical and contemporary examples of successful civic and community engagement initiatives. </w:t>
            </w:r>
          </w:p>
          <w:p w:rsidR="00156868" w:rsidRPr="00B43AAE" w:rsidRDefault="00156868" w:rsidP="00156868">
            <w:pPr>
              <w:jc w:val="both"/>
              <w:rPr>
                <w:rFonts w:ascii="Times New Roman" w:hAnsi="Times New Roman"/>
                <w:sz w:val="24"/>
                <w:szCs w:val="24"/>
              </w:rPr>
            </w:pPr>
            <w:r w:rsidRPr="00B43AAE">
              <w:rPr>
                <w:rFonts w:ascii="Times New Roman" w:hAnsi="Times New Roman"/>
                <w:sz w:val="24"/>
                <w:szCs w:val="24"/>
              </w:rPr>
              <w:t xml:space="preserve">• Identify and assess community needs, assets, and challenges to develop effective strategies for community improvement. </w:t>
            </w:r>
          </w:p>
          <w:p w:rsidR="00156868" w:rsidRPr="00B43AAE" w:rsidRDefault="00156868" w:rsidP="00156868">
            <w:pPr>
              <w:jc w:val="both"/>
              <w:rPr>
                <w:rFonts w:ascii="Times New Roman" w:hAnsi="Times New Roman"/>
                <w:sz w:val="24"/>
                <w:szCs w:val="24"/>
              </w:rPr>
            </w:pPr>
            <w:r w:rsidRPr="00B43AAE">
              <w:rPr>
                <w:rFonts w:ascii="Times New Roman" w:hAnsi="Times New Roman"/>
                <w:sz w:val="24"/>
                <w:szCs w:val="24"/>
              </w:rPr>
              <w:t xml:space="preserve">• Explore the ethical implications and dilemmas associated with civic and community engagement. </w:t>
            </w:r>
          </w:p>
          <w:p w:rsidR="00156868" w:rsidRPr="00B43AAE" w:rsidRDefault="00156868" w:rsidP="00156868">
            <w:pPr>
              <w:jc w:val="both"/>
              <w:rPr>
                <w:rFonts w:ascii="Times New Roman" w:hAnsi="Times New Roman"/>
                <w:sz w:val="24"/>
                <w:szCs w:val="24"/>
              </w:rPr>
            </w:pPr>
            <w:r w:rsidRPr="00B43AAE">
              <w:rPr>
                <w:rFonts w:ascii="Times New Roman" w:hAnsi="Times New Roman"/>
                <w:sz w:val="24"/>
                <w:szCs w:val="24"/>
              </w:rPr>
              <w:t xml:space="preserve">• Develop practical skills for effective community organizing, advocacy, and leadership. </w:t>
            </w:r>
          </w:p>
          <w:p w:rsidR="00156868" w:rsidRPr="00B43AAE" w:rsidRDefault="00156868" w:rsidP="00156868">
            <w:pPr>
              <w:jc w:val="both"/>
              <w:rPr>
                <w:rFonts w:ascii="Times New Roman" w:hAnsi="Times New Roman"/>
                <w:sz w:val="24"/>
                <w:szCs w:val="24"/>
              </w:rPr>
            </w:pPr>
            <w:r w:rsidRPr="00B43AAE">
              <w:rPr>
                <w:rFonts w:ascii="Times New Roman" w:hAnsi="Times New Roman"/>
                <w:sz w:val="24"/>
                <w:szCs w:val="24"/>
              </w:rPr>
              <w:t xml:space="preserve">• Foster intercultural competence and respect for diversity in community engagement efforts. </w:t>
            </w:r>
          </w:p>
          <w:p w:rsidR="00FC6F2F" w:rsidRDefault="00156868" w:rsidP="00156868">
            <w:pPr>
              <w:jc w:val="both"/>
              <w:rPr>
                <w:rFonts w:ascii="Times New Roman" w:hAnsi="Times New Roman"/>
                <w:sz w:val="24"/>
                <w:szCs w:val="24"/>
              </w:rPr>
            </w:pPr>
            <w:r w:rsidRPr="00B43AAE">
              <w:rPr>
                <w:rFonts w:ascii="Times New Roman" w:hAnsi="Times New Roman"/>
                <w:sz w:val="24"/>
                <w:szCs w:val="24"/>
              </w:rPr>
              <w:t xml:space="preserve">• Collaborate with community organizations, stakeholders, and fellow students to design and implement community-based projects. </w:t>
            </w:r>
          </w:p>
          <w:p w:rsidR="00BD61C2" w:rsidRPr="00156868" w:rsidRDefault="00BD61C2" w:rsidP="00156868">
            <w:pPr>
              <w:jc w:val="both"/>
              <w:rPr>
                <w:rFonts w:ascii="Times New Roman" w:hAnsi="Times New Roman"/>
                <w:sz w:val="24"/>
                <w:szCs w:val="24"/>
              </w:rPr>
            </w:pPr>
          </w:p>
        </w:tc>
      </w:tr>
      <w:tr w:rsidR="008F3ADB" w:rsidRPr="00F76E90" w:rsidTr="00440366">
        <w:trPr>
          <w:trHeight w:val="350"/>
        </w:trPr>
        <w:tc>
          <w:tcPr>
            <w:tcW w:w="715" w:type="dxa"/>
            <w:shd w:val="clear" w:color="auto" w:fill="D9D9D9" w:themeFill="background1" w:themeFillShade="D9"/>
          </w:tcPr>
          <w:p w:rsidR="008F3ADB" w:rsidRPr="00F76E90" w:rsidRDefault="008F3ADB" w:rsidP="005B5676">
            <w:pPr>
              <w:pStyle w:val="NoSpacing"/>
              <w:jc w:val="both"/>
              <w:rPr>
                <w:rFonts w:ascii="Times New Roman" w:hAnsi="Times New Roman" w:cs="Times New Roman"/>
                <w:b/>
                <w:color w:val="000000" w:themeColor="text1"/>
              </w:rPr>
            </w:pPr>
            <w:r w:rsidRPr="00F76E90">
              <w:rPr>
                <w:rFonts w:ascii="Times New Roman" w:eastAsia="Times New Roman" w:hAnsi="Times New Roman" w:cs="Times New Roman"/>
                <w:lang w:val="en-GB" w:eastAsia="en-GB"/>
              </w:rPr>
              <w:lastRenderedPageBreak/>
              <w:br w:type="page"/>
            </w:r>
            <w:r w:rsidR="005B5676">
              <w:rPr>
                <w:rFonts w:ascii="Times New Roman" w:hAnsi="Times New Roman"/>
                <w:b/>
              </w:rPr>
              <w:t>10</w:t>
            </w:r>
          </w:p>
        </w:tc>
        <w:tc>
          <w:tcPr>
            <w:tcW w:w="8760" w:type="dxa"/>
            <w:gridSpan w:val="3"/>
            <w:shd w:val="clear" w:color="auto" w:fill="D9D9D9" w:themeFill="background1" w:themeFillShade="D9"/>
          </w:tcPr>
          <w:p w:rsidR="008F3ADB" w:rsidRPr="005B5676" w:rsidRDefault="005B5676" w:rsidP="005B5676">
            <w:pPr>
              <w:contextualSpacing/>
              <w:jc w:val="both"/>
              <w:rPr>
                <w:rFonts w:ascii="Times New Roman" w:hAnsi="Times New Roman"/>
                <w:b/>
                <w:bCs/>
                <w:color w:val="000000"/>
              </w:rPr>
            </w:pPr>
            <w:r w:rsidRPr="00CB2B76">
              <w:rPr>
                <w:rFonts w:ascii="Times New Roman" w:hAnsi="Times New Roman"/>
                <w:b/>
              </w:rPr>
              <w:t>Course Outline</w:t>
            </w:r>
          </w:p>
        </w:tc>
      </w:tr>
      <w:tr w:rsidR="008F3ADB" w:rsidRPr="00F76E90" w:rsidTr="00440366">
        <w:trPr>
          <w:trHeight w:val="350"/>
        </w:trPr>
        <w:tc>
          <w:tcPr>
            <w:tcW w:w="9475" w:type="dxa"/>
            <w:gridSpan w:val="4"/>
            <w:shd w:val="clear" w:color="auto" w:fill="FFFFFF" w:themeFill="background1"/>
          </w:tcPr>
          <w:p w:rsidR="00BD61C2" w:rsidRPr="00B43AAE" w:rsidRDefault="00BD61C2" w:rsidP="00414AAC">
            <w:pPr>
              <w:jc w:val="both"/>
              <w:rPr>
                <w:rFonts w:ascii="Times New Roman" w:hAnsi="Times New Roman"/>
                <w:b/>
                <w:sz w:val="28"/>
                <w:szCs w:val="28"/>
                <w:u w:val="single"/>
              </w:rPr>
            </w:pPr>
          </w:p>
          <w:p w:rsidR="00414AAC" w:rsidRPr="001D1EFD" w:rsidRDefault="00414AAC" w:rsidP="006F45D6">
            <w:pPr>
              <w:pStyle w:val="ListParagraph"/>
              <w:numPr>
                <w:ilvl w:val="0"/>
                <w:numId w:val="9"/>
              </w:numPr>
              <w:spacing w:before="100" w:beforeAutospacing="1" w:after="240" w:line="276" w:lineRule="auto"/>
              <w:jc w:val="both"/>
              <w:rPr>
                <w:rFonts w:ascii="Times New Roman" w:hAnsi="Times New Roman"/>
                <w:b/>
                <w:sz w:val="24"/>
                <w:szCs w:val="24"/>
              </w:rPr>
            </w:pPr>
            <w:r w:rsidRPr="001D1EFD">
              <w:rPr>
                <w:rFonts w:ascii="Times New Roman" w:hAnsi="Times New Roman"/>
                <w:b/>
                <w:sz w:val="24"/>
                <w:szCs w:val="24"/>
              </w:rPr>
              <w:t xml:space="preserve">Introduction to Civics &amp; Community Engagement  </w:t>
            </w:r>
          </w:p>
          <w:p w:rsidR="00414AAC" w:rsidRPr="00B43AAE" w:rsidRDefault="00414AAC" w:rsidP="006F45D6">
            <w:pPr>
              <w:pStyle w:val="ListParagraph"/>
              <w:numPr>
                <w:ilvl w:val="0"/>
                <w:numId w:val="2"/>
              </w:numPr>
              <w:spacing w:before="100" w:beforeAutospacing="1" w:after="240" w:line="276" w:lineRule="auto"/>
              <w:jc w:val="both"/>
              <w:rPr>
                <w:rFonts w:ascii="Times New Roman" w:hAnsi="Times New Roman"/>
                <w:sz w:val="24"/>
                <w:szCs w:val="24"/>
              </w:rPr>
            </w:pPr>
            <w:r w:rsidRPr="00B43AAE">
              <w:rPr>
                <w:rFonts w:ascii="Times New Roman" w:hAnsi="Times New Roman"/>
                <w:sz w:val="24"/>
                <w:szCs w:val="24"/>
              </w:rPr>
              <w:t xml:space="preserve">Overview of the course: Civics &amp; Community Engagement  </w:t>
            </w:r>
          </w:p>
          <w:p w:rsidR="00414AAC" w:rsidRPr="00B43AAE" w:rsidRDefault="00414AAC" w:rsidP="006F45D6">
            <w:pPr>
              <w:pStyle w:val="ListParagraph"/>
              <w:numPr>
                <w:ilvl w:val="0"/>
                <w:numId w:val="2"/>
              </w:numPr>
              <w:spacing w:before="100" w:beforeAutospacing="1" w:after="240" w:line="276" w:lineRule="auto"/>
              <w:jc w:val="both"/>
              <w:rPr>
                <w:rFonts w:ascii="Times New Roman" w:hAnsi="Times New Roman"/>
                <w:sz w:val="24"/>
                <w:szCs w:val="24"/>
              </w:rPr>
            </w:pPr>
            <w:r w:rsidRPr="00B43AAE">
              <w:rPr>
                <w:rFonts w:ascii="Times New Roman" w:hAnsi="Times New Roman"/>
                <w:sz w:val="24"/>
                <w:szCs w:val="24"/>
              </w:rPr>
              <w:t xml:space="preserve">Definition and importance of civics  </w:t>
            </w:r>
          </w:p>
          <w:p w:rsidR="00414AAC" w:rsidRPr="00B43AAE" w:rsidRDefault="00414AAC" w:rsidP="006F45D6">
            <w:pPr>
              <w:pStyle w:val="ListParagraph"/>
              <w:numPr>
                <w:ilvl w:val="0"/>
                <w:numId w:val="2"/>
              </w:numPr>
              <w:spacing w:before="100" w:beforeAutospacing="1" w:after="240" w:line="276" w:lineRule="auto"/>
              <w:jc w:val="both"/>
              <w:rPr>
                <w:rFonts w:ascii="Times New Roman" w:hAnsi="Times New Roman"/>
                <w:sz w:val="24"/>
                <w:szCs w:val="24"/>
              </w:rPr>
            </w:pPr>
            <w:r w:rsidRPr="00B43AAE">
              <w:rPr>
                <w:rFonts w:ascii="Times New Roman" w:hAnsi="Times New Roman"/>
                <w:sz w:val="24"/>
                <w:szCs w:val="24"/>
              </w:rPr>
              <w:t xml:space="preserve">Key concepts in civics: citizenship, democracy, governance, and the rule of law  </w:t>
            </w:r>
          </w:p>
          <w:p w:rsidR="00414AAC" w:rsidRPr="00B43AAE" w:rsidRDefault="00414AAC" w:rsidP="006F45D6">
            <w:pPr>
              <w:pStyle w:val="ListParagraph"/>
              <w:numPr>
                <w:ilvl w:val="0"/>
                <w:numId w:val="10"/>
              </w:numPr>
              <w:spacing w:before="100" w:beforeAutospacing="1" w:after="240" w:line="276" w:lineRule="auto"/>
              <w:jc w:val="both"/>
              <w:rPr>
                <w:rFonts w:ascii="Times New Roman" w:hAnsi="Times New Roman"/>
                <w:sz w:val="24"/>
                <w:szCs w:val="24"/>
              </w:rPr>
            </w:pPr>
            <w:r w:rsidRPr="00B43AAE">
              <w:rPr>
                <w:rFonts w:ascii="Times New Roman" w:hAnsi="Times New Roman"/>
                <w:sz w:val="24"/>
                <w:szCs w:val="24"/>
              </w:rPr>
              <w:t xml:space="preserve">Rights and responsibilities of citizens </w:t>
            </w:r>
          </w:p>
          <w:p w:rsidR="00414AAC" w:rsidRPr="001D1EFD" w:rsidRDefault="00414AAC" w:rsidP="006F45D6">
            <w:pPr>
              <w:pStyle w:val="ListParagraph"/>
              <w:numPr>
                <w:ilvl w:val="0"/>
                <w:numId w:val="9"/>
              </w:numPr>
              <w:spacing w:before="100" w:beforeAutospacing="1" w:after="240" w:line="276" w:lineRule="auto"/>
              <w:jc w:val="both"/>
              <w:rPr>
                <w:rFonts w:ascii="Times New Roman" w:hAnsi="Times New Roman"/>
                <w:b/>
                <w:sz w:val="24"/>
                <w:szCs w:val="24"/>
              </w:rPr>
            </w:pPr>
            <w:r w:rsidRPr="001D1EFD">
              <w:rPr>
                <w:rFonts w:ascii="Times New Roman" w:hAnsi="Times New Roman"/>
                <w:b/>
                <w:sz w:val="24"/>
                <w:szCs w:val="24"/>
              </w:rPr>
              <w:t xml:space="preserve">Citizenship and Community Engagement  </w:t>
            </w:r>
          </w:p>
          <w:p w:rsidR="00414AAC" w:rsidRPr="00B43AAE" w:rsidRDefault="00414AAC" w:rsidP="006F45D6">
            <w:pPr>
              <w:pStyle w:val="ListParagraph"/>
              <w:numPr>
                <w:ilvl w:val="0"/>
                <w:numId w:val="3"/>
              </w:numPr>
              <w:spacing w:before="100" w:beforeAutospacing="1" w:after="240" w:line="276" w:lineRule="auto"/>
              <w:jc w:val="both"/>
              <w:rPr>
                <w:rFonts w:ascii="Times New Roman" w:hAnsi="Times New Roman"/>
                <w:sz w:val="24"/>
                <w:szCs w:val="24"/>
              </w:rPr>
            </w:pPr>
            <w:r w:rsidRPr="00B43AAE">
              <w:rPr>
                <w:rFonts w:ascii="Times New Roman" w:hAnsi="Times New Roman"/>
                <w:sz w:val="24"/>
                <w:szCs w:val="24"/>
              </w:rPr>
              <w:t xml:space="preserve">Introduction to Active Citizenship: Overview of the Ideas, Concepts, Philosophy and Skills  </w:t>
            </w:r>
          </w:p>
          <w:p w:rsidR="00414AAC" w:rsidRPr="00B43AAE" w:rsidRDefault="00414AAC" w:rsidP="006F45D6">
            <w:pPr>
              <w:pStyle w:val="ListParagraph"/>
              <w:numPr>
                <w:ilvl w:val="0"/>
                <w:numId w:val="3"/>
              </w:numPr>
              <w:spacing w:before="100" w:beforeAutospacing="1" w:after="240" w:line="276" w:lineRule="auto"/>
              <w:jc w:val="both"/>
              <w:rPr>
                <w:rFonts w:ascii="Times New Roman" w:hAnsi="Times New Roman"/>
                <w:sz w:val="24"/>
                <w:szCs w:val="24"/>
              </w:rPr>
            </w:pPr>
            <w:r w:rsidRPr="00B43AAE">
              <w:rPr>
                <w:rFonts w:ascii="Times New Roman" w:hAnsi="Times New Roman"/>
                <w:sz w:val="24"/>
                <w:szCs w:val="24"/>
              </w:rPr>
              <w:t>Approaches and Methodology for Active Citizenship</w:t>
            </w:r>
          </w:p>
          <w:p w:rsidR="00414AAC" w:rsidRPr="001D1EFD" w:rsidRDefault="00414AAC" w:rsidP="006F45D6">
            <w:pPr>
              <w:pStyle w:val="ListParagraph"/>
              <w:numPr>
                <w:ilvl w:val="0"/>
                <w:numId w:val="9"/>
              </w:numPr>
              <w:spacing w:before="100" w:beforeAutospacing="1" w:after="240" w:line="276" w:lineRule="auto"/>
              <w:jc w:val="both"/>
              <w:rPr>
                <w:rFonts w:ascii="Times New Roman" w:hAnsi="Times New Roman"/>
                <w:b/>
                <w:sz w:val="24"/>
                <w:szCs w:val="24"/>
              </w:rPr>
            </w:pPr>
            <w:r w:rsidRPr="001D1EFD">
              <w:rPr>
                <w:rFonts w:ascii="Times New Roman" w:hAnsi="Times New Roman"/>
                <w:b/>
                <w:sz w:val="24"/>
                <w:szCs w:val="24"/>
              </w:rPr>
              <w:t xml:space="preserve">Identity, Culture, and Social Harmony  </w:t>
            </w:r>
          </w:p>
          <w:p w:rsidR="00414AAC" w:rsidRPr="00B43AAE" w:rsidRDefault="00414AAC" w:rsidP="006F45D6">
            <w:pPr>
              <w:pStyle w:val="ListParagraph"/>
              <w:numPr>
                <w:ilvl w:val="0"/>
                <w:numId w:val="4"/>
              </w:numPr>
              <w:spacing w:before="100" w:beforeAutospacing="1" w:after="240" w:line="276" w:lineRule="auto"/>
              <w:jc w:val="both"/>
              <w:rPr>
                <w:rFonts w:ascii="Times New Roman" w:hAnsi="Times New Roman"/>
                <w:sz w:val="24"/>
                <w:szCs w:val="24"/>
              </w:rPr>
            </w:pPr>
            <w:r w:rsidRPr="00B43AAE">
              <w:rPr>
                <w:rFonts w:ascii="Times New Roman" w:hAnsi="Times New Roman"/>
                <w:sz w:val="24"/>
                <w:szCs w:val="24"/>
              </w:rPr>
              <w:t xml:space="preserve">Concept and Development of Identity, Group identities  </w:t>
            </w:r>
          </w:p>
          <w:p w:rsidR="00414AAC" w:rsidRPr="00B43AAE" w:rsidRDefault="00414AAC" w:rsidP="006F45D6">
            <w:pPr>
              <w:pStyle w:val="ListParagraph"/>
              <w:numPr>
                <w:ilvl w:val="0"/>
                <w:numId w:val="4"/>
              </w:numPr>
              <w:spacing w:before="100" w:beforeAutospacing="1" w:after="240" w:line="276" w:lineRule="auto"/>
              <w:jc w:val="both"/>
              <w:rPr>
                <w:rFonts w:ascii="Times New Roman" w:hAnsi="Times New Roman"/>
                <w:sz w:val="24"/>
                <w:szCs w:val="24"/>
              </w:rPr>
            </w:pPr>
            <w:r w:rsidRPr="00B43AAE">
              <w:rPr>
                <w:rFonts w:ascii="Times New Roman" w:hAnsi="Times New Roman"/>
                <w:sz w:val="24"/>
                <w:szCs w:val="24"/>
              </w:rPr>
              <w:t xml:space="preserve">Components of Culture, Cultural pluralism, Multiculturalism, Cultural Ethnocentrism, Cultural relativism, Understanding cultural diversity, Globalization and Culture, Social Harmony,  </w:t>
            </w:r>
          </w:p>
          <w:p w:rsidR="00414AAC" w:rsidRPr="00B43AAE" w:rsidRDefault="00414AAC" w:rsidP="006F45D6">
            <w:pPr>
              <w:pStyle w:val="ListParagraph"/>
              <w:numPr>
                <w:ilvl w:val="0"/>
                <w:numId w:val="4"/>
              </w:numPr>
              <w:spacing w:before="100" w:beforeAutospacing="1" w:after="240" w:line="276" w:lineRule="auto"/>
              <w:jc w:val="both"/>
              <w:rPr>
                <w:rFonts w:ascii="Times New Roman" w:hAnsi="Times New Roman"/>
                <w:sz w:val="24"/>
                <w:szCs w:val="24"/>
              </w:rPr>
            </w:pPr>
            <w:r w:rsidRPr="00B43AAE">
              <w:rPr>
                <w:rFonts w:ascii="Times New Roman" w:hAnsi="Times New Roman"/>
                <w:sz w:val="24"/>
                <w:szCs w:val="24"/>
              </w:rPr>
              <w:t xml:space="preserve">Religious Diversity (Understanding and affirmation of similarities &amp; differences)  </w:t>
            </w:r>
          </w:p>
          <w:p w:rsidR="00414AAC" w:rsidRPr="00B43AAE" w:rsidRDefault="00414AAC" w:rsidP="006F45D6">
            <w:pPr>
              <w:pStyle w:val="ListParagraph"/>
              <w:numPr>
                <w:ilvl w:val="0"/>
                <w:numId w:val="4"/>
              </w:numPr>
              <w:spacing w:before="100" w:beforeAutospacing="1" w:after="240" w:line="276" w:lineRule="auto"/>
              <w:jc w:val="both"/>
              <w:rPr>
                <w:rFonts w:ascii="Times New Roman" w:hAnsi="Times New Roman"/>
                <w:sz w:val="24"/>
                <w:szCs w:val="24"/>
              </w:rPr>
            </w:pPr>
            <w:r w:rsidRPr="00B43AAE">
              <w:rPr>
                <w:rFonts w:ascii="Times New Roman" w:hAnsi="Times New Roman"/>
                <w:sz w:val="24"/>
                <w:szCs w:val="24"/>
              </w:rPr>
              <w:t xml:space="preserve">Understanding Socio-Political Polarization  </w:t>
            </w:r>
          </w:p>
          <w:p w:rsidR="00414AAC" w:rsidRPr="00B43AAE" w:rsidRDefault="00414AAC" w:rsidP="006F45D6">
            <w:pPr>
              <w:pStyle w:val="ListParagraph"/>
              <w:numPr>
                <w:ilvl w:val="0"/>
                <w:numId w:val="4"/>
              </w:numPr>
              <w:spacing w:before="100" w:beforeAutospacing="1" w:after="240" w:line="276" w:lineRule="auto"/>
              <w:jc w:val="both"/>
              <w:rPr>
                <w:rFonts w:ascii="Times New Roman" w:hAnsi="Times New Roman"/>
                <w:sz w:val="24"/>
                <w:szCs w:val="24"/>
              </w:rPr>
            </w:pPr>
            <w:r w:rsidRPr="00B43AAE">
              <w:rPr>
                <w:rFonts w:ascii="Times New Roman" w:hAnsi="Times New Roman"/>
                <w:sz w:val="24"/>
                <w:szCs w:val="24"/>
              </w:rPr>
              <w:t xml:space="preserve">Minorities, Social Inclusion, Affirmative actions </w:t>
            </w:r>
          </w:p>
          <w:p w:rsidR="00414AAC" w:rsidRPr="001D1EFD" w:rsidRDefault="00414AAC" w:rsidP="006F45D6">
            <w:pPr>
              <w:pStyle w:val="ListParagraph"/>
              <w:numPr>
                <w:ilvl w:val="0"/>
                <w:numId w:val="9"/>
              </w:numPr>
              <w:spacing w:before="100" w:beforeAutospacing="1" w:after="240" w:line="276" w:lineRule="auto"/>
              <w:jc w:val="both"/>
              <w:rPr>
                <w:rFonts w:ascii="Times New Roman" w:hAnsi="Times New Roman"/>
                <w:b/>
                <w:sz w:val="24"/>
                <w:szCs w:val="24"/>
              </w:rPr>
            </w:pPr>
            <w:r w:rsidRPr="001D1EFD">
              <w:rPr>
                <w:rFonts w:ascii="Times New Roman" w:hAnsi="Times New Roman"/>
                <w:b/>
                <w:sz w:val="24"/>
                <w:szCs w:val="24"/>
              </w:rPr>
              <w:t xml:space="preserve">Multi-cultural society and inter-cultural dialogue  </w:t>
            </w:r>
          </w:p>
          <w:p w:rsidR="00414AAC" w:rsidRPr="00B43AAE" w:rsidRDefault="00414AAC" w:rsidP="006F45D6">
            <w:pPr>
              <w:pStyle w:val="ListParagraph"/>
              <w:numPr>
                <w:ilvl w:val="0"/>
                <w:numId w:val="5"/>
              </w:numPr>
              <w:spacing w:before="100" w:beforeAutospacing="1" w:after="240" w:line="276" w:lineRule="auto"/>
              <w:jc w:val="both"/>
              <w:rPr>
                <w:rFonts w:ascii="Times New Roman" w:hAnsi="Times New Roman"/>
                <w:sz w:val="24"/>
                <w:szCs w:val="24"/>
              </w:rPr>
            </w:pPr>
            <w:r w:rsidRPr="00B43AAE">
              <w:rPr>
                <w:rFonts w:ascii="Times New Roman" w:hAnsi="Times New Roman"/>
                <w:sz w:val="24"/>
                <w:szCs w:val="24"/>
              </w:rPr>
              <w:t xml:space="preserve">Inter-cultural dialogue (bridging the differences, promoting harmony)  </w:t>
            </w:r>
          </w:p>
          <w:p w:rsidR="00414AAC" w:rsidRPr="00B43AAE" w:rsidRDefault="00414AAC" w:rsidP="006F45D6">
            <w:pPr>
              <w:pStyle w:val="ListParagraph"/>
              <w:numPr>
                <w:ilvl w:val="0"/>
                <w:numId w:val="5"/>
              </w:numPr>
              <w:spacing w:before="100" w:beforeAutospacing="1" w:after="240" w:line="276" w:lineRule="auto"/>
              <w:jc w:val="both"/>
              <w:rPr>
                <w:rFonts w:ascii="Times New Roman" w:hAnsi="Times New Roman"/>
                <w:sz w:val="24"/>
                <w:szCs w:val="24"/>
              </w:rPr>
            </w:pPr>
            <w:r w:rsidRPr="00B43AAE">
              <w:rPr>
                <w:rFonts w:ascii="Times New Roman" w:hAnsi="Times New Roman"/>
                <w:sz w:val="24"/>
                <w:szCs w:val="24"/>
              </w:rPr>
              <w:t xml:space="preserve">Promoting intergroup contact/ Dialogue  </w:t>
            </w:r>
          </w:p>
          <w:p w:rsidR="00414AAC" w:rsidRPr="00B43AAE" w:rsidRDefault="00414AAC" w:rsidP="006F45D6">
            <w:pPr>
              <w:pStyle w:val="ListParagraph"/>
              <w:numPr>
                <w:ilvl w:val="0"/>
                <w:numId w:val="5"/>
              </w:numPr>
              <w:spacing w:before="100" w:beforeAutospacing="1" w:after="240" w:line="276" w:lineRule="auto"/>
              <w:jc w:val="both"/>
              <w:rPr>
                <w:rFonts w:ascii="Times New Roman" w:hAnsi="Times New Roman"/>
                <w:sz w:val="24"/>
                <w:szCs w:val="24"/>
              </w:rPr>
            </w:pPr>
            <w:r w:rsidRPr="00B43AAE">
              <w:rPr>
                <w:rFonts w:ascii="Times New Roman" w:hAnsi="Times New Roman"/>
                <w:sz w:val="24"/>
                <w:szCs w:val="24"/>
              </w:rPr>
              <w:t xml:space="preserve">Significance of diversity and its impact  </w:t>
            </w:r>
          </w:p>
          <w:p w:rsidR="00414AAC" w:rsidRPr="00B43AAE" w:rsidRDefault="00414AAC" w:rsidP="006F45D6">
            <w:pPr>
              <w:pStyle w:val="ListParagraph"/>
              <w:numPr>
                <w:ilvl w:val="0"/>
                <w:numId w:val="5"/>
              </w:numPr>
              <w:spacing w:before="100" w:beforeAutospacing="1" w:after="240" w:line="276" w:lineRule="auto"/>
              <w:jc w:val="both"/>
              <w:rPr>
                <w:rFonts w:ascii="Times New Roman" w:hAnsi="Times New Roman"/>
                <w:sz w:val="24"/>
                <w:szCs w:val="24"/>
              </w:rPr>
            </w:pPr>
            <w:r w:rsidRPr="00B43AAE">
              <w:rPr>
                <w:rFonts w:ascii="Times New Roman" w:hAnsi="Times New Roman"/>
                <w:sz w:val="24"/>
                <w:szCs w:val="24"/>
              </w:rPr>
              <w:t xml:space="preserve">Importance and domains of Inter-cultural dialogue </w:t>
            </w:r>
          </w:p>
          <w:p w:rsidR="00414AAC" w:rsidRPr="001D1EFD" w:rsidRDefault="00414AAC" w:rsidP="006F45D6">
            <w:pPr>
              <w:pStyle w:val="ListParagraph"/>
              <w:numPr>
                <w:ilvl w:val="0"/>
                <w:numId w:val="9"/>
              </w:numPr>
              <w:spacing w:before="100" w:beforeAutospacing="1" w:after="240" w:line="276" w:lineRule="auto"/>
              <w:jc w:val="both"/>
              <w:rPr>
                <w:rFonts w:ascii="Times New Roman" w:hAnsi="Times New Roman"/>
                <w:b/>
                <w:sz w:val="24"/>
                <w:szCs w:val="24"/>
              </w:rPr>
            </w:pPr>
            <w:r w:rsidRPr="001D1EFD">
              <w:rPr>
                <w:rFonts w:ascii="Times New Roman" w:hAnsi="Times New Roman"/>
                <w:b/>
                <w:sz w:val="24"/>
                <w:szCs w:val="24"/>
              </w:rPr>
              <w:t xml:space="preserve">Active Citizen: Locally Active, Globally Connected </w:t>
            </w:r>
          </w:p>
          <w:p w:rsidR="00414AAC" w:rsidRPr="00B43AAE" w:rsidRDefault="00414AAC" w:rsidP="006F45D6">
            <w:pPr>
              <w:pStyle w:val="ListParagraph"/>
              <w:numPr>
                <w:ilvl w:val="0"/>
                <w:numId w:val="5"/>
              </w:numPr>
              <w:spacing w:before="100" w:beforeAutospacing="1" w:after="240" w:line="276" w:lineRule="auto"/>
              <w:jc w:val="both"/>
              <w:rPr>
                <w:rFonts w:ascii="Times New Roman" w:hAnsi="Times New Roman"/>
                <w:sz w:val="24"/>
                <w:szCs w:val="24"/>
              </w:rPr>
            </w:pPr>
            <w:r w:rsidRPr="00B43AAE">
              <w:rPr>
                <w:rFonts w:ascii="Times New Roman" w:hAnsi="Times New Roman"/>
                <w:sz w:val="24"/>
                <w:szCs w:val="24"/>
              </w:rPr>
              <w:t xml:space="preserve">Importance of active citizenship at national and global level  </w:t>
            </w:r>
          </w:p>
          <w:p w:rsidR="00414AAC" w:rsidRPr="00B43AAE" w:rsidRDefault="00414AAC" w:rsidP="006F45D6">
            <w:pPr>
              <w:pStyle w:val="ListParagraph"/>
              <w:numPr>
                <w:ilvl w:val="0"/>
                <w:numId w:val="5"/>
              </w:numPr>
              <w:spacing w:before="100" w:beforeAutospacing="1" w:after="240" w:line="276" w:lineRule="auto"/>
              <w:jc w:val="both"/>
              <w:rPr>
                <w:rFonts w:ascii="Times New Roman" w:hAnsi="Times New Roman"/>
                <w:sz w:val="24"/>
                <w:szCs w:val="24"/>
              </w:rPr>
            </w:pPr>
            <w:r w:rsidRPr="00B43AAE">
              <w:rPr>
                <w:rFonts w:ascii="Times New Roman" w:hAnsi="Times New Roman"/>
                <w:sz w:val="24"/>
                <w:szCs w:val="24"/>
              </w:rPr>
              <w:t xml:space="preserve">Understanding community  </w:t>
            </w:r>
          </w:p>
          <w:p w:rsidR="00414AAC" w:rsidRPr="00B43AAE" w:rsidRDefault="00414AAC" w:rsidP="006F45D6">
            <w:pPr>
              <w:pStyle w:val="ListParagraph"/>
              <w:numPr>
                <w:ilvl w:val="0"/>
                <w:numId w:val="5"/>
              </w:numPr>
              <w:spacing w:before="100" w:beforeAutospacing="1" w:after="240" w:line="276" w:lineRule="auto"/>
              <w:jc w:val="both"/>
              <w:rPr>
                <w:rFonts w:ascii="Times New Roman" w:hAnsi="Times New Roman"/>
                <w:sz w:val="24"/>
                <w:szCs w:val="24"/>
              </w:rPr>
            </w:pPr>
            <w:r w:rsidRPr="00B43AAE">
              <w:rPr>
                <w:rFonts w:ascii="Times New Roman" w:hAnsi="Times New Roman"/>
                <w:sz w:val="24"/>
                <w:szCs w:val="24"/>
              </w:rPr>
              <w:t xml:space="preserve">Identification of resources (human, natural and others)  </w:t>
            </w:r>
          </w:p>
          <w:p w:rsidR="00414AAC" w:rsidRPr="00B43AAE" w:rsidRDefault="00414AAC" w:rsidP="006F45D6">
            <w:pPr>
              <w:pStyle w:val="ListParagraph"/>
              <w:numPr>
                <w:ilvl w:val="0"/>
                <w:numId w:val="5"/>
              </w:numPr>
              <w:spacing w:before="100" w:beforeAutospacing="1" w:after="240" w:line="276" w:lineRule="auto"/>
              <w:jc w:val="both"/>
              <w:rPr>
                <w:rFonts w:ascii="Times New Roman" w:hAnsi="Times New Roman"/>
                <w:sz w:val="24"/>
                <w:szCs w:val="24"/>
              </w:rPr>
            </w:pPr>
            <w:r w:rsidRPr="00B43AAE">
              <w:rPr>
                <w:rFonts w:ascii="Times New Roman" w:hAnsi="Times New Roman"/>
                <w:sz w:val="24"/>
                <w:szCs w:val="24"/>
              </w:rPr>
              <w:t xml:space="preserve">Utilization of resources for development (community participation) </w:t>
            </w:r>
          </w:p>
          <w:p w:rsidR="00414AAC" w:rsidRPr="00B43AAE" w:rsidRDefault="00414AAC" w:rsidP="006F45D6">
            <w:pPr>
              <w:pStyle w:val="ListParagraph"/>
              <w:numPr>
                <w:ilvl w:val="0"/>
                <w:numId w:val="5"/>
              </w:numPr>
              <w:spacing w:before="100" w:beforeAutospacing="1" w:after="240" w:line="276" w:lineRule="auto"/>
              <w:jc w:val="both"/>
              <w:rPr>
                <w:rFonts w:ascii="Times New Roman" w:hAnsi="Times New Roman"/>
                <w:sz w:val="24"/>
                <w:szCs w:val="24"/>
              </w:rPr>
            </w:pPr>
            <w:r w:rsidRPr="00B43AAE">
              <w:rPr>
                <w:rFonts w:ascii="Times New Roman" w:hAnsi="Times New Roman"/>
                <w:sz w:val="24"/>
                <w:szCs w:val="24"/>
              </w:rPr>
              <w:t>Strategic planning, for development (community linkages and mobilization)</w:t>
            </w:r>
          </w:p>
          <w:p w:rsidR="00414AAC" w:rsidRPr="001D1EFD" w:rsidRDefault="00414AAC" w:rsidP="006F45D6">
            <w:pPr>
              <w:pStyle w:val="ListParagraph"/>
              <w:numPr>
                <w:ilvl w:val="0"/>
                <w:numId w:val="9"/>
              </w:numPr>
              <w:spacing w:before="100" w:beforeAutospacing="1" w:after="240" w:line="276" w:lineRule="auto"/>
              <w:jc w:val="both"/>
              <w:rPr>
                <w:rFonts w:ascii="Times New Roman" w:hAnsi="Times New Roman"/>
                <w:b/>
                <w:sz w:val="24"/>
                <w:szCs w:val="24"/>
              </w:rPr>
            </w:pPr>
            <w:r w:rsidRPr="001D1EFD">
              <w:rPr>
                <w:rFonts w:ascii="Times New Roman" w:hAnsi="Times New Roman"/>
                <w:b/>
                <w:sz w:val="24"/>
                <w:szCs w:val="24"/>
              </w:rPr>
              <w:t xml:space="preserve">Human rights, constitutionalism and citizens' responsibilities  </w:t>
            </w:r>
          </w:p>
          <w:p w:rsidR="00414AAC" w:rsidRPr="00B43AAE" w:rsidRDefault="00414AAC" w:rsidP="006F45D6">
            <w:pPr>
              <w:pStyle w:val="ListParagraph"/>
              <w:numPr>
                <w:ilvl w:val="0"/>
                <w:numId w:val="6"/>
              </w:numPr>
              <w:spacing w:before="100" w:beforeAutospacing="1" w:after="240" w:line="276" w:lineRule="auto"/>
              <w:jc w:val="both"/>
              <w:rPr>
                <w:rFonts w:ascii="Times New Roman" w:hAnsi="Times New Roman"/>
                <w:sz w:val="24"/>
                <w:szCs w:val="24"/>
              </w:rPr>
            </w:pPr>
            <w:r w:rsidRPr="00B43AAE">
              <w:rPr>
                <w:rFonts w:ascii="Times New Roman" w:hAnsi="Times New Roman"/>
                <w:sz w:val="24"/>
                <w:szCs w:val="24"/>
              </w:rPr>
              <w:t xml:space="preserve">Introduction to Human Rights  </w:t>
            </w:r>
          </w:p>
          <w:p w:rsidR="00414AAC" w:rsidRPr="00B43AAE" w:rsidRDefault="00414AAC" w:rsidP="006F45D6">
            <w:pPr>
              <w:pStyle w:val="ListParagraph"/>
              <w:numPr>
                <w:ilvl w:val="0"/>
                <w:numId w:val="6"/>
              </w:numPr>
              <w:spacing w:before="100" w:beforeAutospacing="1" w:after="240" w:line="276" w:lineRule="auto"/>
              <w:jc w:val="both"/>
              <w:rPr>
                <w:rFonts w:ascii="Times New Roman" w:hAnsi="Times New Roman"/>
                <w:sz w:val="24"/>
                <w:szCs w:val="24"/>
              </w:rPr>
            </w:pPr>
            <w:r w:rsidRPr="00B43AAE">
              <w:rPr>
                <w:rFonts w:ascii="Times New Roman" w:hAnsi="Times New Roman"/>
                <w:sz w:val="24"/>
                <w:szCs w:val="24"/>
              </w:rPr>
              <w:t xml:space="preserve">Human rights in constitution of Pakistan  </w:t>
            </w:r>
          </w:p>
          <w:p w:rsidR="00414AAC" w:rsidRPr="00B43AAE" w:rsidRDefault="00414AAC" w:rsidP="006F45D6">
            <w:pPr>
              <w:pStyle w:val="ListParagraph"/>
              <w:numPr>
                <w:ilvl w:val="0"/>
                <w:numId w:val="6"/>
              </w:numPr>
              <w:spacing w:before="100" w:beforeAutospacing="1" w:after="240" w:line="276" w:lineRule="auto"/>
              <w:jc w:val="both"/>
              <w:rPr>
                <w:rFonts w:ascii="Times New Roman" w:hAnsi="Times New Roman"/>
                <w:sz w:val="24"/>
                <w:szCs w:val="24"/>
              </w:rPr>
            </w:pPr>
            <w:r w:rsidRPr="00B43AAE">
              <w:rPr>
                <w:rFonts w:ascii="Times New Roman" w:hAnsi="Times New Roman"/>
                <w:sz w:val="24"/>
                <w:szCs w:val="24"/>
              </w:rPr>
              <w:t xml:space="preserve">Public duties and responsibilities  </w:t>
            </w:r>
          </w:p>
          <w:p w:rsidR="00414AAC" w:rsidRPr="00B43AAE" w:rsidRDefault="00414AAC" w:rsidP="006F45D6">
            <w:pPr>
              <w:pStyle w:val="ListParagraph"/>
              <w:numPr>
                <w:ilvl w:val="0"/>
                <w:numId w:val="6"/>
              </w:numPr>
              <w:spacing w:before="100" w:beforeAutospacing="1" w:after="240" w:line="276" w:lineRule="auto"/>
              <w:jc w:val="both"/>
              <w:rPr>
                <w:rFonts w:ascii="Times New Roman" w:hAnsi="Times New Roman"/>
                <w:sz w:val="24"/>
                <w:szCs w:val="24"/>
              </w:rPr>
            </w:pPr>
            <w:r w:rsidRPr="00B43AAE">
              <w:rPr>
                <w:rFonts w:ascii="Times New Roman" w:hAnsi="Times New Roman"/>
                <w:sz w:val="24"/>
                <w:szCs w:val="24"/>
              </w:rPr>
              <w:t xml:space="preserve">Constitutionalism and democratic process </w:t>
            </w:r>
          </w:p>
          <w:p w:rsidR="00414AAC" w:rsidRPr="001D1EFD" w:rsidRDefault="00414AAC" w:rsidP="006F45D6">
            <w:pPr>
              <w:pStyle w:val="ListParagraph"/>
              <w:numPr>
                <w:ilvl w:val="0"/>
                <w:numId w:val="9"/>
              </w:numPr>
              <w:spacing w:before="100" w:beforeAutospacing="1" w:after="240" w:line="276" w:lineRule="auto"/>
              <w:jc w:val="both"/>
              <w:rPr>
                <w:rFonts w:ascii="Times New Roman" w:hAnsi="Times New Roman"/>
                <w:b/>
                <w:sz w:val="24"/>
                <w:szCs w:val="24"/>
              </w:rPr>
            </w:pPr>
            <w:r w:rsidRPr="001D1EFD">
              <w:rPr>
                <w:rFonts w:ascii="Times New Roman" w:hAnsi="Times New Roman"/>
                <w:b/>
                <w:sz w:val="24"/>
                <w:szCs w:val="24"/>
              </w:rPr>
              <w:t xml:space="preserve">Social Institutions, Social Groups, Formal Organizations and Bureaucracy  </w:t>
            </w:r>
          </w:p>
          <w:p w:rsidR="00414AAC" w:rsidRPr="00B43AAE" w:rsidRDefault="00414AAC" w:rsidP="006F45D6">
            <w:pPr>
              <w:pStyle w:val="ListParagraph"/>
              <w:numPr>
                <w:ilvl w:val="0"/>
                <w:numId w:val="7"/>
              </w:numPr>
              <w:spacing w:before="100" w:beforeAutospacing="1" w:after="240" w:line="276" w:lineRule="auto"/>
              <w:jc w:val="both"/>
              <w:rPr>
                <w:rFonts w:ascii="Times New Roman" w:hAnsi="Times New Roman"/>
                <w:sz w:val="24"/>
                <w:szCs w:val="24"/>
              </w:rPr>
            </w:pPr>
            <w:r w:rsidRPr="00B43AAE">
              <w:rPr>
                <w:rFonts w:ascii="Times New Roman" w:hAnsi="Times New Roman"/>
                <w:sz w:val="24"/>
                <w:szCs w:val="24"/>
              </w:rPr>
              <w:t xml:space="preserve">Types of Groups, Group identities, Organizations  </w:t>
            </w:r>
          </w:p>
          <w:p w:rsidR="00414AAC" w:rsidRPr="00B43AAE" w:rsidRDefault="00414AAC" w:rsidP="006F45D6">
            <w:pPr>
              <w:pStyle w:val="ListParagraph"/>
              <w:numPr>
                <w:ilvl w:val="0"/>
                <w:numId w:val="7"/>
              </w:numPr>
              <w:spacing w:before="100" w:beforeAutospacing="1" w:after="240" w:line="276" w:lineRule="auto"/>
              <w:jc w:val="both"/>
              <w:rPr>
                <w:rFonts w:ascii="Times New Roman" w:hAnsi="Times New Roman"/>
                <w:sz w:val="24"/>
                <w:szCs w:val="24"/>
              </w:rPr>
            </w:pPr>
            <w:r w:rsidRPr="00B43AAE">
              <w:rPr>
                <w:rFonts w:ascii="Times New Roman" w:hAnsi="Times New Roman"/>
                <w:sz w:val="24"/>
                <w:szCs w:val="24"/>
              </w:rPr>
              <w:t xml:space="preserve">Bureaucracy, Weber’s model of Bureaucracy </w:t>
            </w:r>
          </w:p>
          <w:p w:rsidR="00414AAC" w:rsidRPr="00B43AAE" w:rsidRDefault="00414AAC" w:rsidP="006F45D6">
            <w:pPr>
              <w:pStyle w:val="ListParagraph"/>
              <w:numPr>
                <w:ilvl w:val="0"/>
                <w:numId w:val="7"/>
              </w:numPr>
              <w:spacing w:before="100" w:beforeAutospacing="1" w:after="240" w:line="276" w:lineRule="auto"/>
              <w:jc w:val="both"/>
              <w:rPr>
                <w:rFonts w:ascii="Times New Roman" w:hAnsi="Times New Roman"/>
                <w:sz w:val="24"/>
                <w:szCs w:val="24"/>
              </w:rPr>
            </w:pPr>
            <w:r w:rsidRPr="00B43AAE">
              <w:rPr>
                <w:rFonts w:ascii="Times New Roman" w:hAnsi="Times New Roman"/>
                <w:sz w:val="24"/>
                <w:szCs w:val="24"/>
              </w:rPr>
              <w:t xml:space="preserve">Role of political parties, interest groups, and non-governmental organizations  </w:t>
            </w:r>
          </w:p>
          <w:p w:rsidR="00414AAC" w:rsidRPr="001D1EFD" w:rsidRDefault="00414AAC" w:rsidP="006F45D6">
            <w:pPr>
              <w:pStyle w:val="ListParagraph"/>
              <w:numPr>
                <w:ilvl w:val="0"/>
                <w:numId w:val="9"/>
              </w:numPr>
              <w:spacing w:before="100" w:beforeAutospacing="1" w:after="240" w:line="276" w:lineRule="auto"/>
              <w:jc w:val="both"/>
              <w:rPr>
                <w:rFonts w:ascii="Times New Roman" w:hAnsi="Times New Roman"/>
                <w:b/>
                <w:sz w:val="24"/>
                <w:szCs w:val="24"/>
              </w:rPr>
            </w:pPr>
            <w:r w:rsidRPr="001D1EFD">
              <w:rPr>
                <w:rFonts w:ascii="Times New Roman" w:hAnsi="Times New Roman"/>
                <w:b/>
                <w:sz w:val="24"/>
                <w:szCs w:val="24"/>
              </w:rPr>
              <w:t>Civic Engagement Strategies</w:t>
            </w:r>
          </w:p>
          <w:p w:rsidR="00414AAC" w:rsidRPr="00B43AAE" w:rsidRDefault="00414AAC" w:rsidP="006F45D6">
            <w:pPr>
              <w:pStyle w:val="ListParagraph"/>
              <w:numPr>
                <w:ilvl w:val="0"/>
                <w:numId w:val="8"/>
              </w:numPr>
              <w:spacing w:before="100" w:beforeAutospacing="1" w:after="240" w:line="276" w:lineRule="auto"/>
              <w:jc w:val="both"/>
              <w:rPr>
                <w:rFonts w:ascii="Times New Roman" w:hAnsi="Times New Roman"/>
                <w:b/>
                <w:sz w:val="24"/>
                <w:szCs w:val="24"/>
              </w:rPr>
            </w:pPr>
            <w:r w:rsidRPr="00B43AAE">
              <w:rPr>
                <w:rFonts w:ascii="Times New Roman" w:hAnsi="Times New Roman"/>
                <w:sz w:val="24"/>
                <w:szCs w:val="24"/>
              </w:rPr>
              <w:t xml:space="preserve">Grassroots organizing and community mobilization </w:t>
            </w:r>
          </w:p>
          <w:p w:rsidR="00414AAC" w:rsidRPr="00B43AAE" w:rsidRDefault="00414AAC" w:rsidP="006F45D6">
            <w:pPr>
              <w:pStyle w:val="ListParagraph"/>
              <w:numPr>
                <w:ilvl w:val="0"/>
                <w:numId w:val="8"/>
              </w:numPr>
              <w:spacing w:before="100" w:beforeAutospacing="1" w:after="240" w:line="276" w:lineRule="auto"/>
              <w:jc w:val="both"/>
              <w:rPr>
                <w:rFonts w:ascii="Times New Roman" w:hAnsi="Times New Roman"/>
                <w:sz w:val="24"/>
                <w:szCs w:val="24"/>
              </w:rPr>
            </w:pPr>
            <w:r w:rsidRPr="00B43AAE">
              <w:rPr>
                <w:rFonts w:ascii="Times New Roman" w:hAnsi="Times New Roman"/>
                <w:sz w:val="24"/>
                <w:szCs w:val="24"/>
              </w:rPr>
              <w:t>Advocacy and lobbying for policy change</w:t>
            </w:r>
          </w:p>
          <w:p w:rsidR="00414AAC" w:rsidRPr="00B43AAE" w:rsidRDefault="00414AAC" w:rsidP="006F45D6">
            <w:pPr>
              <w:pStyle w:val="ListParagraph"/>
              <w:numPr>
                <w:ilvl w:val="0"/>
                <w:numId w:val="8"/>
              </w:numPr>
              <w:spacing w:before="100" w:beforeAutospacing="1" w:after="240" w:line="276" w:lineRule="auto"/>
              <w:jc w:val="both"/>
              <w:rPr>
                <w:rFonts w:ascii="Times New Roman" w:hAnsi="Times New Roman"/>
                <w:sz w:val="24"/>
                <w:szCs w:val="24"/>
              </w:rPr>
            </w:pPr>
            <w:r w:rsidRPr="00B43AAE">
              <w:rPr>
                <w:rFonts w:ascii="Times New Roman" w:hAnsi="Times New Roman"/>
                <w:sz w:val="24"/>
                <w:szCs w:val="24"/>
              </w:rPr>
              <w:t xml:space="preserve">Volunteerism and service-learning opportunities </w:t>
            </w:r>
          </w:p>
          <w:p w:rsidR="00414AAC" w:rsidRPr="001D1EFD" w:rsidRDefault="00414AAC" w:rsidP="006F45D6">
            <w:pPr>
              <w:pStyle w:val="ListParagraph"/>
              <w:numPr>
                <w:ilvl w:val="0"/>
                <w:numId w:val="9"/>
              </w:numPr>
              <w:spacing w:before="100" w:beforeAutospacing="1" w:after="240" w:line="276" w:lineRule="auto"/>
              <w:jc w:val="both"/>
              <w:rPr>
                <w:rFonts w:ascii="Times New Roman" w:hAnsi="Times New Roman"/>
                <w:b/>
                <w:sz w:val="24"/>
                <w:szCs w:val="24"/>
              </w:rPr>
            </w:pPr>
            <w:r w:rsidRPr="001D1EFD">
              <w:rPr>
                <w:rFonts w:ascii="Times New Roman" w:hAnsi="Times New Roman"/>
                <w:b/>
                <w:sz w:val="24"/>
                <w:szCs w:val="24"/>
              </w:rPr>
              <w:lastRenderedPageBreak/>
              <w:t xml:space="preserve">Social issues/Problems of Pakistan  </w:t>
            </w:r>
          </w:p>
          <w:p w:rsidR="00414AAC" w:rsidRPr="00B43AAE" w:rsidRDefault="00414AAC" w:rsidP="006F45D6">
            <w:pPr>
              <w:pStyle w:val="ListParagraph"/>
              <w:numPr>
                <w:ilvl w:val="0"/>
                <w:numId w:val="8"/>
              </w:numPr>
              <w:spacing w:before="100" w:beforeAutospacing="1" w:after="240" w:line="276" w:lineRule="auto"/>
              <w:jc w:val="both"/>
              <w:rPr>
                <w:rFonts w:ascii="Times New Roman" w:hAnsi="Times New Roman"/>
                <w:sz w:val="24"/>
                <w:szCs w:val="24"/>
              </w:rPr>
            </w:pPr>
            <w:r w:rsidRPr="00B43AAE">
              <w:rPr>
                <w:rFonts w:ascii="Times New Roman" w:hAnsi="Times New Roman"/>
                <w:sz w:val="24"/>
                <w:szCs w:val="24"/>
              </w:rPr>
              <w:t xml:space="preserve">Overview of major social issues of Pakistani society </w:t>
            </w:r>
          </w:p>
          <w:p w:rsidR="008F3ADB" w:rsidRPr="00414AAC" w:rsidRDefault="00414AAC" w:rsidP="006F45D6">
            <w:pPr>
              <w:pStyle w:val="ListParagraph"/>
              <w:numPr>
                <w:ilvl w:val="0"/>
                <w:numId w:val="9"/>
              </w:numPr>
              <w:spacing w:before="100" w:beforeAutospacing="1" w:after="240" w:line="276" w:lineRule="auto"/>
              <w:jc w:val="both"/>
              <w:rPr>
                <w:rFonts w:ascii="Times New Roman" w:hAnsi="Times New Roman"/>
                <w:b/>
                <w:sz w:val="24"/>
                <w:szCs w:val="24"/>
              </w:rPr>
            </w:pPr>
            <w:r w:rsidRPr="001D1EFD">
              <w:rPr>
                <w:rFonts w:ascii="Times New Roman" w:hAnsi="Times New Roman"/>
                <w:b/>
                <w:sz w:val="24"/>
                <w:szCs w:val="24"/>
              </w:rPr>
              <w:t xml:space="preserve">Social Action Project  </w:t>
            </w:r>
          </w:p>
        </w:tc>
      </w:tr>
      <w:tr w:rsidR="008F3ADB" w:rsidRPr="00F76E90" w:rsidTr="00440366">
        <w:trPr>
          <w:trHeight w:val="20"/>
        </w:trPr>
        <w:tc>
          <w:tcPr>
            <w:tcW w:w="715" w:type="dxa"/>
            <w:shd w:val="clear" w:color="auto" w:fill="D9D9D9" w:themeFill="background1" w:themeFillShade="D9"/>
          </w:tcPr>
          <w:p w:rsidR="008F3ADB" w:rsidRPr="00B41844" w:rsidRDefault="005B5676" w:rsidP="00440366">
            <w:pPr>
              <w:rPr>
                <w:rFonts w:ascii="Times New Roman" w:hAnsi="Times New Roman"/>
                <w:b/>
              </w:rPr>
            </w:pPr>
            <w:r>
              <w:rPr>
                <w:rFonts w:ascii="Times New Roman" w:hAnsi="Times New Roman"/>
                <w:b/>
              </w:rPr>
              <w:lastRenderedPageBreak/>
              <w:t>11</w:t>
            </w:r>
          </w:p>
        </w:tc>
        <w:tc>
          <w:tcPr>
            <w:tcW w:w="8760" w:type="dxa"/>
            <w:gridSpan w:val="3"/>
            <w:shd w:val="clear" w:color="auto" w:fill="D9D9D9" w:themeFill="background1" w:themeFillShade="D9"/>
          </w:tcPr>
          <w:p w:rsidR="008F3ADB" w:rsidRPr="00B41844" w:rsidRDefault="006E4829" w:rsidP="00440366">
            <w:pPr>
              <w:rPr>
                <w:rFonts w:ascii="Times New Roman" w:hAnsi="Times New Roman"/>
                <w:b/>
              </w:rPr>
            </w:pPr>
            <w:r>
              <w:rPr>
                <w:rFonts w:ascii="Times New Roman" w:hAnsi="Times New Roman"/>
                <w:b/>
              </w:rPr>
              <w:t>Text-</w:t>
            </w:r>
            <w:r w:rsidR="005B5676" w:rsidRPr="002747BA">
              <w:rPr>
                <w:rFonts w:ascii="Times New Roman" w:hAnsi="Times New Roman"/>
                <w:b/>
              </w:rPr>
              <w:t>Reference B</w:t>
            </w:r>
            <w:r w:rsidR="005B5676">
              <w:rPr>
                <w:rFonts w:ascii="Times New Roman" w:hAnsi="Times New Roman"/>
                <w:b/>
              </w:rPr>
              <w:t>ooks</w:t>
            </w:r>
            <w:r>
              <w:rPr>
                <w:rFonts w:ascii="Times New Roman" w:hAnsi="Times New Roman"/>
                <w:b/>
              </w:rPr>
              <w:t>/ Audio-Visual Aid</w:t>
            </w:r>
          </w:p>
        </w:tc>
      </w:tr>
      <w:tr w:rsidR="008F3ADB" w:rsidRPr="00F76E90" w:rsidTr="00440366">
        <w:trPr>
          <w:trHeight w:val="206"/>
        </w:trPr>
        <w:tc>
          <w:tcPr>
            <w:tcW w:w="9475" w:type="dxa"/>
            <w:gridSpan w:val="4"/>
            <w:shd w:val="clear" w:color="auto" w:fill="FFFFFF" w:themeFill="background1"/>
          </w:tcPr>
          <w:p w:rsidR="006E4829" w:rsidRDefault="006E4829" w:rsidP="006F45D6">
            <w:pPr>
              <w:pStyle w:val="Default"/>
              <w:numPr>
                <w:ilvl w:val="0"/>
                <w:numId w:val="1"/>
              </w:numPr>
              <w:spacing w:after="27"/>
              <w:rPr>
                <w:sz w:val="23"/>
                <w:szCs w:val="23"/>
              </w:rPr>
            </w:pPr>
            <w:r>
              <w:rPr>
                <w:sz w:val="23"/>
                <w:szCs w:val="23"/>
              </w:rPr>
              <w:t xml:space="preserve">Dalits in Pakistan: Changing Identities: https://www.youtube.com/watch?v=NSnfFcXuDcg </w:t>
            </w:r>
          </w:p>
          <w:p w:rsidR="006E4829" w:rsidRDefault="006E4829" w:rsidP="006F45D6">
            <w:pPr>
              <w:pStyle w:val="Default"/>
              <w:numPr>
                <w:ilvl w:val="0"/>
                <w:numId w:val="1"/>
              </w:numPr>
              <w:spacing w:after="27"/>
              <w:rPr>
                <w:sz w:val="23"/>
                <w:szCs w:val="23"/>
              </w:rPr>
            </w:pPr>
            <w:r>
              <w:rPr>
                <w:sz w:val="23"/>
                <w:szCs w:val="23"/>
              </w:rPr>
              <w:t xml:space="preserve">Pakistan’s Caste System – The untouchable’s struggle: https://www.youtube.com/watch?v=X87RmYvknnE </w:t>
            </w:r>
          </w:p>
          <w:p w:rsidR="006E4829" w:rsidRDefault="006E4829" w:rsidP="006F45D6">
            <w:pPr>
              <w:pStyle w:val="Default"/>
              <w:numPr>
                <w:ilvl w:val="0"/>
                <w:numId w:val="1"/>
              </w:numPr>
              <w:spacing w:after="27"/>
              <w:rPr>
                <w:sz w:val="23"/>
                <w:szCs w:val="23"/>
              </w:rPr>
            </w:pPr>
            <w:r>
              <w:rPr>
                <w:sz w:val="23"/>
                <w:szCs w:val="23"/>
              </w:rPr>
              <w:t xml:space="preserve">Life as untouchable in India: https://www.youtube.com/watch?v=aUVPuCuEF-E </w:t>
            </w:r>
          </w:p>
          <w:p w:rsidR="006E4829" w:rsidRDefault="006E4829" w:rsidP="006F45D6">
            <w:pPr>
              <w:pStyle w:val="Default"/>
              <w:numPr>
                <w:ilvl w:val="0"/>
                <w:numId w:val="1"/>
              </w:numPr>
              <w:rPr>
                <w:sz w:val="23"/>
                <w:szCs w:val="23"/>
              </w:rPr>
            </w:pPr>
            <w:r>
              <w:rPr>
                <w:sz w:val="23"/>
                <w:szCs w:val="23"/>
              </w:rPr>
              <w:t xml:space="preserve">How Class Works: https://www.youtube.com/watch?v=euH3pAuLuko </w:t>
            </w:r>
          </w:p>
          <w:p w:rsidR="006E4829" w:rsidRDefault="006E4829" w:rsidP="006F45D6">
            <w:pPr>
              <w:pStyle w:val="Default"/>
              <w:numPr>
                <w:ilvl w:val="0"/>
                <w:numId w:val="1"/>
              </w:numPr>
              <w:rPr>
                <w:sz w:val="23"/>
                <w:szCs w:val="23"/>
              </w:rPr>
            </w:pPr>
            <w:r>
              <w:t xml:space="preserve">New York Times: How Nations Make National Identities: Nationalism: </w:t>
            </w:r>
            <w:r>
              <w:rPr>
                <w:sz w:val="23"/>
                <w:szCs w:val="23"/>
              </w:rPr>
              <w:t xml:space="preserve">https://www.youtube.com/watch?v=F9qF6FvwrHI </w:t>
            </w:r>
          </w:p>
          <w:p w:rsidR="00967926" w:rsidRPr="00C171AA" w:rsidRDefault="00967926" w:rsidP="00967926">
            <w:pPr>
              <w:jc w:val="both"/>
              <w:rPr>
                <w:rFonts w:ascii="Times New Roman" w:hAnsi="Times New Roman"/>
                <w:b/>
                <w:sz w:val="24"/>
                <w:szCs w:val="24"/>
                <w:u w:val="single"/>
              </w:rPr>
            </w:pPr>
            <w:r w:rsidRPr="00C171AA">
              <w:rPr>
                <w:rFonts w:ascii="Times New Roman" w:hAnsi="Times New Roman"/>
                <w:b/>
                <w:sz w:val="24"/>
                <w:szCs w:val="24"/>
                <w:u w:val="single"/>
              </w:rPr>
              <w:t xml:space="preserve">Recommended Books: </w:t>
            </w:r>
          </w:p>
          <w:p w:rsidR="00967926" w:rsidRPr="00C171AA" w:rsidRDefault="00967926" w:rsidP="00967926">
            <w:pPr>
              <w:jc w:val="both"/>
              <w:rPr>
                <w:rFonts w:ascii="Times New Roman" w:hAnsi="Times New Roman"/>
                <w:sz w:val="20"/>
                <w:szCs w:val="20"/>
              </w:rPr>
            </w:pPr>
            <w:r w:rsidRPr="00C171AA">
              <w:rPr>
                <w:rFonts w:ascii="Times New Roman" w:hAnsi="Times New Roman"/>
                <w:sz w:val="20"/>
                <w:szCs w:val="20"/>
              </w:rPr>
              <w:t xml:space="preserve">1. Kennedy. J. K., &amp; Brunold, A. (2016). Regional context and Citizenship education in Asia and Europe. New Yourk: Routledge, Falmer. </w:t>
            </w:r>
          </w:p>
          <w:p w:rsidR="00967926" w:rsidRPr="00C171AA" w:rsidRDefault="00967926" w:rsidP="00967926">
            <w:pPr>
              <w:jc w:val="both"/>
              <w:rPr>
                <w:rFonts w:ascii="Times New Roman" w:hAnsi="Times New Roman"/>
                <w:sz w:val="20"/>
                <w:szCs w:val="20"/>
              </w:rPr>
            </w:pPr>
            <w:r w:rsidRPr="00C171AA">
              <w:rPr>
                <w:rFonts w:ascii="Times New Roman" w:hAnsi="Times New Roman"/>
                <w:sz w:val="20"/>
                <w:szCs w:val="20"/>
              </w:rPr>
              <w:t xml:space="preserve">2. Henslin, James M. (2018). Essentials of Sociology: A Down to Earth Approach (13th ed.). New York: Pearson Education </w:t>
            </w:r>
          </w:p>
          <w:p w:rsidR="00967926" w:rsidRPr="00C171AA" w:rsidRDefault="00967926" w:rsidP="00967926">
            <w:pPr>
              <w:jc w:val="both"/>
              <w:rPr>
                <w:rFonts w:ascii="Times New Roman" w:hAnsi="Times New Roman"/>
                <w:sz w:val="20"/>
                <w:szCs w:val="20"/>
              </w:rPr>
            </w:pPr>
            <w:r w:rsidRPr="00C171AA">
              <w:rPr>
                <w:rFonts w:ascii="Times New Roman" w:hAnsi="Times New Roman"/>
                <w:sz w:val="20"/>
                <w:szCs w:val="20"/>
              </w:rPr>
              <w:t>3. Macionis, J. J., &amp; Gerber, M.L. (2020). Sociology. New York: Pearson Education</w:t>
            </w:r>
          </w:p>
          <w:p w:rsidR="00967926" w:rsidRPr="00C171AA" w:rsidRDefault="00967926" w:rsidP="00967926">
            <w:pPr>
              <w:jc w:val="both"/>
              <w:rPr>
                <w:rFonts w:ascii="Times New Roman" w:hAnsi="Times New Roman"/>
                <w:b/>
                <w:sz w:val="24"/>
                <w:szCs w:val="24"/>
                <w:u w:val="single"/>
              </w:rPr>
            </w:pPr>
            <w:r w:rsidRPr="00C171AA">
              <w:rPr>
                <w:rFonts w:ascii="Times New Roman" w:hAnsi="Times New Roman"/>
                <w:b/>
                <w:sz w:val="24"/>
                <w:szCs w:val="24"/>
                <w:u w:val="single"/>
              </w:rPr>
              <w:t xml:space="preserve"> Reference Books: </w:t>
            </w:r>
          </w:p>
          <w:p w:rsidR="00967926" w:rsidRPr="00C171AA" w:rsidRDefault="00967926" w:rsidP="00967926">
            <w:pPr>
              <w:jc w:val="both"/>
              <w:rPr>
                <w:rFonts w:ascii="Times New Roman" w:hAnsi="Times New Roman"/>
                <w:sz w:val="20"/>
                <w:szCs w:val="20"/>
              </w:rPr>
            </w:pPr>
            <w:r w:rsidRPr="00C171AA">
              <w:rPr>
                <w:rFonts w:ascii="Times New Roman" w:hAnsi="Times New Roman"/>
                <w:sz w:val="20"/>
                <w:szCs w:val="20"/>
              </w:rPr>
              <w:t xml:space="preserve">1. Glencoe McGraw-Hill. (n.d.). Civics Today: Citizenship, Economics, and Youth. </w:t>
            </w:r>
          </w:p>
          <w:p w:rsidR="00967926" w:rsidRPr="00C171AA" w:rsidRDefault="00967926" w:rsidP="00967926">
            <w:pPr>
              <w:jc w:val="both"/>
              <w:rPr>
                <w:rFonts w:ascii="Times New Roman" w:hAnsi="Times New Roman"/>
                <w:sz w:val="20"/>
                <w:szCs w:val="20"/>
              </w:rPr>
            </w:pPr>
            <w:r w:rsidRPr="00C171AA">
              <w:rPr>
                <w:rFonts w:ascii="Times New Roman" w:hAnsi="Times New Roman"/>
                <w:sz w:val="20"/>
                <w:szCs w:val="20"/>
              </w:rPr>
              <w:t xml:space="preserve">2. Magleby, D. B., Light, P. C., &amp; Nemacheck, C. L. (2020). Government by the People (16th ed.). Pearson. 3. Sirianni, C., &amp; Friedland, L. (2005). The Civic Renewal Movement: Community-Building and Democracy in the United States. Kettering Foundation Press. </w:t>
            </w:r>
          </w:p>
          <w:p w:rsidR="00967926" w:rsidRPr="00C171AA" w:rsidRDefault="00967926" w:rsidP="00967926">
            <w:pPr>
              <w:jc w:val="both"/>
              <w:rPr>
                <w:rFonts w:ascii="Times New Roman" w:hAnsi="Times New Roman"/>
                <w:sz w:val="20"/>
                <w:szCs w:val="20"/>
              </w:rPr>
            </w:pPr>
            <w:r w:rsidRPr="00C171AA">
              <w:rPr>
                <w:rFonts w:ascii="Times New Roman" w:hAnsi="Times New Roman"/>
                <w:sz w:val="20"/>
                <w:szCs w:val="20"/>
              </w:rPr>
              <w:t xml:space="preserve">4. Bloemraad, I. (2006). Becoming a Citizen: Incorporating Immigrants and Refugees in the United States and Canada. University of California Press. </w:t>
            </w:r>
          </w:p>
          <w:p w:rsidR="00967926" w:rsidRPr="00C171AA" w:rsidRDefault="00967926" w:rsidP="00967926">
            <w:pPr>
              <w:jc w:val="both"/>
              <w:rPr>
                <w:rFonts w:ascii="Times New Roman" w:hAnsi="Times New Roman"/>
                <w:sz w:val="20"/>
                <w:szCs w:val="20"/>
              </w:rPr>
            </w:pPr>
            <w:r w:rsidRPr="00C171AA">
              <w:rPr>
                <w:rFonts w:ascii="Times New Roman" w:hAnsi="Times New Roman"/>
                <w:sz w:val="20"/>
                <w:szCs w:val="20"/>
              </w:rPr>
              <w:t xml:space="preserve">5. Kuyek, J. (2007). Community Organizing: Theory and Practice. Fernwood Publishing. </w:t>
            </w:r>
          </w:p>
          <w:p w:rsidR="00967926" w:rsidRPr="00C171AA" w:rsidRDefault="00967926" w:rsidP="00967926">
            <w:pPr>
              <w:jc w:val="both"/>
              <w:rPr>
                <w:rFonts w:ascii="Times New Roman" w:hAnsi="Times New Roman"/>
                <w:sz w:val="20"/>
                <w:szCs w:val="20"/>
              </w:rPr>
            </w:pPr>
            <w:r w:rsidRPr="00C171AA">
              <w:rPr>
                <w:rFonts w:ascii="Times New Roman" w:hAnsi="Times New Roman"/>
                <w:sz w:val="20"/>
                <w:szCs w:val="20"/>
              </w:rPr>
              <w:t xml:space="preserve">6. DeKieffer, D. E. (2010). The Citizen's Guide to Lobbying Congress. TheCapitol.Net. </w:t>
            </w:r>
          </w:p>
          <w:p w:rsidR="00967926" w:rsidRPr="00C171AA" w:rsidRDefault="00967926" w:rsidP="00967926">
            <w:pPr>
              <w:jc w:val="both"/>
              <w:rPr>
                <w:rFonts w:ascii="Times New Roman" w:hAnsi="Times New Roman"/>
                <w:sz w:val="20"/>
                <w:szCs w:val="20"/>
              </w:rPr>
            </w:pPr>
            <w:r w:rsidRPr="00C171AA">
              <w:rPr>
                <w:rFonts w:ascii="Times New Roman" w:hAnsi="Times New Roman"/>
                <w:sz w:val="20"/>
                <w:szCs w:val="20"/>
              </w:rPr>
              <w:t xml:space="preserve">7. Rybacki, K. C., &amp; Rybacki, D. J. (2021). Advocacy and Opposition: An Introduction to Argumentation (8th ed.). Routledge. </w:t>
            </w:r>
          </w:p>
          <w:p w:rsidR="00967926" w:rsidRPr="00C171AA" w:rsidRDefault="00967926" w:rsidP="00967926">
            <w:pPr>
              <w:jc w:val="both"/>
              <w:rPr>
                <w:rFonts w:ascii="Times New Roman" w:hAnsi="Times New Roman"/>
                <w:sz w:val="20"/>
                <w:szCs w:val="20"/>
              </w:rPr>
            </w:pPr>
            <w:r w:rsidRPr="00C171AA">
              <w:rPr>
                <w:rFonts w:ascii="Times New Roman" w:hAnsi="Times New Roman"/>
                <w:sz w:val="20"/>
                <w:szCs w:val="20"/>
              </w:rPr>
              <w:t>8. Kretzmann, J. P., &amp; McKnight, J. L. (1993). Building Communities from the Inside Out: A Path Towards Finding and Mobilizing a Community's Assets. ACTA Publications.</w:t>
            </w:r>
          </w:p>
          <w:p w:rsidR="008F3ADB" w:rsidRPr="00967926" w:rsidRDefault="00967926" w:rsidP="00967926">
            <w:pPr>
              <w:jc w:val="both"/>
              <w:rPr>
                <w:rFonts w:ascii="Times New Roman" w:hAnsi="Times New Roman"/>
                <w:sz w:val="20"/>
                <w:szCs w:val="20"/>
              </w:rPr>
            </w:pPr>
            <w:r w:rsidRPr="00C171AA">
              <w:rPr>
                <w:rFonts w:ascii="Times New Roman" w:hAnsi="Times New Roman"/>
                <w:sz w:val="20"/>
                <w:szCs w:val="20"/>
              </w:rPr>
              <w:t xml:space="preserve"> 9. Patterson, T. E. (2005). Engaging the Public: How Government and the Media Can Reinvigorate American Democracy. Oxford University Press. 10. Love, N. S., &amp; Mattern, M. (2005). Doing Democracy: Activist Art and Cultural Politics. SUNY Press.   </w:t>
            </w:r>
          </w:p>
        </w:tc>
      </w:tr>
      <w:tr w:rsidR="008F3ADB" w:rsidRPr="00F76E90" w:rsidTr="00440366">
        <w:tc>
          <w:tcPr>
            <w:tcW w:w="715" w:type="dxa"/>
            <w:shd w:val="clear" w:color="auto" w:fill="D9D9D9" w:themeFill="background1" w:themeFillShade="D9"/>
          </w:tcPr>
          <w:p w:rsidR="008F3ADB" w:rsidRPr="00566158" w:rsidRDefault="005B5676" w:rsidP="00440366">
            <w:pPr>
              <w:rPr>
                <w:rFonts w:ascii="Times New Roman" w:eastAsia="Arial Unicode MS" w:hAnsi="Times New Roman" w:cs="Arial Unicode MS"/>
                <w:b/>
                <w:color w:val="000000"/>
              </w:rPr>
            </w:pPr>
            <w:r>
              <w:rPr>
                <w:rFonts w:ascii="Times New Roman" w:eastAsia="Arial Unicode MS" w:hAnsi="Times New Roman" w:cs="Arial Unicode MS"/>
                <w:b/>
                <w:color w:val="000000"/>
              </w:rPr>
              <w:t>12</w:t>
            </w:r>
          </w:p>
        </w:tc>
        <w:tc>
          <w:tcPr>
            <w:tcW w:w="8760" w:type="dxa"/>
            <w:gridSpan w:val="3"/>
            <w:shd w:val="clear" w:color="auto" w:fill="D9D9D9" w:themeFill="background1" w:themeFillShade="D9"/>
          </w:tcPr>
          <w:p w:rsidR="008F3ADB" w:rsidRPr="00566158" w:rsidRDefault="008F3ADB" w:rsidP="00440366">
            <w:pPr>
              <w:rPr>
                <w:rFonts w:ascii="Times New Roman" w:eastAsia="Arial Unicode MS" w:hAnsi="Times New Roman" w:cs="Arial Unicode MS"/>
                <w:color w:val="000000"/>
              </w:rPr>
            </w:pPr>
            <w:r w:rsidRPr="00566158">
              <w:rPr>
                <w:rFonts w:ascii="Times New Roman" w:eastAsia="Calibri" w:hAnsi="Times New Roman" w:cs="Arial"/>
                <w:b/>
                <w:color w:val="000000"/>
              </w:rPr>
              <w:t xml:space="preserve">Course Assessment / Marks Break up </w:t>
            </w:r>
          </w:p>
        </w:tc>
      </w:tr>
      <w:tr w:rsidR="008F3ADB" w:rsidRPr="00F76E90" w:rsidTr="00440366">
        <w:trPr>
          <w:trHeight w:val="188"/>
        </w:trPr>
        <w:tc>
          <w:tcPr>
            <w:tcW w:w="9475" w:type="dxa"/>
            <w:gridSpan w:val="4"/>
            <w:tcBorders>
              <w:bottom w:val="single" w:sz="4" w:space="0" w:color="000000" w:themeColor="text1"/>
            </w:tcBorders>
          </w:tcPr>
          <w:p w:rsidR="000029A9" w:rsidRDefault="000029A9" w:rsidP="000029A9">
            <w:pPr>
              <w:pStyle w:val="Default"/>
              <w:rPr>
                <w:sz w:val="23"/>
                <w:szCs w:val="23"/>
              </w:rPr>
            </w:pPr>
            <w:r>
              <w:rPr>
                <w:sz w:val="23"/>
                <w:szCs w:val="23"/>
              </w:rPr>
              <w:t xml:space="preserve">Following is the assessment criteria: </w:t>
            </w:r>
          </w:p>
          <w:p w:rsidR="002256FD" w:rsidRPr="00C7490D" w:rsidRDefault="000029A9" w:rsidP="004B52F3">
            <w:pPr>
              <w:pStyle w:val="Style"/>
              <w:ind w:left="528" w:right="23"/>
              <w:jc w:val="both"/>
              <w:rPr>
                <w:sz w:val="22"/>
                <w:szCs w:val="20"/>
                <w:u w:val="single"/>
              </w:rPr>
            </w:pPr>
            <w:r>
              <w:rPr>
                <w:sz w:val="23"/>
                <w:szCs w:val="23"/>
              </w:rPr>
              <w:t>Formative Assessments (25%) and summative assessments (75%) will both be employed. Formative assessments include a two page, take-home fortnightly review of compulsory class readings (10%); group debates (10%); and overall class participation (5%). Summative assessments include a mid-term examination to be conducted in the 8</w:t>
            </w:r>
            <w:r>
              <w:rPr>
                <w:sz w:val="16"/>
                <w:szCs w:val="16"/>
              </w:rPr>
              <w:t xml:space="preserve">th </w:t>
            </w:r>
            <w:r>
              <w:rPr>
                <w:sz w:val="23"/>
                <w:szCs w:val="23"/>
              </w:rPr>
              <w:t>week of the semester (25%); and a final examination at the end of the course (50%).</w:t>
            </w:r>
          </w:p>
        </w:tc>
      </w:tr>
    </w:tbl>
    <w:tbl>
      <w:tblPr>
        <w:tblW w:w="9427"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07"/>
        <w:gridCol w:w="8820"/>
      </w:tblGrid>
      <w:tr w:rsidR="008F3ADB" w:rsidTr="00440366">
        <w:trPr>
          <w:trHeight w:val="53"/>
        </w:trPr>
        <w:tc>
          <w:tcPr>
            <w:tcW w:w="607" w:type="dxa"/>
            <w:shd w:val="clear" w:color="auto" w:fill="D9D9D9" w:themeFill="background1" w:themeFillShade="D9"/>
          </w:tcPr>
          <w:p w:rsidR="008F3ADB" w:rsidRPr="003244C1" w:rsidRDefault="005B5676" w:rsidP="00440366">
            <w:pPr>
              <w:rPr>
                <w:rFonts w:ascii="Times New Roman" w:hAnsi="Times New Roman"/>
                <w:b/>
              </w:rPr>
            </w:pPr>
            <w:r>
              <w:rPr>
                <w:rFonts w:ascii="Times New Roman" w:hAnsi="Times New Roman"/>
                <w:b/>
              </w:rPr>
              <w:t>14</w:t>
            </w:r>
          </w:p>
        </w:tc>
        <w:tc>
          <w:tcPr>
            <w:tcW w:w="8820" w:type="dxa"/>
            <w:shd w:val="clear" w:color="auto" w:fill="D9D9D9" w:themeFill="background1" w:themeFillShade="D9"/>
          </w:tcPr>
          <w:p w:rsidR="008F3ADB" w:rsidRPr="003244C1" w:rsidRDefault="008F3ADB" w:rsidP="00440366">
            <w:pPr>
              <w:rPr>
                <w:rFonts w:ascii="Times New Roman" w:hAnsi="Times New Roman"/>
                <w:b/>
              </w:rPr>
            </w:pPr>
            <w:r>
              <w:rPr>
                <w:rFonts w:ascii="Times New Roman" w:hAnsi="Times New Roman"/>
                <w:b/>
              </w:rPr>
              <w:t>Attendance</w:t>
            </w:r>
          </w:p>
        </w:tc>
      </w:tr>
      <w:tr w:rsidR="008F3ADB" w:rsidTr="00440366">
        <w:trPr>
          <w:trHeight w:val="53"/>
        </w:trPr>
        <w:tc>
          <w:tcPr>
            <w:tcW w:w="9427" w:type="dxa"/>
            <w:gridSpan w:val="2"/>
            <w:shd w:val="clear" w:color="auto" w:fill="auto"/>
          </w:tcPr>
          <w:p w:rsidR="008F3ADB" w:rsidRPr="00E76921" w:rsidRDefault="008F3ADB" w:rsidP="006E4829">
            <w:pPr>
              <w:jc w:val="both"/>
              <w:rPr>
                <w:rFonts w:ascii="Times New Roman" w:hAnsi="Times New Roman"/>
              </w:rPr>
            </w:pPr>
            <w:r w:rsidRPr="003244C1">
              <w:rPr>
                <w:rFonts w:ascii="Times New Roman" w:hAnsi="Times New Roman"/>
              </w:rPr>
              <w:t>Every student must att</w:t>
            </w:r>
            <w:r>
              <w:rPr>
                <w:rFonts w:ascii="Times New Roman" w:hAnsi="Times New Roman"/>
              </w:rPr>
              <w:t>end 80% of the lecture/discussion sessions</w:t>
            </w:r>
            <w:r w:rsidR="006E4829">
              <w:rPr>
                <w:rFonts w:ascii="Times New Roman" w:hAnsi="Times New Roman"/>
              </w:rPr>
              <w:t>.</w:t>
            </w:r>
          </w:p>
        </w:tc>
      </w:tr>
    </w:tbl>
    <w:p w:rsidR="000029A9" w:rsidRDefault="000029A9" w:rsidP="000029A9">
      <w:pPr>
        <w:pStyle w:val="Default"/>
        <w:rPr>
          <w:sz w:val="23"/>
          <w:szCs w:val="23"/>
        </w:rPr>
      </w:pPr>
    </w:p>
    <w:p w:rsidR="000029A9" w:rsidRDefault="000029A9" w:rsidP="008F3ADB">
      <w:pPr>
        <w:spacing w:after="200" w:line="276" w:lineRule="auto"/>
        <w:rPr>
          <w:rFonts w:ascii="Times New Roman" w:hAnsi="Times New Roman"/>
          <w:color w:val="000000" w:themeColor="text1"/>
        </w:rPr>
      </w:pPr>
    </w:p>
    <w:p w:rsidR="009E0765" w:rsidRDefault="009E0765"/>
    <w:sectPr w:rsidR="009E0765" w:rsidSect="001668EF">
      <w:footerReference w:type="default" r:id="rId9"/>
      <w:pgSz w:w="12240" w:h="15840"/>
      <w:pgMar w:top="450" w:right="1440" w:bottom="99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F45D6" w:rsidRDefault="006F45D6" w:rsidP="00652511">
      <w:r>
        <w:separator/>
      </w:r>
    </w:p>
  </w:endnote>
  <w:endnote w:type="continuationSeparator" w:id="1">
    <w:p w:rsidR="006F45D6" w:rsidRDefault="006F45D6" w:rsidP="00652511">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Univers">
    <w:altName w:val="Arial"/>
    <w:charset w:val="00"/>
    <w:family w:val="swiss"/>
    <w:pitch w:val="variable"/>
    <w:sig w:usb0="00000007" w:usb1="00000000" w:usb2="00000000" w:usb3="00000000" w:csb0="00000093"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16BA" w:rsidRPr="00497649" w:rsidRDefault="006F45D6" w:rsidP="00497649">
    <w:pPr>
      <w:pStyle w:val="Footer"/>
      <w:jc w:val="right"/>
      <w:rPr>
        <w:i/>
        <w:u w:val="single"/>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F45D6" w:rsidRDefault="006F45D6" w:rsidP="00652511">
      <w:r>
        <w:separator/>
      </w:r>
    </w:p>
  </w:footnote>
  <w:footnote w:type="continuationSeparator" w:id="1">
    <w:p w:rsidR="006F45D6" w:rsidRDefault="006F45D6" w:rsidP="0065251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E531F"/>
    <w:multiLevelType w:val="hybridMultilevel"/>
    <w:tmpl w:val="3BEE75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030FCF"/>
    <w:multiLevelType w:val="hybridMultilevel"/>
    <w:tmpl w:val="4C9A46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865306"/>
    <w:multiLevelType w:val="hybridMultilevel"/>
    <w:tmpl w:val="A9466B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C16858"/>
    <w:multiLevelType w:val="hybridMultilevel"/>
    <w:tmpl w:val="655844A4"/>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E636B3B"/>
    <w:multiLevelType w:val="hybridMultilevel"/>
    <w:tmpl w:val="F7D2CD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9165CB4"/>
    <w:multiLevelType w:val="hybridMultilevel"/>
    <w:tmpl w:val="3A5EBA4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B032C87"/>
    <w:multiLevelType w:val="hybridMultilevel"/>
    <w:tmpl w:val="E43EC7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87C13AE"/>
    <w:multiLevelType w:val="hybridMultilevel"/>
    <w:tmpl w:val="E59A0004"/>
    <w:lvl w:ilvl="0" w:tplc="0409000B">
      <w:start w:val="1"/>
      <w:numFmt w:val="bullet"/>
      <w:lvlText w:val=""/>
      <w:lvlJc w:val="left"/>
      <w:pPr>
        <w:ind w:left="720" w:hanging="360"/>
      </w:pPr>
      <w:rPr>
        <w:rFonts w:ascii="Wingdings" w:hAnsi="Wingdings" w:hint="default"/>
      </w:rPr>
    </w:lvl>
    <w:lvl w:ilvl="1" w:tplc="01E40424">
      <w:start w:val="4"/>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BB31D0E"/>
    <w:multiLevelType w:val="hybridMultilevel"/>
    <w:tmpl w:val="B1E056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8A42921"/>
    <w:multiLevelType w:val="hybridMultilevel"/>
    <w:tmpl w:val="42D420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8"/>
  </w:num>
  <w:num w:numId="3">
    <w:abstractNumId w:val="6"/>
  </w:num>
  <w:num w:numId="4">
    <w:abstractNumId w:val="1"/>
  </w:num>
  <w:num w:numId="5">
    <w:abstractNumId w:val="2"/>
  </w:num>
  <w:num w:numId="6">
    <w:abstractNumId w:val="4"/>
  </w:num>
  <w:num w:numId="7">
    <w:abstractNumId w:val="7"/>
  </w:num>
  <w:num w:numId="8">
    <w:abstractNumId w:val="0"/>
  </w:num>
  <w:num w:numId="9">
    <w:abstractNumId w:val="5"/>
  </w:num>
  <w:num w:numId="10">
    <w:abstractNumId w:val="3"/>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F3ADB"/>
    <w:rsid w:val="00001098"/>
    <w:rsid w:val="000029A9"/>
    <w:rsid w:val="00065873"/>
    <w:rsid w:val="00156868"/>
    <w:rsid w:val="001F1CA7"/>
    <w:rsid w:val="002256FD"/>
    <w:rsid w:val="00246805"/>
    <w:rsid w:val="003016B0"/>
    <w:rsid w:val="003129DD"/>
    <w:rsid w:val="0032099B"/>
    <w:rsid w:val="003E7A9D"/>
    <w:rsid w:val="003F3C5D"/>
    <w:rsid w:val="00414AAC"/>
    <w:rsid w:val="00455E79"/>
    <w:rsid w:val="004B1CB8"/>
    <w:rsid w:val="004B52F3"/>
    <w:rsid w:val="004E53A4"/>
    <w:rsid w:val="00540997"/>
    <w:rsid w:val="005B5676"/>
    <w:rsid w:val="005D31B3"/>
    <w:rsid w:val="00652511"/>
    <w:rsid w:val="00682ED3"/>
    <w:rsid w:val="006E4829"/>
    <w:rsid w:val="006E79C0"/>
    <w:rsid w:val="006F45D6"/>
    <w:rsid w:val="007470F1"/>
    <w:rsid w:val="008F3ADB"/>
    <w:rsid w:val="00967926"/>
    <w:rsid w:val="009B3C8A"/>
    <w:rsid w:val="009E0229"/>
    <w:rsid w:val="009E0765"/>
    <w:rsid w:val="00AF2C7A"/>
    <w:rsid w:val="00B259F3"/>
    <w:rsid w:val="00B3559F"/>
    <w:rsid w:val="00B61F70"/>
    <w:rsid w:val="00B63946"/>
    <w:rsid w:val="00BB212A"/>
    <w:rsid w:val="00BD61C2"/>
    <w:rsid w:val="00C43884"/>
    <w:rsid w:val="00C66BEA"/>
    <w:rsid w:val="00C84CCE"/>
    <w:rsid w:val="00C97A78"/>
    <w:rsid w:val="00D114A3"/>
    <w:rsid w:val="00D37ECE"/>
    <w:rsid w:val="00D840B2"/>
    <w:rsid w:val="00D86635"/>
    <w:rsid w:val="00D86A09"/>
    <w:rsid w:val="00D95F42"/>
    <w:rsid w:val="00E847B4"/>
    <w:rsid w:val="00F25893"/>
    <w:rsid w:val="00FC6F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3ADB"/>
    <w:pPr>
      <w:spacing w:after="0" w:line="240" w:lineRule="auto"/>
    </w:pPr>
    <w:rPr>
      <w:rFonts w:ascii="Calibri" w:eastAsia="Times New Roman" w:hAnsi="Calibri" w:cs="Times New Roman"/>
      <w:lang w:val="en-GB" w:eastAsia="en-GB"/>
    </w:rPr>
  </w:style>
  <w:style w:type="paragraph" w:styleId="Heading3">
    <w:name w:val="heading 3"/>
    <w:basedOn w:val="Normal"/>
    <w:link w:val="Heading3Char"/>
    <w:uiPriority w:val="9"/>
    <w:qFormat/>
    <w:rsid w:val="008F3ADB"/>
    <w:pPr>
      <w:spacing w:before="100" w:beforeAutospacing="1" w:after="100" w:afterAutospacing="1"/>
      <w:outlineLvl w:val="2"/>
    </w:pPr>
    <w:rPr>
      <w:rFonts w:ascii="Times New Roman" w:hAnsi="Times New Roman"/>
      <w:b/>
      <w:bCs/>
      <w:sz w:val="27"/>
      <w:szCs w:val="27"/>
      <w:lang w:val="en-US" w:eastAsia="en-US"/>
    </w:rPr>
  </w:style>
  <w:style w:type="paragraph" w:styleId="Heading4">
    <w:name w:val="heading 4"/>
    <w:basedOn w:val="Normal"/>
    <w:next w:val="Normal"/>
    <w:link w:val="Heading4Char"/>
    <w:uiPriority w:val="9"/>
    <w:unhideWhenUsed/>
    <w:qFormat/>
    <w:rsid w:val="008F3ADB"/>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F3AD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F3ADB"/>
    <w:rPr>
      <w:rFonts w:asciiTheme="majorHAnsi" w:eastAsiaTheme="majorEastAsia" w:hAnsiTheme="majorHAnsi" w:cstheme="majorBidi"/>
      <w:b/>
      <w:bCs/>
      <w:i/>
      <w:iCs/>
      <w:color w:val="4F81BD" w:themeColor="accent1"/>
      <w:lang w:val="en-GB" w:eastAsia="en-GB"/>
    </w:rPr>
  </w:style>
  <w:style w:type="paragraph" w:styleId="NoSpacing">
    <w:name w:val="No Spacing"/>
    <w:uiPriority w:val="1"/>
    <w:qFormat/>
    <w:rsid w:val="008F3ADB"/>
    <w:pPr>
      <w:spacing w:after="0" w:line="240" w:lineRule="auto"/>
    </w:pPr>
  </w:style>
  <w:style w:type="paragraph" w:styleId="ListParagraph">
    <w:name w:val="List Paragraph"/>
    <w:basedOn w:val="Normal"/>
    <w:uiPriority w:val="34"/>
    <w:qFormat/>
    <w:rsid w:val="008F3ADB"/>
    <w:pPr>
      <w:ind w:left="720"/>
      <w:contextualSpacing/>
    </w:pPr>
  </w:style>
  <w:style w:type="paragraph" w:styleId="NormalWeb">
    <w:name w:val="Normal (Web)"/>
    <w:basedOn w:val="Normal"/>
    <w:uiPriority w:val="99"/>
    <w:rsid w:val="008F3ADB"/>
    <w:pPr>
      <w:spacing w:before="100" w:beforeAutospacing="1" w:after="100" w:afterAutospacing="1"/>
    </w:pPr>
    <w:rPr>
      <w:color w:val="424242"/>
      <w:lang w:val="en-US" w:eastAsia="en-US"/>
    </w:rPr>
  </w:style>
  <w:style w:type="paragraph" w:customStyle="1" w:styleId="Style">
    <w:name w:val="Style"/>
    <w:uiPriority w:val="99"/>
    <w:rsid w:val="008F3ADB"/>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Header">
    <w:name w:val="header"/>
    <w:basedOn w:val="Normal"/>
    <w:link w:val="HeaderChar"/>
    <w:rsid w:val="008F3ADB"/>
    <w:pPr>
      <w:tabs>
        <w:tab w:val="center" w:pos="4320"/>
        <w:tab w:val="right" w:pos="8640"/>
      </w:tabs>
    </w:pPr>
    <w:rPr>
      <w:rFonts w:ascii="Arial" w:hAnsi="Arial"/>
      <w:sz w:val="20"/>
      <w:szCs w:val="24"/>
      <w:lang w:eastAsia="en-US"/>
    </w:rPr>
  </w:style>
  <w:style w:type="character" w:customStyle="1" w:styleId="HeaderChar">
    <w:name w:val="Header Char"/>
    <w:basedOn w:val="DefaultParagraphFont"/>
    <w:link w:val="Header"/>
    <w:rsid w:val="008F3ADB"/>
    <w:rPr>
      <w:rFonts w:ascii="Arial" w:eastAsia="Times New Roman" w:hAnsi="Arial" w:cs="Times New Roman"/>
      <w:sz w:val="20"/>
      <w:szCs w:val="24"/>
      <w:lang w:val="en-GB"/>
    </w:rPr>
  </w:style>
  <w:style w:type="table" w:styleId="TableGrid">
    <w:name w:val="Table Grid"/>
    <w:basedOn w:val="TableNormal"/>
    <w:uiPriority w:val="59"/>
    <w:rsid w:val="008F3AD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efault">
    <w:name w:val="Default"/>
    <w:rsid w:val="008F3ADB"/>
    <w:pPr>
      <w:autoSpaceDE w:val="0"/>
      <w:autoSpaceDN w:val="0"/>
      <w:adjustRightInd w:val="0"/>
      <w:spacing w:after="0" w:line="240" w:lineRule="auto"/>
    </w:pPr>
    <w:rPr>
      <w:rFonts w:ascii="Times New Roman" w:hAnsi="Times New Roman" w:cs="Times New Roman"/>
      <w:color w:val="000000"/>
      <w:sz w:val="24"/>
      <w:szCs w:val="24"/>
    </w:rPr>
  </w:style>
  <w:style w:type="paragraph" w:styleId="BodyTextIndent3">
    <w:name w:val="Body Text Indent 3"/>
    <w:basedOn w:val="Normal"/>
    <w:link w:val="BodyTextIndent3Char"/>
    <w:rsid w:val="008F3ADB"/>
    <w:pPr>
      <w:widowControl w:val="0"/>
      <w:tabs>
        <w:tab w:val="left" w:pos="-1440"/>
        <w:tab w:val="left" w:pos="-720"/>
        <w:tab w:val="left" w:pos="480"/>
        <w:tab w:val="left" w:pos="540"/>
        <w:tab w:val="left" w:pos="960"/>
        <w:tab w:val="left" w:pos="1440"/>
        <w:tab w:val="left" w:pos="1920"/>
        <w:tab w:val="left" w:pos="2880"/>
        <w:tab w:val="left" w:pos="3840"/>
        <w:tab w:val="left" w:pos="4800"/>
        <w:tab w:val="left" w:pos="5760"/>
        <w:tab w:val="left" w:pos="7200"/>
        <w:tab w:val="left" w:pos="8640"/>
      </w:tabs>
      <w:suppressAutoHyphens/>
      <w:ind w:left="450" w:hanging="450"/>
    </w:pPr>
    <w:rPr>
      <w:rFonts w:ascii="Univers" w:hAnsi="Univers"/>
      <w:snapToGrid w:val="0"/>
      <w:sz w:val="24"/>
      <w:szCs w:val="20"/>
      <w:lang w:val="en-CA" w:eastAsia="en-US"/>
    </w:rPr>
  </w:style>
  <w:style w:type="character" w:customStyle="1" w:styleId="BodyTextIndent3Char">
    <w:name w:val="Body Text Indent 3 Char"/>
    <w:basedOn w:val="DefaultParagraphFont"/>
    <w:link w:val="BodyTextIndent3"/>
    <w:rsid w:val="008F3ADB"/>
    <w:rPr>
      <w:rFonts w:ascii="Univers" w:eastAsia="Times New Roman" w:hAnsi="Univers" w:cs="Times New Roman"/>
      <w:snapToGrid w:val="0"/>
      <w:sz w:val="24"/>
      <w:szCs w:val="20"/>
      <w:lang w:val="en-CA"/>
    </w:rPr>
  </w:style>
  <w:style w:type="character" w:styleId="Hyperlink">
    <w:name w:val="Hyperlink"/>
    <w:basedOn w:val="DefaultParagraphFont"/>
    <w:uiPriority w:val="99"/>
    <w:unhideWhenUsed/>
    <w:rsid w:val="008F3ADB"/>
    <w:rPr>
      <w:color w:val="0000FF"/>
      <w:u w:val="single"/>
    </w:rPr>
  </w:style>
  <w:style w:type="character" w:customStyle="1" w:styleId="apple-converted-space">
    <w:name w:val="apple-converted-space"/>
    <w:basedOn w:val="DefaultParagraphFont"/>
    <w:rsid w:val="008F3ADB"/>
  </w:style>
  <w:style w:type="character" w:styleId="Emphasis">
    <w:name w:val="Emphasis"/>
    <w:basedOn w:val="DefaultParagraphFont"/>
    <w:uiPriority w:val="20"/>
    <w:qFormat/>
    <w:rsid w:val="008F3ADB"/>
    <w:rPr>
      <w:i/>
      <w:iCs/>
    </w:rPr>
  </w:style>
  <w:style w:type="paragraph" w:styleId="BalloonText">
    <w:name w:val="Balloon Text"/>
    <w:basedOn w:val="Normal"/>
    <w:link w:val="BalloonTextChar"/>
    <w:uiPriority w:val="99"/>
    <w:semiHidden/>
    <w:unhideWhenUsed/>
    <w:rsid w:val="008F3AD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3ADB"/>
    <w:rPr>
      <w:rFonts w:ascii="Segoe UI" w:eastAsia="Times New Roman" w:hAnsi="Segoe UI" w:cs="Segoe UI"/>
      <w:sz w:val="18"/>
      <w:szCs w:val="18"/>
      <w:lang w:val="en-GB" w:eastAsia="en-GB"/>
    </w:rPr>
  </w:style>
  <w:style w:type="paragraph" w:styleId="Footer">
    <w:name w:val="footer"/>
    <w:basedOn w:val="Normal"/>
    <w:link w:val="FooterChar"/>
    <w:uiPriority w:val="99"/>
    <w:unhideWhenUsed/>
    <w:rsid w:val="008F3ADB"/>
    <w:pPr>
      <w:tabs>
        <w:tab w:val="center" w:pos="4680"/>
        <w:tab w:val="right" w:pos="9360"/>
      </w:tabs>
    </w:pPr>
  </w:style>
  <w:style w:type="character" w:customStyle="1" w:styleId="FooterChar">
    <w:name w:val="Footer Char"/>
    <w:basedOn w:val="DefaultParagraphFont"/>
    <w:link w:val="Footer"/>
    <w:uiPriority w:val="99"/>
    <w:rsid w:val="008F3ADB"/>
    <w:rPr>
      <w:rFonts w:ascii="Calibri" w:eastAsia="Times New Roman" w:hAnsi="Calibri" w:cs="Times New Roman"/>
      <w:lang w:val="en-GB" w:eastAsia="en-GB"/>
    </w:rPr>
  </w:style>
</w:styles>
</file>

<file path=word/webSettings.xml><?xml version="1.0" encoding="utf-8"?>
<w:webSettings xmlns:r="http://schemas.openxmlformats.org/officeDocument/2006/relationships" xmlns:w="http://schemas.openxmlformats.org/wordprocessingml/2006/main">
  <w:divs>
    <w:div w:id="203106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B9C78B-DB6B-4F1F-BF85-2E20EC84E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3</Pages>
  <Words>1072</Words>
  <Characters>6115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12</cp:revision>
  <dcterms:created xsi:type="dcterms:W3CDTF">2024-02-14T05:01:00Z</dcterms:created>
  <dcterms:modified xsi:type="dcterms:W3CDTF">2024-02-15T05:36:00Z</dcterms:modified>
</cp:coreProperties>
</file>