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D7513" w14:textId="0B0F15A6" w:rsidR="00261277" w:rsidRDefault="00261277" w:rsidP="00261277">
      <w:pPr>
        <w:pStyle w:val="NoSpacing"/>
        <w:jc w:val="center"/>
      </w:pPr>
      <w:bookmarkStart w:id="0" w:name="_Hlk215252186"/>
      <w:bookmarkEnd w:id="0"/>
      <w:r>
        <w:rPr>
          <w:noProof/>
        </w:rPr>
        <mc:AlternateContent>
          <mc:Choice Requires="wpg">
            <w:drawing>
              <wp:anchor distT="0" distB="0" distL="114300" distR="114300" simplePos="0" relativeHeight="251659264" behindDoc="1" locked="0" layoutInCell="1" allowOverlap="1" wp14:anchorId="463E4B97" wp14:editId="27E09716">
                <wp:simplePos x="0" y="0"/>
                <wp:positionH relativeFrom="margin">
                  <wp:align>center</wp:align>
                </wp:positionH>
                <wp:positionV relativeFrom="margin">
                  <wp:align>bottom</wp:align>
                </wp:positionV>
                <wp:extent cx="7170420" cy="8999220"/>
                <wp:effectExtent l="0" t="0" r="11430" b="0"/>
                <wp:wrapNone/>
                <wp:docPr id="2" name="Group 26"/>
                <wp:cNvGraphicFramePr/>
                <a:graphic xmlns:a="http://schemas.openxmlformats.org/drawingml/2006/main">
                  <a:graphicData uri="http://schemas.microsoft.com/office/word/2010/wordprocessingGroup">
                    <wpg:wgp>
                      <wpg:cNvGrpSpPr/>
                      <wpg:grpSpPr>
                        <a:xfrm>
                          <a:off x="0" y="0"/>
                          <a:ext cx="7170420" cy="8999220"/>
                          <a:chOff x="76200" y="54430"/>
                          <a:chExt cx="7092931" cy="9125712"/>
                        </a:xfrm>
                      </wpg:grpSpPr>
                      <wps:wsp>
                        <wps:cNvPr id="3" name="Rectangle 3"/>
                        <wps:cNvSpPr/>
                        <wps:spPr>
                          <a:xfrm>
                            <a:off x="97972" y="5443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flipH="1">
                            <a:off x="5548239" y="998617"/>
                            <a:ext cx="1620892" cy="383541"/>
                          </a:xfrm>
                          <a:prstGeom prst="homePlate">
                            <a:avLst/>
                          </a:prstGeom>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76CAB05" w14:textId="30458614" w:rsidR="00261277" w:rsidRPr="008C767B" w:rsidRDefault="00000000" w:rsidP="00261277">
                              <w:pPr>
                                <w:pStyle w:val="NoSpacing"/>
                                <w:rPr>
                                  <w:b/>
                                  <w:bCs/>
                                  <w:color w:val="FFFF00"/>
                                  <w:sz w:val="36"/>
                                  <w:szCs w:val="36"/>
                                </w:rPr>
                              </w:pPr>
                              <w:sdt>
                                <w:sdtPr>
                                  <w:rPr>
                                    <w:b/>
                                    <w:bCs/>
                                    <w:color w:val="FFFF00"/>
                                    <w:sz w:val="36"/>
                                    <w:szCs w:val="36"/>
                                  </w:rPr>
                                  <w:alias w:val="Date"/>
                                  <w:tag w:val=""/>
                                  <w:id w:val="-650599894"/>
                                  <w:showingPlcHdr/>
                                  <w:dataBinding w:prefixMappings="xmlns:ns0='http://schemas.microsoft.com/office/2006/coverPageProps' " w:xpath="/ns0:CoverPageProperties[1]/ns0:PublishDate[1]" w:storeItemID="{55AF091B-3C7A-41E3-B477-F2FDAA23CFDA}"/>
                                  <w:date w:fullDate="2025-04-28T00:00:00Z">
                                    <w:dateFormat w:val="M/d/yyyy"/>
                                    <w:lid w:val="en-US"/>
                                    <w:storeMappedDataAs w:val="dateTime"/>
                                    <w:calendar w:val="gregorian"/>
                                  </w:date>
                                </w:sdtPr>
                                <w:sdtContent>
                                  <w:r w:rsidR="00261277" w:rsidRPr="008C767B">
                                    <w:rPr>
                                      <w:b/>
                                      <w:bCs/>
                                      <w:color w:val="FFFF00"/>
                                      <w:sz w:val="36"/>
                                      <w:szCs w:val="36"/>
                                    </w:rPr>
                                    <w:t xml:space="preserve">     </w:t>
                                  </w:r>
                                </w:sdtContent>
                              </w:sdt>
                              <w:r w:rsidR="00261277" w:rsidRPr="008C767B">
                                <w:rPr>
                                  <w:b/>
                                  <w:bCs/>
                                  <w:color w:val="FFFF00"/>
                                  <w:sz w:val="36"/>
                                  <w:szCs w:val="36"/>
                                </w:rPr>
                                <w:t>2</w:t>
                              </w:r>
                              <w:r w:rsidR="00261277">
                                <w:rPr>
                                  <w:b/>
                                  <w:bCs/>
                                  <w:color w:val="FFFF00"/>
                                  <w:sz w:val="36"/>
                                  <w:szCs w:val="36"/>
                                </w:rPr>
                                <w:t>9</w:t>
                              </w:r>
                              <w:r w:rsidR="00261277" w:rsidRPr="008C767B">
                                <w:rPr>
                                  <w:b/>
                                  <w:bCs/>
                                  <w:color w:val="FFFF00"/>
                                  <w:sz w:val="36"/>
                                  <w:szCs w:val="36"/>
                                </w:rPr>
                                <w:t>/</w:t>
                              </w:r>
                              <w:r w:rsidR="00261277">
                                <w:rPr>
                                  <w:b/>
                                  <w:bCs/>
                                  <w:color w:val="FFFF00"/>
                                  <w:sz w:val="36"/>
                                  <w:szCs w:val="36"/>
                                </w:rPr>
                                <w:t>11</w:t>
                              </w:r>
                              <w:r w:rsidR="00261277" w:rsidRPr="008C767B">
                                <w:rPr>
                                  <w:b/>
                                  <w:bCs/>
                                  <w:color w:val="FFFF00"/>
                                  <w:sz w:val="36"/>
                                  <w:szCs w:val="36"/>
                                </w:rPr>
                                <w:t>/25</w:t>
                              </w:r>
                            </w:p>
                            <w:p w14:paraId="5EE9C28B" w14:textId="77777777" w:rsidR="00261277" w:rsidRDefault="00261277" w:rsidP="00261277">
                              <w:pPr>
                                <w:pStyle w:val="NoSpacing"/>
                                <w:rPr>
                                  <w:color w:val="FFFF00"/>
                                  <w:sz w:val="36"/>
                                  <w:szCs w:val="36"/>
                                </w:rPr>
                              </w:pPr>
                            </w:p>
                            <w:p w14:paraId="48D945A2" w14:textId="77777777" w:rsidR="00261277" w:rsidRDefault="00261277" w:rsidP="00261277">
                              <w:pPr>
                                <w:pStyle w:val="NoSpacing"/>
                                <w:rPr>
                                  <w:color w:val="FFFF00"/>
                                  <w:sz w:val="36"/>
                                  <w:szCs w:val="36"/>
                                </w:rPr>
                              </w:pPr>
                            </w:p>
                            <w:p w14:paraId="52512A59" w14:textId="77777777" w:rsidR="00261277" w:rsidRDefault="00261277" w:rsidP="00261277">
                              <w:pPr>
                                <w:pStyle w:val="NoSpacing"/>
                                <w:rPr>
                                  <w:color w:val="FFFF00"/>
                                  <w:sz w:val="36"/>
                                  <w:szCs w:val="36"/>
                                </w:rPr>
                              </w:pPr>
                            </w:p>
                            <w:p w14:paraId="0ED271A6" w14:textId="77777777" w:rsidR="00261277" w:rsidRDefault="00261277" w:rsidP="00261277">
                              <w:pPr>
                                <w:pStyle w:val="NoSpacing"/>
                                <w:rPr>
                                  <w:color w:val="FFFF00"/>
                                  <w:sz w:val="36"/>
                                  <w:szCs w:val="36"/>
                                </w:rPr>
                              </w:pPr>
                            </w:p>
                            <w:p w14:paraId="3A5EB490" w14:textId="77777777" w:rsidR="00261277" w:rsidRDefault="00261277" w:rsidP="00261277">
                              <w:pPr>
                                <w:pStyle w:val="NoSpacing"/>
                                <w:rPr>
                                  <w:color w:val="FFFF00"/>
                                  <w:sz w:val="36"/>
                                  <w:szCs w:val="36"/>
                                </w:rPr>
                              </w:pPr>
                            </w:p>
                            <w:p w14:paraId="5E41C82F" w14:textId="77777777" w:rsidR="00261277" w:rsidRDefault="00261277" w:rsidP="00261277">
                              <w:pPr>
                                <w:pStyle w:val="NoSpacing"/>
                                <w:rPr>
                                  <w:color w:val="FFFF00"/>
                                  <w:sz w:val="36"/>
                                  <w:szCs w:val="36"/>
                                </w:rPr>
                              </w:pPr>
                            </w:p>
                            <w:p w14:paraId="1CA9A50B" w14:textId="77777777" w:rsidR="00261277" w:rsidRPr="00F27BBD" w:rsidRDefault="00261277" w:rsidP="00261277">
                              <w:pPr>
                                <w:pStyle w:val="NoSpacing"/>
                                <w:rPr>
                                  <w:color w:val="FFFF00"/>
                                  <w:sz w:val="36"/>
                                  <w:szCs w:val="36"/>
                                </w:rPr>
                              </w:pP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463E4B97" id="Group 26" o:spid="_x0000_s1026" style="position:absolute;left:0;text-align:left;margin-left:0;margin-top:0;width:564.6pt;height:708.6pt;z-index:-251657216;mso-position-horizontal:center;mso-position-horizontal-relative:margin;mso-position-vertical:bottom;mso-position-vertical-relative:margin" coordorigin="762,544" coordsize="70929,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">
                <v:rect id="Rectangle 3" o:spid="_x0000_s1027" style="position:absolute;left:979;top:544;width:194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55482;top:9986;width:16209;height:38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" adj="19044" fillcolor="#156082 [3204]" strokecolor="#ffc000" strokeweight="1.5pt">
                  <v:textbox inset=",0,14.4pt,0">
                    <w:txbxContent>
                      <w:p w14:paraId="376CAB05" w14:textId="30458614" w:rsidR="00261277" w:rsidRPr="008C767B" w:rsidRDefault="00000000" w:rsidP="00261277">
                        <w:pPr>
                          <w:pStyle w:val="NoSpacing"/>
                          <w:rPr>
                            <w:b/>
                            <w:bCs/>
                            <w:color w:val="FFFF00"/>
                            <w:sz w:val="36"/>
                            <w:szCs w:val="36"/>
                          </w:rPr>
                        </w:pPr>
                        <w:sdt>
                          <w:sdtPr>
                            <w:rPr>
                              <w:b/>
                              <w:bCs/>
                              <w:color w:val="FFFF00"/>
                              <w:sz w:val="36"/>
                              <w:szCs w:val="36"/>
                            </w:rPr>
                            <w:alias w:val="Date"/>
                            <w:tag w:val=""/>
                            <w:id w:val="-650599894"/>
                            <w:showingPlcHdr/>
                            <w:dataBinding w:prefixMappings="xmlns:ns0='http://schemas.microsoft.com/office/2006/coverPageProps' " w:xpath="/ns0:CoverPageProperties[1]/ns0:PublishDate[1]" w:storeItemID="{55AF091B-3C7A-41E3-B477-F2FDAA23CFDA}"/>
                            <w:date w:fullDate="2025-04-28T00:00:00Z">
                              <w:dateFormat w:val="M/d/yyyy"/>
                              <w:lid w:val="en-US"/>
                              <w:storeMappedDataAs w:val="dateTime"/>
                              <w:calendar w:val="gregorian"/>
                            </w:date>
                          </w:sdtPr>
                          <w:sdtContent>
                            <w:r w:rsidR="00261277" w:rsidRPr="008C767B">
                              <w:rPr>
                                <w:b/>
                                <w:bCs/>
                                <w:color w:val="FFFF00"/>
                                <w:sz w:val="36"/>
                                <w:szCs w:val="36"/>
                              </w:rPr>
                              <w:t xml:space="preserve">     </w:t>
                            </w:r>
                          </w:sdtContent>
                        </w:sdt>
                        <w:r w:rsidR="00261277" w:rsidRPr="008C767B">
                          <w:rPr>
                            <w:b/>
                            <w:bCs/>
                            <w:color w:val="FFFF00"/>
                            <w:sz w:val="36"/>
                            <w:szCs w:val="36"/>
                          </w:rPr>
                          <w:t>2</w:t>
                        </w:r>
                        <w:r w:rsidR="00261277">
                          <w:rPr>
                            <w:b/>
                            <w:bCs/>
                            <w:color w:val="FFFF00"/>
                            <w:sz w:val="36"/>
                            <w:szCs w:val="36"/>
                          </w:rPr>
                          <w:t>9</w:t>
                        </w:r>
                        <w:r w:rsidR="00261277" w:rsidRPr="008C767B">
                          <w:rPr>
                            <w:b/>
                            <w:bCs/>
                            <w:color w:val="FFFF00"/>
                            <w:sz w:val="36"/>
                            <w:szCs w:val="36"/>
                          </w:rPr>
                          <w:t>/</w:t>
                        </w:r>
                        <w:r w:rsidR="00261277">
                          <w:rPr>
                            <w:b/>
                            <w:bCs/>
                            <w:color w:val="FFFF00"/>
                            <w:sz w:val="36"/>
                            <w:szCs w:val="36"/>
                          </w:rPr>
                          <w:t>11</w:t>
                        </w:r>
                        <w:r w:rsidR="00261277" w:rsidRPr="008C767B">
                          <w:rPr>
                            <w:b/>
                            <w:bCs/>
                            <w:color w:val="FFFF00"/>
                            <w:sz w:val="36"/>
                            <w:szCs w:val="36"/>
                          </w:rPr>
                          <w:t>/25</w:t>
                        </w:r>
                      </w:p>
                      <w:p w14:paraId="5EE9C28B" w14:textId="77777777" w:rsidR="00261277" w:rsidRDefault="00261277" w:rsidP="00261277">
                        <w:pPr>
                          <w:pStyle w:val="NoSpacing"/>
                          <w:rPr>
                            <w:color w:val="FFFF00"/>
                            <w:sz w:val="36"/>
                            <w:szCs w:val="36"/>
                          </w:rPr>
                        </w:pPr>
                      </w:p>
                      <w:p w14:paraId="48D945A2" w14:textId="77777777" w:rsidR="00261277" w:rsidRDefault="00261277" w:rsidP="00261277">
                        <w:pPr>
                          <w:pStyle w:val="NoSpacing"/>
                          <w:rPr>
                            <w:color w:val="FFFF00"/>
                            <w:sz w:val="36"/>
                            <w:szCs w:val="36"/>
                          </w:rPr>
                        </w:pPr>
                      </w:p>
                      <w:p w14:paraId="52512A59" w14:textId="77777777" w:rsidR="00261277" w:rsidRDefault="00261277" w:rsidP="00261277">
                        <w:pPr>
                          <w:pStyle w:val="NoSpacing"/>
                          <w:rPr>
                            <w:color w:val="FFFF00"/>
                            <w:sz w:val="36"/>
                            <w:szCs w:val="36"/>
                          </w:rPr>
                        </w:pPr>
                      </w:p>
                      <w:p w14:paraId="0ED271A6" w14:textId="77777777" w:rsidR="00261277" w:rsidRDefault="00261277" w:rsidP="00261277">
                        <w:pPr>
                          <w:pStyle w:val="NoSpacing"/>
                          <w:rPr>
                            <w:color w:val="FFFF00"/>
                            <w:sz w:val="36"/>
                            <w:szCs w:val="36"/>
                          </w:rPr>
                        </w:pPr>
                      </w:p>
                      <w:p w14:paraId="3A5EB490" w14:textId="77777777" w:rsidR="00261277" w:rsidRDefault="00261277" w:rsidP="00261277">
                        <w:pPr>
                          <w:pStyle w:val="NoSpacing"/>
                          <w:rPr>
                            <w:color w:val="FFFF00"/>
                            <w:sz w:val="36"/>
                            <w:szCs w:val="36"/>
                          </w:rPr>
                        </w:pPr>
                      </w:p>
                      <w:p w14:paraId="5E41C82F" w14:textId="77777777" w:rsidR="00261277" w:rsidRDefault="00261277" w:rsidP="00261277">
                        <w:pPr>
                          <w:pStyle w:val="NoSpacing"/>
                          <w:rPr>
                            <w:color w:val="FFFF00"/>
                            <w:sz w:val="36"/>
                            <w:szCs w:val="36"/>
                          </w:rPr>
                        </w:pPr>
                      </w:p>
                      <w:p w14:paraId="1CA9A50B" w14:textId="77777777" w:rsidR="00261277" w:rsidRPr="00F27BBD" w:rsidRDefault="00261277" w:rsidP="00261277">
                        <w:pPr>
                          <w:pStyle w:val="NoSpacing"/>
                          <w:rPr>
                            <w:color w:val="FFFF00"/>
                            <w:sz w:val="36"/>
                            <w:szCs w:val="36"/>
                          </w:rPr>
                        </w:pP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margin" anchory="margin"/>
              </v:group>
            </w:pict>
          </mc:Fallback>
        </mc:AlternateContent>
      </w:r>
      <w:r>
        <w:rPr>
          <w:noProof/>
        </w:rPr>
        <mc:AlternateContent>
          <mc:Choice Requires="wps">
            <w:drawing>
              <wp:anchor distT="0" distB="0" distL="114300" distR="114300" simplePos="0" relativeHeight="251660288" behindDoc="0" locked="0" layoutInCell="1" allowOverlap="1" wp14:anchorId="52AB67A4" wp14:editId="0A396A51">
                <wp:simplePos x="0" y="0"/>
                <wp:positionH relativeFrom="margin">
                  <wp:posOffset>139430</wp:posOffset>
                </wp:positionH>
                <wp:positionV relativeFrom="paragraph">
                  <wp:posOffset>-458470</wp:posOffset>
                </wp:positionV>
                <wp:extent cx="1905000" cy="370115"/>
                <wp:effectExtent l="0" t="0" r="19050" b="11430"/>
                <wp:wrapNone/>
                <wp:docPr id="1156845382" name="Rectangle 4"/>
                <wp:cNvGraphicFramePr/>
                <a:graphic xmlns:a="http://schemas.openxmlformats.org/drawingml/2006/main">
                  <a:graphicData uri="http://schemas.microsoft.com/office/word/2010/wordprocessingShape">
                    <wps:wsp>
                      <wps:cNvSpPr/>
                      <wps:spPr>
                        <a:xfrm flipH="1">
                          <a:off x="0" y="0"/>
                          <a:ext cx="1905000" cy="370115"/>
                        </a:xfrm>
                        <a:prstGeom prst="rect">
                          <a:avLst/>
                        </a:prstGeom>
                        <a:solidFill>
                          <a:schemeClr val="bg1"/>
                        </a:solidFill>
                        <a:ln w="3175">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D242364" w14:textId="77777777" w:rsidR="00261277" w:rsidRPr="004E7B96" w:rsidRDefault="00261277" w:rsidP="00261277">
                            <w:pPr>
                              <w:rPr>
                                <w:rFonts w:asciiTheme="majorBidi" w:hAnsiTheme="majorBidi" w:cstheme="majorBidi"/>
                                <w:b/>
                                <w:bCs/>
                                <w:color w:val="00B0F0"/>
                                <w:sz w:val="32"/>
                                <w:szCs w:val="32"/>
                                <w:u w:val="single"/>
                              </w:rPr>
                            </w:pPr>
                            <w:r w:rsidRPr="004E7B96">
                              <w:rPr>
                                <w:rFonts w:asciiTheme="majorBidi" w:hAnsiTheme="majorBidi" w:cstheme="majorBidi"/>
                                <w:b/>
                                <w:bCs/>
                                <w:color w:val="00B0F0"/>
                                <w:sz w:val="32"/>
                                <w:szCs w:val="32"/>
                                <w:u w:val="single"/>
                              </w:rPr>
                              <w:t>ASSIGNMENT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AB67A4" id="Rectangle 4" o:spid="_x0000_s1055" style="position:absolute;left:0;text-align:left;margin-left:11pt;margin-top:-36.1pt;width:150pt;height:29.15pt;flip:x;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" fillcolor="white [3212]" strokecolor="white [3212]" strokeweight=".25pt">
                <v:textbox>
                  <w:txbxContent>
                    <w:p w14:paraId="6D242364" w14:textId="77777777" w:rsidR="00261277" w:rsidRPr="004E7B96" w:rsidRDefault="00261277" w:rsidP="00261277">
                      <w:pPr>
                        <w:rPr>
                          <w:rFonts w:asciiTheme="majorBidi" w:hAnsiTheme="majorBidi" w:cstheme="majorBidi"/>
                          <w:b/>
                          <w:bCs/>
                          <w:color w:val="00B0F0"/>
                          <w:sz w:val="32"/>
                          <w:szCs w:val="32"/>
                          <w:u w:val="single"/>
                        </w:rPr>
                      </w:pPr>
                      <w:r w:rsidRPr="004E7B96">
                        <w:rPr>
                          <w:rFonts w:asciiTheme="majorBidi" w:hAnsiTheme="majorBidi" w:cstheme="majorBidi"/>
                          <w:b/>
                          <w:bCs/>
                          <w:color w:val="00B0F0"/>
                          <w:sz w:val="32"/>
                          <w:szCs w:val="32"/>
                          <w:u w:val="single"/>
                        </w:rPr>
                        <w:t>ASSIGNMENT  3</w:t>
                      </w:r>
                    </w:p>
                  </w:txbxContent>
                </v:textbox>
                <w10:wrap anchorx="margin"/>
              </v:rect>
            </w:pict>
          </mc:Fallback>
        </mc:AlternateContent>
      </w:r>
      <w:r>
        <w:rPr>
          <w:noProof/>
        </w:rPr>
        <w:drawing>
          <wp:inline distT="0" distB="0" distL="0" distR="0" wp14:anchorId="51AABC3E" wp14:editId="520AC8A0">
            <wp:extent cx="1699757" cy="1638300"/>
            <wp:effectExtent l="0" t="0" r="0" b="0"/>
            <wp:docPr id="1622399529" name="Picture 2" descr="CUI Employees -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I Employees - Apps on Google Pla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7686" cy="1674858"/>
                    </a:xfrm>
                    <a:prstGeom prst="rect">
                      <a:avLst/>
                    </a:prstGeom>
                    <a:noFill/>
                    <a:ln>
                      <a:noFill/>
                    </a:ln>
                  </pic:spPr>
                </pic:pic>
              </a:graphicData>
            </a:graphic>
          </wp:inline>
        </w:drawing>
      </w:r>
    </w:p>
    <w:p w14:paraId="088887FF" w14:textId="77777777" w:rsidR="00261277" w:rsidRPr="00B4086B" w:rsidRDefault="00261277" w:rsidP="00261277">
      <w:pPr>
        <w:pStyle w:val="NoSpacing"/>
        <w:jc w:val="center"/>
      </w:pPr>
    </w:p>
    <w:p w14:paraId="6C18091F" w14:textId="77777777" w:rsidR="00CF23B6" w:rsidRPr="00CF23B6" w:rsidRDefault="00CF23B6" w:rsidP="00CF23B6">
      <w:pPr>
        <w:pStyle w:val="BodyText"/>
        <w:spacing w:line="274" w:lineRule="auto"/>
        <w:jc w:val="center"/>
        <w:rPr>
          <w:rFonts w:asciiTheme="majorBidi" w:hAnsiTheme="majorBidi" w:cstheme="majorBidi"/>
          <w:b/>
          <w:bCs/>
          <w:color w:val="215E99" w:themeColor="text2" w:themeTint="BF"/>
          <w:sz w:val="28"/>
          <w:szCs w:val="28"/>
          <w:u w:val="single"/>
        </w:rPr>
      </w:pPr>
      <w:r w:rsidRPr="00CF23B6">
        <w:rPr>
          <w:rFonts w:asciiTheme="majorBidi" w:hAnsiTheme="majorBidi" w:cstheme="majorBidi"/>
          <w:b/>
          <w:bCs/>
          <w:color w:val="215E99" w:themeColor="text2" w:themeTint="BF"/>
          <w:sz w:val="28"/>
          <w:szCs w:val="28"/>
          <w:u w:val="single"/>
        </w:rPr>
        <w:t>Ideology and Constitution of Pakistan</w:t>
      </w:r>
    </w:p>
    <w:p w14:paraId="3DB53752" w14:textId="77777777" w:rsidR="00CF23B6" w:rsidRDefault="00CF23B6" w:rsidP="00261277">
      <w:pPr>
        <w:jc w:val="center"/>
        <w:rPr>
          <w:rFonts w:asciiTheme="majorBidi" w:hAnsiTheme="majorBidi" w:cstheme="majorBidi"/>
          <w:b/>
          <w:bCs/>
          <w:color w:val="0070C0"/>
          <w:sz w:val="28"/>
          <w:szCs w:val="28"/>
          <w:u w:val="single"/>
        </w:rPr>
      </w:pPr>
    </w:p>
    <w:p w14:paraId="7E51BE80" w14:textId="492FB4E6" w:rsidR="00CF23B6" w:rsidRDefault="003E6973" w:rsidP="00CF23B6">
      <w:pPr>
        <w:jc w:val="center"/>
        <w:rPr>
          <w:rFonts w:asciiTheme="majorBidi" w:hAnsiTheme="majorBidi" w:cstheme="majorBidi"/>
          <w:b/>
          <w:bCs/>
          <w:color w:val="0070C0"/>
          <w:sz w:val="28"/>
          <w:szCs w:val="28"/>
          <w:u w:val="single"/>
        </w:rPr>
      </w:pPr>
      <w:r>
        <w:rPr>
          <w:rFonts w:asciiTheme="majorBidi" w:hAnsiTheme="majorBidi" w:cstheme="majorBidi"/>
          <w:b/>
          <w:bCs/>
          <w:color w:val="0070C0"/>
          <w:sz w:val="28"/>
          <w:szCs w:val="28"/>
          <w:u w:val="single"/>
        </w:rPr>
        <w:t>Secular vs Theocratic State</w:t>
      </w:r>
    </w:p>
    <w:p w14:paraId="354B9801" w14:textId="77777777" w:rsidR="00261277" w:rsidRPr="00261277" w:rsidRDefault="00261277" w:rsidP="00261277">
      <w:pPr>
        <w:pStyle w:val="BodyText"/>
        <w:spacing w:line="274" w:lineRule="auto"/>
        <w:jc w:val="center"/>
        <w:rPr>
          <w:rFonts w:ascii="Google Sans Text;sans-serif" w:hAnsi="Google Sans Text;sans-serif"/>
          <w:b/>
          <w:bCs/>
          <w:color w:val="002060"/>
        </w:rPr>
      </w:pPr>
      <w:r w:rsidRPr="00261277">
        <w:rPr>
          <w:rFonts w:ascii="Google Sans Text;sans-serif" w:hAnsi="Google Sans Text;sans-serif"/>
          <w:b/>
          <w:bCs/>
          <w:color w:val="002060"/>
        </w:rPr>
        <w:t>A Comprehensive Analysis of the Secular vs. Theocratic Dilemma in Pakistan’s Legal Framework: From 1947 to the Present</w:t>
      </w:r>
    </w:p>
    <w:p w14:paraId="329A0976" w14:textId="3B220375" w:rsidR="00261277" w:rsidRPr="00B623FA" w:rsidRDefault="00C80D01" w:rsidP="00C80D01">
      <w:pPr>
        <w:tabs>
          <w:tab w:val="left" w:pos="7440"/>
        </w:tabs>
        <w:rPr>
          <w:rFonts w:ascii="Times New Roman" w:hAnsi="Times New Roman" w:cs="Times New Roman"/>
          <w:b/>
          <w:color w:val="00B050"/>
          <w:sz w:val="44"/>
          <w:szCs w:val="44"/>
        </w:rPr>
      </w:pPr>
      <w:r>
        <w:rPr>
          <w:rFonts w:ascii="Times New Roman" w:hAnsi="Times New Roman" w:cs="Times New Roman"/>
          <w:b/>
          <w:color w:val="00B050"/>
          <w:sz w:val="44"/>
          <w:szCs w:val="44"/>
        </w:rPr>
        <w:tab/>
      </w:r>
    </w:p>
    <w:p w14:paraId="19B8B718" w14:textId="4AAFA5DE" w:rsidR="00261277" w:rsidRDefault="00F553F8" w:rsidP="00261277">
      <w:pPr>
        <w:spacing w:line="276" w:lineRule="auto"/>
        <w:rPr>
          <w:rFonts w:ascii="Times New Roman" w:hAnsi="Times New Roman" w:cs="Times New Roman"/>
          <w:b/>
          <w:color w:val="00B050"/>
          <w:sz w:val="40"/>
          <w:szCs w:val="40"/>
        </w:rPr>
      </w:pPr>
      <w:r>
        <w:rPr>
          <w:rFonts w:ascii="Times New Roman" w:hAnsi="Times New Roman" w:cs="Times New Roman"/>
          <w:b/>
          <w:noProof/>
          <w:color w:val="00B050"/>
          <w:sz w:val="44"/>
          <w:szCs w:val="44"/>
        </w:rPr>
        <mc:AlternateContent>
          <mc:Choice Requires="wps">
            <w:drawing>
              <wp:anchor distT="0" distB="0" distL="114300" distR="114300" simplePos="0" relativeHeight="251664384" behindDoc="0" locked="0" layoutInCell="1" allowOverlap="1" wp14:anchorId="1A002338" wp14:editId="420A9DAE">
                <wp:simplePos x="0" y="0"/>
                <wp:positionH relativeFrom="column">
                  <wp:posOffset>3797300</wp:posOffset>
                </wp:positionH>
                <wp:positionV relativeFrom="paragraph">
                  <wp:posOffset>294005</wp:posOffset>
                </wp:positionV>
                <wp:extent cx="63500" cy="2907030"/>
                <wp:effectExtent l="0" t="0" r="12700" b="26670"/>
                <wp:wrapNone/>
                <wp:docPr id="1983207496" name="Rectangle 2"/>
                <wp:cNvGraphicFramePr/>
                <a:graphic xmlns:a="http://schemas.openxmlformats.org/drawingml/2006/main">
                  <a:graphicData uri="http://schemas.microsoft.com/office/word/2010/wordprocessingShape">
                    <wps:wsp>
                      <wps:cNvSpPr/>
                      <wps:spPr>
                        <a:xfrm>
                          <a:off x="0" y="0"/>
                          <a:ext cx="63500" cy="290703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E1C9C8" id="Rectangle 2" o:spid="_x0000_s1026" style="position:absolute;margin-left:299pt;margin-top:23.15pt;width:5pt;height:228.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" fillcolor="#156082 [3204]" strokecolor="#030e13 [484]" strokeweight="1.5pt"/>
            </w:pict>
          </mc:Fallback>
        </mc:AlternateContent>
      </w:r>
      <w:r w:rsidR="00261277">
        <w:rPr>
          <w:rFonts w:ascii="Times New Roman" w:hAnsi="Times New Roman" w:cs="Times New Roman"/>
          <w:b/>
          <w:color w:val="00B050"/>
          <w:sz w:val="40"/>
          <w:szCs w:val="40"/>
        </w:rPr>
        <w:t xml:space="preserve">        </w:t>
      </w:r>
    </w:p>
    <w:p w14:paraId="5E54CF49" w14:textId="567FD127" w:rsidR="00261277" w:rsidRDefault="00F553F8" w:rsidP="00261277">
      <w:pPr>
        <w:spacing w:line="276" w:lineRule="auto"/>
        <w:rPr>
          <w:rFonts w:ascii="Times New Roman" w:hAnsi="Times New Roman" w:cs="Times New Roman"/>
          <w:b/>
          <w:color w:val="00B050"/>
          <w:sz w:val="40"/>
          <w:szCs w:val="40"/>
        </w:rPr>
      </w:pPr>
      <w:r>
        <w:rPr>
          <w:rFonts w:ascii="Times New Roman" w:hAnsi="Times New Roman" w:cs="Times New Roman"/>
          <w:b/>
          <w:noProof/>
          <w:color w:val="00B050"/>
          <w:sz w:val="40"/>
          <w:szCs w:val="40"/>
        </w:rPr>
        <mc:AlternateContent>
          <mc:Choice Requires="wps">
            <w:drawing>
              <wp:anchor distT="0" distB="0" distL="114300" distR="114300" simplePos="0" relativeHeight="251663360" behindDoc="0" locked="0" layoutInCell="1" allowOverlap="1" wp14:anchorId="0703942E" wp14:editId="70A0A23A">
                <wp:simplePos x="0" y="0"/>
                <wp:positionH relativeFrom="margin">
                  <wp:posOffset>1384300</wp:posOffset>
                </wp:positionH>
                <wp:positionV relativeFrom="paragraph">
                  <wp:posOffset>8890</wp:posOffset>
                </wp:positionV>
                <wp:extent cx="2260600" cy="2895600"/>
                <wp:effectExtent l="0" t="0" r="6350" b="0"/>
                <wp:wrapNone/>
                <wp:docPr id="1382080280" name="Text Box 1"/>
                <wp:cNvGraphicFramePr/>
                <a:graphic xmlns:a="http://schemas.openxmlformats.org/drawingml/2006/main">
                  <a:graphicData uri="http://schemas.microsoft.com/office/word/2010/wordprocessingShape">
                    <wps:wsp>
                      <wps:cNvSpPr txBox="1"/>
                      <wps:spPr>
                        <a:xfrm>
                          <a:off x="0" y="0"/>
                          <a:ext cx="2260600" cy="2895600"/>
                        </a:xfrm>
                        <a:prstGeom prst="rect">
                          <a:avLst/>
                        </a:prstGeom>
                        <a:solidFill>
                          <a:schemeClr val="lt1"/>
                        </a:solidFill>
                        <a:ln w="6350">
                          <a:noFill/>
                        </a:ln>
                      </wps:spPr>
                      <wps:txbx>
                        <w:txbxContent>
                          <w:p w14:paraId="3952C8D7" w14:textId="77777777" w:rsidR="00F553F8" w:rsidRDefault="00261277" w:rsidP="00F553F8">
                            <w:pPr>
                              <w:spacing w:after="240" w:line="240" w:lineRule="auto"/>
                              <w:rPr>
                                <w:rFonts w:ascii="Times New Roman" w:hAnsi="Times New Roman" w:cs="Times New Roman"/>
                                <w:b/>
                                <w:color w:val="00B050"/>
                                <w:sz w:val="40"/>
                                <w:szCs w:val="40"/>
                              </w:rPr>
                            </w:pPr>
                            <w:r>
                              <w:rPr>
                                <w:rFonts w:ascii="Times New Roman" w:hAnsi="Times New Roman" w:cs="Times New Roman"/>
                                <w:b/>
                                <w:color w:val="00B050"/>
                                <w:sz w:val="40"/>
                                <w:szCs w:val="40"/>
                              </w:rPr>
                              <w:t xml:space="preserve">Ahmed Ali Khan </w:t>
                            </w:r>
                          </w:p>
                          <w:p w14:paraId="7CE98B35" w14:textId="77777777" w:rsidR="00F553F8" w:rsidRDefault="00261277" w:rsidP="00F553F8">
                            <w:pPr>
                              <w:spacing w:after="240" w:line="240" w:lineRule="auto"/>
                              <w:rPr>
                                <w:rFonts w:ascii="Times New Roman" w:hAnsi="Times New Roman" w:cs="Times New Roman"/>
                                <w:b/>
                                <w:color w:val="00B050"/>
                                <w:sz w:val="40"/>
                                <w:szCs w:val="40"/>
                              </w:rPr>
                            </w:pPr>
                            <w:r>
                              <w:rPr>
                                <w:rFonts w:ascii="Times New Roman" w:hAnsi="Times New Roman" w:cs="Times New Roman"/>
                                <w:b/>
                                <w:color w:val="00B050"/>
                                <w:sz w:val="40"/>
                                <w:szCs w:val="40"/>
                              </w:rPr>
                              <w:t>Athar Abbas</w:t>
                            </w:r>
                          </w:p>
                          <w:p w14:paraId="14A47DB4" w14:textId="77777777" w:rsidR="00F553F8" w:rsidRDefault="00261277" w:rsidP="00F553F8">
                            <w:pPr>
                              <w:spacing w:after="240" w:line="240" w:lineRule="auto"/>
                              <w:rPr>
                                <w:rFonts w:ascii="Times New Roman" w:hAnsi="Times New Roman" w:cs="Times New Roman"/>
                                <w:b/>
                                <w:color w:val="00B050"/>
                                <w:sz w:val="40"/>
                                <w:szCs w:val="40"/>
                              </w:rPr>
                            </w:pPr>
                            <w:r>
                              <w:rPr>
                                <w:rFonts w:ascii="Times New Roman" w:hAnsi="Times New Roman" w:cs="Times New Roman"/>
                                <w:b/>
                                <w:color w:val="00B050"/>
                                <w:sz w:val="40"/>
                                <w:szCs w:val="40"/>
                              </w:rPr>
                              <w:t xml:space="preserve">Moaz Nadeem </w:t>
                            </w:r>
                          </w:p>
                          <w:p w14:paraId="43CB401D" w14:textId="060613A5" w:rsidR="00F553F8" w:rsidRDefault="00261277" w:rsidP="00F553F8">
                            <w:pPr>
                              <w:spacing w:after="240" w:line="240" w:lineRule="auto"/>
                              <w:rPr>
                                <w:rFonts w:ascii="Times New Roman" w:hAnsi="Times New Roman" w:cs="Times New Roman"/>
                                <w:b/>
                                <w:color w:val="00B050"/>
                                <w:sz w:val="40"/>
                                <w:szCs w:val="40"/>
                              </w:rPr>
                            </w:pPr>
                            <w:r>
                              <w:rPr>
                                <w:rFonts w:ascii="Times New Roman" w:hAnsi="Times New Roman" w:cs="Times New Roman"/>
                                <w:b/>
                                <w:color w:val="00B050"/>
                                <w:sz w:val="40"/>
                                <w:szCs w:val="40"/>
                              </w:rPr>
                              <w:t>Na</w:t>
                            </w:r>
                            <w:r w:rsidR="00F7266B">
                              <w:rPr>
                                <w:rFonts w:ascii="Times New Roman" w:hAnsi="Times New Roman" w:cs="Times New Roman"/>
                                <w:b/>
                                <w:color w:val="00B050"/>
                                <w:sz w:val="40"/>
                                <w:szCs w:val="40"/>
                              </w:rPr>
                              <w:t>eem Akbar</w:t>
                            </w:r>
                          </w:p>
                          <w:p w14:paraId="386045D9" w14:textId="57BA549F" w:rsidR="00F553F8" w:rsidRDefault="00F7266B" w:rsidP="00F7266B">
                            <w:pPr>
                              <w:spacing w:after="240" w:line="240" w:lineRule="auto"/>
                              <w:rPr>
                                <w:rFonts w:ascii="Times New Roman" w:hAnsi="Times New Roman" w:cs="Times New Roman"/>
                                <w:b/>
                                <w:color w:val="00B050"/>
                                <w:sz w:val="40"/>
                                <w:szCs w:val="40"/>
                              </w:rPr>
                            </w:pPr>
                            <w:r>
                              <w:rPr>
                                <w:rFonts w:ascii="Times New Roman" w:hAnsi="Times New Roman" w:cs="Times New Roman"/>
                                <w:b/>
                                <w:color w:val="00B050"/>
                                <w:sz w:val="40"/>
                                <w:szCs w:val="40"/>
                              </w:rPr>
                              <w:t>Mukaram Nadeem</w:t>
                            </w:r>
                          </w:p>
                          <w:p w14:paraId="6B343CD4" w14:textId="322C5937" w:rsidR="00261277" w:rsidRPr="00F553F8" w:rsidRDefault="00261277" w:rsidP="00F553F8">
                            <w:pPr>
                              <w:spacing w:after="240" w:line="240" w:lineRule="auto"/>
                              <w:rPr>
                                <w:rFonts w:ascii="Times New Roman" w:hAnsi="Times New Roman" w:cs="Times New Roman"/>
                                <w:bCs/>
                                <w:color w:val="47D459" w:themeColor="accent3" w:themeTint="99"/>
                                <w:sz w:val="40"/>
                                <w:szCs w:val="40"/>
                              </w:rPr>
                            </w:pPr>
                            <w:r>
                              <w:rPr>
                                <w:rFonts w:ascii="Times New Roman" w:hAnsi="Times New Roman" w:cs="Times New Roman"/>
                                <w:b/>
                                <w:color w:val="00B050"/>
                                <w:sz w:val="40"/>
                                <w:szCs w:val="40"/>
                              </w:rPr>
                              <w:t xml:space="preserve">Talha Ahmad  </w:t>
                            </w:r>
                          </w:p>
                          <w:p w14:paraId="13758745" w14:textId="77777777" w:rsidR="00261277" w:rsidRDefault="002612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03942E" id="_x0000_t202" coordsize="21600,21600" o:spt="202" path="m,l,21600r21600,l21600,xe">
                <v:stroke joinstyle="miter"/>
                <v:path gradientshapeok="t" o:connecttype="rect"/>
              </v:shapetype>
              <v:shape id="Text Box 1" o:spid="_x0000_s1056" type="#_x0000_t202" style="position:absolute;margin-left:109pt;margin-top:.7pt;width:178pt;height:228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" fillcolor="white [3201]" stroked="f" strokeweight=".5pt">
                <v:textbox>
                  <w:txbxContent>
                    <w:p w14:paraId="3952C8D7" w14:textId="77777777" w:rsidR="00F553F8" w:rsidRDefault="00261277" w:rsidP="00F553F8">
                      <w:pPr>
                        <w:spacing w:after="240" w:line="240" w:lineRule="auto"/>
                        <w:rPr>
                          <w:rFonts w:ascii="Times New Roman" w:hAnsi="Times New Roman" w:cs="Times New Roman"/>
                          <w:b/>
                          <w:color w:val="00B050"/>
                          <w:sz w:val="40"/>
                          <w:szCs w:val="40"/>
                        </w:rPr>
                      </w:pPr>
                      <w:r>
                        <w:rPr>
                          <w:rFonts w:ascii="Times New Roman" w:hAnsi="Times New Roman" w:cs="Times New Roman"/>
                          <w:b/>
                          <w:color w:val="00B050"/>
                          <w:sz w:val="40"/>
                          <w:szCs w:val="40"/>
                        </w:rPr>
                        <w:t xml:space="preserve">Ahmed Ali Khan </w:t>
                      </w:r>
                    </w:p>
                    <w:p w14:paraId="7CE98B35" w14:textId="77777777" w:rsidR="00F553F8" w:rsidRDefault="00261277" w:rsidP="00F553F8">
                      <w:pPr>
                        <w:spacing w:after="240" w:line="240" w:lineRule="auto"/>
                        <w:rPr>
                          <w:rFonts w:ascii="Times New Roman" w:hAnsi="Times New Roman" w:cs="Times New Roman"/>
                          <w:b/>
                          <w:color w:val="00B050"/>
                          <w:sz w:val="40"/>
                          <w:szCs w:val="40"/>
                        </w:rPr>
                      </w:pPr>
                      <w:r>
                        <w:rPr>
                          <w:rFonts w:ascii="Times New Roman" w:hAnsi="Times New Roman" w:cs="Times New Roman"/>
                          <w:b/>
                          <w:color w:val="00B050"/>
                          <w:sz w:val="40"/>
                          <w:szCs w:val="40"/>
                        </w:rPr>
                        <w:t>Athar Abbas</w:t>
                      </w:r>
                    </w:p>
                    <w:p w14:paraId="14A47DB4" w14:textId="77777777" w:rsidR="00F553F8" w:rsidRDefault="00261277" w:rsidP="00F553F8">
                      <w:pPr>
                        <w:spacing w:after="240" w:line="240" w:lineRule="auto"/>
                        <w:rPr>
                          <w:rFonts w:ascii="Times New Roman" w:hAnsi="Times New Roman" w:cs="Times New Roman"/>
                          <w:b/>
                          <w:color w:val="00B050"/>
                          <w:sz w:val="40"/>
                          <w:szCs w:val="40"/>
                        </w:rPr>
                      </w:pPr>
                      <w:r>
                        <w:rPr>
                          <w:rFonts w:ascii="Times New Roman" w:hAnsi="Times New Roman" w:cs="Times New Roman"/>
                          <w:b/>
                          <w:color w:val="00B050"/>
                          <w:sz w:val="40"/>
                          <w:szCs w:val="40"/>
                        </w:rPr>
                        <w:t xml:space="preserve">Moaz Nadeem </w:t>
                      </w:r>
                    </w:p>
                    <w:p w14:paraId="43CB401D" w14:textId="060613A5" w:rsidR="00F553F8" w:rsidRDefault="00261277" w:rsidP="00F553F8">
                      <w:pPr>
                        <w:spacing w:after="240" w:line="240" w:lineRule="auto"/>
                        <w:rPr>
                          <w:rFonts w:ascii="Times New Roman" w:hAnsi="Times New Roman" w:cs="Times New Roman"/>
                          <w:b/>
                          <w:color w:val="00B050"/>
                          <w:sz w:val="40"/>
                          <w:szCs w:val="40"/>
                        </w:rPr>
                      </w:pPr>
                      <w:r>
                        <w:rPr>
                          <w:rFonts w:ascii="Times New Roman" w:hAnsi="Times New Roman" w:cs="Times New Roman"/>
                          <w:b/>
                          <w:color w:val="00B050"/>
                          <w:sz w:val="40"/>
                          <w:szCs w:val="40"/>
                        </w:rPr>
                        <w:t>Na</w:t>
                      </w:r>
                      <w:r w:rsidR="00F7266B">
                        <w:rPr>
                          <w:rFonts w:ascii="Times New Roman" w:hAnsi="Times New Roman" w:cs="Times New Roman"/>
                          <w:b/>
                          <w:color w:val="00B050"/>
                          <w:sz w:val="40"/>
                          <w:szCs w:val="40"/>
                        </w:rPr>
                        <w:t>eem Akbar</w:t>
                      </w:r>
                    </w:p>
                    <w:p w14:paraId="386045D9" w14:textId="57BA549F" w:rsidR="00F553F8" w:rsidRDefault="00F7266B" w:rsidP="00F7266B">
                      <w:pPr>
                        <w:spacing w:after="240" w:line="240" w:lineRule="auto"/>
                        <w:rPr>
                          <w:rFonts w:ascii="Times New Roman" w:hAnsi="Times New Roman" w:cs="Times New Roman"/>
                          <w:b/>
                          <w:color w:val="00B050"/>
                          <w:sz w:val="40"/>
                          <w:szCs w:val="40"/>
                        </w:rPr>
                      </w:pPr>
                      <w:r>
                        <w:rPr>
                          <w:rFonts w:ascii="Times New Roman" w:hAnsi="Times New Roman" w:cs="Times New Roman"/>
                          <w:b/>
                          <w:color w:val="00B050"/>
                          <w:sz w:val="40"/>
                          <w:szCs w:val="40"/>
                        </w:rPr>
                        <w:t>Mukaram Nadeem</w:t>
                      </w:r>
                    </w:p>
                    <w:p w14:paraId="6B343CD4" w14:textId="322C5937" w:rsidR="00261277" w:rsidRPr="00F553F8" w:rsidRDefault="00261277" w:rsidP="00F553F8">
                      <w:pPr>
                        <w:spacing w:after="240" w:line="240" w:lineRule="auto"/>
                        <w:rPr>
                          <w:rFonts w:ascii="Times New Roman" w:hAnsi="Times New Roman" w:cs="Times New Roman"/>
                          <w:bCs/>
                          <w:color w:val="47D459" w:themeColor="accent3" w:themeTint="99"/>
                          <w:sz w:val="40"/>
                          <w:szCs w:val="40"/>
                        </w:rPr>
                      </w:pPr>
                      <w:r>
                        <w:rPr>
                          <w:rFonts w:ascii="Times New Roman" w:hAnsi="Times New Roman" w:cs="Times New Roman"/>
                          <w:b/>
                          <w:color w:val="00B050"/>
                          <w:sz w:val="40"/>
                          <w:szCs w:val="40"/>
                        </w:rPr>
                        <w:t xml:space="preserve">Talha Ahmad  </w:t>
                      </w:r>
                    </w:p>
                    <w:p w14:paraId="13758745" w14:textId="77777777" w:rsidR="00261277" w:rsidRDefault="00261277"/>
                  </w:txbxContent>
                </v:textbox>
                <w10:wrap anchorx="margin"/>
              </v:shape>
            </w:pict>
          </mc:Fallback>
        </mc:AlternateContent>
      </w:r>
      <w:r w:rsidRPr="008C767B">
        <w:rPr>
          <w:rFonts w:ascii="Times New Roman" w:hAnsi="Times New Roman" w:cs="Times New Roman"/>
          <w:b/>
          <w:noProof/>
          <w:color w:val="00B050"/>
          <w:sz w:val="40"/>
          <w:szCs w:val="40"/>
        </w:rPr>
        <mc:AlternateContent>
          <mc:Choice Requires="wps">
            <w:drawing>
              <wp:anchor distT="45720" distB="45720" distL="114300" distR="114300" simplePos="0" relativeHeight="251661312" behindDoc="0" locked="0" layoutInCell="1" allowOverlap="1" wp14:anchorId="2B998E7C" wp14:editId="65191FC7">
                <wp:simplePos x="0" y="0"/>
                <wp:positionH relativeFrom="margin">
                  <wp:posOffset>4152900</wp:posOffset>
                </wp:positionH>
                <wp:positionV relativeFrom="paragraph">
                  <wp:posOffset>6985</wp:posOffset>
                </wp:positionV>
                <wp:extent cx="2209800" cy="25603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2560320"/>
                        </a:xfrm>
                        <a:prstGeom prst="rect">
                          <a:avLst/>
                        </a:prstGeom>
                        <a:solidFill>
                          <a:srgbClr val="FFFFFF"/>
                        </a:solidFill>
                        <a:ln w="9525">
                          <a:noFill/>
                          <a:miter lim="800000"/>
                          <a:headEnd/>
                          <a:tailEnd/>
                        </a:ln>
                      </wps:spPr>
                      <wps:txbx>
                        <w:txbxContent>
                          <w:p w14:paraId="170164B5" w14:textId="0E317B9E" w:rsidR="00261277" w:rsidRPr="004E7B96" w:rsidRDefault="00261277" w:rsidP="00261277">
                            <w:pPr>
                              <w:spacing w:line="240" w:lineRule="auto"/>
                              <w:rPr>
                                <w:b/>
                                <w:bCs/>
                                <w:color w:val="00B0F0"/>
                                <w:sz w:val="40"/>
                                <w:szCs w:val="40"/>
                              </w:rPr>
                            </w:pPr>
                            <w:r w:rsidRPr="004E7B96">
                              <w:rPr>
                                <w:b/>
                                <w:bCs/>
                                <w:color w:val="00B0F0"/>
                                <w:sz w:val="40"/>
                                <w:szCs w:val="40"/>
                              </w:rPr>
                              <w:t xml:space="preserve">SP25 – BSE – 010 </w:t>
                            </w:r>
                          </w:p>
                          <w:p w14:paraId="2B812941" w14:textId="77777777" w:rsidR="00261277" w:rsidRPr="004E7B96" w:rsidRDefault="00261277" w:rsidP="00261277">
                            <w:pPr>
                              <w:spacing w:line="240" w:lineRule="auto"/>
                              <w:rPr>
                                <w:b/>
                                <w:bCs/>
                                <w:color w:val="00B0F0"/>
                                <w:sz w:val="40"/>
                                <w:szCs w:val="40"/>
                              </w:rPr>
                            </w:pPr>
                            <w:r w:rsidRPr="004E7B96">
                              <w:rPr>
                                <w:b/>
                                <w:bCs/>
                                <w:color w:val="00B0F0"/>
                                <w:sz w:val="40"/>
                                <w:szCs w:val="40"/>
                              </w:rPr>
                              <w:t xml:space="preserve">SP25 – BSE – </w:t>
                            </w:r>
                            <w:r>
                              <w:rPr>
                                <w:b/>
                                <w:bCs/>
                                <w:color w:val="00B0F0"/>
                                <w:sz w:val="40"/>
                                <w:szCs w:val="40"/>
                              </w:rPr>
                              <w:t>082</w:t>
                            </w:r>
                          </w:p>
                          <w:p w14:paraId="1518709E" w14:textId="77777777" w:rsidR="00261277" w:rsidRPr="004E7B96" w:rsidRDefault="00261277" w:rsidP="00261277">
                            <w:pPr>
                              <w:spacing w:line="240" w:lineRule="auto"/>
                              <w:rPr>
                                <w:b/>
                                <w:bCs/>
                                <w:color w:val="00B0F0"/>
                                <w:sz w:val="40"/>
                                <w:szCs w:val="40"/>
                              </w:rPr>
                            </w:pPr>
                            <w:r w:rsidRPr="004E7B96">
                              <w:rPr>
                                <w:b/>
                                <w:bCs/>
                                <w:color w:val="00B0F0"/>
                                <w:sz w:val="40"/>
                                <w:szCs w:val="40"/>
                              </w:rPr>
                              <w:t xml:space="preserve">SP25 – BSE – </w:t>
                            </w:r>
                            <w:r>
                              <w:rPr>
                                <w:b/>
                                <w:bCs/>
                                <w:color w:val="00B0F0"/>
                                <w:sz w:val="40"/>
                                <w:szCs w:val="40"/>
                              </w:rPr>
                              <w:t>091</w:t>
                            </w:r>
                          </w:p>
                          <w:p w14:paraId="65A5143E" w14:textId="3909D438" w:rsidR="00261277" w:rsidRPr="004E7B96" w:rsidRDefault="00261277" w:rsidP="00261277">
                            <w:pPr>
                              <w:spacing w:line="240" w:lineRule="auto"/>
                              <w:rPr>
                                <w:b/>
                                <w:bCs/>
                                <w:color w:val="00B0F0"/>
                                <w:sz w:val="40"/>
                                <w:szCs w:val="40"/>
                              </w:rPr>
                            </w:pPr>
                            <w:r w:rsidRPr="004E7B96">
                              <w:rPr>
                                <w:b/>
                                <w:bCs/>
                                <w:color w:val="00B0F0"/>
                                <w:sz w:val="40"/>
                                <w:szCs w:val="40"/>
                              </w:rPr>
                              <w:t>SP25 - BSE –</w:t>
                            </w:r>
                            <w:r>
                              <w:rPr>
                                <w:b/>
                                <w:bCs/>
                                <w:color w:val="00B0F0"/>
                                <w:sz w:val="40"/>
                                <w:szCs w:val="40"/>
                              </w:rPr>
                              <w:t xml:space="preserve"> </w:t>
                            </w:r>
                            <w:r w:rsidR="00F7266B">
                              <w:rPr>
                                <w:b/>
                                <w:bCs/>
                                <w:color w:val="00B0F0"/>
                                <w:sz w:val="40"/>
                                <w:szCs w:val="40"/>
                              </w:rPr>
                              <w:t>094</w:t>
                            </w:r>
                          </w:p>
                          <w:p w14:paraId="09068D3B" w14:textId="6A18B31F" w:rsidR="00261277" w:rsidRPr="004E7B96" w:rsidRDefault="00261277" w:rsidP="00261277">
                            <w:pPr>
                              <w:spacing w:line="240" w:lineRule="auto"/>
                              <w:rPr>
                                <w:b/>
                                <w:bCs/>
                                <w:color w:val="00B0F0"/>
                                <w:sz w:val="40"/>
                                <w:szCs w:val="40"/>
                              </w:rPr>
                            </w:pPr>
                            <w:r w:rsidRPr="004E7B96">
                              <w:rPr>
                                <w:b/>
                                <w:bCs/>
                                <w:color w:val="00B0F0"/>
                                <w:sz w:val="40"/>
                                <w:szCs w:val="40"/>
                              </w:rPr>
                              <w:t>SP25 - BSE –</w:t>
                            </w:r>
                            <w:r>
                              <w:rPr>
                                <w:b/>
                                <w:bCs/>
                                <w:color w:val="00B0F0"/>
                                <w:sz w:val="40"/>
                                <w:szCs w:val="40"/>
                              </w:rPr>
                              <w:t xml:space="preserve"> </w:t>
                            </w:r>
                            <w:r w:rsidR="00F7266B">
                              <w:rPr>
                                <w:b/>
                                <w:bCs/>
                                <w:color w:val="00B0F0"/>
                                <w:sz w:val="40"/>
                                <w:szCs w:val="40"/>
                              </w:rPr>
                              <w:t>106</w:t>
                            </w:r>
                          </w:p>
                          <w:p w14:paraId="5B64C9D4" w14:textId="7F363D92" w:rsidR="00261277" w:rsidRPr="004E7B96" w:rsidRDefault="00261277" w:rsidP="00261277">
                            <w:pPr>
                              <w:spacing w:line="240" w:lineRule="auto"/>
                              <w:rPr>
                                <w:b/>
                                <w:bCs/>
                                <w:color w:val="00B0F0"/>
                                <w:sz w:val="40"/>
                                <w:szCs w:val="40"/>
                              </w:rPr>
                            </w:pPr>
                            <w:r w:rsidRPr="004E7B96">
                              <w:rPr>
                                <w:b/>
                                <w:bCs/>
                                <w:color w:val="00B0F0"/>
                                <w:sz w:val="40"/>
                                <w:szCs w:val="40"/>
                              </w:rPr>
                              <w:t xml:space="preserve">SP25 – BSE - </w:t>
                            </w:r>
                            <w:r>
                              <w:rPr>
                                <w:b/>
                                <w:bCs/>
                                <w:color w:val="00B0F0"/>
                                <w:sz w:val="40"/>
                                <w:szCs w:val="40"/>
                              </w:rPr>
                              <w:t>1</w:t>
                            </w:r>
                            <w:r w:rsidR="00F553F8">
                              <w:rPr>
                                <w:b/>
                                <w:bCs/>
                                <w:color w:val="00B0F0"/>
                                <w:sz w:val="40"/>
                                <w:szCs w:val="40"/>
                              </w:rPr>
                              <w:t>27</w:t>
                            </w:r>
                            <w:r w:rsidRPr="004E7B96">
                              <w:rPr>
                                <w:b/>
                                <w:bCs/>
                                <w:color w:val="00B0F0"/>
                                <w:sz w:val="40"/>
                                <w:szCs w:val="40"/>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998E7C" id="Text Box 2" o:spid="_x0000_s1057" type="#_x0000_t202" style="position:absolute;margin-left:327pt;margin-top:.55pt;width:174pt;height:201.6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" stroked="f">
                <v:textbox>
                  <w:txbxContent>
                    <w:p w14:paraId="170164B5" w14:textId="0E317B9E" w:rsidR="00261277" w:rsidRPr="004E7B96" w:rsidRDefault="00261277" w:rsidP="00261277">
                      <w:pPr>
                        <w:spacing w:line="240" w:lineRule="auto"/>
                        <w:rPr>
                          <w:b/>
                          <w:bCs/>
                          <w:color w:val="00B0F0"/>
                          <w:sz w:val="40"/>
                          <w:szCs w:val="40"/>
                        </w:rPr>
                      </w:pPr>
                      <w:r w:rsidRPr="004E7B96">
                        <w:rPr>
                          <w:b/>
                          <w:bCs/>
                          <w:color w:val="00B0F0"/>
                          <w:sz w:val="40"/>
                          <w:szCs w:val="40"/>
                        </w:rPr>
                        <w:t xml:space="preserve">SP25 – BSE – 010 </w:t>
                      </w:r>
                    </w:p>
                    <w:p w14:paraId="2B812941" w14:textId="77777777" w:rsidR="00261277" w:rsidRPr="004E7B96" w:rsidRDefault="00261277" w:rsidP="00261277">
                      <w:pPr>
                        <w:spacing w:line="240" w:lineRule="auto"/>
                        <w:rPr>
                          <w:b/>
                          <w:bCs/>
                          <w:color w:val="00B0F0"/>
                          <w:sz w:val="40"/>
                          <w:szCs w:val="40"/>
                        </w:rPr>
                      </w:pPr>
                      <w:r w:rsidRPr="004E7B96">
                        <w:rPr>
                          <w:b/>
                          <w:bCs/>
                          <w:color w:val="00B0F0"/>
                          <w:sz w:val="40"/>
                          <w:szCs w:val="40"/>
                        </w:rPr>
                        <w:t xml:space="preserve">SP25 – BSE – </w:t>
                      </w:r>
                      <w:r>
                        <w:rPr>
                          <w:b/>
                          <w:bCs/>
                          <w:color w:val="00B0F0"/>
                          <w:sz w:val="40"/>
                          <w:szCs w:val="40"/>
                        </w:rPr>
                        <w:t>082</w:t>
                      </w:r>
                    </w:p>
                    <w:p w14:paraId="1518709E" w14:textId="77777777" w:rsidR="00261277" w:rsidRPr="004E7B96" w:rsidRDefault="00261277" w:rsidP="00261277">
                      <w:pPr>
                        <w:spacing w:line="240" w:lineRule="auto"/>
                        <w:rPr>
                          <w:b/>
                          <w:bCs/>
                          <w:color w:val="00B0F0"/>
                          <w:sz w:val="40"/>
                          <w:szCs w:val="40"/>
                        </w:rPr>
                      </w:pPr>
                      <w:r w:rsidRPr="004E7B96">
                        <w:rPr>
                          <w:b/>
                          <w:bCs/>
                          <w:color w:val="00B0F0"/>
                          <w:sz w:val="40"/>
                          <w:szCs w:val="40"/>
                        </w:rPr>
                        <w:t xml:space="preserve">SP25 – BSE – </w:t>
                      </w:r>
                      <w:r>
                        <w:rPr>
                          <w:b/>
                          <w:bCs/>
                          <w:color w:val="00B0F0"/>
                          <w:sz w:val="40"/>
                          <w:szCs w:val="40"/>
                        </w:rPr>
                        <w:t>091</w:t>
                      </w:r>
                    </w:p>
                    <w:p w14:paraId="65A5143E" w14:textId="3909D438" w:rsidR="00261277" w:rsidRPr="004E7B96" w:rsidRDefault="00261277" w:rsidP="00261277">
                      <w:pPr>
                        <w:spacing w:line="240" w:lineRule="auto"/>
                        <w:rPr>
                          <w:b/>
                          <w:bCs/>
                          <w:color w:val="00B0F0"/>
                          <w:sz w:val="40"/>
                          <w:szCs w:val="40"/>
                        </w:rPr>
                      </w:pPr>
                      <w:r w:rsidRPr="004E7B96">
                        <w:rPr>
                          <w:b/>
                          <w:bCs/>
                          <w:color w:val="00B0F0"/>
                          <w:sz w:val="40"/>
                          <w:szCs w:val="40"/>
                        </w:rPr>
                        <w:t>SP25 - BSE –</w:t>
                      </w:r>
                      <w:r>
                        <w:rPr>
                          <w:b/>
                          <w:bCs/>
                          <w:color w:val="00B0F0"/>
                          <w:sz w:val="40"/>
                          <w:szCs w:val="40"/>
                        </w:rPr>
                        <w:t xml:space="preserve"> </w:t>
                      </w:r>
                      <w:r w:rsidR="00F7266B">
                        <w:rPr>
                          <w:b/>
                          <w:bCs/>
                          <w:color w:val="00B0F0"/>
                          <w:sz w:val="40"/>
                          <w:szCs w:val="40"/>
                        </w:rPr>
                        <w:t>094</w:t>
                      </w:r>
                    </w:p>
                    <w:p w14:paraId="09068D3B" w14:textId="6A18B31F" w:rsidR="00261277" w:rsidRPr="004E7B96" w:rsidRDefault="00261277" w:rsidP="00261277">
                      <w:pPr>
                        <w:spacing w:line="240" w:lineRule="auto"/>
                        <w:rPr>
                          <w:b/>
                          <w:bCs/>
                          <w:color w:val="00B0F0"/>
                          <w:sz w:val="40"/>
                          <w:szCs w:val="40"/>
                        </w:rPr>
                      </w:pPr>
                      <w:r w:rsidRPr="004E7B96">
                        <w:rPr>
                          <w:b/>
                          <w:bCs/>
                          <w:color w:val="00B0F0"/>
                          <w:sz w:val="40"/>
                          <w:szCs w:val="40"/>
                        </w:rPr>
                        <w:t>SP25 - BSE –</w:t>
                      </w:r>
                      <w:r>
                        <w:rPr>
                          <w:b/>
                          <w:bCs/>
                          <w:color w:val="00B0F0"/>
                          <w:sz w:val="40"/>
                          <w:szCs w:val="40"/>
                        </w:rPr>
                        <w:t xml:space="preserve"> </w:t>
                      </w:r>
                      <w:r w:rsidR="00F7266B">
                        <w:rPr>
                          <w:b/>
                          <w:bCs/>
                          <w:color w:val="00B0F0"/>
                          <w:sz w:val="40"/>
                          <w:szCs w:val="40"/>
                        </w:rPr>
                        <w:t>106</w:t>
                      </w:r>
                    </w:p>
                    <w:p w14:paraId="5B64C9D4" w14:textId="7F363D92" w:rsidR="00261277" w:rsidRPr="004E7B96" w:rsidRDefault="00261277" w:rsidP="00261277">
                      <w:pPr>
                        <w:spacing w:line="240" w:lineRule="auto"/>
                        <w:rPr>
                          <w:b/>
                          <w:bCs/>
                          <w:color w:val="00B0F0"/>
                          <w:sz w:val="40"/>
                          <w:szCs w:val="40"/>
                        </w:rPr>
                      </w:pPr>
                      <w:r w:rsidRPr="004E7B96">
                        <w:rPr>
                          <w:b/>
                          <w:bCs/>
                          <w:color w:val="00B0F0"/>
                          <w:sz w:val="40"/>
                          <w:szCs w:val="40"/>
                        </w:rPr>
                        <w:t xml:space="preserve">SP25 – BSE - </w:t>
                      </w:r>
                      <w:r>
                        <w:rPr>
                          <w:b/>
                          <w:bCs/>
                          <w:color w:val="00B0F0"/>
                          <w:sz w:val="40"/>
                          <w:szCs w:val="40"/>
                        </w:rPr>
                        <w:t>1</w:t>
                      </w:r>
                      <w:r w:rsidR="00F553F8">
                        <w:rPr>
                          <w:b/>
                          <w:bCs/>
                          <w:color w:val="00B0F0"/>
                          <w:sz w:val="40"/>
                          <w:szCs w:val="40"/>
                        </w:rPr>
                        <w:t>27</w:t>
                      </w:r>
                      <w:r w:rsidRPr="004E7B96">
                        <w:rPr>
                          <w:b/>
                          <w:bCs/>
                          <w:color w:val="00B0F0"/>
                          <w:sz w:val="40"/>
                          <w:szCs w:val="40"/>
                        </w:rPr>
                        <w:t xml:space="preserve">      </w:t>
                      </w:r>
                    </w:p>
                  </w:txbxContent>
                </v:textbox>
                <w10:wrap type="square" anchorx="margin"/>
              </v:shape>
            </w:pict>
          </mc:Fallback>
        </mc:AlternateContent>
      </w:r>
      <w:r w:rsidR="00261277">
        <w:rPr>
          <w:rFonts w:ascii="Times New Roman" w:hAnsi="Times New Roman" w:cs="Times New Roman"/>
          <w:b/>
          <w:color w:val="00B050"/>
          <w:sz w:val="40"/>
          <w:szCs w:val="40"/>
        </w:rPr>
        <w:br/>
        <w:t xml:space="preserve">    </w:t>
      </w:r>
    </w:p>
    <w:p w14:paraId="76A10CDE" w14:textId="4F098F37" w:rsidR="00261277" w:rsidRPr="008C767B" w:rsidRDefault="00261277" w:rsidP="00261277">
      <w:pPr>
        <w:rPr>
          <w:rFonts w:ascii="Times New Roman" w:hAnsi="Times New Roman" w:cs="Times New Roman"/>
          <w:bCs/>
          <w:color w:val="47D459" w:themeColor="accent3" w:themeTint="99"/>
          <w:sz w:val="36"/>
          <w:szCs w:val="36"/>
        </w:rPr>
      </w:pPr>
      <w:r w:rsidRPr="008C767B">
        <w:rPr>
          <w:rFonts w:ascii="Times New Roman" w:hAnsi="Times New Roman" w:cs="Times New Roman"/>
          <w:b/>
          <w:color w:val="00B050"/>
          <w:sz w:val="40"/>
          <w:szCs w:val="40"/>
        </w:rPr>
        <w:t xml:space="preserve">  </w:t>
      </w:r>
    </w:p>
    <w:p w14:paraId="1B778953" w14:textId="10AA2572" w:rsidR="00261277" w:rsidRDefault="00261277" w:rsidP="00261277">
      <w:pPr>
        <w:jc w:val="center"/>
      </w:pPr>
    </w:p>
    <w:p w14:paraId="3ACDC83E" w14:textId="2F701D94" w:rsidR="00261277" w:rsidRDefault="00261277" w:rsidP="00261277"/>
    <w:p w14:paraId="0387BA15" w14:textId="6EB4E364" w:rsidR="00261277" w:rsidRDefault="00261277" w:rsidP="00261277"/>
    <w:p w14:paraId="08FA7D04" w14:textId="1BD04932" w:rsidR="00261277" w:rsidRDefault="00261277" w:rsidP="00261277"/>
    <w:p w14:paraId="0C9ABD93" w14:textId="4F2846DE" w:rsidR="00261277" w:rsidRDefault="00261277" w:rsidP="00261277"/>
    <w:p w14:paraId="2E9E485D" w14:textId="2267262C" w:rsidR="00261277" w:rsidRDefault="00CF23B6" w:rsidP="004B17E9">
      <w:r>
        <w:rPr>
          <w:noProof/>
        </w:rPr>
        <mc:AlternateContent>
          <mc:Choice Requires="wps">
            <w:drawing>
              <wp:anchor distT="0" distB="0" distL="114300" distR="114300" simplePos="0" relativeHeight="251662336" behindDoc="0" locked="0" layoutInCell="1" allowOverlap="1" wp14:anchorId="288E4A15" wp14:editId="0BF87F87">
                <wp:simplePos x="0" y="0"/>
                <wp:positionH relativeFrom="margin">
                  <wp:align>center</wp:align>
                </wp:positionH>
                <wp:positionV relativeFrom="paragraph">
                  <wp:posOffset>239266</wp:posOffset>
                </wp:positionV>
                <wp:extent cx="3517900" cy="330200"/>
                <wp:effectExtent l="0" t="0" r="25400" b="12700"/>
                <wp:wrapNone/>
                <wp:docPr id="1067497115" name="Text Box 39"/>
                <wp:cNvGraphicFramePr/>
                <a:graphic xmlns:a="http://schemas.openxmlformats.org/drawingml/2006/main">
                  <a:graphicData uri="http://schemas.microsoft.com/office/word/2010/wordprocessingShape">
                    <wps:wsp>
                      <wps:cNvSpPr txBox="1"/>
                      <wps:spPr>
                        <a:xfrm>
                          <a:off x="0" y="0"/>
                          <a:ext cx="3517900" cy="330200"/>
                        </a:xfrm>
                        <a:prstGeom prst="rect">
                          <a:avLst/>
                        </a:prstGeom>
                        <a:solidFill>
                          <a:srgbClr val="0070C0"/>
                        </a:solidFill>
                        <a:ln w="6350">
                          <a:solidFill>
                            <a:prstClr val="black"/>
                          </a:solidFill>
                        </a:ln>
                      </wps:spPr>
                      <wps:txbx>
                        <w:txbxContent>
                          <w:p w14:paraId="3C27112E" w14:textId="58366052" w:rsidR="00261277" w:rsidRPr="007B3EE0" w:rsidRDefault="00261277" w:rsidP="00261277">
                            <w:pPr>
                              <w:jc w:val="center"/>
                              <w:rPr>
                                <w:b/>
                                <w:bCs/>
                                <w:sz w:val="36"/>
                                <w:szCs w:val="36"/>
                              </w:rPr>
                            </w:pPr>
                            <w:r w:rsidRPr="00FD1B40">
                              <w:rPr>
                                <w:b/>
                                <w:bCs/>
                                <w:color w:val="FFFFFF" w:themeColor="background1"/>
                                <w:sz w:val="36"/>
                                <w:szCs w:val="36"/>
                              </w:rPr>
                              <w:t xml:space="preserve">Comsats University Lahore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8E4A15" id="Text Box 39" o:spid="_x0000_s1058" type="#_x0000_t202" style="position:absolute;margin-left:0;margin-top:18.85pt;width:277pt;height:26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" fillcolor="#0070c0" strokeweight=".5pt">
                <v:textbox>
                  <w:txbxContent>
                    <w:p w14:paraId="3C27112E" w14:textId="58366052" w:rsidR="00261277" w:rsidRPr="007B3EE0" w:rsidRDefault="00261277" w:rsidP="00261277">
                      <w:pPr>
                        <w:jc w:val="center"/>
                        <w:rPr>
                          <w:b/>
                          <w:bCs/>
                          <w:sz w:val="36"/>
                          <w:szCs w:val="36"/>
                        </w:rPr>
                      </w:pPr>
                      <w:r w:rsidRPr="00FD1B40">
                        <w:rPr>
                          <w:b/>
                          <w:bCs/>
                          <w:color w:val="FFFFFF" w:themeColor="background1"/>
                          <w:sz w:val="36"/>
                          <w:szCs w:val="36"/>
                        </w:rPr>
                        <w:t xml:space="preserve">Comsats University Lahore </w:t>
                      </w:r>
                    </w:p>
                  </w:txbxContent>
                </v:textbox>
                <w10:wrap anchorx="margin"/>
              </v:shape>
            </w:pict>
          </mc:Fallback>
        </mc:AlternateContent>
      </w:r>
    </w:p>
    <w:p w14:paraId="7E1FCDD4" w14:textId="77777777" w:rsidR="004B17E9" w:rsidRDefault="004B17E9" w:rsidP="004B17E9"/>
    <w:p w14:paraId="003115D1" w14:textId="29E7E3B5" w:rsidR="004B17E9" w:rsidRDefault="004B17E9" w:rsidP="00627D58">
      <w:r>
        <w:rPr>
          <w:rFonts w:ascii="Times New Roman" w:hAnsi="Times New Roman" w:cs="Times New Roman"/>
          <w:b/>
          <w:noProof/>
          <w:color w:val="00B050"/>
          <w:sz w:val="44"/>
          <w:szCs w:val="44"/>
        </w:rPr>
        <mc:AlternateContent>
          <mc:Choice Requires="wps">
            <w:drawing>
              <wp:anchor distT="0" distB="0" distL="114300" distR="114300" simplePos="0" relativeHeight="251665408" behindDoc="0" locked="0" layoutInCell="1" allowOverlap="1" wp14:anchorId="22D032F4" wp14:editId="519F09EF">
                <wp:simplePos x="0" y="0"/>
                <wp:positionH relativeFrom="column">
                  <wp:posOffset>4201795</wp:posOffset>
                </wp:positionH>
                <wp:positionV relativeFrom="paragraph">
                  <wp:posOffset>378504</wp:posOffset>
                </wp:positionV>
                <wp:extent cx="2425700" cy="330200"/>
                <wp:effectExtent l="0" t="0" r="12700" b="12700"/>
                <wp:wrapNone/>
                <wp:docPr id="1431664665" name="Text Box 3"/>
                <wp:cNvGraphicFramePr/>
                <a:graphic xmlns:a="http://schemas.openxmlformats.org/drawingml/2006/main">
                  <a:graphicData uri="http://schemas.microsoft.com/office/word/2010/wordprocessingShape">
                    <wps:wsp>
                      <wps:cNvSpPr txBox="1"/>
                      <wps:spPr>
                        <a:xfrm>
                          <a:off x="0" y="0"/>
                          <a:ext cx="2425700" cy="330200"/>
                        </a:xfrm>
                        <a:prstGeom prst="rect">
                          <a:avLst/>
                        </a:prstGeom>
                        <a:solidFill>
                          <a:schemeClr val="lt1"/>
                        </a:solidFill>
                        <a:ln w="6350">
                          <a:solidFill>
                            <a:prstClr val="black"/>
                          </a:solidFill>
                        </a:ln>
                      </wps:spPr>
                      <wps:txbx>
                        <w:txbxContent>
                          <w:p w14:paraId="641533F9" w14:textId="201A7835" w:rsidR="00F553F8" w:rsidRPr="00F553F8" w:rsidRDefault="00F553F8">
                            <w:pPr>
                              <w:rPr>
                                <w:b/>
                                <w:bCs/>
                              </w:rPr>
                            </w:pPr>
                            <w:r>
                              <w:t xml:space="preserve">Submitted To : </w:t>
                            </w:r>
                            <w:r w:rsidRPr="00F553F8">
                              <w:rPr>
                                <w:b/>
                                <w:bCs/>
                              </w:rPr>
                              <w:t xml:space="preserve">Saima Akhtar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D032F4" id="Text Box 3" o:spid="_x0000_s1059" type="#_x0000_t202" style="position:absolute;margin-left:330.85pt;margin-top:29.8pt;width:191pt;height:2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" fillcolor="white [3201]" strokeweight=".5pt">
                <v:textbox>
                  <w:txbxContent>
                    <w:p w14:paraId="641533F9" w14:textId="201A7835" w:rsidR="00F553F8" w:rsidRPr="00F553F8" w:rsidRDefault="00F553F8">
                      <w:pPr>
                        <w:rPr>
                          <w:b/>
                          <w:bCs/>
                        </w:rPr>
                      </w:pPr>
                      <w:r>
                        <w:t xml:space="preserve">Submitted To : </w:t>
                      </w:r>
                      <w:r w:rsidRPr="00F553F8">
                        <w:rPr>
                          <w:b/>
                          <w:bCs/>
                        </w:rPr>
                        <w:t xml:space="preserve">Saima Akhtar </w:t>
                      </w:r>
                    </w:p>
                  </w:txbxContent>
                </v:textbox>
              </v:shape>
            </w:pict>
          </mc:Fallback>
        </mc:AlternateContent>
      </w:r>
    </w:p>
    <w:sdt>
      <w:sdtPr>
        <w:rPr>
          <w:rFonts w:asciiTheme="minorHAnsi" w:eastAsiaTheme="minorHAnsi" w:hAnsiTheme="minorHAnsi" w:cstheme="minorBidi"/>
          <w:color w:val="auto"/>
          <w:kern w:val="2"/>
          <w:sz w:val="24"/>
          <w:szCs w:val="24"/>
          <w14:ligatures w14:val="standardContextual"/>
        </w:rPr>
        <w:id w:val="1091200957"/>
        <w:docPartObj>
          <w:docPartGallery w:val="Table of Contents"/>
          <w:docPartUnique/>
        </w:docPartObj>
      </w:sdtPr>
      <w:sdtEndPr>
        <w:rPr>
          <w:b/>
          <w:bCs/>
          <w:noProof/>
        </w:rPr>
      </w:sdtEndPr>
      <w:sdtContent>
        <w:p w14:paraId="454B13F3" w14:textId="5261EE39" w:rsidR="00DF32D0" w:rsidRDefault="00DF32D0">
          <w:pPr>
            <w:pStyle w:val="TOCHeading"/>
          </w:pPr>
          <w:r w:rsidRPr="00DF32D0">
            <w:rPr>
              <w:b/>
              <w:bCs/>
            </w:rPr>
            <w:t>Contents</w:t>
          </w:r>
          <w:r>
            <w:br/>
          </w:r>
        </w:p>
        <w:p w14:paraId="5F986284" w14:textId="5682F0DA" w:rsidR="00847AF7" w:rsidRDefault="00DF32D0">
          <w:pPr>
            <w:pStyle w:val="TOC3"/>
            <w:tabs>
              <w:tab w:val="right" w:leader="underscore" w:pos="9350"/>
            </w:tabs>
            <w:rPr>
              <w:rFonts w:eastAsiaTheme="minorEastAsia"/>
              <w:noProof/>
            </w:rPr>
          </w:pPr>
          <w:r>
            <w:fldChar w:fldCharType="begin"/>
          </w:r>
          <w:r>
            <w:instrText xml:space="preserve"> TOC \o "1-4" \h \z \u </w:instrText>
          </w:r>
          <w:r>
            <w:fldChar w:fldCharType="separate"/>
          </w:r>
          <w:hyperlink w:anchor="_Toc215320005" w:history="1">
            <w:r w:rsidR="00847AF7" w:rsidRPr="00B934BE">
              <w:rPr>
                <w:rStyle w:val="Hyperlink"/>
                <w:rFonts w:ascii="Google Sans Text;sans-serif" w:hAnsi="Google Sans Text;sans-serif"/>
                <w:b/>
                <w:noProof/>
              </w:rPr>
              <w:t>1. Introduction</w:t>
            </w:r>
            <w:r w:rsidR="00847AF7">
              <w:rPr>
                <w:noProof/>
                <w:webHidden/>
              </w:rPr>
              <w:tab/>
            </w:r>
            <w:r w:rsidR="00847AF7">
              <w:rPr>
                <w:noProof/>
                <w:webHidden/>
              </w:rPr>
              <w:fldChar w:fldCharType="begin"/>
            </w:r>
            <w:r w:rsidR="00847AF7">
              <w:rPr>
                <w:noProof/>
                <w:webHidden/>
              </w:rPr>
              <w:instrText xml:space="preserve"> PAGEREF _Toc215320005 \h </w:instrText>
            </w:r>
            <w:r w:rsidR="00847AF7">
              <w:rPr>
                <w:noProof/>
                <w:webHidden/>
              </w:rPr>
            </w:r>
            <w:r w:rsidR="00847AF7">
              <w:rPr>
                <w:noProof/>
                <w:webHidden/>
              </w:rPr>
              <w:fldChar w:fldCharType="separate"/>
            </w:r>
            <w:r w:rsidR="00847AF7">
              <w:rPr>
                <w:noProof/>
                <w:webHidden/>
              </w:rPr>
              <w:t>4</w:t>
            </w:r>
            <w:r w:rsidR="00847AF7">
              <w:rPr>
                <w:noProof/>
                <w:webHidden/>
              </w:rPr>
              <w:fldChar w:fldCharType="end"/>
            </w:r>
          </w:hyperlink>
        </w:p>
        <w:p w14:paraId="740856C3" w14:textId="667053A0" w:rsidR="00847AF7" w:rsidRDefault="00847AF7">
          <w:pPr>
            <w:pStyle w:val="TOC3"/>
            <w:tabs>
              <w:tab w:val="right" w:leader="underscore" w:pos="9350"/>
            </w:tabs>
            <w:rPr>
              <w:rFonts w:eastAsiaTheme="minorEastAsia"/>
              <w:noProof/>
            </w:rPr>
          </w:pPr>
          <w:hyperlink w:anchor="_Toc215320006" w:history="1">
            <w:r w:rsidRPr="00B934BE">
              <w:rPr>
                <w:rStyle w:val="Hyperlink"/>
                <w:rFonts w:ascii="Google Sans Text;sans-serif" w:hAnsi="Google Sans Text;sans-serif"/>
                <w:b/>
                <w:noProof/>
              </w:rPr>
              <w:t>2. Historical Context: The Roots of the Dilemma (1947–1949)</w:t>
            </w:r>
            <w:r>
              <w:rPr>
                <w:noProof/>
                <w:webHidden/>
              </w:rPr>
              <w:tab/>
            </w:r>
            <w:r>
              <w:rPr>
                <w:noProof/>
                <w:webHidden/>
              </w:rPr>
              <w:fldChar w:fldCharType="begin"/>
            </w:r>
            <w:r>
              <w:rPr>
                <w:noProof/>
                <w:webHidden/>
              </w:rPr>
              <w:instrText xml:space="preserve"> PAGEREF _Toc215320006 \h </w:instrText>
            </w:r>
            <w:r>
              <w:rPr>
                <w:noProof/>
                <w:webHidden/>
              </w:rPr>
            </w:r>
            <w:r>
              <w:rPr>
                <w:noProof/>
                <w:webHidden/>
              </w:rPr>
              <w:fldChar w:fldCharType="separate"/>
            </w:r>
            <w:r>
              <w:rPr>
                <w:noProof/>
                <w:webHidden/>
              </w:rPr>
              <w:t>4</w:t>
            </w:r>
            <w:r>
              <w:rPr>
                <w:noProof/>
                <w:webHidden/>
              </w:rPr>
              <w:fldChar w:fldCharType="end"/>
            </w:r>
          </w:hyperlink>
        </w:p>
        <w:p w14:paraId="7EF57DDB" w14:textId="3BF172A3" w:rsidR="00847AF7" w:rsidRDefault="00847AF7">
          <w:pPr>
            <w:pStyle w:val="TOC4"/>
            <w:rPr>
              <w:rFonts w:eastAsiaTheme="minorEastAsia"/>
              <w:b w:val="0"/>
              <w:bCs w:val="0"/>
              <w:color w:val="auto"/>
            </w:rPr>
          </w:pPr>
          <w:hyperlink w:anchor="_Toc215320007" w:history="1">
            <w:r w:rsidRPr="00B934BE">
              <w:rPr>
                <w:rStyle w:val="Hyperlink"/>
              </w:rPr>
              <w:t>2.1 The Modernist Vision</w:t>
            </w:r>
            <w:r>
              <w:rPr>
                <w:webHidden/>
              </w:rPr>
              <w:tab/>
            </w:r>
            <w:r>
              <w:rPr>
                <w:webHidden/>
              </w:rPr>
              <w:fldChar w:fldCharType="begin"/>
            </w:r>
            <w:r>
              <w:rPr>
                <w:webHidden/>
              </w:rPr>
              <w:instrText xml:space="preserve"> PAGEREF _Toc215320007 \h </w:instrText>
            </w:r>
            <w:r>
              <w:rPr>
                <w:webHidden/>
              </w:rPr>
            </w:r>
            <w:r>
              <w:rPr>
                <w:webHidden/>
              </w:rPr>
              <w:fldChar w:fldCharType="separate"/>
            </w:r>
            <w:r>
              <w:rPr>
                <w:webHidden/>
              </w:rPr>
              <w:t>5</w:t>
            </w:r>
            <w:r>
              <w:rPr>
                <w:webHidden/>
              </w:rPr>
              <w:fldChar w:fldCharType="end"/>
            </w:r>
          </w:hyperlink>
        </w:p>
        <w:p w14:paraId="2AEA470D" w14:textId="60D1ACE5" w:rsidR="00847AF7" w:rsidRDefault="00847AF7">
          <w:pPr>
            <w:pStyle w:val="TOC4"/>
            <w:rPr>
              <w:rFonts w:eastAsiaTheme="minorEastAsia"/>
              <w:b w:val="0"/>
              <w:bCs w:val="0"/>
              <w:color w:val="auto"/>
            </w:rPr>
          </w:pPr>
          <w:hyperlink w:anchor="_Toc215320008" w:history="1">
            <w:r w:rsidRPr="00B934BE">
              <w:rPr>
                <w:rStyle w:val="Hyperlink"/>
              </w:rPr>
              <w:t>2.2 Public Narrative of Islam</w:t>
            </w:r>
            <w:r>
              <w:rPr>
                <w:webHidden/>
              </w:rPr>
              <w:tab/>
            </w:r>
            <w:r>
              <w:rPr>
                <w:webHidden/>
              </w:rPr>
              <w:fldChar w:fldCharType="begin"/>
            </w:r>
            <w:r>
              <w:rPr>
                <w:webHidden/>
              </w:rPr>
              <w:instrText xml:space="preserve"> PAGEREF _Toc215320008 \h </w:instrText>
            </w:r>
            <w:r>
              <w:rPr>
                <w:webHidden/>
              </w:rPr>
            </w:r>
            <w:r>
              <w:rPr>
                <w:webHidden/>
              </w:rPr>
              <w:fldChar w:fldCharType="separate"/>
            </w:r>
            <w:r>
              <w:rPr>
                <w:webHidden/>
              </w:rPr>
              <w:t>5</w:t>
            </w:r>
            <w:r>
              <w:rPr>
                <w:webHidden/>
              </w:rPr>
              <w:fldChar w:fldCharType="end"/>
            </w:r>
          </w:hyperlink>
        </w:p>
        <w:p w14:paraId="78B48760" w14:textId="1FFAF1E9" w:rsidR="00847AF7" w:rsidRDefault="00847AF7">
          <w:pPr>
            <w:pStyle w:val="TOC3"/>
            <w:tabs>
              <w:tab w:val="right" w:leader="underscore" w:pos="9350"/>
            </w:tabs>
            <w:rPr>
              <w:rFonts w:eastAsiaTheme="minorEastAsia"/>
              <w:noProof/>
            </w:rPr>
          </w:pPr>
          <w:hyperlink w:anchor="_Toc215320009" w:history="1">
            <w:r w:rsidRPr="00B934BE">
              <w:rPr>
                <w:rStyle w:val="Hyperlink"/>
                <w:rFonts w:ascii="Google Sans Text;sans-serif" w:hAnsi="Google Sans Text;sans-serif"/>
                <w:b/>
                <w:noProof/>
              </w:rPr>
              <w:t>3. Findings and Discussion</w:t>
            </w:r>
            <w:r>
              <w:rPr>
                <w:noProof/>
                <w:webHidden/>
              </w:rPr>
              <w:tab/>
            </w:r>
            <w:r>
              <w:rPr>
                <w:noProof/>
                <w:webHidden/>
              </w:rPr>
              <w:fldChar w:fldCharType="begin"/>
            </w:r>
            <w:r>
              <w:rPr>
                <w:noProof/>
                <w:webHidden/>
              </w:rPr>
              <w:instrText xml:space="preserve"> PAGEREF _Toc215320009 \h </w:instrText>
            </w:r>
            <w:r>
              <w:rPr>
                <w:noProof/>
                <w:webHidden/>
              </w:rPr>
            </w:r>
            <w:r>
              <w:rPr>
                <w:noProof/>
                <w:webHidden/>
              </w:rPr>
              <w:fldChar w:fldCharType="separate"/>
            </w:r>
            <w:r>
              <w:rPr>
                <w:noProof/>
                <w:webHidden/>
              </w:rPr>
              <w:t>5</w:t>
            </w:r>
            <w:r>
              <w:rPr>
                <w:noProof/>
                <w:webHidden/>
              </w:rPr>
              <w:fldChar w:fldCharType="end"/>
            </w:r>
          </w:hyperlink>
        </w:p>
        <w:p w14:paraId="40BA5CEB" w14:textId="3B531B1B" w:rsidR="00847AF7" w:rsidRDefault="00847AF7">
          <w:pPr>
            <w:pStyle w:val="TOC4"/>
            <w:rPr>
              <w:rFonts w:eastAsiaTheme="minorEastAsia"/>
              <w:b w:val="0"/>
              <w:bCs w:val="0"/>
              <w:color w:val="auto"/>
            </w:rPr>
          </w:pPr>
          <w:hyperlink w:anchor="_Toc215320010" w:history="1">
            <w:r w:rsidRPr="00B934BE">
              <w:rPr>
                <w:rStyle w:val="Hyperlink"/>
              </w:rPr>
              <w:t>3.1 The First "Handling": The Objectives Resolution (1949)</w:t>
            </w:r>
            <w:r>
              <w:rPr>
                <w:webHidden/>
              </w:rPr>
              <w:tab/>
            </w:r>
            <w:r>
              <w:rPr>
                <w:webHidden/>
              </w:rPr>
              <w:fldChar w:fldCharType="begin"/>
            </w:r>
            <w:r>
              <w:rPr>
                <w:webHidden/>
              </w:rPr>
              <w:instrText xml:space="preserve"> PAGEREF _Toc215320010 \h </w:instrText>
            </w:r>
            <w:r>
              <w:rPr>
                <w:webHidden/>
              </w:rPr>
            </w:r>
            <w:r>
              <w:rPr>
                <w:webHidden/>
              </w:rPr>
              <w:fldChar w:fldCharType="separate"/>
            </w:r>
            <w:r>
              <w:rPr>
                <w:webHidden/>
              </w:rPr>
              <w:t>5</w:t>
            </w:r>
            <w:r>
              <w:rPr>
                <w:webHidden/>
              </w:rPr>
              <w:fldChar w:fldCharType="end"/>
            </w:r>
          </w:hyperlink>
        </w:p>
        <w:p w14:paraId="488B84B4" w14:textId="081F82D7" w:rsidR="00847AF7" w:rsidRDefault="00847AF7">
          <w:pPr>
            <w:pStyle w:val="TOC4"/>
            <w:rPr>
              <w:rFonts w:eastAsiaTheme="minorEastAsia"/>
              <w:b w:val="0"/>
              <w:bCs w:val="0"/>
              <w:color w:val="auto"/>
            </w:rPr>
          </w:pPr>
          <w:hyperlink w:anchor="_Toc215320011" w:history="1">
            <w:r w:rsidRPr="00B934BE">
              <w:rPr>
                <w:rStyle w:val="Hyperlink"/>
              </w:rPr>
              <w:t>3.2 The 1973 Constitution:</w:t>
            </w:r>
            <w:r>
              <w:rPr>
                <w:webHidden/>
              </w:rPr>
              <w:tab/>
            </w:r>
            <w:r>
              <w:rPr>
                <w:webHidden/>
              </w:rPr>
              <w:fldChar w:fldCharType="begin"/>
            </w:r>
            <w:r>
              <w:rPr>
                <w:webHidden/>
              </w:rPr>
              <w:instrText xml:space="preserve"> PAGEREF _Toc215320011 \h </w:instrText>
            </w:r>
            <w:r>
              <w:rPr>
                <w:webHidden/>
              </w:rPr>
            </w:r>
            <w:r>
              <w:rPr>
                <w:webHidden/>
              </w:rPr>
              <w:fldChar w:fldCharType="separate"/>
            </w:r>
            <w:r>
              <w:rPr>
                <w:webHidden/>
              </w:rPr>
              <w:t>6</w:t>
            </w:r>
            <w:r>
              <w:rPr>
                <w:webHidden/>
              </w:rPr>
              <w:fldChar w:fldCharType="end"/>
            </w:r>
          </w:hyperlink>
        </w:p>
        <w:p w14:paraId="2B6EC55C" w14:textId="47979098" w:rsidR="00847AF7" w:rsidRDefault="00847AF7">
          <w:pPr>
            <w:pStyle w:val="TOC4"/>
            <w:rPr>
              <w:rFonts w:eastAsiaTheme="minorEastAsia"/>
              <w:b w:val="0"/>
              <w:bCs w:val="0"/>
              <w:color w:val="auto"/>
            </w:rPr>
          </w:pPr>
          <w:hyperlink w:anchor="_Toc215320012" w:history="1">
            <w:r w:rsidRPr="00B934BE">
              <w:rPr>
                <w:rStyle w:val="Hyperlink"/>
              </w:rPr>
              <w:t>3.3 The Turning Point: General Zia-ul-Haq and Article 2A</w:t>
            </w:r>
            <w:r>
              <w:rPr>
                <w:webHidden/>
              </w:rPr>
              <w:tab/>
            </w:r>
            <w:r>
              <w:rPr>
                <w:webHidden/>
              </w:rPr>
              <w:fldChar w:fldCharType="begin"/>
            </w:r>
            <w:r>
              <w:rPr>
                <w:webHidden/>
              </w:rPr>
              <w:instrText xml:space="preserve"> PAGEREF _Toc215320012 \h </w:instrText>
            </w:r>
            <w:r>
              <w:rPr>
                <w:webHidden/>
              </w:rPr>
            </w:r>
            <w:r>
              <w:rPr>
                <w:webHidden/>
              </w:rPr>
              <w:fldChar w:fldCharType="separate"/>
            </w:r>
            <w:r>
              <w:rPr>
                <w:webHidden/>
              </w:rPr>
              <w:t>7</w:t>
            </w:r>
            <w:r>
              <w:rPr>
                <w:webHidden/>
              </w:rPr>
              <w:fldChar w:fldCharType="end"/>
            </w:r>
          </w:hyperlink>
        </w:p>
        <w:p w14:paraId="53961756" w14:textId="4B3F693E" w:rsidR="00847AF7" w:rsidRDefault="00847AF7">
          <w:pPr>
            <w:pStyle w:val="TOC4"/>
            <w:rPr>
              <w:rFonts w:eastAsiaTheme="minorEastAsia"/>
              <w:b w:val="0"/>
              <w:bCs w:val="0"/>
              <w:color w:val="auto"/>
            </w:rPr>
          </w:pPr>
          <w:hyperlink w:anchor="_Toc215320013" w:history="1">
            <w:r w:rsidRPr="00B934BE">
              <w:rPr>
                <w:rStyle w:val="Hyperlink"/>
              </w:rPr>
              <w:t>3.4 The Hudood Ordinances and Social Engineering</w:t>
            </w:r>
            <w:r>
              <w:rPr>
                <w:webHidden/>
              </w:rPr>
              <w:tab/>
            </w:r>
            <w:r>
              <w:rPr>
                <w:webHidden/>
              </w:rPr>
              <w:fldChar w:fldCharType="begin"/>
            </w:r>
            <w:r>
              <w:rPr>
                <w:webHidden/>
              </w:rPr>
              <w:instrText xml:space="preserve"> PAGEREF _Toc215320013 \h </w:instrText>
            </w:r>
            <w:r>
              <w:rPr>
                <w:webHidden/>
              </w:rPr>
            </w:r>
            <w:r>
              <w:rPr>
                <w:webHidden/>
              </w:rPr>
              <w:fldChar w:fldCharType="separate"/>
            </w:r>
            <w:r>
              <w:rPr>
                <w:webHidden/>
              </w:rPr>
              <w:t>8</w:t>
            </w:r>
            <w:r>
              <w:rPr>
                <w:webHidden/>
              </w:rPr>
              <w:fldChar w:fldCharType="end"/>
            </w:r>
          </w:hyperlink>
        </w:p>
        <w:p w14:paraId="400A31EF" w14:textId="7919B774" w:rsidR="00847AF7" w:rsidRDefault="00847AF7">
          <w:pPr>
            <w:pStyle w:val="TOC3"/>
            <w:tabs>
              <w:tab w:val="right" w:leader="underscore" w:pos="9350"/>
            </w:tabs>
            <w:rPr>
              <w:rFonts w:eastAsiaTheme="minorEastAsia"/>
              <w:noProof/>
            </w:rPr>
          </w:pPr>
          <w:hyperlink w:anchor="_Toc215320014" w:history="1">
            <w:r w:rsidRPr="00B934BE">
              <w:rPr>
                <w:rStyle w:val="Hyperlink"/>
                <w:rFonts w:ascii="Google Sans Text;sans-serif" w:hAnsi="Google Sans Text;sans-serif"/>
                <w:b/>
                <w:noProof/>
              </w:rPr>
              <w:t>4. Analysis of Effects</w:t>
            </w:r>
            <w:r>
              <w:rPr>
                <w:noProof/>
                <w:webHidden/>
              </w:rPr>
              <w:tab/>
            </w:r>
            <w:r>
              <w:rPr>
                <w:noProof/>
                <w:webHidden/>
              </w:rPr>
              <w:fldChar w:fldCharType="begin"/>
            </w:r>
            <w:r>
              <w:rPr>
                <w:noProof/>
                <w:webHidden/>
              </w:rPr>
              <w:instrText xml:space="preserve"> PAGEREF _Toc215320014 \h </w:instrText>
            </w:r>
            <w:r>
              <w:rPr>
                <w:noProof/>
                <w:webHidden/>
              </w:rPr>
            </w:r>
            <w:r>
              <w:rPr>
                <w:noProof/>
                <w:webHidden/>
              </w:rPr>
              <w:fldChar w:fldCharType="separate"/>
            </w:r>
            <w:r>
              <w:rPr>
                <w:noProof/>
                <w:webHidden/>
              </w:rPr>
              <w:t>8</w:t>
            </w:r>
            <w:r>
              <w:rPr>
                <w:noProof/>
                <w:webHidden/>
              </w:rPr>
              <w:fldChar w:fldCharType="end"/>
            </w:r>
          </w:hyperlink>
        </w:p>
        <w:p w14:paraId="622A62AE" w14:textId="0F43AA04" w:rsidR="00847AF7" w:rsidRDefault="00847AF7">
          <w:pPr>
            <w:pStyle w:val="TOC4"/>
            <w:rPr>
              <w:rFonts w:eastAsiaTheme="minorEastAsia"/>
              <w:b w:val="0"/>
              <w:bCs w:val="0"/>
              <w:color w:val="auto"/>
            </w:rPr>
          </w:pPr>
          <w:hyperlink w:anchor="_Toc215320015" w:history="1">
            <w:r w:rsidRPr="00B934BE">
              <w:rPr>
                <w:rStyle w:val="Hyperlink"/>
              </w:rPr>
              <w:t>4.1 Legal Confusion and Uncertainty</w:t>
            </w:r>
            <w:r>
              <w:rPr>
                <w:webHidden/>
              </w:rPr>
              <w:tab/>
            </w:r>
            <w:r>
              <w:rPr>
                <w:webHidden/>
              </w:rPr>
              <w:fldChar w:fldCharType="begin"/>
            </w:r>
            <w:r>
              <w:rPr>
                <w:webHidden/>
              </w:rPr>
              <w:instrText xml:space="preserve"> PAGEREF _Toc215320015 \h </w:instrText>
            </w:r>
            <w:r>
              <w:rPr>
                <w:webHidden/>
              </w:rPr>
            </w:r>
            <w:r>
              <w:rPr>
                <w:webHidden/>
              </w:rPr>
              <w:fldChar w:fldCharType="separate"/>
            </w:r>
            <w:r>
              <w:rPr>
                <w:webHidden/>
              </w:rPr>
              <w:t>8</w:t>
            </w:r>
            <w:r>
              <w:rPr>
                <w:webHidden/>
              </w:rPr>
              <w:fldChar w:fldCharType="end"/>
            </w:r>
          </w:hyperlink>
        </w:p>
        <w:p w14:paraId="0F18AAA5" w14:textId="2FE3E724" w:rsidR="00847AF7" w:rsidRDefault="00847AF7">
          <w:pPr>
            <w:pStyle w:val="TOC4"/>
            <w:rPr>
              <w:rFonts w:eastAsiaTheme="minorEastAsia"/>
              <w:b w:val="0"/>
              <w:bCs w:val="0"/>
              <w:color w:val="auto"/>
            </w:rPr>
          </w:pPr>
          <w:hyperlink w:anchor="_Toc215320016" w:history="1">
            <w:r w:rsidRPr="00B934BE">
              <w:rPr>
                <w:rStyle w:val="Hyperlink"/>
              </w:rPr>
              <w:t>4.3 Sectarian Polarization</w:t>
            </w:r>
            <w:r>
              <w:rPr>
                <w:webHidden/>
              </w:rPr>
              <w:tab/>
            </w:r>
            <w:r>
              <w:rPr>
                <w:webHidden/>
              </w:rPr>
              <w:fldChar w:fldCharType="begin"/>
            </w:r>
            <w:r>
              <w:rPr>
                <w:webHidden/>
              </w:rPr>
              <w:instrText xml:space="preserve"> PAGEREF _Toc215320016 \h </w:instrText>
            </w:r>
            <w:r>
              <w:rPr>
                <w:webHidden/>
              </w:rPr>
            </w:r>
            <w:r>
              <w:rPr>
                <w:webHidden/>
              </w:rPr>
              <w:fldChar w:fldCharType="separate"/>
            </w:r>
            <w:r>
              <w:rPr>
                <w:webHidden/>
              </w:rPr>
              <w:t>9</w:t>
            </w:r>
            <w:r>
              <w:rPr>
                <w:webHidden/>
              </w:rPr>
              <w:fldChar w:fldCharType="end"/>
            </w:r>
          </w:hyperlink>
        </w:p>
        <w:p w14:paraId="405731F7" w14:textId="59AE177C" w:rsidR="00847AF7" w:rsidRDefault="00847AF7">
          <w:pPr>
            <w:pStyle w:val="TOC4"/>
            <w:rPr>
              <w:rFonts w:eastAsiaTheme="minorEastAsia"/>
              <w:b w:val="0"/>
              <w:bCs w:val="0"/>
              <w:color w:val="auto"/>
            </w:rPr>
          </w:pPr>
          <w:hyperlink w:anchor="_Toc215320017" w:history="1">
            <w:r w:rsidRPr="00B934BE">
              <w:rPr>
                <w:rStyle w:val="Hyperlink"/>
              </w:rPr>
              <w:t>4.4 Alienation of Minorities</w:t>
            </w:r>
            <w:r>
              <w:rPr>
                <w:webHidden/>
              </w:rPr>
              <w:tab/>
            </w:r>
            <w:r>
              <w:rPr>
                <w:webHidden/>
              </w:rPr>
              <w:fldChar w:fldCharType="begin"/>
            </w:r>
            <w:r>
              <w:rPr>
                <w:webHidden/>
              </w:rPr>
              <w:instrText xml:space="preserve"> PAGEREF _Toc215320017 \h </w:instrText>
            </w:r>
            <w:r>
              <w:rPr>
                <w:webHidden/>
              </w:rPr>
            </w:r>
            <w:r>
              <w:rPr>
                <w:webHidden/>
              </w:rPr>
              <w:fldChar w:fldCharType="separate"/>
            </w:r>
            <w:r>
              <w:rPr>
                <w:webHidden/>
              </w:rPr>
              <w:t>9</w:t>
            </w:r>
            <w:r>
              <w:rPr>
                <w:webHidden/>
              </w:rPr>
              <w:fldChar w:fldCharType="end"/>
            </w:r>
          </w:hyperlink>
        </w:p>
        <w:p w14:paraId="6C24A925" w14:textId="389EC664" w:rsidR="00847AF7" w:rsidRDefault="00847AF7">
          <w:pPr>
            <w:pStyle w:val="TOC3"/>
            <w:tabs>
              <w:tab w:val="right" w:leader="underscore" w:pos="9350"/>
            </w:tabs>
            <w:rPr>
              <w:rFonts w:eastAsiaTheme="minorEastAsia"/>
              <w:noProof/>
            </w:rPr>
          </w:pPr>
          <w:hyperlink w:anchor="_Toc215320018" w:history="1">
            <w:r w:rsidRPr="00B934BE">
              <w:rPr>
                <w:rStyle w:val="Hyperlink"/>
                <w:rFonts w:ascii="Google Sans Text;sans-serif" w:hAnsi="Google Sans Text;sans-serif"/>
                <w:b/>
                <w:noProof/>
              </w:rPr>
              <w:t>5. Conclusion and Recommendations</w:t>
            </w:r>
            <w:r>
              <w:rPr>
                <w:noProof/>
                <w:webHidden/>
              </w:rPr>
              <w:tab/>
            </w:r>
            <w:r>
              <w:rPr>
                <w:noProof/>
                <w:webHidden/>
              </w:rPr>
              <w:fldChar w:fldCharType="begin"/>
            </w:r>
            <w:r>
              <w:rPr>
                <w:noProof/>
                <w:webHidden/>
              </w:rPr>
              <w:instrText xml:space="preserve"> PAGEREF _Toc215320018 \h </w:instrText>
            </w:r>
            <w:r>
              <w:rPr>
                <w:noProof/>
                <w:webHidden/>
              </w:rPr>
            </w:r>
            <w:r>
              <w:rPr>
                <w:noProof/>
                <w:webHidden/>
              </w:rPr>
              <w:fldChar w:fldCharType="separate"/>
            </w:r>
            <w:r>
              <w:rPr>
                <w:noProof/>
                <w:webHidden/>
              </w:rPr>
              <w:t>9</w:t>
            </w:r>
            <w:r>
              <w:rPr>
                <w:noProof/>
                <w:webHidden/>
              </w:rPr>
              <w:fldChar w:fldCharType="end"/>
            </w:r>
          </w:hyperlink>
        </w:p>
        <w:p w14:paraId="5579D72B" w14:textId="78F74364" w:rsidR="00847AF7" w:rsidRDefault="00847AF7">
          <w:pPr>
            <w:pStyle w:val="TOC4"/>
            <w:rPr>
              <w:rFonts w:eastAsiaTheme="minorEastAsia"/>
              <w:b w:val="0"/>
              <w:bCs w:val="0"/>
              <w:color w:val="auto"/>
            </w:rPr>
          </w:pPr>
          <w:hyperlink w:anchor="_Toc215320019" w:history="1">
            <w:r w:rsidRPr="00B934BE">
              <w:rPr>
                <w:rStyle w:val="Hyperlink"/>
              </w:rPr>
              <w:t>5.1 Conclusion</w:t>
            </w:r>
            <w:r>
              <w:rPr>
                <w:webHidden/>
              </w:rPr>
              <w:tab/>
            </w:r>
            <w:r>
              <w:rPr>
                <w:webHidden/>
              </w:rPr>
              <w:fldChar w:fldCharType="begin"/>
            </w:r>
            <w:r>
              <w:rPr>
                <w:webHidden/>
              </w:rPr>
              <w:instrText xml:space="preserve"> PAGEREF _Toc215320019 \h </w:instrText>
            </w:r>
            <w:r>
              <w:rPr>
                <w:webHidden/>
              </w:rPr>
            </w:r>
            <w:r>
              <w:rPr>
                <w:webHidden/>
              </w:rPr>
              <w:fldChar w:fldCharType="separate"/>
            </w:r>
            <w:r>
              <w:rPr>
                <w:webHidden/>
              </w:rPr>
              <w:t>9</w:t>
            </w:r>
            <w:r>
              <w:rPr>
                <w:webHidden/>
              </w:rPr>
              <w:fldChar w:fldCharType="end"/>
            </w:r>
          </w:hyperlink>
        </w:p>
        <w:p w14:paraId="3E4067A9" w14:textId="1D1DD34D" w:rsidR="00847AF7" w:rsidRDefault="00847AF7">
          <w:pPr>
            <w:pStyle w:val="TOC4"/>
            <w:rPr>
              <w:rFonts w:eastAsiaTheme="minorEastAsia"/>
              <w:b w:val="0"/>
              <w:bCs w:val="0"/>
              <w:color w:val="auto"/>
            </w:rPr>
          </w:pPr>
          <w:hyperlink w:anchor="_Toc215320020" w:history="1">
            <w:r w:rsidRPr="00B934BE">
              <w:rPr>
                <w:rStyle w:val="Hyperlink"/>
              </w:rPr>
              <w:t>5.2 Proposed Solutions</w:t>
            </w:r>
            <w:r>
              <w:rPr>
                <w:webHidden/>
              </w:rPr>
              <w:tab/>
            </w:r>
            <w:r>
              <w:rPr>
                <w:webHidden/>
              </w:rPr>
              <w:fldChar w:fldCharType="begin"/>
            </w:r>
            <w:r>
              <w:rPr>
                <w:webHidden/>
              </w:rPr>
              <w:instrText xml:space="preserve"> PAGEREF _Toc215320020 \h </w:instrText>
            </w:r>
            <w:r>
              <w:rPr>
                <w:webHidden/>
              </w:rPr>
            </w:r>
            <w:r>
              <w:rPr>
                <w:webHidden/>
              </w:rPr>
              <w:fldChar w:fldCharType="separate"/>
            </w:r>
            <w:r>
              <w:rPr>
                <w:webHidden/>
              </w:rPr>
              <w:t>10</w:t>
            </w:r>
            <w:r>
              <w:rPr>
                <w:webHidden/>
              </w:rPr>
              <w:fldChar w:fldCharType="end"/>
            </w:r>
          </w:hyperlink>
        </w:p>
        <w:p w14:paraId="47D58C78" w14:textId="59CD05B7" w:rsidR="00847AF7" w:rsidRDefault="00847AF7">
          <w:pPr>
            <w:pStyle w:val="TOC3"/>
            <w:tabs>
              <w:tab w:val="right" w:leader="underscore" w:pos="9350"/>
            </w:tabs>
            <w:rPr>
              <w:rFonts w:eastAsiaTheme="minorEastAsia"/>
              <w:noProof/>
            </w:rPr>
          </w:pPr>
          <w:hyperlink w:anchor="_Toc215320021" w:history="1">
            <w:r w:rsidRPr="00B934BE">
              <w:rPr>
                <w:rStyle w:val="Hyperlink"/>
                <w:rFonts w:asciiTheme="majorBidi" w:hAnsiTheme="majorBidi"/>
                <w:b/>
                <w:bCs/>
                <w:noProof/>
              </w:rPr>
              <w:t>6. A PERSONAL NOTE</w:t>
            </w:r>
            <w:r>
              <w:rPr>
                <w:noProof/>
                <w:webHidden/>
              </w:rPr>
              <w:tab/>
            </w:r>
            <w:r>
              <w:rPr>
                <w:noProof/>
                <w:webHidden/>
              </w:rPr>
              <w:fldChar w:fldCharType="begin"/>
            </w:r>
            <w:r>
              <w:rPr>
                <w:noProof/>
                <w:webHidden/>
              </w:rPr>
              <w:instrText xml:space="preserve"> PAGEREF _Toc215320021 \h </w:instrText>
            </w:r>
            <w:r>
              <w:rPr>
                <w:noProof/>
                <w:webHidden/>
              </w:rPr>
            </w:r>
            <w:r>
              <w:rPr>
                <w:noProof/>
                <w:webHidden/>
              </w:rPr>
              <w:fldChar w:fldCharType="separate"/>
            </w:r>
            <w:r>
              <w:rPr>
                <w:noProof/>
                <w:webHidden/>
              </w:rPr>
              <w:t>11</w:t>
            </w:r>
            <w:r>
              <w:rPr>
                <w:noProof/>
                <w:webHidden/>
              </w:rPr>
              <w:fldChar w:fldCharType="end"/>
            </w:r>
          </w:hyperlink>
        </w:p>
        <w:p w14:paraId="667ABBC5" w14:textId="0FD93329" w:rsidR="00847AF7" w:rsidRDefault="00847AF7">
          <w:pPr>
            <w:pStyle w:val="TOC3"/>
            <w:tabs>
              <w:tab w:val="right" w:leader="underscore" w:pos="9350"/>
            </w:tabs>
            <w:rPr>
              <w:rFonts w:eastAsiaTheme="minorEastAsia"/>
              <w:noProof/>
            </w:rPr>
          </w:pPr>
          <w:hyperlink w:anchor="_Toc215320022" w:history="1">
            <w:r w:rsidRPr="00B934BE">
              <w:rPr>
                <w:rStyle w:val="Hyperlink"/>
                <w:rFonts w:ascii="Google Sans Text;sans-serif" w:hAnsi="Google Sans Text;sans-serif"/>
                <w:b/>
                <w:noProof/>
              </w:rPr>
              <w:t>7. References</w:t>
            </w:r>
            <w:r>
              <w:rPr>
                <w:noProof/>
                <w:webHidden/>
              </w:rPr>
              <w:tab/>
            </w:r>
            <w:r>
              <w:rPr>
                <w:noProof/>
                <w:webHidden/>
              </w:rPr>
              <w:fldChar w:fldCharType="begin"/>
            </w:r>
            <w:r>
              <w:rPr>
                <w:noProof/>
                <w:webHidden/>
              </w:rPr>
              <w:instrText xml:space="preserve"> PAGEREF _Toc215320022 \h </w:instrText>
            </w:r>
            <w:r>
              <w:rPr>
                <w:noProof/>
                <w:webHidden/>
              </w:rPr>
            </w:r>
            <w:r>
              <w:rPr>
                <w:noProof/>
                <w:webHidden/>
              </w:rPr>
              <w:fldChar w:fldCharType="separate"/>
            </w:r>
            <w:r>
              <w:rPr>
                <w:noProof/>
                <w:webHidden/>
              </w:rPr>
              <w:t>11</w:t>
            </w:r>
            <w:r>
              <w:rPr>
                <w:noProof/>
                <w:webHidden/>
              </w:rPr>
              <w:fldChar w:fldCharType="end"/>
            </w:r>
          </w:hyperlink>
        </w:p>
        <w:p w14:paraId="4B5C513B" w14:textId="0D826F27" w:rsidR="00B457CB" w:rsidRPr="00B457CB" w:rsidRDefault="00DF32D0" w:rsidP="00B457CB">
          <w:r>
            <w:fldChar w:fldCharType="end"/>
          </w:r>
        </w:p>
      </w:sdtContent>
    </w:sdt>
    <w:p w14:paraId="57E15F28" w14:textId="77777777" w:rsidR="00B457CB" w:rsidRPr="00B457CB" w:rsidRDefault="00B457CB" w:rsidP="00B457CB">
      <w:pPr>
        <w:pBdr>
          <w:bottom w:val="double" w:sz="6" w:space="1" w:color="auto"/>
        </w:pBdr>
      </w:pPr>
    </w:p>
    <w:p w14:paraId="27276EAF" w14:textId="5B96C2F4" w:rsidR="00B457CB" w:rsidRDefault="008B6EBA" w:rsidP="008B6EBA">
      <w:pPr>
        <w:tabs>
          <w:tab w:val="left" w:pos="6180"/>
        </w:tabs>
      </w:pPr>
      <w:r>
        <w:tab/>
      </w:r>
    </w:p>
    <w:p w14:paraId="7BA5D6AC" w14:textId="65B0442B" w:rsidR="00B457CB" w:rsidRDefault="00B457CB" w:rsidP="00B457CB"/>
    <w:p w14:paraId="20ABF632" w14:textId="77777777" w:rsidR="00B457CB" w:rsidRDefault="00B457CB" w:rsidP="00B457CB"/>
    <w:p w14:paraId="17324EF1" w14:textId="77777777" w:rsidR="00B457CB" w:rsidRDefault="00B457CB" w:rsidP="00B457CB"/>
    <w:p w14:paraId="41BACC64" w14:textId="79ECCC2D" w:rsidR="00B457CB" w:rsidRDefault="00B457CB" w:rsidP="00B457CB">
      <w:pPr>
        <w:rPr>
          <w:b/>
          <w:bCs/>
          <w:color w:val="4C94D8" w:themeColor="text2" w:themeTint="80"/>
          <w:sz w:val="28"/>
          <w:szCs w:val="28"/>
          <w:u w:val="single"/>
        </w:rPr>
      </w:pPr>
      <w:r>
        <w:rPr>
          <w:noProof/>
        </w:rPr>
        <w:lastRenderedPageBreak/>
        <mc:AlternateContent>
          <mc:Choice Requires="wpg">
            <w:drawing>
              <wp:anchor distT="0" distB="0" distL="228600" distR="228600" simplePos="0" relativeHeight="251670528" behindDoc="1" locked="0" layoutInCell="1" allowOverlap="1" wp14:anchorId="412FD3CE" wp14:editId="5FEBEDF0">
                <wp:simplePos x="0" y="0"/>
                <wp:positionH relativeFrom="margin">
                  <wp:posOffset>-171450</wp:posOffset>
                </wp:positionH>
                <wp:positionV relativeFrom="margin">
                  <wp:posOffset>-209550</wp:posOffset>
                </wp:positionV>
                <wp:extent cx="6446520" cy="7771765"/>
                <wp:effectExtent l="0" t="0" r="0" b="635"/>
                <wp:wrapSquare wrapText="bothSides"/>
                <wp:docPr id="201" name="Group 207"/>
                <wp:cNvGraphicFramePr/>
                <a:graphic xmlns:a="http://schemas.openxmlformats.org/drawingml/2006/main">
                  <a:graphicData uri="http://schemas.microsoft.com/office/word/2010/wordprocessingGroup">
                    <wpg:wgp>
                      <wpg:cNvGrpSpPr/>
                      <wpg:grpSpPr>
                        <a:xfrm>
                          <a:off x="0" y="0"/>
                          <a:ext cx="6446520" cy="7771765"/>
                          <a:chOff x="-4278296" y="0"/>
                          <a:chExt cx="6126106" cy="4693216"/>
                        </a:xfrm>
                      </wpg:grpSpPr>
                      <wps:wsp>
                        <wps:cNvPr id="202" name="Rectangle 202"/>
                        <wps:cNvSpPr/>
                        <wps:spPr>
                          <a:xfrm>
                            <a:off x="-4020569" y="0"/>
                            <a:ext cx="5849369"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 name="Rectangle 203"/>
                        <wps:cNvSpPr/>
                        <wps:spPr>
                          <a:xfrm>
                            <a:off x="-4278296" y="1161896"/>
                            <a:ext cx="1593077" cy="2254768"/>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ADD960" w14:textId="77777777" w:rsidR="008B6EBA" w:rsidRPr="008B6EBA" w:rsidRDefault="008B6EBA" w:rsidP="008B6EBA">
                              <w:r w:rsidRPr="008B6EBA">
                                <w:t>This report analyzes Pakistan's "Constitutional Identity Crisis"—the unresolved conflict between its founding as a modern democratic state and the pressure to become a theocratic one.</w:t>
                              </w:r>
                            </w:p>
                            <w:p w14:paraId="7FB374C8" w14:textId="3D56070E" w:rsidR="00B457CB" w:rsidRDefault="00B457CB" w:rsidP="00B457CB">
                              <w:pPr>
                                <w:rPr>
                                  <w:color w:val="FFFFFF" w:themeColor="background1"/>
                                </w:rPr>
                              </w:pPr>
                            </w:p>
                          </w:txbxContent>
                        </wps:txbx>
                        <wps:bodyPr rot="0" spcFirstLastPara="0" vertOverflow="overflow" horzOverflow="overflow" vert="horz" wrap="square" lIns="91440" tIns="182880" rIns="109728" bIns="228600" numCol="1" spcCol="0" rtlCol="0" fromWordArt="0" anchor="t" anchorCtr="0" forceAA="0" compatLnSpc="1">
                          <a:prstTxWarp prst="textNoShape">
                            <a:avLst/>
                          </a:prstTxWarp>
                          <a:noAutofit/>
                        </wps:bodyPr>
                      </wps:wsp>
                      <wps:wsp>
                        <wps:cNvPr id="204" name="Text Box 204"/>
                        <wps:cNvSpPr txBox="1"/>
                        <wps:spPr>
                          <a:xfrm>
                            <a:off x="-2758278" y="496928"/>
                            <a:ext cx="2962923" cy="378121"/>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61E615D" w14:textId="07AAC592" w:rsidR="00B457CB" w:rsidRPr="0082687D" w:rsidRDefault="00B457CB" w:rsidP="008B6EBA">
                              <w:pPr>
                                <w:pStyle w:val="NoSpacing"/>
                                <w:jc w:val="center"/>
                                <w:rPr>
                                  <w:rFonts w:asciiTheme="majorHAnsi" w:eastAsiaTheme="majorEastAsia" w:hAnsiTheme="majorHAnsi" w:cstheme="majorBidi"/>
                                  <w:b/>
                                  <w:bCs/>
                                  <w:caps/>
                                  <w:color w:val="002060"/>
                                  <w:sz w:val="44"/>
                                  <w:szCs w:val="44"/>
                                  <w:u w:val="single"/>
                                </w:rPr>
                              </w:pPr>
                              <w:r w:rsidRPr="0082687D">
                                <w:rPr>
                                  <w:rFonts w:asciiTheme="majorHAnsi" w:eastAsiaTheme="majorEastAsia" w:hAnsiTheme="majorHAnsi" w:cstheme="majorBidi"/>
                                  <w:b/>
                                  <w:bCs/>
                                  <w:caps/>
                                  <w:color w:val="002060"/>
                                  <w:sz w:val="44"/>
                                  <w:szCs w:val="44"/>
                                  <w:u w:val="single"/>
                                </w:rPr>
                                <w:t>Executive Summary</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s:wsp>
                        <wps:cNvPr id="231992369" name="Rectangle 231992369"/>
                        <wps:cNvSpPr/>
                        <wps:spPr>
                          <a:xfrm flipH="1">
                            <a:off x="-2286438" y="1649869"/>
                            <a:ext cx="1883243" cy="2610848"/>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D0A2E7" w14:textId="0C5E7255" w:rsidR="008B6EBA" w:rsidRPr="008B6EBA" w:rsidRDefault="008B6EBA" w:rsidP="008B6EBA">
                              <w:r w:rsidRPr="008B6EBA">
                                <w:t xml:space="preserve">The study traces this dilemma from the </w:t>
                              </w:r>
                              <w:r w:rsidRPr="008B6EBA">
                                <w:rPr>
                                  <w:b/>
                                  <w:bCs/>
                                </w:rPr>
                                <w:t>1949 Objectives Resolution</w:t>
                              </w:r>
                              <w:r w:rsidRPr="008B6EBA">
                                <w:t xml:space="preserve"> (which introduced "divine sovereignty") to the </w:t>
                              </w:r>
                              <w:r w:rsidRPr="008B6EBA">
                                <w:rPr>
                                  <w:b/>
                                  <w:bCs/>
                                </w:rPr>
                                <w:t>1973 Constitution</w:t>
                              </w:r>
                              <w:r w:rsidRPr="008B6EBA">
                                <w:t xml:space="preserve"> (declaring Islam the state religion)</w:t>
                              </w:r>
                              <w:r w:rsidR="00B6489C">
                                <w:t xml:space="preserve">   </w:t>
                              </w:r>
                              <w:r w:rsidRPr="008B6EBA">
                                <w:t xml:space="preserve">and finally to the </w:t>
                              </w:r>
                              <w:r w:rsidRPr="008B6EBA">
                                <w:rPr>
                                  <w:b/>
                                  <w:bCs/>
                                </w:rPr>
                                <w:t>8th Amendment (Article 2A)</w:t>
                              </w:r>
                              <w:r w:rsidRPr="008B6EBA">
                                <w:t>. This amendment was the turning point, transforming religious principles into substantive law and empowering the Federal Shariat Court as a parallel legislature.</w:t>
                              </w:r>
                            </w:p>
                            <w:p w14:paraId="03237F94" w14:textId="4076A5F0" w:rsidR="00B457CB" w:rsidRPr="008B6EBA" w:rsidRDefault="00B457CB" w:rsidP="00B457CB">
                              <w:pPr>
                                <w:rPr>
                                  <w:color w:val="FFFF00"/>
                                </w:rPr>
                              </w:pPr>
                            </w:p>
                          </w:txbxContent>
                        </wps:txbx>
                        <wps:bodyPr rot="0" spcFirstLastPara="0" vertOverflow="overflow" horzOverflow="overflow" vert="horz" wrap="square" lIns="91440" tIns="182880" rIns="109728" bIns="228600" numCol="1" spcCol="0" rtlCol="0" fromWordArt="0" anchor="t" anchorCtr="0" forceAA="0" compatLnSpc="1">
                          <a:prstTxWarp prst="textNoShape">
                            <a:avLst/>
                          </a:prstTxWarp>
                          <a:noAutofit/>
                        </wps:bodyPr>
                      </wps:wsp>
                      <wps:wsp>
                        <wps:cNvPr id="1499787142" name="Rectangle 1499787142"/>
                        <wps:cNvSpPr/>
                        <wps:spPr>
                          <a:xfrm flipH="1">
                            <a:off x="-20902" y="2272989"/>
                            <a:ext cx="1868712" cy="242022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C19F14E" w14:textId="77777777" w:rsidR="008B6EBA" w:rsidRPr="008B6EBA" w:rsidRDefault="008B6EBA" w:rsidP="008B6EBA">
                              <w:r w:rsidRPr="008B6EBA">
                                <w:t>The resulting dual legal system has eroded parliamentary sovereignty and fueled sectarianism. The report concludes that resolving this crisis requires reverting Article 2A to a non-binding preamble and adopting a "Madina Welfare State" model focused on social justice rather than punitive enforcement.</w:t>
                              </w:r>
                            </w:p>
                            <w:p w14:paraId="53E1D55A" w14:textId="77777777" w:rsidR="008B6EBA" w:rsidRDefault="008B6EBA" w:rsidP="00B457CB">
                              <w:pPr>
                                <w:rPr>
                                  <w:color w:val="FFFFFF" w:themeColor="background1"/>
                                </w:rPr>
                              </w:pPr>
                            </w:p>
                          </w:txbxContent>
                        </wps:txbx>
                        <wps:bodyPr rot="0" spcFirstLastPara="0" vertOverflow="overflow" horzOverflow="overflow" vert="horz" wrap="square" lIns="91440" tIns="182880" rIns="109728" bIns="228600" numCol="1" spcCol="0" rtlCol="0" fromWordArt="0" anchor="t" anchorCtr="0" forceAA="0" compatLnSpc="1">
                          <a:prstTxWarp prst="textNoShape">
                            <a:avLst/>
                          </a:prstTxWarp>
                          <a:noAutofit/>
                        </wps:bodyPr>
                      </wps:wsp>
                      <wps:wsp>
                        <wps:cNvPr id="103661989" name="Rectangle 103661989"/>
                        <wps:cNvSpPr/>
                        <wps:spPr>
                          <a:xfrm flipH="1">
                            <a:off x="382482" y="1472502"/>
                            <a:ext cx="1005507" cy="72474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F5A642" w14:textId="27C59939" w:rsidR="008B6EBA" w:rsidRPr="008B6EBA" w:rsidRDefault="008B6EBA" w:rsidP="008B6EBA">
                              <w:r w:rsidRPr="008B6EBA">
                                <w:t>The study t</w:t>
                              </w:r>
                              <w:r w:rsidR="0082687D">
                                <w:rPr>
                                  <w:noProof/>
                                </w:rPr>
                                <w:drawing>
                                  <wp:inline distT="0" distB="0" distL="0" distR="0" wp14:anchorId="6293F619" wp14:editId="6155077A">
                                    <wp:extent cx="751114" cy="751114"/>
                                    <wp:effectExtent l="0" t="0" r="0" b="0"/>
                                    <wp:docPr id="1159471148" name="Picture 34" descr="Mortarboar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ortarboard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70604" cy="770604"/>
                                            </a:xfrm>
                                            <a:prstGeom prst="rect">
                                              <a:avLst/>
                                            </a:prstGeom>
                                            <a:noFill/>
                                            <a:ln>
                                              <a:noFill/>
                                            </a:ln>
                                          </pic:spPr>
                                        </pic:pic>
                                      </a:graphicData>
                                    </a:graphic>
                                  </wp:inline>
                                </w:drawing>
                              </w:r>
                              <w:r w:rsidRPr="008B6EBA">
                                <w:t>r</w:t>
                              </w:r>
                              <w:r w:rsidRPr="008B6EBA">
                                <w:rPr>
                                  <w:noProof/>
                                </w:rPr>
                                <w:t xml:space="preserve"> </w:t>
                              </w:r>
                              <w:r w:rsidRPr="008B6EBA">
                                <w:t xml:space="preserve">aces this </w:t>
                              </w:r>
                            </w:p>
                            <w:p w14:paraId="5BF7FA6E" w14:textId="77777777" w:rsidR="008B6EBA" w:rsidRPr="008B6EBA" w:rsidRDefault="008B6EBA" w:rsidP="00B457CB">
                              <w:pPr>
                                <w:rPr>
                                  <w:color w:val="FFFF00"/>
                                </w:rPr>
                              </w:pPr>
                            </w:p>
                          </w:txbxContent>
                        </wps:txbx>
                        <wps:bodyPr rot="0" spcFirstLastPara="0" vertOverflow="overflow" horzOverflow="overflow" vert="horz" wrap="square" lIns="91440" tIns="182880" rIns="109728" bIns="228600" numCol="1" spcCol="0" rtlCol="0" fromWordArt="0" anchor="t" anchorCtr="0" forceAA="0" compatLnSpc="1">
                          <a:prstTxWarp prst="textNoShape">
                            <a:avLst/>
                          </a:prstTxWarp>
                          <a:noAutofit/>
                        </wps:bodyPr>
                      </wps:wsp>
                      <wps:wsp>
                        <wps:cNvPr id="343607829" name="Rectangle 343607829"/>
                        <wps:cNvSpPr/>
                        <wps:spPr>
                          <a:xfrm flipH="1">
                            <a:off x="-1807999" y="925122"/>
                            <a:ext cx="1005507" cy="72474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7B86966" w14:textId="77777777" w:rsidR="0082687D" w:rsidRPr="008B6EBA" w:rsidRDefault="0082687D" w:rsidP="008B6EBA">
                              <w:r w:rsidRPr="008B6EBA">
                                <w:t>The study t</w:t>
                              </w:r>
                              <w:r>
                                <w:rPr>
                                  <w:noProof/>
                                </w:rPr>
                                <w:drawing>
                                  <wp:inline distT="0" distB="0" distL="0" distR="0" wp14:anchorId="39F479B5" wp14:editId="72EDD7BD">
                                    <wp:extent cx="751114" cy="751114"/>
                                    <wp:effectExtent l="0" t="0" r="0" b="0"/>
                                    <wp:docPr id="756752749" name="Picture 34" descr="Mortarboar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ortarboard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70604" cy="770604"/>
                                            </a:xfrm>
                                            <a:prstGeom prst="rect">
                                              <a:avLst/>
                                            </a:prstGeom>
                                            <a:noFill/>
                                            <a:ln>
                                              <a:noFill/>
                                            </a:ln>
                                          </pic:spPr>
                                        </pic:pic>
                                      </a:graphicData>
                                    </a:graphic>
                                  </wp:inline>
                                </w:drawing>
                              </w:r>
                              <w:r w:rsidRPr="008B6EBA">
                                <w:t>r</w:t>
                              </w:r>
                              <w:r w:rsidRPr="008B6EBA">
                                <w:rPr>
                                  <w:noProof/>
                                </w:rPr>
                                <w:t xml:space="preserve"> </w:t>
                              </w:r>
                              <w:r w:rsidRPr="008B6EBA">
                                <w:t xml:space="preserve">aces this </w:t>
                              </w:r>
                            </w:p>
                            <w:p w14:paraId="18B02E7F" w14:textId="77777777" w:rsidR="0082687D" w:rsidRPr="008B6EBA" w:rsidRDefault="0082687D" w:rsidP="00B457CB">
                              <w:pPr>
                                <w:rPr>
                                  <w:color w:val="FFFF00"/>
                                </w:rPr>
                              </w:pPr>
                            </w:p>
                          </w:txbxContent>
                        </wps:txbx>
                        <wps:bodyPr rot="0" spcFirstLastPara="0" vertOverflow="overflow" horzOverflow="overflow" vert="horz" wrap="square" lIns="91440" tIns="182880" rIns="109728" bIns="228600" numCol="1" spcCol="0" rtlCol="0" fromWordArt="0" anchor="t" anchorCtr="0" forceAA="0" compatLnSpc="1">
                          <a:prstTxWarp prst="textNoShape">
                            <a:avLst/>
                          </a:prstTxWarp>
                          <a:noAutofit/>
                        </wps:bodyPr>
                      </wps:wsp>
                      <wps:wsp>
                        <wps:cNvPr id="1352012104" name="Rectangle 1352012104"/>
                        <wps:cNvSpPr/>
                        <wps:spPr>
                          <a:xfrm flipH="1">
                            <a:off x="-3998480" y="377742"/>
                            <a:ext cx="1005507" cy="72474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244A1C" w14:textId="77777777" w:rsidR="0082687D" w:rsidRPr="008B6EBA" w:rsidRDefault="0082687D" w:rsidP="008B6EBA">
                              <w:r w:rsidRPr="008B6EBA">
                                <w:t>The study t</w:t>
                              </w:r>
                              <w:r>
                                <w:rPr>
                                  <w:noProof/>
                                </w:rPr>
                                <w:drawing>
                                  <wp:inline distT="0" distB="0" distL="0" distR="0" wp14:anchorId="1E8F66AE" wp14:editId="419DD03A">
                                    <wp:extent cx="751114" cy="751114"/>
                                    <wp:effectExtent l="0" t="0" r="0" b="0"/>
                                    <wp:docPr id="901307249" name="Picture 34" descr="Mortarboar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ortarboard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1114" cy="751114"/>
                                            </a:xfrm>
                                            <a:prstGeom prst="rect">
                                              <a:avLst/>
                                            </a:prstGeom>
                                            <a:noFill/>
                                            <a:ln>
                                              <a:noFill/>
                                            </a:ln>
                                          </pic:spPr>
                                        </pic:pic>
                                      </a:graphicData>
                                    </a:graphic>
                                  </wp:inline>
                                </w:drawing>
                              </w:r>
                              <w:r w:rsidRPr="008B6EBA">
                                <w:t>r</w:t>
                              </w:r>
                              <w:r w:rsidRPr="008B6EBA">
                                <w:rPr>
                                  <w:noProof/>
                                </w:rPr>
                                <w:t xml:space="preserve"> </w:t>
                              </w:r>
                              <w:r w:rsidRPr="008B6EBA">
                                <w:t xml:space="preserve">aces this </w:t>
                              </w:r>
                            </w:p>
                            <w:p w14:paraId="5B3BC207" w14:textId="77777777" w:rsidR="0082687D" w:rsidRPr="008B6EBA" w:rsidRDefault="0082687D" w:rsidP="00B457CB">
                              <w:pPr>
                                <w:rPr>
                                  <w:color w:val="FFFF00"/>
                                </w:rPr>
                              </w:pPr>
                            </w:p>
                          </w:txbxContent>
                        </wps:txbx>
                        <wps:bodyPr rot="0" spcFirstLastPara="0" vertOverflow="overflow" horzOverflow="overflow" vert="horz" wrap="square" lIns="91440" tIns="182880" rIns="109728" bIns="22860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12FD3CE" id="Group 207" o:spid="_x0000_s1060" style="position:absolute;margin-left:-13.5pt;margin-top:-16.5pt;width:507.6pt;height:611.95pt;z-index:-251645952;mso-wrap-distance-left:18pt;mso-wrap-distance-right:18pt;mso-position-horizontal-relative:margin;mso-position-vertical-relative:margin;mso-width-relative:margin;mso-height-relative:margin" coordorigin="-42782" coordsize="61261,46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">
                <v:rect id="Rectangle 202" o:spid="_x0000_s1061" style="position:absolute;left:-40205;width:58493;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" fillcolor="#156082 [3204]" stroked="f" strokeweight="1.5pt"/>
                <v:rect id="Rectangle 203" o:spid="_x0000_s1062" style="position:absolute;left:-42782;top:11618;width:15930;height:22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" fillcolor="#156082 [3204]" stroked="f" strokeweight="1.5pt">
                  <v:textbox inset=",14.4pt,8.64pt,18pt">
                    <w:txbxContent>
                      <w:p w14:paraId="34ADD960" w14:textId="77777777" w:rsidR="008B6EBA" w:rsidRPr="008B6EBA" w:rsidRDefault="008B6EBA" w:rsidP="008B6EBA">
                        <w:r w:rsidRPr="008B6EBA">
                          <w:t>This report analyzes Pakistan's "Constitutional Identity Crisis"—the unresolved conflict between its founding as a modern democratic state and the pressure to become a theocratic one.</w:t>
                        </w:r>
                      </w:p>
                      <w:p w14:paraId="7FB374C8" w14:textId="3D56070E" w:rsidR="00B457CB" w:rsidRDefault="00B457CB" w:rsidP="00B457CB">
                        <w:pPr>
                          <w:rPr>
                            <w:color w:val="FFFFFF" w:themeColor="background1"/>
                          </w:rPr>
                        </w:pPr>
                      </w:p>
                    </w:txbxContent>
                  </v:textbox>
                </v:rect>
                <v:shape id="Text Box 204" o:spid="_x0000_s1063" type="#_x0000_t202" style="position:absolute;left:-27582;top:4969;width:29628;height:3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" fillcolor="white [3212]" stroked="f" strokeweight=".5pt">
                  <v:textbox inset=",7.2pt,,7.2pt">
                    <w:txbxContent>
                      <w:p w14:paraId="261E615D" w14:textId="07AAC592" w:rsidR="00B457CB" w:rsidRPr="0082687D" w:rsidRDefault="00B457CB" w:rsidP="008B6EBA">
                        <w:pPr>
                          <w:pStyle w:val="NoSpacing"/>
                          <w:jc w:val="center"/>
                          <w:rPr>
                            <w:rFonts w:asciiTheme="majorHAnsi" w:eastAsiaTheme="majorEastAsia" w:hAnsiTheme="majorHAnsi" w:cstheme="majorBidi"/>
                            <w:b/>
                            <w:bCs/>
                            <w:caps/>
                            <w:color w:val="002060"/>
                            <w:sz w:val="44"/>
                            <w:szCs w:val="44"/>
                            <w:u w:val="single"/>
                          </w:rPr>
                        </w:pPr>
                        <w:r w:rsidRPr="0082687D">
                          <w:rPr>
                            <w:rFonts w:asciiTheme="majorHAnsi" w:eastAsiaTheme="majorEastAsia" w:hAnsiTheme="majorHAnsi" w:cstheme="majorBidi"/>
                            <w:b/>
                            <w:bCs/>
                            <w:caps/>
                            <w:color w:val="002060"/>
                            <w:sz w:val="44"/>
                            <w:szCs w:val="44"/>
                            <w:u w:val="single"/>
                          </w:rPr>
                          <w:t>Executive Summary</w:t>
                        </w:r>
                      </w:p>
                    </w:txbxContent>
                  </v:textbox>
                </v:shape>
                <v:rect id="Rectangle 231992369" o:spid="_x0000_s1064" style="position:absolute;left:-22864;top:16498;width:18833;height:2610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" fillcolor="#156082 [3204]" stroked="f" strokeweight="1.5pt">
                  <v:textbox inset=",14.4pt,8.64pt,18pt">
                    <w:txbxContent>
                      <w:p w14:paraId="50D0A2E7" w14:textId="0C5E7255" w:rsidR="008B6EBA" w:rsidRPr="008B6EBA" w:rsidRDefault="008B6EBA" w:rsidP="008B6EBA">
                        <w:r w:rsidRPr="008B6EBA">
                          <w:t xml:space="preserve">The study traces this dilemma from the </w:t>
                        </w:r>
                        <w:r w:rsidRPr="008B6EBA">
                          <w:rPr>
                            <w:b/>
                            <w:bCs/>
                          </w:rPr>
                          <w:t>1949 Objectives Resolution</w:t>
                        </w:r>
                        <w:r w:rsidRPr="008B6EBA">
                          <w:t xml:space="preserve"> (which introduced "divine sovereignty") to the </w:t>
                        </w:r>
                        <w:r w:rsidRPr="008B6EBA">
                          <w:rPr>
                            <w:b/>
                            <w:bCs/>
                          </w:rPr>
                          <w:t>1973 Constitution</w:t>
                        </w:r>
                        <w:r w:rsidRPr="008B6EBA">
                          <w:t xml:space="preserve"> (declaring Islam the state religion)</w:t>
                        </w:r>
                        <w:r w:rsidR="00B6489C">
                          <w:t xml:space="preserve">   </w:t>
                        </w:r>
                        <w:r w:rsidRPr="008B6EBA">
                          <w:t xml:space="preserve">and finally to the </w:t>
                        </w:r>
                        <w:r w:rsidRPr="008B6EBA">
                          <w:rPr>
                            <w:b/>
                            <w:bCs/>
                          </w:rPr>
                          <w:t>8th Amendment (Article 2A)</w:t>
                        </w:r>
                        <w:r w:rsidRPr="008B6EBA">
                          <w:t>. This amendment was the turning point, transforming religious principles into substantive law and empowering the Federal Shariat Court as a parallel legislature.</w:t>
                        </w:r>
                      </w:p>
                      <w:p w14:paraId="03237F94" w14:textId="4076A5F0" w:rsidR="00B457CB" w:rsidRPr="008B6EBA" w:rsidRDefault="00B457CB" w:rsidP="00B457CB">
                        <w:pPr>
                          <w:rPr>
                            <w:color w:val="FFFF00"/>
                          </w:rPr>
                        </w:pPr>
                      </w:p>
                    </w:txbxContent>
                  </v:textbox>
                </v:rect>
                <v:rect id="Rectangle 1499787142" o:spid="_x0000_s1065" style="position:absolute;left:-209;top:22729;width:18687;height:24203;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" fillcolor="#156082 [3204]" stroked="f" strokeweight="1.5pt">
                  <v:textbox inset=",14.4pt,8.64pt,18pt">
                    <w:txbxContent>
                      <w:p w14:paraId="7C19F14E" w14:textId="77777777" w:rsidR="008B6EBA" w:rsidRPr="008B6EBA" w:rsidRDefault="008B6EBA" w:rsidP="008B6EBA">
                        <w:r w:rsidRPr="008B6EBA">
                          <w:t>The resulting dual legal system has eroded parliamentary sovereignty and fueled sectarianism. The report concludes that resolving this crisis requires reverting Article 2A to a non-binding preamble and adopting a "Madina Welfare State" model focused on social justice rather than punitive enforcement.</w:t>
                        </w:r>
                      </w:p>
                      <w:p w14:paraId="53E1D55A" w14:textId="77777777" w:rsidR="008B6EBA" w:rsidRDefault="008B6EBA" w:rsidP="00B457CB">
                        <w:pPr>
                          <w:rPr>
                            <w:color w:val="FFFFFF" w:themeColor="background1"/>
                          </w:rPr>
                        </w:pPr>
                      </w:p>
                    </w:txbxContent>
                  </v:textbox>
                </v:rect>
                <v:rect id="Rectangle 103661989" o:spid="_x0000_s1066" style="position:absolute;left:3824;top:14725;width:10055;height:7247;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" filled="f" stroked="f" strokeweight="1.5pt">
                  <v:textbox inset=",14.4pt,8.64pt,18pt">
                    <w:txbxContent>
                      <w:p w14:paraId="25F5A642" w14:textId="27C59939" w:rsidR="008B6EBA" w:rsidRPr="008B6EBA" w:rsidRDefault="008B6EBA" w:rsidP="008B6EBA">
                        <w:r w:rsidRPr="008B6EBA">
                          <w:t>The study t</w:t>
                        </w:r>
                        <w:r w:rsidR="0082687D">
                          <w:rPr>
                            <w:noProof/>
                          </w:rPr>
                          <w:drawing>
                            <wp:inline distT="0" distB="0" distL="0" distR="0" wp14:anchorId="6293F619" wp14:editId="6155077A">
                              <wp:extent cx="751114" cy="751114"/>
                              <wp:effectExtent l="0" t="0" r="0" b="0"/>
                              <wp:docPr id="1159471148" name="Picture 34" descr="Mortarboar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ortarboard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70604" cy="770604"/>
                                      </a:xfrm>
                                      <a:prstGeom prst="rect">
                                        <a:avLst/>
                                      </a:prstGeom>
                                      <a:noFill/>
                                      <a:ln>
                                        <a:noFill/>
                                      </a:ln>
                                    </pic:spPr>
                                  </pic:pic>
                                </a:graphicData>
                              </a:graphic>
                            </wp:inline>
                          </w:drawing>
                        </w:r>
                        <w:r w:rsidRPr="008B6EBA">
                          <w:t>r</w:t>
                        </w:r>
                        <w:r w:rsidRPr="008B6EBA">
                          <w:rPr>
                            <w:noProof/>
                          </w:rPr>
                          <w:t xml:space="preserve"> </w:t>
                        </w:r>
                        <w:r w:rsidRPr="008B6EBA">
                          <w:t xml:space="preserve">aces this </w:t>
                        </w:r>
                      </w:p>
                      <w:p w14:paraId="5BF7FA6E" w14:textId="77777777" w:rsidR="008B6EBA" w:rsidRPr="008B6EBA" w:rsidRDefault="008B6EBA" w:rsidP="00B457CB">
                        <w:pPr>
                          <w:rPr>
                            <w:color w:val="FFFF00"/>
                          </w:rPr>
                        </w:pPr>
                      </w:p>
                    </w:txbxContent>
                  </v:textbox>
                </v:rect>
                <v:rect id="Rectangle 343607829" o:spid="_x0000_s1067" style="position:absolute;left:-18079;top:9251;width:10055;height:7247;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" filled="f" stroked="f" strokeweight="1.5pt">
                  <v:textbox inset=",14.4pt,8.64pt,18pt">
                    <w:txbxContent>
                      <w:p w14:paraId="17B86966" w14:textId="77777777" w:rsidR="0082687D" w:rsidRPr="008B6EBA" w:rsidRDefault="0082687D" w:rsidP="008B6EBA">
                        <w:r w:rsidRPr="008B6EBA">
                          <w:t>The study t</w:t>
                        </w:r>
                        <w:r>
                          <w:rPr>
                            <w:noProof/>
                          </w:rPr>
                          <w:drawing>
                            <wp:inline distT="0" distB="0" distL="0" distR="0" wp14:anchorId="39F479B5" wp14:editId="72EDD7BD">
                              <wp:extent cx="751114" cy="751114"/>
                              <wp:effectExtent l="0" t="0" r="0" b="0"/>
                              <wp:docPr id="756752749" name="Picture 34" descr="Mortarboar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ortarboard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70604" cy="770604"/>
                                      </a:xfrm>
                                      <a:prstGeom prst="rect">
                                        <a:avLst/>
                                      </a:prstGeom>
                                      <a:noFill/>
                                      <a:ln>
                                        <a:noFill/>
                                      </a:ln>
                                    </pic:spPr>
                                  </pic:pic>
                                </a:graphicData>
                              </a:graphic>
                            </wp:inline>
                          </w:drawing>
                        </w:r>
                        <w:r w:rsidRPr="008B6EBA">
                          <w:t>r</w:t>
                        </w:r>
                        <w:r w:rsidRPr="008B6EBA">
                          <w:rPr>
                            <w:noProof/>
                          </w:rPr>
                          <w:t xml:space="preserve"> </w:t>
                        </w:r>
                        <w:r w:rsidRPr="008B6EBA">
                          <w:t xml:space="preserve">aces this </w:t>
                        </w:r>
                      </w:p>
                      <w:p w14:paraId="18B02E7F" w14:textId="77777777" w:rsidR="0082687D" w:rsidRPr="008B6EBA" w:rsidRDefault="0082687D" w:rsidP="00B457CB">
                        <w:pPr>
                          <w:rPr>
                            <w:color w:val="FFFF00"/>
                          </w:rPr>
                        </w:pPr>
                      </w:p>
                    </w:txbxContent>
                  </v:textbox>
                </v:rect>
                <v:rect id="Rectangle 1352012104" o:spid="_x0000_s1068" style="position:absolute;left:-39984;top:3777;width:10055;height:7247;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" filled="f" stroked="f" strokeweight="1.5pt">
                  <v:textbox inset=",14.4pt,8.64pt,18pt">
                    <w:txbxContent>
                      <w:p w14:paraId="10244A1C" w14:textId="77777777" w:rsidR="0082687D" w:rsidRPr="008B6EBA" w:rsidRDefault="0082687D" w:rsidP="008B6EBA">
                        <w:r w:rsidRPr="008B6EBA">
                          <w:t>The study t</w:t>
                        </w:r>
                        <w:r>
                          <w:rPr>
                            <w:noProof/>
                          </w:rPr>
                          <w:drawing>
                            <wp:inline distT="0" distB="0" distL="0" distR="0" wp14:anchorId="1E8F66AE" wp14:editId="419DD03A">
                              <wp:extent cx="751114" cy="751114"/>
                              <wp:effectExtent l="0" t="0" r="0" b="0"/>
                              <wp:docPr id="901307249" name="Picture 34" descr="Mortarboar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ortarboard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1114" cy="751114"/>
                                      </a:xfrm>
                                      <a:prstGeom prst="rect">
                                        <a:avLst/>
                                      </a:prstGeom>
                                      <a:noFill/>
                                      <a:ln>
                                        <a:noFill/>
                                      </a:ln>
                                    </pic:spPr>
                                  </pic:pic>
                                </a:graphicData>
                              </a:graphic>
                            </wp:inline>
                          </w:drawing>
                        </w:r>
                        <w:r w:rsidRPr="008B6EBA">
                          <w:t>r</w:t>
                        </w:r>
                        <w:r w:rsidRPr="008B6EBA">
                          <w:rPr>
                            <w:noProof/>
                          </w:rPr>
                          <w:t xml:space="preserve"> </w:t>
                        </w:r>
                        <w:r w:rsidRPr="008B6EBA">
                          <w:t xml:space="preserve">aces this </w:t>
                        </w:r>
                      </w:p>
                      <w:p w14:paraId="5B3BC207" w14:textId="77777777" w:rsidR="0082687D" w:rsidRPr="008B6EBA" w:rsidRDefault="0082687D" w:rsidP="00B457CB">
                        <w:pPr>
                          <w:rPr>
                            <w:color w:val="FFFF00"/>
                          </w:rPr>
                        </w:pPr>
                      </w:p>
                    </w:txbxContent>
                  </v:textbox>
                </v:rect>
                <w10:wrap type="square" anchorx="margin" anchory="margin"/>
              </v:group>
            </w:pict>
          </mc:Fallback>
        </mc:AlternateContent>
      </w:r>
    </w:p>
    <w:p w14:paraId="3A09214A" w14:textId="6517C2E9" w:rsidR="00B457CB" w:rsidRPr="00B457CB" w:rsidRDefault="00B457CB" w:rsidP="00B457CB">
      <w:pPr>
        <w:rPr>
          <w:b/>
          <w:bCs/>
          <w:color w:val="4C94D8" w:themeColor="text2" w:themeTint="80"/>
          <w:sz w:val="28"/>
          <w:szCs w:val="28"/>
          <w:u w:val="single"/>
        </w:rPr>
      </w:pPr>
    </w:p>
    <w:p w14:paraId="6D80EFE4" w14:textId="77777777" w:rsidR="00B457CB" w:rsidRPr="00B457CB" w:rsidRDefault="00B457CB" w:rsidP="00B457CB"/>
    <w:p w14:paraId="620B74D8" w14:textId="2FA519A1" w:rsidR="004B17E9" w:rsidRDefault="004B17E9" w:rsidP="004B17E9">
      <w:pPr>
        <w:pStyle w:val="Heading3"/>
        <w:spacing w:before="0" w:line="274" w:lineRule="auto"/>
        <w:rPr>
          <w:rFonts w:ascii="Google Sans Text;sans-serif" w:hAnsi="Google Sans Text;sans-serif"/>
        </w:rPr>
      </w:pPr>
      <w:bookmarkStart w:id="1" w:name="_Toc215320005"/>
      <w:r>
        <w:rPr>
          <w:rFonts w:ascii="Google Sans Text;sans-serif" w:hAnsi="Google Sans Text;sans-serif"/>
          <w:b/>
        </w:rPr>
        <w:t>1. Introduction</w:t>
      </w:r>
      <w:bookmarkEnd w:id="1"/>
    </w:p>
    <w:p w14:paraId="6C8E79D4" w14:textId="175E9811" w:rsidR="004B17E9" w:rsidRDefault="004B17E9" w:rsidP="00103238">
      <w:pPr>
        <w:pStyle w:val="BodyText"/>
        <w:spacing w:line="274" w:lineRule="auto"/>
        <w:rPr>
          <w:rFonts w:ascii="Google Sans Text;sans-serif" w:hAnsi="Google Sans Text;sans-serif"/>
        </w:rPr>
      </w:pPr>
      <w:r>
        <w:rPr>
          <w:rFonts w:ascii="Google Sans Text;sans-serif" w:hAnsi="Google Sans Text;sans-serif"/>
          <w:noProof/>
          <w14:ligatures w14:val="standardContextual"/>
        </w:rPr>
        <w:drawing>
          <wp:anchor distT="0" distB="0" distL="114300" distR="114300" simplePos="0" relativeHeight="251666432" behindDoc="0" locked="0" layoutInCell="1" allowOverlap="1" wp14:anchorId="0DF32275" wp14:editId="0B842C7A">
            <wp:simplePos x="0" y="0"/>
            <wp:positionH relativeFrom="column">
              <wp:posOffset>3403177</wp:posOffset>
            </wp:positionH>
            <wp:positionV relativeFrom="paragraph">
              <wp:posOffset>695748</wp:posOffset>
            </wp:positionV>
            <wp:extent cx="3065145" cy="2413000"/>
            <wp:effectExtent l="152400" t="133350" r="154305" b="158750"/>
            <wp:wrapThrough wrapText="bothSides">
              <wp:wrapPolygon edited="0">
                <wp:start x="-537" y="-1194"/>
                <wp:lineTo x="-1074" y="-853"/>
                <wp:lineTo x="-1074" y="18246"/>
                <wp:lineTo x="671" y="20975"/>
                <wp:lineTo x="2282" y="22509"/>
                <wp:lineTo x="2416" y="22851"/>
                <wp:lineTo x="21882" y="22851"/>
                <wp:lineTo x="22016" y="22509"/>
                <wp:lineTo x="22553" y="21145"/>
                <wp:lineTo x="22553" y="4604"/>
                <wp:lineTo x="21613" y="2046"/>
                <wp:lineTo x="21479" y="1705"/>
                <wp:lineTo x="19197" y="-1194"/>
                <wp:lineTo x="-537" y="-1194"/>
              </wp:wrapPolygon>
            </wp:wrapThrough>
            <wp:docPr id="1879185373" name="Picture 4" descr="A stack of books and a gavel next to a stack of boo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85373" name="Picture 4" descr="A stack of books and a gavel next to a stack of book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065145" cy="2413000"/>
                    </a:xfrm>
                    <a:prstGeom prst="snip2DiagRect">
                      <a:avLst/>
                    </a:prstGeom>
                    <a:solidFill>
                      <a:srgbClr val="FFFFFF">
                        <a:shade val="85000"/>
                      </a:srgbClr>
                    </a:solidFill>
                    <a:ln w="28575" cap="sq">
                      <a:solidFill>
                        <a:srgbClr val="FFFFFF"/>
                      </a:solidFill>
                      <a:miter lim="800000"/>
                    </a:ln>
                    <a:effectLst>
                      <a:glow rad="63500">
                        <a:schemeClr val="accent3">
                          <a:satMod val="175000"/>
                          <a:alpha val="40000"/>
                        </a:schemeClr>
                      </a:glow>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14:sizeRelV relativeFrom="margin">
              <wp14:pctHeight>0</wp14:pctHeight>
            </wp14:sizeRelV>
          </wp:anchor>
        </w:drawing>
      </w:r>
      <w:r>
        <w:rPr>
          <w:rFonts w:ascii="Google Sans Text;sans-serif" w:hAnsi="Google Sans Text;sans-serif"/>
        </w:rPr>
        <w:t>The constituti</w:t>
      </w:r>
      <w:r w:rsidR="003E6973">
        <w:rPr>
          <w:rFonts w:ascii="Google Sans Text;sans-serif" w:hAnsi="Google Sans Text;sans-serif"/>
        </w:rPr>
        <w:t>on</w:t>
      </w:r>
      <w:r>
        <w:rPr>
          <w:rFonts w:ascii="Google Sans Text;sans-serif" w:hAnsi="Google Sans Text;sans-serif"/>
        </w:rPr>
        <w:t xml:space="preserve"> of Pakistan is not </w:t>
      </w:r>
      <w:r w:rsidR="00103238">
        <w:rPr>
          <w:rFonts w:ascii="Google Sans Text;sans-serif" w:hAnsi="Google Sans Text;sans-serif"/>
        </w:rPr>
        <w:t xml:space="preserve">just </w:t>
      </w:r>
      <w:r>
        <w:rPr>
          <w:rFonts w:ascii="Google Sans Text;sans-serif" w:hAnsi="Google Sans Text;sans-serif"/>
        </w:rPr>
        <w:t xml:space="preserve"> a record of legal documents </w:t>
      </w:r>
      <w:r w:rsidR="00847AF7">
        <w:rPr>
          <w:rFonts w:ascii="Google Sans Text;sans-serif" w:hAnsi="Google Sans Text;sans-serif"/>
        </w:rPr>
        <w:t xml:space="preserve">: </w:t>
      </w:r>
      <w:r>
        <w:rPr>
          <w:rFonts w:ascii="Google Sans Text;sans-serif" w:hAnsi="Google Sans Text;sans-serif"/>
        </w:rPr>
        <w:t xml:space="preserve">it is </w:t>
      </w:r>
      <w:r w:rsidR="00103238">
        <w:rPr>
          <w:rFonts w:ascii="Google Sans Text;sans-serif" w:hAnsi="Google Sans Text;sans-serif"/>
        </w:rPr>
        <w:t>a story of ongoing struggle over the country’s identity</w:t>
      </w:r>
      <w:r>
        <w:rPr>
          <w:rFonts w:ascii="Google Sans Text;sans-serif" w:hAnsi="Google Sans Text;sans-serif"/>
        </w:rPr>
        <w:t xml:space="preserve">. Since the partition of the Indian subcontinent in 1947, Pakistan has </w:t>
      </w:r>
      <w:r w:rsidR="00103238">
        <w:rPr>
          <w:rFonts w:ascii="Google Sans Text;sans-serif" w:hAnsi="Google Sans Text;sans-serif"/>
        </w:rPr>
        <w:t>faced a cent</w:t>
      </w:r>
      <w:r>
        <w:rPr>
          <w:rFonts w:ascii="Google Sans Text;sans-serif" w:hAnsi="Google Sans Text;sans-serif"/>
        </w:rPr>
        <w:t>r</w:t>
      </w:r>
      <w:r w:rsidR="00103238">
        <w:rPr>
          <w:rFonts w:ascii="Google Sans Text;sans-serif" w:hAnsi="Google Sans Text;sans-serif"/>
        </w:rPr>
        <w:t>al</w:t>
      </w:r>
      <w:r>
        <w:rPr>
          <w:rFonts w:ascii="Google Sans Text;sans-serif" w:hAnsi="Google Sans Text;sans-serif"/>
        </w:rPr>
        <w:t xml:space="preserve">, defining question that remains unresolved today: </w:t>
      </w:r>
      <w:r w:rsidR="00103238" w:rsidRPr="00103238">
        <w:rPr>
          <w:rFonts w:ascii="Google Sans Text;sans-serif" w:hAnsi="Google Sans Text;sans-serif"/>
        </w:rPr>
        <w:t>Was this nation meant to be a modern, secular democracy for the Muslims of India or was it created to be a theocratic state based on Islamic law?</w:t>
      </w:r>
      <w:r w:rsidR="00103238">
        <w:rPr>
          <w:rFonts w:ascii="Google Sans Text;sans-serif" w:hAnsi="Google Sans Text;sans-serif"/>
        </w:rPr>
        <w:t xml:space="preserve"> </w:t>
      </w:r>
      <w:r>
        <w:rPr>
          <w:rFonts w:ascii="Google Sans Text;sans-serif" w:hAnsi="Google Sans Text;sans-serif"/>
        </w:rPr>
        <w:t>This report investigates this "</w:t>
      </w:r>
      <w:r w:rsidRPr="00103238">
        <w:rPr>
          <w:rFonts w:ascii="Google Sans Text;sans-serif" w:hAnsi="Google Sans Text;sans-serif"/>
          <w:b/>
          <w:bCs/>
        </w:rPr>
        <w:t>Constitutional Identity Crisis</w:t>
      </w:r>
      <w:r>
        <w:rPr>
          <w:rFonts w:ascii="Google Sans Text;sans-serif" w:hAnsi="Google Sans Text;sans-serif"/>
        </w:rPr>
        <w:t xml:space="preserve">" arguing that the </w:t>
      </w:r>
      <w:r w:rsidR="00103238" w:rsidRPr="00103238">
        <w:rPr>
          <w:rFonts w:ascii="Google Sans Text;sans-serif" w:hAnsi="Google Sans Text;sans-serif"/>
        </w:rPr>
        <w:t>tension between these two visions has led to a legal system that is often inconsistent and confusing.</w:t>
      </w:r>
    </w:p>
    <w:p w14:paraId="30E4A16B" w14:textId="56C987C9" w:rsidR="004B17E9" w:rsidRDefault="004B17E9" w:rsidP="004B17E9">
      <w:pPr>
        <w:pStyle w:val="BodyText"/>
        <w:spacing w:line="274" w:lineRule="auto"/>
        <w:rPr>
          <w:rFonts w:ascii="Google Sans Text;sans-serif" w:hAnsi="Google Sans Text;sans-serif"/>
        </w:rPr>
      </w:pPr>
      <w:r>
        <w:rPr>
          <w:rFonts w:ascii="Google Sans Text;sans-serif" w:hAnsi="Google Sans Text;sans-serif"/>
        </w:rPr>
        <w:t>This project focuses on the dilemma of the state's nature and the amendments that shifted Pakistan from a parliamentary democracy towards a religious state. Specifically, we will analyze the "Objectives Resolution of 1949" as the origin of the issue, the "1973 Constitution" as a failed compromise and the "8th Amendment (Article 2</w:t>
      </w:r>
      <w:r w:rsidR="004A1207">
        <w:rPr>
          <w:rFonts w:ascii="Google Sans Text;sans-serif" w:hAnsi="Google Sans Text;sans-serif"/>
        </w:rPr>
        <w:t>A)</w:t>
      </w:r>
      <w:r>
        <w:rPr>
          <w:rFonts w:ascii="Google Sans Text;sans-serif" w:hAnsi="Google Sans Text;sans-serif"/>
        </w:rPr>
        <w:t xml:space="preserve"> under </w:t>
      </w:r>
      <w:r w:rsidRPr="004B17E9">
        <w:rPr>
          <w:rFonts w:ascii="Google Sans Text;sans-serif" w:hAnsi="Google Sans Text;sans-serif"/>
          <w:b/>
          <w:bCs/>
        </w:rPr>
        <w:t>General Zia-ul-Haq</w:t>
      </w:r>
      <w:r>
        <w:rPr>
          <w:rFonts w:ascii="Google Sans Text;sans-serif" w:hAnsi="Google Sans Text;sans-serif"/>
        </w:rPr>
        <w:t xml:space="preserve"> as the decisive moment that </w:t>
      </w:r>
      <w:r w:rsidR="004A1207">
        <w:rPr>
          <w:rFonts w:ascii="Google Sans Text;sans-serif" w:hAnsi="Google Sans Text;sans-serif"/>
        </w:rPr>
        <w:t>reshaped the country’s legal framework moving it further away from democratic ideals and toward a more theocratic model.</w:t>
      </w:r>
    </w:p>
    <w:p w14:paraId="09A33109" w14:textId="0C6B128C" w:rsidR="004B17E9" w:rsidRDefault="005F32DB" w:rsidP="004A1207">
      <w:pPr>
        <w:pStyle w:val="BodyText"/>
        <w:spacing w:line="274" w:lineRule="auto"/>
        <w:rPr>
          <w:rFonts w:ascii="Google Sans Text;sans-serif" w:hAnsi="Google Sans Text;sans-serif"/>
        </w:rPr>
      </w:pPr>
      <w:r>
        <w:rPr>
          <w:rFonts w:ascii="Google Sans Text;sans-serif" w:hAnsi="Google Sans Text;sans-serif"/>
        </w:rPr>
        <w:t>I</w:t>
      </w:r>
      <w:r w:rsidR="004B17E9">
        <w:rPr>
          <w:rFonts w:ascii="Google Sans Text;sans-serif" w:hAnsi="Google Sans Text;sans-serif"/>
        </w:rPr>
        <w:t xml:space="preserve">t is critical to understand that this is not just a theoretical debate. The confusion regarding whether our laws are man-made (secular/democratic) or divine (theocratic) affects everything from our banking system to our educational curriculum and the rights of minorities. </w:t>
      </w:r>
      <w:r w:rsidR="004A1207" w:rsidRPr="004A1207">
        <w:rPr>
          <w:rFonts w:ascii="Google Sans Text;sans-serif" w:hAnsi="Google Sans Text;sans-serif"/>
        </w:rPr>
        <w:t xml:space="preserve">This report takes a closer look at how this dilemma has been handled over the years and it proposes a solution: moving towards a "Welfare State" model one focused on improving the well-being of all citizens </w:t>
      </w:r>
      <w:r>
        <w:rPr>
          <w:rFonts w:ascii="Google Sans Text;sans-serif" w:hAnsi="Google Sans Text;sans-serif"/>
        </w:rPr>
        <w:t>by acting upon principles of religion.</w:t>
      </w:r>
    </w:p>
    <w:p w14:paraId="3F606508" w14:textId="77777777" w:rsidR="004A1207" w:rsidRDefault="004A1207" w:rsidP="004A1207">
      <w:pPr>
        <w:pStyle w:val="BodyText"/>
        <w:spacing w:line="274" w:lineRule="auto"/>
      </w:pPr>
    </w:p>
    <w:p w14:paraId="549CEB94" w14:textId="77777777" w:rsidR="004B17E9" w:rsidRDefault="004B17E9" w:rsidP="004B17E9">
      <w:pPr>
        <w:pStyle w:val="Heading3"/>
        <w:spacing w:before="0" w:line="274" w:lineRule="auto"/>
        <w:rPr>
          <w:rFonts w:ascii="Google Sans Text;sans-serif" w:hAnsi="Google Sans Text;sans-serif"/>
        </w:rPr>
      </w:pPr>
      <w:bookmarkStart w:id="2" w:name="_Toc215320006"/>
      <w:r>
        <w:rPr>
          <w:rFonts w:ascii="Google Sans Text;sans-serif" w:hAnsi="Google Sans Text;sans-serif"/>
          <w:b/>
        </w:rPr>
        <w:t>2. Historical Context: The Roots of the Dilemma (1947–1949)</w:t>
      </w:r>
      <w:bookmarkEnd w:id="2"/>
    </w:p>
    <w:p w14:paraId="23066748" w14:textId="1A5E64B7" w:rsidR="004B17E9" w:rsidRDefault="004B17E9" w:rsidP="004B17E9">
      <w:pPr>
        <w:pStyle w:val="BodyText"/>
        <w:spacing w:line="274" w:lineRule="auto"/>
        <w:rPr>
          <w:rFonts w:ascii="Google Sans Text;sans-serif" w:hAnsi="Google Sans Text;sans-serif"/>
        </w:rPr>
      </w:pPr>
      <w:r>
        <w:rPr>
          <w:rFonts w:ascii="Google Sans Text;sans-serif" w:hAnsi="Google Sans Text;sans-serif"/>
        </w:rPr>
        <w:t>To understand the constitutional amendments that came later</w:t>
      </w:r>
      <w:r w:rsidR="005259E8">
        <w:rPr>
          <w:rFonts w:ascii="Google Sans Text;sans-serif" w:hAnsi="Google Sans Text;sans-serif"/>
        </w:rPr>
        <w:t xml:space="preserve"> </w:t>
      </w:r>
      <w:r>
        <w:rPr>
          <w:rFonts w:ascii="Google Sans Text;sans-serif" w:hAnsi="Google Sans Text;sans-serif"/>
        </w:rPr>
        <w:t xml:space="preserve"> we must first understand the conflicting visions present at the birth of Pakistan. The country was founded by the All-India Muslim Leagu</w:t>
      </w:r>
      <w:r w:rsidR="008B5589">
        <w:rPr>
          <w:rFonts w:ascii="Google Sans Text;sans-serif" w:hAnsi="Google Sans Text;sans-serif"/>
        </w:rPr>
        <w:t xml:space="preserve">e </w:t>
      </w:r>
      <w:r>
        <w:rPr>
          <w:rFonts w:ascii="Google Sans Text;sans-serif" w:hAnsi="Google Sans Text;sans-serif"/>
        </w:rPr>
        <w:t xml:space="preserve">led by Muhammad Ali Jinnah. Jinnah and his </w:t>
      </w:r>
      <w:r w:rsidR="008B5589">
        <w:rPr>
          <w:rFonts w:ascii="Google Sans Text;sans-serif" w:hAnsi="Google Sans Text;sans-serif"/>
        </w:rPr>
        <w:t>close associates were modernists at heart.</w:t>
      </w:r>
      <w:r>
        <w:rPr>
          <w:rFonts w:ascii="Google Sans Text;sans-serif" w:hAnsi="Google Sans Text;sans-serif"/>
        </w:rPr>
        <w:t xml:space="preserve"> They were constitutional lawyers trained in the British tradition who believed in parliamentary democracy, civil liberties</w:t>
      </w:r>
      <w:r w:rsidR="008B5589">
        <w:rPr>
          <w:rFonts w:ascii="Google Sans Text;sans-serif" w:hAnsi="Google Sans Text;sans-serif"/>
        </w:rPr>
        <w:t xml:space="preserve"> </w:t>
      </w:r>
      <w:r>
        <w:rPr>
          <w:rFonts w:ascii="Google Sans Text;sans-serif" w:hAnsi="Google Sans Text;sans-serif"/>
        </w:rPr>
        <w:t>and the rule of law.</w:t>
      </w:r>
    </w:p>
    <w:p w14:paraId="47B4F8D1" w14:textId="3C234234" w:rsidR="004B17E9" w:rsidRPr="002F65B6" w:rsidRDefault="004B17E9" w:rsidP="002F65B6">
      <w:pPr>
        <w:pStyle w:val="Heading4"/>
        <w:rPr>
          <w:b/>
          <w:bCs/>
          <w:i w:val="0"/>
          <w:iCs w:val="0"/>
          <w:color w:val="404040" w:themeColor="text1" w:themeTint="BF"/>
        </w:rPr>
      </w:pPr>
      <w:bookmarkStart w:id="3" w:name="_Toc215320007"/>
      <w:r w:rsidRPr="002F65B6">
        <w:rPr>
          <w:b/>
          <w:bCs/>
          <w:i w:val="0"/>
          <w:iCs w:val="0"/>
          <w:color w:val="404040" w:themeColor="text1" w:themeTint="BF"/>
        </w:rPr>
        <w:lastRenderedPageBreak/>
        <w:t>2.1 The Modernist Vision</w:t>
      </w:r>
      <w:bookmarkEnd w:id="3"/>
    </w:p>
    <w:p w14:paraId="0FB94D67" w14:textId="2CD982CE" w:rsidR="005F32DB" w:rsidRDefault="0005535C" w:rsidP="008F7A06">
      <w:pPr>
        <w:rPr>
          <w:i/>
          <w:iCs/>
          <w:lang w:eastAsia="zh-CN" w:bidi="hi-IN"/>
        </w:rPr>
      </w:pPr>
      <w:r w:rsidRPr="0005535C">
        <w:rPr>
          <w:lang w:eastAsia="zh-CN" w:bidi="hi-IN"/>
        </w:rPr>
        <w:t>On August 11 1947, Qua</w:t>
      </w:r>
      <w:r w:rsidR="005F32DB">
        <w:rPr>
          <w:i/>
          <w:iCs/>
          <w:lang w:eastAsia="zh-CN" w:bidi="hi-IN"/>
        </w:rPr>
        <w:t>i</w:t>
      </w:r>
      <w:r w:rsidRPr="0005535C">
        <w:rPr>
          <w:lang w:eastAsia="zh-CN" w:bidi="hi-IN"/>
        </w:rPr>
        <w:t xml:space="preserve">d-e-Azam </w:t>
      </w:r>
      <w:r w:rsidR="005F32DB" w:rsidRPr="0005535C">
        <w:rPr>
          <w:i/>
          <w:iCs/>
          <w:lang w:eastAsia="zh-CN" w:bidi="hi-IN"/>
        </w:rPr>
        <w:t>addressed</w:t>
      </w:r>
      <w:r w:rsidRPr="0005535C">
        <w:rPr>
          <w:lang w:eastAsia="zh-CN" w:bidi="hi-IN"/>
        </w:rPr>
        <w:t xml:space="preserve"> the first constitutional Assembly and presented the strongest evidence regarding secular</w:t>
      </w:r>
      <w:r w:rsidR="00847AF7">
        <w:rPr>
          <w:lang w:eastAsia="zh-CN" w:bidi="hi-IN"/>
        </w:rPr>
        <w:t xml:space="preserve"> or </w:t>
      </w:r>
      <w:r w:rsidRPr="0005535C">
        <w:rPr>
          <w:lang w:eastAsia="zh-CN" w:bidi="hi-IN"/>
        </w:rPr>
        <w:t xml:space="preserve">modernist </w:t>
      </w:r>
      <w:r w:rsidR="005F32DB" w:rsidRPr="0005535C">
        <w:rPr>
          <w:i/>
          <w:iCs/>
          <w:lang w:eastAsia="zh-CN" w:bidi="hi-IN"/>
        </w:rPr>
        <w:t>arguments</w:t>
      </w:r>
      <w:r w:rsidRPr="0005535C">
        <w:rPr>
          <w:lang w:eastAsia="zh-CN" w:bidi="hi-IN"/>
        </w:rPr>
        <w:t>.</w:t>
      </w:r>
      <w:r>
        <w:rPr>
          <w:lang w:eastAsia="zh-CN" w:bidi="hi-IN"/>
        </w:rPr>
        <w:t xml:space="preserve"> </w:t>
      </w:r>
      <w:r w:rsidRPr="0005535C">
        <w:rPr>
          <w:lang w:eastAsia="zh-CN" w:bidi="hi-IN"/>
        </w:rPr>
        <w:t>In his speech, Jinnah explicitly discriminated between the business of the state and personal faith of the citizen.</w:t>
      </w:r>
      <w:r w:rsidR="005F32DB">
        <w:rPr>
          <w:i/>
          <w:iCs/>
          <w:lang w:eastAsia="zh-CN" w:bidi="hi-IN"/>
        </w:rPr>
        <w:t xml:space="preserve"> </w:t>
      </w:r>
      <w:r w:rsidRPr="0005535C">
        <w:rPr>
          <w:lang w:eastAsia="zh-CN" w:bidi="hi-IN"/>
        </w:rPr>
        <w:t>He announced that every person residing in the state will be considered as the citizen of Pakistan regardless the discrimination of the religion.</w:t>
      </w:r>
      <w:r>
        <w:rPr>
          <w:lang w:eastAsia="zh-CN" w:bidi="hi-IN"/>
        </w:rPr>
        <w:t xml:space="preserve"> </w:t>
      </w:r>
      <w:r w:rsidRPr="0005535C">
        <w:rPr>
          <w:lang w:eastAsia="zh-CN" w:bidi="hi-IN"/>
        </w:rPr>
        <w:t xml:space="preserve">This was the clear declaration exposing that the state will be neutral </w:t>
      </w:r>
      <w:r w:rsidRPr="00847AF7">
        <w:rPr>
          <w:lang w:eastAsia="zh-CN" w:bidi="hi-IN"/>
        </w:rPr>
        <w:t xml:space="preserve">in </w:t>
      </w:r>
      <w:r w:rsidR="005F32DB" w:rsidRPr="00847AF7">
        <w:rPr>
          <w:lang w:eastAsia="zh-CN" w:bidi="hi-IN"/>
        </w:rPr>
        <w:t>religious</w:t>
      </w:r>
      <w:r w:rsidRPr="0005535C">
        <w:rPr>
          <w:lang w:eastAsia="zh-CN" w:bidi="hi-IN"/>
        </w:rPr>
        <w:t xml:space="preserve"> affairs.</w:t>
      </w:r>
    </w:p>
    <w:p w14:paraId="78E62673" w14:textId="224932D8" w:rsidR="004B17E9" w:rsidRPr="002F65B6" w:rsidRDefault="004B17E9" w:rsidP="002F65B6">
      <w:pPr>
        <w:pStyle w:val="Heading4"/>
        <w:rPr>
          <w:b/>
          <w:bCs/>
          <w:i w:val="0"/>
          <w:iCs w:val="0"/>
          <w:color w:val="404040" w:themeColor="text1" w:themeTint="BF"/>
        </w:rPr>
      </w:pPr>
      <w:bookmarkStart w:id="4" w:name="_Toc215320008"/>
      <w:r w:rsidRPr="002F65B6">
        <w:rPr>
          <w:b/>
          <w:bCs/>
          <w:i w:val="0"/>
          <w:iCs w:val="0"/>
          <w:color w:val="404040" w:themeColor="text1" w:themeTint="BF"/>
        </w:rPr>
        <w:t xml:space="preserve">2.2 </w:t>
      </w:r>
      <w:r w:rsidR="005F32DB">
        <w:rPr>
          <w:b/>
          <w:bCs/>
          <w:i w:val="0"/>
          <w:iCs w:val="0"/>
          <w:color w:val="404040" w:themeColor="text1" w:themeTint="BF"/>
        </w:rPr>
        <w:t>Public Narrative of Islam</w:t>
      </w:r>
      <w:bookmarkEnd w:id="4"/>
    </w:p>
    <w:p w14:paraId="305E0290" w14:textId="2F7BE4F7" w:rsidR="004B17E9" w:rsidRDefault="004B17E9" w:rsidP="002F65B6">
      <w:pPr>
        <w:pStyle w:val="BodyText"/>
        <w:spacing w:line="274" w:lineRule="auto"/>
        <w:rPr>
          <w:rFonts w:ascii="Google Sans Text;sans-serif" w:hAnsi="Google Sans Text;sans-serif"/>
        </w:rPr>
      </w:pPr>
      <w:r>
        <w:rPr>
          <w:rFonts w:ascii="Google Sans Text;sans-serif" w:hAnsi="Google Sans Text;sans-serif"/>
        </w:rPr>
        <w:t xml:space="preserve">However, </w:t>
      </w:r>
      <w:r w:rsidR="005F32DB">
        <w:rPr>
          <w:rFonts w:ascii="Google Sans Text;sans-serif" w:hAnsi="Google Sans Text;sans-serif"/>
        </w:rPr>
        <w:t>the public narrative at that time of was Islam and Muslims were united under the banner of Islam</w:t>
      </w:r>
      <w:r>
        <w:rPr>
          <w:rFonts w:ascii="Google Sans Text;sans-serif" w:hAnsi="Google Sans Text;sans-serif"/>
        </w:rPr>
        <w:t>. During the Pakistan Movement</w:t>
      </w:r>
      <w:r w:rsidR="00DE7382">
        <w:rPr>
          <w:rFonts w:ascii="Google Sans Text;sans-serif" w:hAnsi="Google Sans Text;sans-serif"/>
        </w:rPr>
        <w:t xml:space="preserve"> </w:t>
      </w:r>
      <w:r>
        <w:rPr>
          <w:rFonts w:ascii="Google Sans Text;sans-serif" w:hAnsi="Google Sans Text;sans-serif"/>
        </w:rPr>
        <w:t xml:space="preserve">slogans like "Pakistan ka matlab kya? </w:t>
      </w:r>
      <w:r w:rsidR="00DE7382">
        <w:rPr>
          <w:rFonts w:ascii="Google Sans Text;sans-serif" w:hAnsi="Google Sans Text;sans-serif"/>
        </w:rPr>
        <w:t xml:space="preserve"> </w:t>
      </w:r>
      <w:r w:rsidRPr="00DE7382">
        <w:rPr>
          <w:rFonts w:ascii="Google Sans Text;sans-serif" w:hAnsi="Google Sans Text;sans-serif"/>
          <w:b/>
          <w:bCs/>
        </w:rPr>
        <w:t>La ilaha illallah"</w:t>
      </w:r>
      <w:r>
        <w:rPr>
          <w:rFonts w:ascii="Google Sans Text;sans-serif" w:hAnsi="Google Sans Text;sans-serif"/>
        </w:rPr>
        <w:t xml:space="preserve"> (What is the meaning of Pakistan? There is no god but Allah) were used</w:t>
      </w:r>
      <w:r w:rsidR="00DE7382">
        <w:rPr>
          <w:rFonts w:ascii="Google Sans Text;sans-serif" w:hAnsi="Google Sans Text;sans-serif"/>
        </w:rPr>
        <w:t xml:space="preserve"> to rally support particularly in rural areas</w:t>
      </w:r>
      <w:r>
        <w:rPr>
          <w:rFonts w:ascii="Google Sans Text;sans-serif" w:hAnsi="Google Sans Text;sans-serif"/>
        </w:rPr>
        <w:t xml:space="preserve">. While the leadership might have viewed Pakistan as a political </w:t>
      </w:r>
      <w:r w:rsidR="00DE7382">
        <w:rPr>
          <w:rFonts w:ascii="Google Sans Text;sans-serif" w:hAnsi="Google Sans Text;sans-serif"/>
        </w:rPr>
        <w:t>refuge</w:t>
      </w:r>
      <w:r>
        <w:rPr>
          <w:rFonts w:ascii="Google Sans Text;sans-serif" w:hAnsi="Google Sans Text;sans-serif"/>
        </w:rPr>
        <w:t xml:space="preserve"> for Muslims, the masses and the religious </w:t>
      </w:r>
      <w:r w:rsidR="00DE7382">
        <w:rPr>
          <w:rFonts w:ascii="Google Sans Text;sans-serif" w:hAnsi="Google Sans Text;sans-serif"/>
        </w:rPr>
        <w:t>groups</w:t>
      </w:r>
      <w:r>
        <w:rPr>
          <w:rFonts w:ascii="Google Sans Text;sans-serif" w:hAnsi="Google Sans Text;sans-serif"/>
        </w:rPr>
        <w:t xml:space="preserve"> (Ulema</w:t>
      </w:r>
      <w:r w:rsidR="00DE7382">
        <w:rPr>
          <w:rFonts w:ascii="Google Sans Text;sans-serif" w:hAnsi="Google Sans Text;sans-serif"/>
        </w:rPr>
        <w:t xml:space="preserve"> or religious scholars</w:t>
      </w:r>
      <w:r>
        <w:rPr>
          <w:rFonts w:ascii="Google Sans Text;sans-serif" w:hAnsi="Google Sans Text;sans-serif"/>
        </w:rPr>
        <w:t>) viewed it as a promise for an Islamic Renaissance.</w:t>
      </w:r>
    </w:p>
    <w:p w14:paraId="219520A9" w14:textId="3F0BA030" w:rsidR="004B17E9" w:rsidRDefault="005C744D" w:rsidP="004B17E9">
      <w:pPr>
        <w:pStyle w:val="BodyText"/>
        <w:spacing w:line="274" w:lineRule="auto"/>
        <w:rPr>
          <w:rFonts w:ascii="Google Sans Text;sans-serif" w:hAnsi="Google Sans Text;sans-serif"/>
        </w:rPr>
      </w:pPr>
      <w:r>
        <w:rPr>
          <w:noProof/>
        </w:rPr>
        <w:drawing>
          <wp:anchor distT="0" distB="0" distL="114300" distR="114300" simplePos="0" relativeHeight="251668480" behindDoc="0" locked="0" layoutInCell="1" allowOverlap="1" wp14:anchorId="63BDD584" wp14:editId="496F6F30">
            <wp:simplePos x="0" y="0"/>
            <wp:positionH relativeFrom="margin">
              <wp:align>right</wp:align>
            </wp:positionH>
            <wp:positionV relativeFrom="paragraph">
              <wp:posOffset>433705</wp:posOffset>
            </wp:positionV>
            <wp:extent cx="2414270" cy="2306320"/>
            <wp:effectExtent l="133350" t="133350" r="176530" b="132080"/>
            <wp:wrapThrough wrapText="bothSides">
              <wp:wrapPolygon edited="0">
                <wp:start x="-852" y="-1249"/>
                <wp:lineTo x="-1193" y="1963"/>
                <wp:lineTo x="-1023" y="21945"/>
                <wp:lineTo x="-852" y="22659"/>
                <wp:lineTo x="22668" y="22659"/>
                <wp:lineTo x="23009" y="21945"/>
                <wp:lineTo x="23009" y="1963"/>
                <wp:lineTo x="22668" y="-714"/>
                <wp:lineTo x="22668" y="-1249"/>
                <wp:lineTo x="-852" y="-1249"/>
              </wp:wrapPolygon>
            </wp:wrapThrough>
            <wp:docPr id="1745658673" name="Picture 32" descr="Liaquat Ali Khan — the unsung hero of Pakistan's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aquat Ali Khan — the unsung hero of Pakistan's histor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14270" cy="2306320"/>
                    </a:xfrm>
                    <a:prstGeom prst="rect">
                      <a:avLst/>
                    </a:prstGeom>
                    <a:ln>
                      <a:solidFill>
                        <a:schemeClr val="tx1"/>
                      </a:solidFill>
                    </a:ln>
                    <a:effectLst>
                      <a:glow rad="101600">
                        <a:schemeClr val="tx1">
                          <a:alpha val="60000"/>
                        </a:schemeClr>
                      </a:glow>
                      <a:outerShdw blurRad="50800" dist="38100" algn="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4B17E9">
        <w:rPr>
          <w:rFonts w:ascii="Google Sans Text;sans-serif" w:hAnsi="Google Sans Text;sans-serif"/>
        </w:rPr>
        <w:t xml:space="preserve">Immediately after independence religious parties like the Jamaat-e-Islami (who had initially opposed the creation of Pakistan) migrated to the new country and </w:t>
      </w:r>
      <w:r w:rsidR="00DE7382">
        <w:rPr>
          <w:rFonts w:ascii="Google Sans Text;sans-serif" w:hAnsi="Google Sans Text;sans-serif"/>
        </w:rPr>
        <w:t>launched</w:t>
      </w:r>
      <w:r w:rsidR="004B17E9">
        <w:rPr>
          <w:rFonts w:ascii="Google Sans Text;sans-serif" w:hAnsi="Google Sans Text;sans-serif"/>
        </w:rPr>
        <w:t xml:space="preserve"> a fierce campaign. They argued that a country created in the name of Islam could not be governed by "Godless" British laws. They demanded that the Quran and Sunnah be declared the supreme law of the land. This pressure created the first major constitutional crack</w:t>
      </w:r>
      <w:r w:rsidR="00DE7382">
        <w:rPr>
          <w:rFonts w:ascii="Google Sans Text;sans-serif" w:hAnsi="Google Sans Text;sans-serif"/>
        </w:rPr>
        <w:t xml:space="preserve">, one that would continue to shape </w:t>
      </w:r>
      <w:r w:rsidR="00DA5082">
        <w:rPr>
          <w:rFonts w:ascii="Google Sans Text;sans-serif" w:hAnsi="Google Sans Text;sans-serif"/>
        </w:rPr>
        <w:t>Pakistan’s</w:t>
      </w:r>
      <w:r w:rsidR="00DE7382">
        <w:rPr>
          <w:rFonts w:ascii="Google Sans Text;sans-serif" w:hAnsi="Google Sans Text;sans-serif"/>
        </w:rPr>
        <w:t xml:space="preserve"> legal and political landscape.</w:t>
      </w:r>
    </w:p>
    <w:p w14:paraId="7112BEC5" w14:textId="3862DDD2" w:rsidR="004B17E9" w:rsidRDefault="004B17E9" w:rsidP="004B17E9">
      <w:pPr>
        <w:pStyle w:val="HorizontalLine"/>
      </w:pPr>
    </w:p>
    <w:p w14:paraId="772D816D" w14:textId="4D316AE0" w:rsidR="004B17E9" w:rsidRDefault="004B17E9" w:rsidP="004B17E9">
      <w:pPr>
        <w:pStyle w:val="Heading3"/>
        <w:spacing w:before="0" w:line="274" w:lineRule="auto"/>
        <w:rPr>
          <w:rFonts w:ascii="Google Sans Text;sans-serif" w:hAnsi="Google Sans Text;sans-serif"/>
        </w:rPr>
      </w:pPr>
      <w:bookmarkStart w:id="5" w:name="_Toc215320009"/>
      <w:r>
        <w:rPr>
          <w:rFonts w:ascii="Google Sans Text;sans-serif" w:hAnsi="Google Sans Text;sans-serif"/>
          <w:b/>
        </w:rPr>
        <w:t>3. Findings and Discussion</w:t>
      </w:r>
      <w:bookmarkEnd w:id="5"/>
    </w:p>
    <w:p w14:paraId="2703212A" w14:textId="3C0D1DB7" w:rsidR="005C744D" w:rsidRDefault="004B17E9" w:rsidP="005C744D">
      <w:pPr>
        <w:pStyle w:val="BodyText"/>
        <w:spacing w:line="274" w:lineRule="auto"/>
        <w:rPr>
          <w:rFonts w:ascii="Google Sans Text;sans-serif" w:hAnsi="Google Sans Text;sans-serif"/>
        </w:rPr>
      </w:pPr>
      <w:r>
        <w:rPr>
          <w:rFonts w:ascii="Google Sans Text;sans-serif" w:hAnsi="Google Sans Text;sans-serif"/>
        </w:rPr>
        <w:t>This section details the specific constitutional events, amendments and dilemmas that transformed Pakistan’s legal landscape.</w:t>
      </w:r>
    </w:p>
    <w:p w14:paraId="37D08696" w14:textId="2BE75F70" w:rsidR="004B17E9" w:rsidRPr="002F65B6" w:rsidRDefault="004B17E9" w:rsidP="002F65B6">
      <w:pPr>
        <w:pStyle w:val="Heading4"/>
        <w:rPr>
          <w:b/>
          <w:bCs/>
          <w:i w:val="0"/>
          <w:iCs w:val="0"/>
          <w:color w:val="215E99" w:themeColor="text2" w:themeTint="BF"/>
        </w:rPr>
      </w:pPr>
      <w:bookmarkStart w:id="6" w:name="_Toc215320010"/>
      <w:r w:rsidRPr="002F65B6">
        <w:rPr>
          <w:b/>
          <w:bCs/>
          <w:i w:val="0"/>
          <w:iCs w:val="0"/>
          <w:color w:val="215E99" w:themeColor="text2" w:themeTint="BF"/>
        </w:rPr>
        <w:t>3.1 The First "Handling": The Objectives Resolution (1949)</w:t>
      </w:r>
      <w:bookmarkEnd w:id="6"/>
    </w:p>
    <w:p w14:paraId="55C7EC3A" w14:textId="1227AF62" w:rsidR="004B17E9" w:rsidRDefault="004B17E9" w:rsidP="004B17E9">
      <w:pPr>
        <w:pStyle w:val="BodyText"/>
        <w:spacing w:line="274" w:lineRule="auto"/>
        <w:rPr>
          <w:rFonts w:ascii="Google Sans Text;sans-serif" w:hAnsi="Google Sans Text;sans-serif"/>
        </w:rPr>
      </w:pPr>
      <w:r>
        <w:rPr>
          <w:rFonts w:ascii="Google Sans Text;sans-serif" w:hAnsi="Google Sans Text;sans-serif"/>
        </w:rPr>
        <w:t>The first attempt to resolve the tension between the modernists and the Islamists resulted in the "</w:t>
      </w:r>
      <w:r w:rsidRPr="00DA5082">
        <w:rPr>
          <w:rFonts w:ascii="Google Sans Text;sans-serif" w:hAnsi="Google Sans Text;sans-serif"/>
          <w:b/>
          <w:bCs/>
        </w:rPr>
        <w:t>Objectives Resolution,"</w:t>
      </w:r>
      <w:r>
        <w:rPr>
          <w:rFonts w:ascii="Google Sans Text;sans-serif" w:hAnsi="Google Sans Text;sans-serif"/>
        </w:rPr>
        <w:t xml:space="preserve"> passed in March 1949 under Prime Minister Liaquat Ali Khan. This document is </w:t>
      </w:r>
      <w:r w:rsidR="00DA5082">
        <w:rPr>
          <w:rFonts w:ascii="Google Sans Text;sans-serif" w:hAnsi="Google Sans Text;sans-serif"/>
        </w:rPr>
        <w:t xml:space="preserve">often seen as the starting point for Pakistan’s journey toward a more </w:t>
      </w:r>
      <w:r>
        <w:rPr>
          <w:rFonts w:ascii="Google Sans Text;sans-serif" w:hAnsi="Google Sans Text;sans-serif"/>
        </w:rPr>
        <w:t>theo</w:t>
      </w:r>
      <w:r w:rsidR="00DA5082">
        <w:rPr>
          <w:rFonts w:ascii="Google Sans Text;sans-serif" w:hAnsi="Google Sans Text;sans-serif"/>
        </w:rPr>
        <w:t>cratic</w:t>
      </w:r>
      <w:r>
        <w:rPr>
          <w:rFonts w:ascii="Google Sans Text;sans-serif" w:hAnsi="Google Sans Text;sans-serif"/>
        </w:rPr>
        <w:t xml:space="preserve"> state.</w:t>
      </w:r>
    </w:p>
    <w:p w14:paraId="26994878" w14:textId="17AD5773" w:rsidR="005A7267" w:rsidRDefault="004B17E9" w:rsidP="004B17E9">
      <w:pPr>
        <w:pStyle w:val="BodyText"/>
        <w:spacing w:line="274" w:lineRule="auto"/>
        <w:rPr>
          <w:rFonts w:ascii="Google Sans Text;sans-serif" w:hAnsi="Google Sans Text;sans-serif"/>
        </w:rPr>
      </w:pPr>
      <w:r>
        <w:rPr>
          <w:rFonts w:ascii="Google Sans Text;sans-serif" w:hAnsi="Google Sans Text;sans-serif"/>
        </w:rPr>
        <w:t xml:space="preserve">The Resolution </w:t>
      </w:r>
      <w:r w:rsidR="00DA5082">
        <w:rPr>
          <w:rFonts w:ascii="Google Sans Text;sans-serif" w:hAnsi="Google Sans Text;sans-serif"/>
        </w:rPr>
        <w:t>began</w:t>
      </w:r>
      <w:r>
        <w:rPr>
          <w:rFonts w:ascii="Google Sans Text;sans-serif" w:hAnsi="Google Sans Text;sans-serif"/>
        </w:rPr>
        <w:t xml:space="preserve"> with </w:t>
      </w:r>
      <w:r w:rsidR="00DA5082">
        <w:rPr>
          <w:rFonts w:ascii="Google Sans Text;sans-serif" w:hAnsi="Google Sans Text;sans-serif"/>
        </w:rPr>
        <w:t>a powerful statement</w:t>
      </w:r>
      <w:r>
        <w:rPr>
          <w:rFonts w:ascii="Google Sans Text;sans-serif" w:hAnsi="Google Sans Text;sans-serif"/>
        </w:rPr>
        <w:t>:</w:t>
      </w:r>
      <w:r w:rsidR="005C744D" w:rsidRPr="005C744D">
        <w:t xml:space="preserve"> </w:t>
      </w:r>
    </w:p>
    <w:p w14:paraId="68F3BAC9" w14:textId="3891B6A8" w:rsidR="005C744D" w:rsidRDefault="004B17E9" w:rsidP="005259E8">
      <w:pPr>
        <w:pStyle w:val="BodyText"/>
        <w:spacing w:line="274" w:lineRule="auto"/>
        <w:rPr>
          <w:rFonts w:ascii="Google Sans Text;sans-serif" w:hAnsi="Google Sans Text;sans-serif"/>
          <w:iCs/>
          <w:u w:val="single"/>
        </w:rPr>
      </w:pPr>
      <w:r>
        <w:rPr>
          <w:rFonts w:ascii="Google Sans Text;sans-serif" w:hAnsi="Google Sans Text;sans-serif"/>
        </w:rPr>
        <w:lastRenderedPageBreak/>
        <w:t xml:space="preserve"> </w:t>
      </w:r>
      <w:r w:rsidRPr="00DA5082">
        <w:rPr>
          <w:rFonts w:ascii="Google Sans Text;sans-serif" w:hAnsi="Google Sans Text;sans-serif"/>
          <w:iCs/>
          <w:u w:val="single"/>
        </w:rPr>
        <w:t>"Sovereignty over the entire universe belongs to Allah Almighty alone and the authority which He has delegated to the State of Pakistan... is a sacred trust."</w:t>
      </w:r>
    </w:p>
    <w:p w14:paraId="61FC2F76" w14:textId="77777777" w:rsidR="005259E8" w:rsidRPr="005259E8" w:rsidRDefault="005259E8" w:rsidP="005259E8">
      <w:pPr>
        <w:pStyle w:val="BodyText"/>
        <w:spacing w:line="274" w:lineRule="auto"/>
        <w:rPr>
          <w:rFonts w:ascii="Google Sans Text;sans-serif" w:hAnsi="Google Sans Text;sans-serif"/>
          <w:iCs/>
          <w:u w:val="single"/>
        </w:rPr>
      </w:pPr>
    </w:p>
    <w:p w14:paraId="2CDE1CDE" w14:textId="77777777" w:rsidR="004B17E9" w:rsidRPr="00627D58" w:rsidRDefault="004B17E9" w:rsidP="004B17E9">
      <w:pPr>
        <w:pStyle w:val="BodyText"/>
        <w:spacing w:line="274" w:lineRule="auto"/>
        <w:rPr>
          <w:rFonts w:ascii="Google Sans Text;sans-serif" w:hAnsi="Google Sans Text;sans-serif"/>
          <w:b/>
          <w:bCs/>
        </w:rPr>
      </w:pPr>
      <w:r w:rsidRPr="00627D58">
        <w:rPr>
          <w:rFonts w:ascii="Google Sans Text;sans-serif" w:hAnsi="Google Sans Text;sans-serif"/>
          <w:b/>
          <w:bCs/>
        </w:rPr>
        <w:t>Analysis of the Dilemma:</w:t>
      </w:r>
    </w:p>
    <w:p w14:paraId="60064398" w14:textId="5E39CBDF" w:rsidR="004B17E9" w:rsidRDefault="004B17E9" w:rsidP="004B17E9">
      <w:pPr>
        <w:pStyle w:val="BodyText"/>
        <w:spacing w:line="274" w:lineRule="auto"/>
        <w:rPr>
          <w:rFonts w:ascii="Google Sans Text;sans-serif" w:hAnsi="Google Sans Text;sans-serif"/>
        </w:rPr>
      </w:pPr>
      <w:r>
        <w:rPr>
          <w:rFonts w:ascii="Google Sans Text;sans-serif" w:hAnsi="Google Sans Text;sans-serif"/>
        </w:rPr>
        <w:t>In a standard democracy (like the UK or India) sovereignty belongs to the people. The people elect representatives and those representatives make laws. If the people want a law changed, they vote for new representatives. However, by declaring that Sovereignty belongs to Allah, the Objectives Resolution introduced a divine veto. If Sovereignty belongs to God then human parliamentarians cannot pass a law that contradicts God’s law.</w:t>
      </w:r>
    </w:p>
    <w:p w14:paraId="6B5BFAFA" w14:textId="6A4F1468" w:rsidR="004B17E9" w:rsidRDefault="005259E8" w:rsidP="000A7920">
      <w:pPr>
        <w:pStyle w:val="BodyText"/>
        <w:spacing w:line="274" w:lineRule="auto"/>
        <w:rPr>
          <w:rFonts w:ascii="Google Sans Text;sans-serif" w:hAnsi="Google Sans Text;sans-serif"/>
        </w:rPr>
      </w:pPr>
      <w:r>
        <w:rPr>
          <w:rFonts w:ascii="Google Sans Text;sans-serif" w:hAnsi="Google Sans Text;sans-serif"/>
        </w:rPr>
        <w:t>One</w:t>
      </w:r>
      <w:r w:rsidR="004B17E9">
        <w:rPr>
          <w:rFonts w:ascii="Google Sans Text;sans-serif" w:hAnsi="Google Sans Text;sans-serif"/>
        </w:rPr>
        <w:t xml:space="preserve"> problem is interpretation. Men interpret God’s word. </w:t>
      </w:r>
      <w:r w:rsidR="000A7920" w:rsidRPr="000A7920">
        <w:rPr>
          <w:rFonts w:ascii="Google Sans Text;sans-serif" w:hAnsi="Google Sans Text;sans-serif"/>
        </w:rPr>
        <w:t>This opens the possibility that whoever has the power to interpret religious law can override the decisions of elected politicians. In other words it starts to give religious authorities more control over the state than the people’s representatives.</w:t>
      </w:r>
    </w:p>
    <w:p w14:paraId="5CA84B8C" w14:textId="76CED748" w:rsidR="000A7920" w:rsidRDefault="004B17E9" w:rsidP="000A7920">
      <w:pPr>
        <w:pStyle w:val="BodyText"/>
        <w:spacing w:line="274" w:lineRule="auto"/>
        <w:rPr>
          <w:rFonts w:ascii="Google Sans Text;sans-serif" w:hAnsi="Google Sans Text;sans-serif"/>
        </w:rPr>
      </w:pPr>
      <w:r>
        <w:rPr>
          <w:rFonts w:ascii="Google Sans Text;sans-serif" w:hAnsi="Google Sans Text;sans-serif"/>
        </w:rPr>
        <w:t xml:space="preserve">During the debate in </w:t>
      </w:r>
      <w:r w:rsidRPr="005A7267">
        <w:rPr>
          <w:rFonts w:ascii="Google Sans Text;sans-serif" w:hAnsi="Google Sans Text;sans-serif"/>
          <w:b/>
          <w:bCs/>
        </w:rPr>
        <w:t>1949</w:t>
      </w:r>
      <w:r>
        <w:rPr>
          <w:rFonts w:ascii="Google Sans Text;sans-serif" w:hAnsi="Google Sans Text;sans-serif"/>
        </w:rPr>
        <w:t xml:space="preserve">, non-Muslim members of the assembly such as </w:t>
      </w:r>
      <w:r w:rsidRPr="005A7267">
        <w:rPr>
          <w:rFonts w:ascii="Google Sans Text;sans-serif" w:hAnsi="Google Sans Text;sans-serif"/>
          <w:b/>
          <w:bCs/>
        </w:rPr>
        <w:t>Sris Chandra Chattopadhyaya</w:t>
      </w:r>
      <w:r>
        <w:rPr>
          <w:rFonts w:ascii="Google Sans Text;sans-serif" w:hAnsi="Google Sans Text;sans-serif"/>
        </w:rPr>
        <w:t xml:space="preserve"> warned that this resolution would essentially make non-Muslims second-class citizens and mix religion with politics in a dangerous way. </w:t>
      </w:r>
      <w:r w:rsidR="000A7920">
        <w:rPr>
          <w:rFonts w:ascii="Google Sans Text;sans-serif" w:hAnsi="Google Sans Text;sans-serif"/>
        </w:rPr>
        <w:t>But t</w:t>
      </w:r>
      <w:r>
        <w:rPr>
          <w:rFonts w:ascii="Google Sans Text;sans-serif" w:hAnsi="Google Sans Text;sans-serif"/>
        </w:rPr>
        <w:t xml:space="preserve">heir warnings were </w:t>
      </w:r>
      <w:r w:rsidR="000A7920">
        <w:rPr>
          <w:rFonts w:ascii="Google Sans Text;sans-serif" w:hAnsi="Google Sans Text;sans-serif"/>
        </w:rPr>
        <w:t>ignored</w:t>
      </w:r>
      <w:r>
        <w:rPr>
          <w:rFonts w:ascii="Google Sans Text;sans-serif" w:hAnsi="Google Sans Text;sans-serif"/>
        </w:rPr>
        <w:t xml:space="preserve"> and the Resolution was passed. </w:t>
      </w:r>
      <w:r w:rsidR="000A7920" w:rsidRPr="000A7920">
        <w:rPr>
          <w:rFonts w:ascii="Google Sans Text;sans-serif" w:hAnsi="Google Sans Text;sans-serif"/>
        </w:rPr>
        <w:t>At that point, it wasn’t yet a binding law, but more of an introductory statement. Still, it planted the seeds of a religious influence on the constitution that would grow over time.</w:t>
      </w:r>
    </w:p>
    <w:p w14:paraId="32188577" w14:textId="561EF3D4" w:rsidR="004B17E9" w:rsidRPr="002F65B6" w:rsidRDefault="004B17E9" w:rsidP="002F65B6">
      <w:pPr>
        <w:pStyle w:val="Heading4"/>
        <w:rPr>
          <w:b/>
          <w:bCs/>
          <w:i w:val="0"/>
          <w:iCs w:val="0"/>
        </w:rPr>
      </w:pPr>
      <w:bookmarkStart w:id="7" w:name="_Toc215320011"/>
      <w:r w:rsidRPr="002F65B6">
        <w:rPr>
          <w:b/>
          <w:bCs/>
          <w:i w:val="0"/>
          <w:iCs w:val="0"/>
        </w:rPr>
        <w:t>3.2 The 1973 Constitution:</w:t>
      </w:r>
      <w:bookmarkEnd w:id="7"/>
    </w:p>
    <w:p w14:paraId="71C4E3AB" w14:textId="62125819" w:rsidR="004B17E9" w:rsidRDefault="004B17E9" w:rsidP="004900B7">
      <w:pPr>
        <w:pStyle w:val="BodyText"/>
        <w:spacing w:line="274" w:lineRule="auto"/>
        <w:rPr>
          <w:rFonts w:ascii="Google Sans Text;sans-serif" w:hAnsi="Google Sans Text;sans-serif"/>
        </w:rPr>
      </w:pPr>
      <w:r>
        <w:rPr>
          <w:rFonts w:ascii="Google Sans Text;sans-serif" w:hAnsi="Google Sans Text;sans-serif"/>
        </w:rPr>
        <w:t xml:space="preserve">After the failed constitutions of 1956 and 1962 and the tragic separation of East Pakistan in 1971, the nation </w:t>
      </w:r>
      <w:r w:rsidR="004900B7" w:rsidRPr="004900B7">
        <w:rPr>
          <w:rFonts w:ascii="Google Sans Text;sans-serif" w:hAnsi="Google Sans Text;sans-serif"/>
        </w:rPr>
        <w:t>needed a fresh start. Zulfikar Ali Bhutto, who was a socialist with a secular lifestyle but a populist leader, took charge and pushed for the</w:t>
      </w:r>
      <w:r w:rsidR="004900B7">
        <w:rPr>
          <w:rFonts w:ascii="Google Sans Text;sans-serif" w:hAnsi="Google Sans Text;sans-serif"/>
        </w:rPr>
        <w:t xml:space="preserve"> </w:t>
      </w:r>
      <w:r>
        <w:rPr>
          <w:rFonts w:ascii="Google Sans Text;sans-serif" w:hAnsi="Google Sans Text;sans-serif"/>
          <w:b/>
        </w:rPr>
        <w:t>1973 Constitution</w:t>
      </w:r>
      <w:r>
        <w:rPr>
          <w:rFonts w:ascii="Google Sans Text;sans-serif" w:hAnsi="Google Sans Text;sans-serif"/>
        </w:rPr>
        <w:t>.</w:t>
      </w:r>
    </w:p>
    <w:p w14:paraId="5148DB54" w14:textId="74CAA380" w:rsidR="004900B7" w:rsidRDefault="004900B7" w:rsidP="004900B7">
      <w:pPr>
        <w:pStyle w:val="BodyText"/>
        <w:spacing w:line="274" w:lineRule="auto"/>
        <w:rPr>
          <w:rFonts w:ascii="Google Sans Text;sans-serif" w:hAnsi="Google Sans Text;sans-serif"/>
        </w:rPr>
      </w:pPr>
      <w:r w:rsidRPr="004900B7">
        <w:rPr>
          <w:rFonts w:ascii="Google Sans Text;sans-serif" w:hAnsi="Google Sans Text;sans-serif"/>
        </w:rPr>
        <w:t>This new constitution was meant to be a compromise between the modernist and Islamist forces all while trying to bring the country together after the loss of East Pakistan.</w:t>
      </w:r>
    </w:p>
    <w:p w14:paraId="7C851047" w14:textId="77777777" w:rsidR="004900B7" w:rsidRDefault="004900B7" w:rsidP="004900B7">
      <w:pPr>
        <w:pStyle w:val="BodyText"/>
        <w:spacing w:line="274" w:lineRule="auto"/>
        <w:rPr>
          <w:rFonts w:ascii="Google Sans Text;sans-serif" w:hAnsi="Google Sans Text;sans-serif"/>
        </w:rPr>
      </w:pPr>
    </w:p>
    <w:p w14:paraId="3FBE2085" w14:textId="58A63D28" w:rsidR="004B17E9" w:rsidRDefault="004B17E9" w:rsidP="004900B7">
      <w:pPr>
        <w:pStyle w:val="BodyText"/>
        <w:spacing w:line="274" w:lineRule="auto"/>
        <w:rPr>
          <w:rFonts w:ascii="Google Sans Text;sans-serif" w:hAnsi="Google Sans Text;sans-serif"/>
          <w:b/>
        </w:rPr>
      </w:pPr>
      <w:r>
        <w:rPr>
          <w:rFonts w:ascii="Google Sans Text;sans-serif" w:hAnsi="Google Sans Text;sans-serif"/>
          <w:b/>
        </w:rPr>
        <w:t>Key Religious Provisions in 1973:</w:t>
      </w:r>
    </w:p>
    <w:p w14:paraId="7BF26EF8" w14:textId="77777777" w:rsidR="004B17E9" w:rsidRDefault="004B17E9" w:rsidP="004B17E9">
      <w:pPr>
        <w:pStyle w:val="BodyText"/>
        <w:numPr>
          <w:ilvl w:val="0"/>
          <w:numId w:val="1"/>
        </w:numPr>
        <w:tabs>
          <w:tab w:val="left" w:pos="709"/>
        </w:tabs>
        <w:spacing w:line="274" w:lineRule="auto"/>
        <w:rPr>
          <w:rFonts w:ascii="Google Sans Text;sans-serif" w:hAnsi="Google Sans Text;sans-serif"/>
        </w:rPr>
      </w:pPr>
      <w:r>
        <w:rPr>
          <w:rFonts w:ascii="Google Sans Text;sans-serif" w:hAnsi="Google Sans Text;sans-serif"/>
          <w:b/>
        </w:rPr>
        <w:t>Article 1:</w:t>
      </w:r>
      <w:r>
        <w:rPr>
          <w:rFonts w:ascii="Google Sans Text;sans-serif" w:hAnsi="Google Sans Text;sans-serif"/>
        </w:rPr>
        <w:t xml:space="preserve"> Pakistan was named the "Islamic Republic of Pakistan."</w:t>
      </w:r>
    </w:p>
    <w:p w14:paraId="1E982C70" w14:textId="77777777" w:rsidR="004B17E9" w:rsidRDefault="004B17E9" w:rsidP="004B17E9">
      <w:pPr>
        <w:pStyle w:val="BodyText"/>
        <w:numPr>
          <w:ilvl w:val="0"/>
          <w:numId w:val="1"/>
        </w:numPr>
        <w:tabs>
          <w:tab w:val="left" w:pos="709"/>
        </w:tabs>
        <w:spacing w:line="274" w:lineRule="auto"/>
        <w:rPr>
          <w:rFonts w:ascii="Google Sans Text;sans-serif" w:hAnsi="Google Sans Text;sans-serif"/>
        </w:rPr>
      </w:pPr>
      <w:r>
        <w:rPr>
          <w:rFonts w:ascii="Google Sans Text;sans-serif" w:hAnsi="Google Sans Text;sans-serif"/>
          <w:b/>
        </w:rPr>
        <w:t>Article 2:</w:t>
      </w:r>
      <w:r>
        <w:rPr>
          <w:rFonts w:ascii="Google Sans Text;sans-serif" w:hAnsi="Google Sans Text;sans-serif"/>
        </w:rPr>
        <w:t xml:space="preserve"> For the first time, Islam was declared the </w:t>
      </w:r>
      <w:r>
        <w:rPr>
          <w:rFonts w:ascii="Google Sans Text;sans-serif" w:hAnsi="Google Sans Text;sans-serif"/>
          <w:b/>
        </w:rPr>
        <w:t>State Religion</w:t>
      </w:r>
      <w:r>
        <w:rPr>
          <w:rFonts w:ascii="Google Sans Text;sans-serif" w:hAnsi="Google Sans Text;sans-serif"/>
        </w:rPr>
        <w:t>.</w:t>
      </w:r>
    </w:p>
    <w:p w14:paraId="4EED8068" w14:textId="17F86842" w:rsidR="004B17E9" w:rsidRDefault="004B17E9" w:rsidP="004900B7">
      <w:pPr>
        <w:pStyle w:val="BodyText"/>
        <w:numPr>
          <w:ilvl w:val="0"/>
          <w:numId w:val="1"/>
        </w:numPr>
        <w:tabs>
          <w:tab w:val="left" w:pos="709"/>
        </w:tabs>
        <w:spacing w:line="274" w:lineRule="auto"/>
        <w:rPr>
          <w:rFonts w:ascii="Google Sans Text;sans-serif" w:hAnsi="Google Sans Text;sans-serif"/>
        </w:rPr>
      </w:pPr>
      <w:r>
        <w:rPr>
          <w:rFonts w:ascii="Google Sans Text;sans-serif" w:hAnsi="Google Sans Text;sans-serif"/>
          <w:b/>
        </w:rPr>
        <w:t>Article 31:</w:t>
      </w:r>
      <w:r>
        <w:rPr>
          <w:rFonts w:ascii="Google Sans Text;sans-serif" w:hAnsi="Google Sans Text;sans-serif"/>
        </w:rPr>
        <w:t xml:space="preserve"> </w:t>
      </w:r>
      <w:r w:rsidR="004900B7" w:rsidRPr="004900B7">
        <w:rPr>
          <w:rFonts w:ascii="Google Sans Text;sans-serif" w:hAnsi="Google Sans Text;sans-serif"/>
        </w:rPr>
        <w:t>It became a fundamental policy of the state to help Muslims live their lives according to the teachings of Islam.</w:t>
      </w:r>
    </w:p>
    <w:p w14:paraId="7219BC24" w14:textId="77777777" w:rsidR="004900B7" w:rsidRPr="004900B7" w:rsidRDefault="004B17E9" w:rsidP="004900B7">
      <w:pPr>
        <w:pStyle w:val="BodyText"/>
        <w:numPr>
          <w:ilvl w:val="0"/>
          <w:numId w:val="1"/>
        </w:numPr>
        <w:tabs>
          <w:tab w:val="left" w:pos="709"/>
        </w:tabs>
        <w:spacing w:line="274" w:lineRule="auto"/>
        <w:rPr>
          <w:rFonts w:ascii="Google Sans Text;sans-serif" w:hAnsi="Google Sans Text;sans-serif"/>
          <w:b/>
          <w:bCs/>
        </w:rPr>
      </w:pPr>
      <w:r w:rsidRPr="004900B7">
        <w:rPr>
          <w:rFonts w:ascii="Google Sans Text;sans-serif" w:hAnsi="Google Sans Text;sans-serif"/>
          <w:b/>
        </w:rPr>
        <w:t>Article 227:</w:t>
      </w:r>
      <w:r w:rsidRPr="004900B7">
        <w:rPr>
          <w:rFonts w:ascii="Google Sans Text;sans-serif" w:hAnsi="Google Sans Text;sans-serif"/>
        </w:rPr>
        <w:t xml:space="preserve"> This was the crucial "Islamic clause." </w:t>
      </w:r>
      <w:r w:rsidR="004900B7" w:rsidRPr="004900B7">
        <w:rPr>
          <w:rFonts w:ascii="Google Sans Text;sans-serif" w:hAnsi="Google Sans Text;sans-serif"/>
        </w:rPr>
        <w:t>It stated that no law could be passed if it contradicted the teachings of Islam as laid down in the Quran and Sunnah.</w:t>
      </w:r>
    </w:p>
    <w:p w14:paraId="7B9667D2" w14:textId="154E2623" w:rsidR="004B17E9" w:rsidRPr="004900B7" w:rsidRDefault="004B17E9" w:rsidP="004900B7">
      <w:pPr>
        <w:pStyle w:val="BodyText"/>
        <w:numPr>
          <w:ilvl w:val="0"/>
          <w:numId w:val="1"/>
        </w:numPr>
        <w:tabs>
          <w:tab w:val="left" w:pos="709"/>
        </w:tabs>
        <w:spacing w:line="274" w:lineRule="auto"/>
        <w:rPr>
          <w:rFonts w:ascii="Google Sans Text;sans-serif" w:hAnsi="Google Sans Text;sans-serif"/>
          <w:b/>
          <w:bCs/>
        </w:rPr>
      </w:pPr>
      <w:r w:rsidRPr="004900B7">
        <w:rPr>
          <w:rFonts w:ascii="Google Sans Text;sans-serif" w:hAnsi="Google Sans Text;sans-serif"/>
          <w:b/>
          <w:bCs/>
        </w:rPr>
        <w:lastRenderedPageBreak/>
        <w:t>The Second Amendment (1974):</w:t>
      </w:r>
    </w:p>
    <w:p w14:paraId="5419DAB9" w14:textId="411AD7CF" w:rsidR="004B17E9" w:rsidRDefault="004900B7" w:rsidP="004900B7">
      <w:pPr>
        <w:pStyle w:val="BodyText"/>
        <w:spacing w:line="274" w:lineRule="auto"/>
        <w:rPr>
          <w:rFonts w:ascii="Google Sans Text;sans-serif" w:hAnsi="Google Sans Text;sans-serif"/>
        </w:rPr>
      </w:pPr>
      <w:r w:rsidRPr="004900B7">
        <w:rPr>
          <w:rFonts w:ascii="Google Sans Text;sans-serif" w:hAnsi="Google Sans Text;sans-serif"/>
        </w:rPr>
        <w:t>The tension between religion and governance escalated further in 1974</w:t>
      </w:r>
      <w:r>
        <w:rPr>
          <w:rFonts w:ascii="Google Sans Text;sans-serif" w:hAnsi="Google Sans Text;sans-serif"/>
        </w:rPr>
        <w:t xml:space="preserve"> </w:t>
      </w:r>
      <w:r w:rsidR="004B17E9">
        <w:rPr>
          <w:rFonts w:ascii="Google Sans Text;sans-serif" w:hAnsi="Google Sans Text;sans-serif"/>
        </w:rPr>
        <w:t xml:space="preserve">when the Parliament passed the Second Amendment, declaring Ahmadis as non-Muslims. This was a watershed moment. For the first time, the State took upon itself the theological right to define who is and who is not a Muslim. </w:t>
      </w:r>
      <w:r w:rsidRPr="004900B7">
        <w:rPr>
          <w:rFonts w:ascii="Google Sans Text;sans-serif" w:hAnsi="Google Sans Text;sans-serif"/>
        </w:rPr>
        <w:t>This shift turned the Constitution from a political and legal framework to a document with theological authority.</w:t>
      </w:r>
    </w:p>
    <w:p w14:paraId="7EE8D9B9" w14:textId="77777777" w:rsidR="004B17E9" w:rsidRDefault="004B17E9" w:rsidP="004B17E9">
      <w:pPr>
        <w:pStyle w:val="BodyText"/>
        <w:spacing w:line="274" w:lineRule="auto"/>
        <w:rPr>
          <w:rFonts w:ascii="Google Sans Text;sans-serif" w:hAnsi="Google Sans Text;sans-serif"/>
        </w:rPr>
      </w:pPr>
      <w:r>
        <w:rPr>
          <w:rFonts w:ascii="Google Sans Text;sans-serif" w:hAnsi="Google Sans Text;sans-serif"/>
        </w:rPr>
        <w:t xml:space="preserve">Despite these provisions, the 1973 Constitution remained largely democratic in </w:t>
      </w:r>
      <w:r>
        <w:rPr>
          <w:rFonts w:ascii="Google Sans Text;sans-serif" w:hAnsi="Google Sans Text;sans-serif"/>
          <w:i/>
        </w:rPr>
        <w:t>function</w:t>
      </w:r>
      <w:r>
        <w:rPr>
          <w:rFonts w:ascii="Google Sans Text;sans-serif" w:hAnsi="Google Sans Text;sans-serif"/>
        </w:rPr>
        <w:t>. The "Islamic" clauses were mostly guiding principles. The courts could not strike down a law just because a citizen felt it was un-Islamic. That power still rested with the Parliament.</w:t>
      </w:r>
    </w:p>
    <w:p w14:paraId="45F58B56" w14:textId="473E0BEB" w:rsidR="004B17E9" w:rsidRPr="002F65B6" w:rsidRDefault="004B17E9" w:rsidP="002F65B6">
      <w:pPr>
        <w:pStyle w:val="Heading4"/>
        <w:rPr>
          <w:b/>
          <w:bCs/>
          <w:i w:val="0"/>
          <w:iCs w:val="0"/>
          <w:color w:val="215E99" w:themeColor="text2" w:themeTint="BF"/>
        </w:rPr>
      </w:pPr>
      <w:bookmarkStart w:id="8" w:name="_Toc215320012"/>
      <w:r w:rsidRPr="002F65B6">
        <w:rPr>
          <w:b/>
          <w:bCs/>
          <w:i w:val="0"/>
          <w:iCs w:val="0"/>
          <w:color w:val="215E99" w:themeColor="text2" w:themeTint="BF"/>
        </w:rPr>
        <w:t>3.3 The Turning Point: General Zia-ul-Haq and Article 2A</w:t>
      </w:r>
      <w:bookmarkEnd w:id="8"/>
    </w:p>
    <w:p w14:paraId="77EF4944" w14:textId="53E48B3A" w:rsidR="004B17E9" w:rsidRDefault="00300B8E" w:rsidP="004B17E9">
      <w:pPr>
        <w:pStyle w:val="BodyText"/>
        <w:spacing w:line="274" w:lineRule="auto"/>
        <w:rPr>
          <w:rFonts w:ascii="Google Sans Text;sans-serif" w:hAnsi="Google Sans Text;sans-serif"/>
        </w:rPr>
      </w:pPr>
      <w:r>
        <w:rPr>
          <w:noProof/>
        </w:rPr>
        <w:drawing>
          <wp:anchor distT="0" distB="0" distL="114300" distR="114300" simplePos="0" relativeHeight="251667456" behindDoc="0" locked="0" layoutInCell="1" allowOverlap="1" wp14:anchorId="51ECB2BA" wp14:editId="7B9976CC">
            <wp:simplePos x="0" y="0"/>
            <wp:positionH relativeFrom="margin">
              <wp:posOffset>3232150</wp:posOffset>
            </wp:positionH>
            <wp:positionV relativeFrom="paragraph">
              <wp:posOffset>803910</wp:posOffset>
            </wp:positionV>
            <wp:extent cx="2622550" cy="1710055"/>
            <wp:effectExtent l="285750" t="285750" r="273050" b="290195"/>
            <wp:wrapThrough wrapText="bothSides">
              <wp:wrapPolygon edited="0">
                <wp:start x="471" y="-3609"/>
                <wp:lineTo x="-2354" y="-3128"/>
                <wp:lineTo x="-2354" y="20212"/>
                <wp:lineTo x="-1569" y="23822"/>
                <wp:lineTo x="-628" y="25025"/>
                <wp:lineTo x="21809" y="25025"/>
                <wp:lineTo x="22751" y="23822"/>
                <wp:lineTo x="23692" y="20212"/>
                <wp:lineTo x="23692" y="722"/>
                <wp:lineTo x="20868" y="-2887"/>
                <wp:lineTo x="20711" y="-3609"/>
                <wp:lineTo x="471" y="-3609"/>
              </wp:wrapPolygon>
            </wp:wrapThrough>
            <wp:docPr id="1207114519" name="Picture 5" descr="HOW ZIA RULED: 1977-1988 - Newspaper - DAW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ZIA RULED: 1977-1988 - Newspaper - DAWN.CO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22550" cy="1710055"/>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14:sizeRelH relativeFrom="margin">
              <wp14:pctWidth>0</wp14:pctWidth>
            </wp14:sizeRelH>
            <wp14:sizeRelV relativeFrom="margin">
              <wp14:pctHeight>0</wp14:pctHeight>
            </wp14:sizeRelV>
          </wp:anchor>
        </w:drawing>
      </w:r>
      <w:r w:rsidR="004B17E9">
        <w:rPr>
          <w:rFonts w:ascii="Google Sans Text;sans-serif" w:hAnsi="Google Sans Text;sans-serif"/>
        </w:rPr>
        <w:t>The most significant "Amendment" regarding this topi</w:t>
      </w:r>
      <w:r w:rsidR="004900B7">
        <w:rPr>
          <w:rFonts w:ascii="Google Sans Text;sans-serif" w:hAnsi="Google Sans Text;sans-serif"/>
        </w:rPr>
        <w:t xml:space="preserve">c </w:t>
      </w:r>
      <w:r w:rsidR="004B17E9">
        <w:rPr>
          <w:rFonts w:ascii="Google Sans Text;sans-serif" w:hAnsi="Google Sans Text;sans-serif"/>
        </w:rPr>
        <w:t>and the one that caused the most lasting damage to the secular-democratic balance</w:t>
      </w:r>
      <w:r w:rsidR="004900B7">
        <w:rPr>
          <w:rFonts w:ascii="Google Sans Text;sans-serif" w:hAnsi="Google Sans Text;sans-serif"/>
        </w:rPr>
        <w:t xml:space="preserve"> </w:t>
      </w:r>
      <w:r w:rsidR="004B17E9">
        <w:rPr>
          <w:rFonts w:ascii="Google Sans Text;sans-serif" w:hAnsi="Google Sans Text;sans-serif"/>
        </w:rPr>
        <w:t>occurred under the military dictatorship of General Zia-ul-Haq (1977–1988).</w:t>
      </w:r>
      <w:r w:rsidR="005A7267" w:rsidRPr="005A7267">
        <w:t xml:space="preserve"> </w:t>
      </w:r>
    </w:p>
    <w:p w14:paraId="31DAAC8A" w14:textId="77777777" w:rsidR="004B17E9" w:rsidRDefault="004B17E9" w:rsidP="004B17E9">
      <w:pPr>
        <w:pStyle w:val="BodyText"/>
        <w:spacing w:line="274" w:lineRule="auto"/>
        <w:rPr>
          <w:rFonts w:ascii="Google Sans Text;sans-serif" w:hAnsi="Google Sans Text;sans-serif"/>
        </w:rPr>
      </w:pPr>
      <w:r>
        <w:rPr>
          <w:rFonts w:ascii="Google Sans Text;sans-serif" w:hAnsi="Google Sans Text;sans-serif"/>
        </w:rPr>
        <w:t>Zia lacked a popular vote, so he sought legitimacy through religion. His goal was the total "Islamization" of Pakistan’s legal structure. He argued that the 1973 Constitution was contradictory because it claimed to be Islamic but didn't give Sharia courts the power to overrule the Parliament.</w:t>
      </w:r>
    </w:p>
    <w:p w14:paraId="2D1A0745" w14:textId="77777777" w:rsidR="004B17E9" w:rsidRPr="00300B8E" w:rsidRDefault="004B17E9" w:rsidP="004B17E9">
      <w:pPr>
        <w:pStyle w:val="BodyText"/>
        <w:spacing w:line="274" w:lineRule="auto"/>
        <w:rPr>
          <w:rFonts w:ascii="Google Sans Text;sans-serif" w:hAnsi="Google Sans Text;sans-serif"/>
          <w:b/>
          <w:bCs/>
        </w:rPr>
      </w:pPr>
      <w:r w:rsidRPr="00300B8E">
        <w:rPr>
          <w:rFonts w:ascii="Google Sans Text;sans-serif" w:hAnsi="Google Sans Text;sans-serif"/>
          <w:b/>
          <w:bCs/>
        </w:rPr>
        <w:t>The Revival of Constitution Order (RCO) 1985:</w:t>
      </w:r>
    </w:p>
    <w:p w14:paraId="5A95B370" w14:textId="05FE4150" w:rsidR="004B17E9" w:rsidRDefault="004B17E9" w:rsidP="004900B7">
      <w:pPr>
        <w:pStyle w:val="BodyText"/>
        <w:spacing w:line="274" w:lineRule="auto"/>
        <w:rPr>
          <w:rFonts w:ascii="Google Sans Text;sans-serif" w:hAnsi="Google Sans Text;sans-serif"/>
        </w:rPr>
      </w:pPr>
      <w:r>
        <w:rPr>
          <w:rFonts w:ascii="Google Sans Text;sans-serif" w:hAnsi="Google Sans Text;sans-serif"/>
        </w:rPr>
        <w:t>Zia introduced the 8th Amendment, which inserted Article 2A into the Constitution.</w:t>
      </w:r>
      <w:r w:rsidR="004900B7" w:rsidRPr="004900B7">
        <w:rPr>
          <w:rFonts w:asciiTheme="minorHAnsi" w:eastAsiaTheme="minorHAnsi" w:hAnsiTheme="minorHAnsi" w:cstheme="minorBidi"/>
          <w:lang w:eastAsia="en-US" w:bidi="ar-SA"/>
          <w14:ligatures w14:val="standardContextual"/>
        </w:rPr>
        <w:t xml:space="preserve"> </w:t>
      </w:r>
      <w:r w:rsidR="004900B7" w:rsidRPr="004900B7">
        <w:rPr>
          <w:rFonts w:ascii="Google Sans Text;sans-serif" w:hAnsi="Google Sans Text;sans-serif"/>
        </w:rPr>
        <w:t>This article had a profound effect on Pakistan’s legal landscape.</w:t>
      </w:r>
    </w:p>
    <w:p w14:paraId="3C11B391" w14:textId="77777777" w:rsidR="004B17E9" w:rsidRPr="00300B8E" w:rsidRDefault="004B17E9" w:rsidP="004B17E9">
      <w:pPr>
        <w:pStyle w:val="BodyText"/>
        <w:spacing w:line="274" w:lineRule="auto"/>
        <w:rPr>
          <w:rFonts w:ascii="Google Sans Text;sans-serif" w:hAnsi="Google Sans Text;sans-serif"/>
          <w:b/>
          <w:bCs/>
        </w:rPr>
      </w:pPr>
      <w:r w:rsidRPr="00300B8E">
        <w:rPr>
          <w:rFonts w:ascii="Google Sans Text;sans-serif" w:hAnsi="Google Sans Text;sans-serif"/>
          <w:b/>
          <w:bCs/>
        </w:rPr>
        <w:t>The Impact of Article 2A:</w:t>
      </w:r>
    </w:p>
    <w:p w14:paraId="0E22A063" w14:textId="77777777" w:rsidR="004B17E9" w:rsidRDefault="004B17E9" w:rsidP="004B17E9">
      <w:pPr>
        <w:pStyle w:val="BodyText"/>
        <w:spacing w:line="274" w:lineRule="auto"/>
        <w:rPr>
          <w:rFonts w:ascii="Google Sans Text;sans-serif" w:hAnsi="Google Sans Text;sans-serif"/>
        </w:rPr>
      </w:pPr>
      <w:r>
        <w:rPr>
          <w:rFonts w:ascii="Google Sans Text;sans-serif" w:hAnsi="Google Sans Text;sans-serif"/>
        </w:rPr>
        <w:t>Article 2A stated that the principles set out in the Objectives Resolution are hereby made a substantive part of the Constitution.</w:t>
      </w:r>
    </w:p>
    <w:p w14:paraId="616FC038" w14:textId="45FE590A" w:rsidR="004B17E9" w:rsidRDefault="004B17E9" w:rsidP="004B17E9">
      <w:pPr>
        <w:pStyle w:val="BodyText"/>
        <w:spacing w:line="274" w:lineRule="auto"/>
        <w:rPr>
          <w:rFonts w:ascii="Google Sans Text;sans-serif" w:hAnsi="Google Sans Text;sans-serif"/>
        </w:rPr>
      </w:pPr>
      <w:r>
        <w:rPr>
          <w:rFonts w:ascii="Google Sans Text;sans-serif" w:hAnsi="Google Sans Text;sans-serif"/>
        </w:rPr>
        <w:t xml:space="preserve">This legal terminology had explosive consequences. Before 1985, the Objectives Resolution was </w:t>
      </w:r>
      <w:r w:rsidR="00656F3F">
        <w:rPr>
          <w:rFonts w:ascii="Google Sans Text;sans-serif" w:hAnsi="Google Sans Text;sans-serif"/>
        </w:rPr>
        <w:t xml:space="preserve">more of a vision or guiding </w:t>
      </w:r>
      <w:r>
        <w:rPr>
          <w:rFonts w:ascii="Google Sans Text;sans-serif" w:hAnsi="Google Sans Text;sans-serif"/>
        </w:rPr>
        <w:t>statement with no legal teeth. By making it "substantive," Zia turned it into a</w:t>
      </w:r>
      <w:r w:rsidR="00656F3F">
        <w:rPr>
          <w:rFonts w:ascii="Google Sans Text;sans-serif" w:hAnsi="Google Sans Text;sans-serif"/>
        </w:rPr>
        <w:t xml:space="preserve"> powerful </w:t>
      </w:r>
      <w:r>
        <w:rPr>
          <w:rFonts w:ascii="Google Sans Text;sans-serif" w:hAnsi="Google Sans Text;sans-serif"/>
        </w:rPr>
        <w:t>constitutional governing law.</w:t>
      </w:r>
    </w:p>
    <w:p w14:paraId="4C7D3EDD" w14:textId="77777777" w:rsidR="00656F3F" w:rsidRDefault="00656F3F" w:rsidP="00656F3F">
      <w:pPr>
        <w:pStyle w:val="BodyText"/>
        <w:spacing w:line="274" w:lineRule="auto"/>
        <w:rPr>
          <w:rFonts w:ascii="Google Sans Text;sans-serif" w:hAnsi="Google Sans Text;sans-serif"/>
        </w:rPr>
      </w:pPr>
      <w:r w:rsidRPr="00656F3F">
        <w:rPr>
          <w:rFonts w:ascii="Google Sans Text;sans-serif" w:hAnsi="Google Sans Text;sans-serif"/>
        </w:rPr>
        <w:t>Suddenly, the High Courts were flooded with cases. Lawyers began arguing that everyday laws such as banking interest, inheritance rules</w:t>
      </w:r>
      <w:r>
        <w:rPr>
          <w:rFonts w:ascii="Google Sans Text;sans-serif" w:hAnsi="Google Sans Text;sans-serif"/>
        </w:rPr>
        <w:t xml:space="preserve"> </w:t>
      </w:r>
      <w:r w:rsidRPr="00656F3F">
        <w:rPr>
          <w:rFonts w:ascii="Google Sans Text;sans-serif" w:hAnsi="Google Sans Text;sans-serif"/>
        </w:rPr>
        <w:t>and land reforms, should be considered "</w:t>
      </w:r>
      <w:r w:rsidRPr="00656F3F">
        <w:rPr>
          <w:rFonts w:ascii="Google Sans Text;sans-serif" w:hAnsi="Google Sans Text;sans-serif"/>
          <w:b/>
          <w:bCs/>
        </w:rPr>
        <w:t>invalid</w:t>
      </w:r>
      <w:r w:rsidRPr="00656F3F">
        <w:rPr>
          <w:rFonts w:ascii="Google Sans Text;sans-serif" w:hAnsi="Google Sans Text;sans-serif"/>
        </w:rPr>
        <w:t xml:space="preserve">" because they went against Article 2A, which says sovereignty belongs to Allah. </w:t>
      </w:r>
    </w:p>
    <w:p w14:paraId="7F5E06B7" w14:textId="1E54F0D6" w:rsidR="00656F3F" w:rsidRDefault="00656F3F" w:rsidP="00656F3F">
      <w:pPr>
        <w:pStyle w:val="BodyText"/>
        <w:spacing w:line="274" w:lineRule="auto"/>
        <w:rPr>
          <w:rFonts w:ascii="Google Sans Text;sans-serif" w:hAnsi="Google Sans Text;sans-serif"/>
        </w:rPr>
      </w:pPr>
      <w:r w:rsidRPr="00656F3F">
        <w:rPr>
          <w:rFonts w:ascii="Google Sans Text;sans-serif" w:hAnsi="Google Sans Text;sans-serif"/>
        </w:rPr>
        <w:lastRenderedPageBreak/>
        <w:t>This created a wave of legal challenges with people questioning whether even the most basic laws could stand if they didn’t align with Islamic teachings. It was a shift that turned everyday legal issues into a battleground for religious interpretation.</w:t>
      </w:r>
    </w:p>
    <w:p w14:paraId="5A85C25B" w14:textId="6DED6B7A" w:rsidR="004B17E9" w:rsidRPr="00300B8E" w:rsidRDefault="004B17E9" w:rsidP="00656F3F">
      <w:pPr>
        <w:pStyle w:val="BodyText"/>
        <w:spacing w:line="274" w:lineRule="auto"/>
        <w:rPr>
          <w:rFonts w:ascii="Google Sans Text;sans-serif" w:hAnsi="Google Sans Text;sans-serif"/>
          <w:b/>
          <w:bCs/>
        </w:rPr>
      </w:pPr>
      <w:r w:rsidRPr="00300B8E">
        <w:rPr>
          <w:rFonts w:ascii="Google Sans Text;sans-serif" w:hAnsi="Google Sans Text;sans-serif"/>
          <w:b/>
          <w:bCs/>
        </w:rPr>
        <w:t>Establishment of the Federal Shariat Court:</w:t>
      </w:r>
    </w:p>
    <w:p w14:paraId="587E1072" w14:textId="069A78E0" w:rsidR="004B17E9" w:rsidRDefault="004B17E9" w:rsidP="003A25A0">
      <w:pPr>
        <w:pStyle w:val="BodyText"/>
        <w:spacing w:line="274" w:lineRule="auto"/>
        <w:rPr>
          <w:rFonts w:ascii="Google Sans Text;sans-serif" w:hAnsi="Google Sans Text;sans-serif"/>
        </w:rPr>
      </w:pPr>
      <w:r>
        <w:rPr>
          <w:rFonts w:ascii="Google Sans Text;sans-serif" w:hAnsi="Google Sans Text;sans-serif"/>
        </w:rPr>
        <w:t xml:space="preserve">To </w:t>
      </w:r>
      <w:r w:rsidR="00656F3F">
        <w:rPr>
          <w:rFonts w:ascii="Google Sans Text;sans-serif" w:hAnsi="Google Sans Text;sans-serif"/>
        </w:rPr>
        <w:t xml:space="preserve">make </w:t>
      </w:r>
      <w:r>
        <w:rPr>
          <w:rFonts w:ascii="Google Sans Text;sans-serif" w:hAnsi="Google Sans Text;sans-serif"/>
        </w:rPr>
        <w:t>this</w:t>
      </w:r>
      <w:r w:rsidR="00656F3F">
        <w:rPr>
          <w:rFonts w:ascii="Google Sans Text;sans-serif" w:hAnsi="Google Sans Text;sans-serif"/>
        </w:rPr>
        <w:t xml:space="preserve"> shift official</w:t>
      </w:r>
      <w:r>
        <w:rPr>
          <w:rFonts w:ascii="Google Sans Text;sans-serif" w:hAnsi="Google Sans Text;sans-serif"/>
        </w:rPr>
        <w:t xml:space="preserve">, Zia established the </w:t>
      </w:r>
      <w:r w:rsidRPr="00656F3F">
        <w:rPr>
          <w:rFonts w:ascii="Google Sans Text;sans-serif" w:hAnsi="Google Sans Text;sans-serif"/>
          <w:b/>
          <w:bCs/>
        </w:rPr>
        <w:t>Federal Shariat Cour</w:t>
      </w:r>
      <w:r w:rsidR="003A25A0">
        <w:rPr>
          <w:rFonts w:ascii="Google Sans Text;sans-serif" w:hAnsi="Google Sans Text;sans-serif"/>
          <w:b/>
          <w:bCs/>
        </w:rPr>
        <w:t>t</w:t>
      </w:r>
      <w:r>
        <w:rPr>
          <w:rFonts w:ascii="Google Sans Text;sans-serif" w:hAnsi="Google Sans Text;sans-serif"/>
        </w:rPr>
        <w:t xml:space="preserve">. This court was given the unique power to examine any law on the books and decide if it was "repugnant" to Islam. If the </w:t>
      </w:r>
      <w:r w:rsidR="003A25A0">
        <w:rPr>
          <w:rFonts w:ascii="Google Sans Text;sans-serif" w:hAnsi="Google Sans Text;sans-serif"/>
        </w:rPr>
        <w:t xml:space="preserve">Sharia Court </w:t>
      </w:r>
      <w:r>
        <w:rPr>
          <w:rFonts w:ascii="Google Sans Text;sans-serif" w:hAnsi="Google Sans Text;sans-serif"/>
        </w:rPr>
        <w:t xml:space="preserve">declared a law un-Islamic, the government had to change it. This effectively created </w:t>
      </w:r>
      <w:r w:rsidR="00300B8E">
        <w:rPr>
          <w:rFonts w:ascii="Google Sans Text;sans-serif" w:hAnsi="Google Sans Text;sans-serif"/>
        </w:rPr>
        <w:t>parallel</w:t>
      </w:r>
      <w:r>
        <w:rPr>
          <w:rFonts w:ascii="Google Sans Text;sans-serif" w:hAnsi="Google Sans Text;sans-serif"/>
        </w:rPr>
        <w:t xml:space="preserve"> legislature. </w:t>
      </w:r>
    </w:p>
    <w:p w14:paraId="7749DB20" w14:textId="77777777" w:rsidR="004B17E9" w:rsidRPr="002F65B6" w:rsidRDefault="004B17E9" w:rsidP="002F65B6">
      <w:pPr>
        <w:pStyle w:val="Heading4"/>
        <w:rPr>
          <w:b/>
          <w:bCs/>
          <w:i w:val="0"/>
          <w:iCs w:val="0"/>
          <w:color w:val="215E99" w:themeColor="text2" w:themeTint="BF"/>
        </w:rPr>
      </w:pPr>
      <w:bookmarkStart w:id="9" w:name="_Toc215320013"/>
      <w:r w:rsidRPr="002F65B6">
        <w:rPr>
          <w:b/>
          <w:bCs/>
          <w:i w:val="0"/>
          <w:iCs w:val="0"/>
          <w:color w:val="215E99" w:themeColor="text2" w:themeTint="BF"/>
        </w:rPr>
        <w:t>3.4 The Hudood Ordinances and Social Engineering</w:t>
      </w:r>
      <w:bookmarkEnd w:id="9"/>
    </w:p>
    <w:p w14:paraId="4DA018FB" w14:textId="426DA59E" w:rsidR="00656F3F" w:rsidRDefault="00656F3F" w:rsidP="00656F3F">
      <w:pPr>
        <w:pStyle w:val="BodyText"/>
        <w:spacing w:line="274" w:lineRule="auto"/>
        <w:rPr>
          <w:rFonts w:ascii="Google Sans Text;sans-serif" w:hAnsi="Google Sans Text;sans-serif"/>
          <w:b/>
          <w:bCs/>
        </w:rPr>
      </w:pPr>
      <w:r w:rsidRPr="00656F3F">
        <w:rPr>
          <w:rFonts w:ascii="Google Sans Text;sans-serif" w:hAnsi="Google Sans Text;sans-serif"/>
        </w:rPr>
        <w:t xml:space="preserve">Along with this constitutional overhaul, the state started shifting from being a neutral authority to acting as a </w:t>
      </w:r>
      <w:r w:rsidRPr="00656F3F">
        <w:rPr>
          <w:rFonts w:ascii="Google Sans Text;sans-serif" w:hAnsi="Google Sans Text;sans-serif"/>
          <w:b/>
          <w:bCs/>
        </w:rPr>
        <w:t>moral enforcer</w:t>
      </w:r>
      <w:r>
        <w:rPr>
          <w:rFonts w:ascii="Google Sans Text;sans-serif" w:hAnsi="Google Sans Text;sans-serif"/>
          <w:b/>
          <w:bCs/>
        </w:rPr>
        <w:t>.</w:t>
      </w:r>
    </w:p>
    <w:p w14:paraId="05197A3C" w14:textId="5642593D" w:rsidR="00656F3F" w:rsidRDefault="00656F3F" w:rsidP="00656F3F">
      <w:pPr>
        <w:pStyle w:val="BodyText"/>
        <w:spacing w:line="274" w:lineRule="auto"/>
        <w:rPr>
          <w:rFonts w:ascii="Google Sans Text;sans-serif" w:hAnsi="Google Sans Text;sans-serif"/>
        </w:rPr>
      </w:pPr>
      <w:r w:rsidRPr="00656F3F">
        <w:rPr>
          <w:rFonts w:ascii="Google Sans Text;sans-serif" w:hAnsi="Google Sans Text;sans-serif"/>
        </w:rPr>
        <w:t xml:space="preserve">In 1979, the </w:t>
      </w:r>
      <w:r w:rsidRPr="00656F3F">
        <w:rPr>
          <w:rFonts w:ascii="Google Sans Text;sans-serif" w:hAnsi="Google Sans Text;sans-serif"/>
          <w:b/>
          <w:bCs/>
        </w:rPr>
        <w:t>Hudood Ordinances</w:t>
      </w:r>
      <w:r w:rsidRPr="00656F3F">
        <w:rPr>
          <w:rFonts w:ascii="Google Sans Text;sans-serif" w:hAnsi="Google Sans Text;sans-serif"/>
        </w:rPr>
        <w:t xml:space="preserve"> were introduced, which brought strict physical punishments for crimes like theft, adultery and drinking alcohol.</w:t>
      </w:r>
      <w:r>
        <w:rPr>
          <w:rFonts w:ascii="Google Sans Text;sans-serif" w:hAnsi="Google Sans Text;sans-serif"/>
        </w:rPr>
        <w:t xml:space="preserve"> </w:t>
      </w:r>
    </w:p>
    <w:p w14:paraId="27FE0228" w14:textId="23F0D19B" w:rsidR="00466139" w:rsidRDefault="00466139" w:rsidP="00466139">
      <w:pPr>
        <w:pStyle w:val="BodyText"/>
        <w:spacing w:line="274" w:lineRule="auto"/>
        <w:rPr>
          <w:rFonts w:ascii="Google Sans Text;sans-serif" w:hAnsi="Google Sans Text;sans-serif"/>
        </w:rPr>
      </w:pPr>
      <w:r>
        <w:rPr>
          <w:rFonts w:ascii="Google Sans Text;sans-serif" w:hAnsi="Google Sans Text;sans-serif"/>
        </w:rPr>
        <w:t xml:space="preserve">This period marked the height of the "Theocratic" experiment in Pakistan, </w:t>
      </w:r>
      <w:r w:rsidRPr="00656F3F">
        <w:rPr>
          <w:rFonts w:ascii="Google Sans Text;sans-serif" w:hAnsi="Google Sans Text;sans-serif"/>
        </w:rPr>
        <w:t>where the constitution was used not just to govern, but to enforce a specific, rigid interpretation of morality that affected the lives of millions.</w:t>
      </w:r>
    </w:p>
    <w:p w14:paraId="5BD84841" w14:textId="33734DA9" w:rsidR="00E7148F" w:rsidRDefault="00E7148F" w:rsidP="00656F3F">
      <w:pPr>
        <w:pStyle w:val="BodyText"/>
        <w:spacing w:line="274" w:lineRule="auto"/>
        <w:rPr>
          <w:rFonts w:ascii="Google Sans Text;sans-serif" w:hAnsi="Google Sans Text;sans-serif"/>
        </w:rPr>
      </w:pPr>
      <w:r>
        <w:rPr>
          <w:rFonts w:ascii="Google Sans Text;sans-serif" w:hAnsi="Google Sans Text;sans-serif"/>
        </w:rPr>
        <w:t xml:space="preserve">The problem with Hudood Ordinances and other amendments of that era was that applying Islamic hudood and some other Islamic rules without implementing the Islamic System </w:t>
      </w:r>
      <w:r w:rsidR="00466139">
        <w:rPr>
          <w:rFonts w:ascii="Google Sans Text;sans-serif" w:hAnsi="Google Sans Text;sans-serif"/>
        </w:rPr>
        <w:t>was</w:t>
      </w:r>
      <w:r>
        <w:rPr>
          <w:rFonts w:ascii="Google Sans Text;sans-serif" w:hAnsi="Google Sans Text;sans-serif"/>
        </w:rPr>
        <w:t xml:space="preserve"> not going to work. Islam has its own Political and Economic System. </w:t>
      </w:r>
    </w:p>
    <w:p w14:paraId="38E8A895" w14:textId="4757393D" w:rsidR="00656F3F" w:rsidRDefault="00656F3F" w:rsidP="00656F3F">
      <w:pPr>
        <w:pStyle w:val="BodyText"/>
        <w:pBdr>
          <w:bottom w:val="double" w:sz="6" w:space="1" w:color="auto"/>
        </w:pBdr>
        <w:spacing w:line="274" w:lineRule="auto"/>
        <w:rPr>
          <w:rFonts w:ascii="Google Sans Text;sans-serif" w:hAnsi="Google Sans Text;sans-serif"/>
        </w:rPr>
      </w:pPr>
    </w:p>
    <w:p w14:paraId="0763FA4A" w14:textId="77777777" w:rsidR="00656F3F" w:rsidRDefault="00656F3F" w:rsidP="00656F3F">
      <w:pPr>
        <w:pStyle w:val="BodyText"/>
        <w:spacing w:line="274" w:lineRule="auto"/>
      </w:pPr>
    </w:p>
    <w:p w14:paraId="4E6262D0" w14:textId="77777777" w:rsidR="004B17E9" w:rsidRDefault="004B17E9" w:rsidP="004B17E9">
      <w:pPr>
        <w:pStyle w:val="Heading3"/>
        <w:spacing w:before="0" w:line="274" w:lineRule="auto"/>
        <w:rPr>
          <w:rFonts w:ascii="Google Sans Text;sans-serif" w:hAnsi="Google Sans Text;sans-serif"/>
        </w:rPr>
      </w:pPr>
      <w:bookmarkStart w:id="10" w:name="_Toc215320014"/>
      <w:r>
        <w:rPr>
          <w:rFonts w:ascii="Google Sans Text;sans-serif" w:hAnsi="Google Sans Text;sans-serif"/>
          <w:b/>
        </w:rPr>
        <w:t>4. Analysis of Effects</w:t>
      </w:r>
      <w:bookmarkEnd w:id="10"/>
    </w:p>
    <w:p w14:paraId="2F7599C9" w14:textId="481BAF96" w:rsidR="004B17E9" w:rsidRDefault="0046762F" w:rsidP="004B17E9">
      <w:pPr>
        <w:pStyle w:val="BodyText"/>
        <w:spacing w:line="274" w:lineRule="auto"/>
        <w:rPr>
          <w:rFonts w:ascii="Google Sans Text;sans-serif" w:hAnsi="Google Sans Text;sans-serif"/>
        </w:rPr>
      </w:pPr>
      <w:r>
        <w:rPr>
          <w:rFonts w:ascii="Google Sans Text;sans-serif" w:hAnsi="Google Sans Text;sans-serif"/>
        </w:rPr>
        <w:t>P</w:t>
      </w:r>
      <w:r w:rsidRPr="0046762F">
        <w:rPr>
          <w:rFonts w:ascii="Google Sans Text;sans-serif" w:hAnsi="Google Sans Text;sans-serif"/>
        </w:rPr>
        <w:t>akistan has had significant, multigenerational impacts from the way the constitutional question has been handled through forced Islamization and amendments like Article 2A.</w:t>
      </w:r>
    </w:p>
    <w:p w14:paraId="4D996DCA" w14:textId="77777777" w:rsidR="004B17E9" w:rsidRPr="002F65B6" w:rsidRDefault="004B17E9" w:rsidP="002F65B6">
      <w:pPr>
        <w:pStyle w:val="Heading4"/>
        <w:rPr>
          <w:b/>
          <w:bCs/>
          <w:i w:val="0"/>
          <w:iCs w:val="0"/>
          <w:color w:val="262626" w:themeColor="text1" w:themeTint="D9"/>
        </w:rPr>
      </w:pPr>
      <w:bookmarkStart w:id="11" w:name="_Toc215320015"/>
      <w:r w:rsidRPr="002F65B6">
        <w:rPr>
          <w:b/>
          <w:bCs/>
          <w:i w:val="0"/>
          <w:iCs w:val="0"/>
          <w:color w:val="262626" w:themeColor="text1" w:themeTint="D9"/>
        </w:rPr>
        <w:t>4.1 Legal Confusion and Uncertainty</w:t>
      </w:r>
      <w:bookmarkEnd w:id="11"/>
    </w:p>
    <w:p w14:paraId="6C062FC8" w14:textId="77777777" w:rsidR="0046762F" w:rsidRDefault="0046762F" w:rsidP="004B17E9">
      <w:pPr>
        <w:pStyle w:val="BodyText"/>
        <w:spacing w:line="274" w:lineRule="auto"/>
        <w:rPr>
          <w:rFonts w:ascii="Google Sans Text;sans-serif" w:hAnsi="Google Sans Text;sans-serif"/>
        </w:rPr>
      </w:pPr>
      <w:r>
        <w:rPr>
          <w:rFonts w:ascii="Google Sans Text;sans-serif" w:hAnsi="Google Sans Text;sans-serif"/>
        </w:rPr>
        <w:t>T</w:t>
      </w:r>
      <w:r w:rsidRPr="0046762F">
        <w:rPr>
          <w:rFonts w:ascii="Google Sans Text;sans-serif" w:hAnsi="Google Sans Text;sans-serif"/>
        </w:rPr>
        <w:t>he most direct consequence is the development of a "Dual Legal System." Sharia Law is placed on British Common Law (Civil/Criminal Procedure Codes) in Pakistan. This leads to unforeseen results.</w:t>
      </w:r>
    </w:p>
    <w:p w14:paraId="25285535" w14:textId="468012A4" w:rsidR="0046762F" w:rsidRDefault="0046762F" w:rsidP="00466139">
      <w:pPr>
        <w:pStyle w:val="BodyText"/>
        <w:spacing w:line="274" w:lineRule="auto"/>
        <w:rPr>
          <w:rFonts w:ascii="Google Sans Text;sans-serif" w:hAnsi="Google Sans Text;sans-serif"/>
        </w:rPr>
      </w:pPr>
      <w:r>
        <w:rPr>
          <w:rFonts w:ascii="Google Sans Text;sans-serif" w:hAnsi="Google Sans Text;sans-serif"/>
        </w:rPr>
        <w:t xml:space="preserve"> F</w:t>
      </w:r>
      <w:r w:rsidRPr="0046762F">
        <w:rPr>
          <w:rFonts w:ascii="Google Sans Text;sans-serif" w:hAnsi="Google Sans Text;sans-serif"/>
        </w:rPr>
        <w:t xml:space="preserve">or instance, the Federal Shariat Court and the Supreme Court have been debating "Riba" (interest) for many years. Because interest is the foundation of the current global economy, the Supreme Court issues stay orders despite the </w:t>
      </w:r>
      <w:r w:rsidR="00466139">
        <w:rPr>
          <w:rFonts w:ascii="Google Sans Text;sans-serif" w:hAnsi="Google Sans Text;sans-serif"/>
        </w:rPr>
        <w:t>Sharia Court’s</w:t>
      </w:r>
      <w:r w:rsidRPr="0046762F">
        <w:rPr>
          <w:rFonts w:ascii="Google Sans Text;sans-serif" w:hAnsi="Google Sans Text;sans-serif"/>
        </w:rPr>
        <w:t xml:space="preserve"> declaration that interest is un-Islamic</w:t>
      </w:r>
      <w:r w:rsidR="00466139">
        <w:rPr>
          <w:rFonts w:ascii="Google Sans Text;sans-serif" w:hAnsi="Google Sans Text;sans-serif"/>
        </w:rPr>
        <w:t>.</w:t>
      </w:r>
    </w:p>
    <w:p w14:paraId="5F147C77" w14:textId="77777777" w:rsidR="00466139" w:rsidRDefault="00466139" w:rsidP="00466139">
      <w:pPr>
        <w:pStyle w:val="BodyText"/>
        <w:spacing w:line="274" w:lineRule="auto"/>
        <w:rPr>
          <w:rFonts w:ascii="Google Sans Text;sans-serif" w:hAnsi="Google Sans Text;sans-serif"/>
        </w:rPr>
      </w:pPr>
    </w:p>
    <w:p w14:paraId="09BECA1E" w14:textId="1759AAE6" w:rsidR="004B17E9" w:rsidRPr="002F65B6" w:rsidRDefault="004B17E9" w:rsidP="0046762F">
      <w:pPr>
        <w:pStyle w:val="BodyText"/>
        <w:spacing w:line="274" w:lineRule="auto"/>
        <w:rPr>
          <w:b/>
          <w:bCs/>
          <w:i/>
          <w:iCs/>
          <w:color w:val="262626" w:themeColor="text1" w:themeTint="D9"/>
        </w:rPr>
      </w:pPr>
      <w:r w:rsidRPr="002F65B6">
        <w:rPr>
          <w:b/>
          <w:bCs/>
          <w:color w:val="262626" w:themeColor="text1" w:themeTint="D9"/>
        </w:rPr>
        <w:lastRenderedPageBreak/>
        <w:t>4.2 Erosion of Parliamentary Sovereignty</w:t>
      </w:r>
    </w:p>
    <w:p w14:paraId="71D018BB" w14:textId="72466115" w:rsidR="0046762F" w:rsidRDefault="0046762F" w:rsidP="00847AF7">
      <w:pPr>
        <w:rPr>
          <w:i/>
          <w:iCs/>
          <w:lang w:eastAsia="zh-CN" w:bidi="hi-IN"/>
        </w:rPr>
      </w:pPr>
      <w:r w:rsidRPr="0046762F">
        <w:rPr>
          <w:lang w:eastAsia="zh-CN" w:bidi="hi-IN"/>
        </w:rPr>
        <w:t>The Parliament is no longer supreme due to Article 2A. The will of the people is final in a functioning democracy. In Pakistan, the judiciary's interpretation of religion takes precedence above the will of the people. This has hindered the development of democratic norms and political parties. For fear of being deemed "un-Islamic" by the courts or religious pressure organizations, lawmakers are frequently reluctant to discuss delicate subjects (such as the Blasphemy Law).</w:t>
      </w:r>
    </w:p>
    <w:p w14:paraId="3541FDB9" w14:textId="6460D4C9" w:rsidR="004B17E9" w:rsidRPr="002F65B6" w:rsidRDefault="004B17E9" w:rsidP="002F65B6">
      <w:pPr>
        <w:pStyle w:val="Heading4"/>
        <w:rPr>
          <w:b/>
          <w:bCs/>
          <w:i w:val="0"/>
          <w:iCs w:val="0"/>
          <w:color w:val="262626" w:themeColor="text1" w:themeTint="D9"/>
        </w:rPr>
      </w:pPr>
      <w:bookmarkStart w:id="12" w:name="_Toc215320016"/>
      <w:r w:rsidRPr="002F65B6">
        <w:rPr>
          <w:b/>
          <w:bCs/>
          <w:i w:val="0"/>
          <w:iCs w:val="0"/>
          <w:color w:val="262626" w:themeColor="text1" w:themeTint="D9"/>
        </w:rPr>
        <w:t>4.3 Sectarian Polarization</w:t>
      </w:r>
      <w:bookmarkEnd w:id="12"/>
    </w:p>
    <w:p w14:paraId="62EEB75C" w14:textId="77777777" w:rsidR="0046762F" w:rsidRPr="0046762F" w:rsidRDefault="0046762F" w:rsidP="008F7A06">
      <w:pPr>
        <w:rPr>
          <w:i/>
          <w:iCs/>
          <w:lang w:eastAsia="zh-CN" w:bidi="hi-IN"/>
        </w:rPr>
      </w:pPr>
      <w:r w:rsidRPr="0046762F">
        <w:rPr>
          <w:lang w:eastAsia="zh-CN" w:bidi="hi-IN"/>
        </w:rPr>
        <w:t>Which Islam?" is the first thing that comes to mind when the Constitution states that the state is "Islamic."</w:t>
      </w:r>
    </w:p>
    <w:p w14:paraId="437745EB" w14:textId="5DE5D229" w:rsidR="0046762F" w:rsidRDefault="0046762F" w:rsidP="008F7A06">
      <w:pPr>
        <w:rPr>
          <w:i/>
          <w:iCs/>
          <w:lang w:eastAsia="zh-CN" w:bidi="hi-IN"/>
        </w:rPr>
      </w:pPr>
      <w:r w:rsidRPr="0046762F">
        <w:rPr>
          <w:lang w:eastAsia="zh-CN" w:bidi="hi-IN"/>
        </w:rPr>
        <w:t xml:space="preserve">Shias and Sunnis (Barelvis, Deobandis, Ahle Hadith) reside in Pakistan. Sharia is interpreted differently by these groups. The constitution unintentionally stoked sectarian strife by attempting to impose one interpretation of Islamic law through the official apparatus. Extremist organizations felt it was their responsibility to impose their interpretation of the "ideology of Pakistan," frequently through violence, </w:t>
      </w:r>
      <w:r w:rsidR="004416D9" w:rsidRPr="0046762F">
        <w:rPr>
          <w:i/>
          <w:iCs/>
          <w:lang w:eastAsia="zh-CN" w:bidi="hi-IN"/>
        </w:rPr>
        <w:t>because of</w:t>
      </w:r>
      <w:r w:rsidRPr="0046762F">
        <w:rPr>
          <w:lang w:eastAsia="zh-CN" w:bidi="hi-IN"/>
        </w:rPr>
        <w:t xml:space="preserve"> the state's participation in defining religious correctness.</w:t>
      </w:r>
    </w:p>
    <w:p w14:paraId="2B9A88AF" w14:textId="26D25542" w:rsidR="004416D9" w:rsidRPr="004416D9" w:rsidRDefault="004416D9" w:rsidP="008F7A06">
      <w:pPr>
        <w:rPr>
          <w:lang w:eastAsia="zh-CN" w:bidi="hi-IN"/>
        </w:rPr>
      </w:pPr>
      <w:r>
        <w:rPr>
          <w:lang w:eastAsia="zh-CN" w:bidi="hi-IN"/>
        </w:rPr>
        <w:t>For example , Shias were against the Ushar and Zakat System of Zia ul Haq , as system of zakat was viewed differently by Shia scholars. It resulted in sectarian riots and extreme violence in 1980’s.</w:t>
      </w:r>
    </w:p>
    <w:p w14:paraId="62073E18" w14:textId="48E63B21" w:rsidR="004B17E9" w:rsidRPr="002F65B6" w:rsidRDefault="004B17E9" w:rsidP="0046762F">
      <w:pPr>
        <w:pStyle w:val="Heading4"/>
        <w:rPr>
          <w:b/>
          <w:bCs/>
          <w:i w:val="0"/>
          <w:iCs w:val="0"/>
          <w:color w:val="262626" w:themeColor="text1" w:themeTint="D9"/>
        </w:rPr>
      </w:pPr>
      <w:bookmarkStart w:id="13" w:name="_Toc215320017"/>
      <w:r w:rsidRPr="002F65B6">
        <w:rPr>
          <w:b/>
          <w:bCs/>
          <w:i w:val="0"/>
          <w:iCs w:val="0"/>
          <w:color w:val="262626" w:themeColor="text1" w:themeTint="D9"/>
        </w:rPr>
        <w:t>4.4 Alienation of Minorities</w:t>
      </w:r>
      <w:bookmarkEnd w:id="13"/>
    </w:p>
    <w:p w14:paraId="232D3CFD" w14:textId="4A666F52" w:rsidR="0046762F" w:rsidRDefault="0046762F" w:rsidP="00C52695">
      <w:pPr>
        <w:rPr>
          <w:i/>
          <w:iCs/>
          <w:lang w:eastAsia="zh-CN" w:bidi="hi-IN"/>
        </w:rPr>
      </w:pPr>
      <w:r w:rsidRPr="0046762F">
        <w:rPr>
          <w:lang w:eastAsia="zh-CN" w:bidi="hi-IN"/>
        </w:rPr>
        <w:t>The original goal of the "Two-Nation Theory" was to safeguard India's Muslim minority. Ironically, non-Muslim minorities in Pakistan</w:t>
      </w:r>
      <w:r w:rsidR="004416D9">
        <w:rPr>
          <w:i/>
          <w:iCs/>
          <w:lang w:eastAsia="zh-CN" w:bidi="hi-IN"/>
        </w:rPr>
        <w:t xml:space="preserve"> namely </w:t>
      </w:r>
      <w:r w:rsidRPr="0046762F">
        <w:rPr>
          <w:lang w:eastAsia="zh-CN" w:bidi="hi-IN"/>
        </w:rPr>
        <w:t>Christians, Hindus and Sikh</w:t>
      </w:r>
      <w:r w:rsidR="004416D9">
        <w:rPr>
          <w:i/>
          <w:iCs/>
          <w:lang w:eastAsia="zh-CN" w:bidi="hi-IN"/>
        </w:rPr>
        <w:t xml:space="preserve"> </w:t>
      </w:r>
      <w:r w:rsidRPr="0046762F">
        <w:rPr>
          <w:lang w:eastAsia="zh-CN" w:bidi="hi-IN"/>
        </w:rPr>
        <w:t>are now at risk due to religious changes.  The introduction of separate electorates (during Zia’s time, later removed by Musharraf) and the social environment created by these laws have led to a "brain drain," where talented individuals from minority communities leave the country.</w:t>
      </w:r>
    </w:p>
    <w:p w14:paraId="175430E2" w14:textId="24D25D36" w:rsidR="0046762F" w:rsidRPr="0005535C" w:rsidRDefault="0005535C" w:rsidP="0005535C">
      <w:pPr>
        <w:pStyle w:val="HorizontalLine"/>
        <w:rPr>
          <w:rFonts w:ascii="Google Sans Text;sans-serif" w:hAnsi="Google Sans Text;sans-serif"/>
          <w:sz w:val="24"/>
          <w:szCs w:val="24"/>
        </w:rPr>
      </w:pPr>
      <w:r>
        <w:rPr>
          <w:rFonts w:ascii="Google Sans Text;sans-serif" w:hAnsi="Google Sans Text;sans-serif"/>
          <w:sz w:val="24"/>
          <w:szCs w:val="24"/>
        </w:rPr>
        <w:br/>
      </w:r>
    </w:p>
    <w:p w14:paraId="7258EE1F" w14:textId="77777777" w:rsidR="004B17E9" w:rsidRDefault="004B17E9" w:rsidP="004B17E9">
      <w:pPr>
        <w:pStyle w:val="Heading3"/>
        <w:spacing w:before="0" w:line="274" w:lineRule="auto"/>
        <w:rPr>
          <w:rFonts w:ascii="Google Sans Text;sans-serif" w:hAnsi="Google Sans Text;sans-serif"/>
          <w:b/>
        </w:rPr>
      </w:pPr>
      <w:bookmarkStart w:id="14" w:name="_Toc215320018"/>
      <w:r>
        <w:rPr>
          <w:rFonts w:ascii="Google Sans Text;sans-serif" w:hAnsi="Google Sans Text;sans-serif"/>
          <w:b/>
        </w:rPr>
        <w:t>5. Conclusion and Recommendations</w:t>
      </w:r>
      <w:bookmarkEnd w:id="14"/>
    </w:p>
    <w:p w14:paraId="388E71D8" w14:textId="77777777" w:rsidR="00300B8E" w:rsidRPr="00300B8E" w:rsidRDefault="00300B8E" w:rsidP="00300B8E"/>
    <w:p w14:paraId="58B3FD7E" w14:textId="77777777" w:rsidR="004B17E9" w:rsidRPr="002F65B6" w:rsidRDefault="004B17E9" w:rsidP="002F65B6">
      <w:pPr>
        <w:pStyle w:val="Heading4"/>
        <w:rPr>
          <w:b/>
          <w:bCs/>
          <w:i w:val="0"/>
          <w:iCs w:val="0"/>
          <w:color w:val="262626" w:themeColor="text1" w:themeTint="D9"/>
        </w:rPr>
      </w:pPr>
      <w:bookmarkStart w:id="15" w:name="_Toc215320019"/>
      <w:r w:rsidRPr="002F65B6">
        <w:rPr>
          <w:b/>
          <w:bCs/>
          <w:i w:val="0"/>
          <w:iCs w:val="0"/>
          <w:color w:val="262626" w:themeColor="text1" w:themeTint="D9"/>
        </w:rPr>
        <w:t>5.1 Conclusion</w:t>
      </w:r>
      <w:bookmarkEnd w:id="15"/>
    </w:p>
    <w:p w14:paraId="53858C97" w14:textId="25FED27C" w:rsidR="0046762F" w:rsidRDefault="00514E34" w:rsidP="004B17E9">
      <w:pPr>
        <w:pStyle w:val="BodyText"/>
        <w:spacing w:line="274" w:lineRule="auto"/>
        <w:rPr>
          <w:rFonts w:ascii="Google Sans Text;sans-serif" w:hAnsi="Google Sans Text;sans-serif"/>
        </w:rPr>
      </w:pPr>
      <w:r>
        <w:rPr>
          <w:rFonts w:ascii="Google Sans Text;sans-serif" w:hAnsi="Google Sans Text;sans-serif"/>
        </w:rPr>
        <w:t>T</w:t>
      </w:r>
      <w:r w:rsidR="0046762F" w:rsidRPr="0046762F">
        <w:rPr>
          <w:rFonts w:ascii="Google Sans Text;sans-serif" w:hAnsi="Google Sans Text;sans-serif"/>
        </w:rPr>
        <w:t xml:space="preserve">he constitutional history of Pakistan forms a perfect example of what occurs when two diametrically opposite systems, namely theocracy and democracy, are forcibly made to integrate into one state. What started as a demand for a homeland where Muslims could be freed from economic persecution a demand articulated by Jinnah changed shape and </w:t>
      </w:r>
      <w:r w:rsidR="0046762F" w:rsidRPr="0046762F">
        <w:rPr>
          <w:rFonts w:ascii="Google Sans Text;sans-serif" w:hAnsi="Google Sans Text;sans-serif"/>
        </w:rPr>
        <w:lastRenderedPageBreak/>
        <w:t>evolved into a demand for a theological state where the clergy should have the final vet</w:t>
      </w:r>
      <w:r>
        <w:rPr>
          <w:rFonts w:ascii="Google Sans Text;sans-serif" w:hAnsi="Google Sans Text;sans-serif"/>
        </w:rPr>
        <w:t xml:space="preserve">o , </w:t>
      </w:r>
      <w:r w:rsidR="0046762F" w:rsidRPr="0046762F">
        <w:rPr>
          <w:rFonts w:ascii="Google Sans Text;sans-serif" w:hAnsi="Google Sans Text;sans-serif"/>
        </w:rPr>
        <w:t>a demand embodied by Zia.</w:t>
      </w:r>
    </w:p>
    <w:p w14:paraId="2954A359" w14:textId="02B34740" w:rsidR="0046762F" w:rsidRDefault="0046762F" w:rsidP="00C52695">
      <w:pPr>
        <w:rPr>
          <w:i/>
          <w:iCs/>
          <w:lang w:eastAsia="zh-CN" w:bidi="hi-IN"/>
        </w:rPr>
      </w:pPr>
      <w:r w:rsidRPr="0046762F">
        <w:rPr>
          <w:lang w:eastAsia="zh-CN" w:bidi="hi-IN"/>
        </w:rPr>
        <w:t>The introduction of Article 2A and the Federal Shariat Court did not make the people more pious or the government more honest. In its wake, it produced a confusing legal hybrid that hampered economic progress, fueled sectarian violence and marginalized minorities. The "dilemma" was handled not by debate and consensus but by military dictators using religion to prolong their rule.</w:t>
      </w:r>
    </w:p>
    <w:p w14:paraId="4544D5B5" w14:textId="39706EBA" w:rsidR="004B17E9" w:rsidRPr="002F65B6" w:rsidRDefault="004B17E9" w:rsidP="002F65B6">
      <w:pPr>
        <w:pStyle w:val="Heading4"/>
        <w:rPr>
          <w:b/>
          <w:bCs/>
          <w:i w:val="0"/>
          <w:iCs w:val="0"/>
          <w:color w:val="262626" w:themeColor="text1" w:themeTint="D9"/>
        </w:rPr>
      </w:pPr>
      <w:bookmarkStart w:id="16" w:name="_Toc215320020"/>
      <w:r w:rsidRPr="002F65B6">
        <w:rPr>
          <w:b/>
          <w:bCs/>
          <w:i w:val="0"/>
          <w:iCs w:val="0"/>
          <w:color w:val="262626" w:themeColor="text1" w:themeTint="D9"/>
        </w:rPr>
        <w:t>5.2 Proposed Solutions</w:t>
      </w:r>
      <w:bookmarkEnd w:id="16"/>
    </w:p>
    <w:p w14:paraId="7CC76887" w14:textId="218C2AA0" w:rsidR="004B17E9" w:rsidRDefault="00514E34" w:rsidP="004B17E9">
      <w:pPr>
        <w:pStyle w:val="BodyText"/>
        <w:spacing w:line="274" w:lineRule="auto"/>
        <w:rPr>
          <w:rFonts w:ascii="Google Sans Text;sans-serif" w:hAnsi="Google Sans Text;sans-serif"/>
        </w:rPr>
      </w:pPr>
      <w:r>
        <w:rPr>
          <w:rFonts w:ascii="Google Sans Text;sans-serif" w:hAnsi="Google Sans Text;sans-serif"/>
        </w:rPr>
        <w:t>W</w:t>
      </w:r>
      <w:r w:rsidR="004B17E9">
        <w:rPr>
          <w:rFonts w:ascii="Google Sans Text;sans-serif" w:hAnsi="Google Sans Text;sans-serif"/>
        </w:rPr>
        <w:t>e propose the following solutions to resolve this dilemma and steer Pakistan towards stability.</w:t>
      </w:r>
    </w:p>
    <w:p w14:paraId="3AC9BAA3" w14:textId="77777777" w:rsidR="005C744D" w:rsidRDefault="005C744D" w:rsidP="004B17E9">
      <w:pPr>
        <w:pStyle w:val="BodyText"/>
        <w:spacing w:line="274" w:lineRule="auto"/>
        <w:rPr>
          <w:rFonts w:ascii="Google Sans Text;sans-serif" w:hAnsi="Google Sans Text;sans-serif"/>
        </w:rPr>
      </w:pPr>
    </w:p>
    <w:p w14:paraId="0901F2D7" w14:textId="77777777" w:rsidR="004B17E9" w:rsidRPr="005A7267" w:rsidRDefault="004B17E9" w:rsidP="004B17E9">
      <w:pPr>
        <w:pStyle w:val="BodyText"/>
        <w:spacing w:line="274" w:lineRule="auto"/>
        <w:rPr>
          <w:rFonts w:ascii="Google Sans Text;sans-serif" w:hAnsi="Google Sans Text;sans-serif"/>
          <w:b/>
          <w:bCs/>
        </w:rPr>
      </w:pPr>
      <w:r w:rsidRPr="005A7267">
        <w:rPr>
          <w:rFonts w:ascii="Google Sans Text;sans-serif" w:hAnsi="Google Sans Text;sans-serif"/>
          <w:b/>
          <w:bCs/>
        </w:rPr>
        <w:t>Recommendation 1:</w:t>
      </w:r>
      <w:r>
        <w:rPr>
          <w:rFonts w:ascii="Google Sans Text;sans-serif" w:hAnsi="Google Sans Text;sans-serif"/>
        </w:rPr>
        <w:t xml:space="preserve"> </w:t>
      </w:r>
      <w:r w:rsidRPr="005A7267">
        <w:rPr>
          <w:rFonts w:ascii="Google Sans Text;sans-serif" w:hAnsi="Google Sans Text;sans-serif"/>
          <w:b/>
          <w:bCs/>
        </w:rPr>
        <w:t>The "Madina Welfare State" (Riyasat-e-Madina) Model</w:t>
      </w:r>
    </w:p>
    <w:p w14:paraId="13D68DD4" w14:textId="77777777" w:rsidR="00927A45" w:rsidRDefault="00927A45" w:rsidP="004B17E9">
      <w:pPr>
        <w:pStyle w:val="BodyText"/>
        <w:spacing w:line="274" w:lineRule="auto"/>
        <w:rPr>
          <w:rFonts w:ascii="Google Sans Text;sans-serif" w:hAnsi="Google Sans Text;sans-serif"/>
        </w:rPr>
      </w:pPr>
      <w:r w:rsidRPr="00927A45">
        <w:rPr>
          <w:rFonts w:ascii="Google Sans Text;sans-serif" w:hAnsi="Google Sans Text;sans-serif"/>
        </w:rPr>
        <w:t>The present definition of "Islamic State" in Pakistan is obsessed with punitive laws-whipping, hanging, banning, which is fundamentally flawed. We suggest that the ideology be redesigned to conform to the "Charter of Madina."</w:t>
      </w:r>
    </w:p>
    <w:p w14:paraId="35930649" w14:textId="55D97E7E" w:rsidR="004B17E9" w:rsidRDefault="004B17E9" w:rsidP="004B17E9">
      <w:pPr>
        <w:pStyle w:val="BodyText"/>
        <w:spacing w:line="274" w:lineRule="auto"/>
        <w:rPr>
          <w:rFonts w:ascii="Google Sans Text;sans-serif" w:hAnsi="Google Sans Text;sans-serif"/>
        </w:rPr>
      </w:pPr>
      <w:r>
        <w:rPr>
          <w:rFonts w:ascii="Google Sans Text;sans-serif" w:hAnsi="Google Sans Text;sans-serif"/>
        </w:rPr>
        <w:t>The Prophet’s state in Madina was characterized by:</w:t>
      </w:r>
    </w:p>
    <w:p w14:paraId="6464E76C" w14:textId="77777777" w:rsidR="004B17E9" w:rsidRDefault="004B17E9" w:rsidP="004B17E9">
      <w:pPr>
        <w:pStyle w:val="BodyText"/>
        <w:numPr>
          <w:ilvl w:val="0"/>
          <w:numId w:val="2"/>
        </w:numPr>
        <w:tabs>
          <w:tab w:val="left" w:pos="709"/>
        </w:tabs>
        <w:spacing w:line="274" w:lineRule="auto"/>
        <w:rPr>
          <w:rFonts w:ascii="Google Sans Text;sans-serif" w:hAnsi="Google Sans Text;sans-serif"/>
        </w:rPr>
      </w:pPr>
      <w:r>
        <w:rPr>
          <w:rFonts w:ascii="Google Sans Text;sans-serif" w:hAnsi="Google Sans Text;sans-serif"/>
          <w:b/>
        </w:rPr>
        <w:t>Rule of Law:</w:t>
      </w:r>
      <w:r>
        <w:rPr>
          <w:rFonts w:ascii="Google Sans Text;sans-serif" w:hAnsi="Google Sans Text;sans-serif"/>
        </w:rPr>
        <w:t xml:space="preserve"> No one was above the law.</w:t>
      </w:r>
    </w:p>
    <w:p w14:paraId="080CA422" w14:textId="77777777" w:rsidR="00927A45" w:rsidRDefault="004B17E9" w:rsidP="004B17E9">
      <w:pPr>
        <w:pStyle w:val="BodyText"/>
        <w:numPr>
          <w:ilvl w:val="0"/>
          <w:numId w:val="2"/>
        </w:numPr>
        <w:tabs>
          <w:tab w:val="left" w:pos="709"/>
        </w:tabs>
        <w:spacing w:line="274" w:lineRule="auto"/>
        <w:rPr>
          <w:rFonts w:ascii="Google Sans Text;sans-serif" w:hAnsi="Google Sans Text;sans-serif"/>
        </w:rPr>
      </w:pPr>
      <w:r w:rsidRPr="00927A45">
        <w:rPr>
          <w:rFonts w:ascii="Google Sans Text;sans-serif" w:hAnsi="Google Sans Text;sans-serif"/>
          <w:b/>
        </w:rPr>
        <w:t>Social Justice:</w:t>
      </w:r>
      <w:r w:rsidRPr="00927A45">
        <w:rPr>
          <w:rFonts w:ascii="Google Sans Text;sans-serif" w:hAnsi="Google Sans Text;sans-serif"/>
        </w:rPr>
        <w:t xml:space="preserve"> </w:t>
      </w:r>
      <w:r w:rsidR="00927A45" w:rsidRPr="00927A45">
        <w:rPr>
          <w:rFonts w:ascii="Google Sans Text;sans-serif" w:hAnsi="Google Sans Text;sans-serif"/>
        </w:rPr>
        <w:t>The primary state responsibility was the welfare of the poor through Bait-ul-Mal.</w:t>
      </w:r>
    </w:p>
    <w:p w14:paraId="6CE76235" w14:textId="52DB9435" w:rsidR="00927A45" w:rsidRDefault="004B17E9" w:rsidP="004B17E9">
      <w:pPr>
        <w:pStyle w:val="BodyText"/>
        <w:numPr>
          <w:ilvl w:val="0"/>
          <w:numId w:val="2"/>
        </w:numPr>
        <w:tabs>
          <w:tab w:val="left" w:pos="709"/>
        </w:tabs>
        <w:spacing w:line="274" w:lineRule="auto"/>
        <w:rPr>
          <w:rFonts w:ascii="Google Sans Text;sans-serif" w:hAnsi="Google Sans Text;sans-serif"/>
        </w:rPr>
      </w:pPr>
      <w:r w:rsidRPr="00927A45">
        <w:rPr>
          <w:rFonts w:ascii="Google Sans Text;sans-serif" w:hAnsi="Google Sans Text;sans-serif"/>
          <w:b/>
        </w:rPr>
        <w:t>Pluralism:</w:t>
      </w:r>
      <w:r w:rsidRPr="00927A45">
        <w:rPr>
          <w:rFonts w:ascii="Google Sans Text;sans-serif" w:hAnsi="Google Sans Text;sans-serif"/>
        </w:rPr>
        <w:t xml:space="preserve"> </w:t>
      </w:r>
      <w:r w:rsidR="00B6489C" w:rsidRPr="00927A45">
        <w:rPr>
          <w:rFonts w:ascii="Google Sans Text;sans-serif" w:hAnsi="Google Sans Text;sans-serif"/>
        </w:rPr>
        <w:t>the</w:t>
      </w:r>
      <w:r w:rsidR="00927A45" w:rsidRPr="00927A45">
        <w:rPr>
          <w:rFonts w:ascii="Google Sans Text;sans-serif" w:hAnsi="Google Sans Text;sans-serif"/>
        </w:rPr>
        <w:t xml:space="preserve"> Medina Charter was a social contract in which Jews and Pagans were accorded equal political rights and autonomy.</w:t>
      </w:r>
    </w:p>
    <w:p w14:paraId="7B753E1A" w14:textId="4CD192B0" w:rsidR="00927A45" w:rsidRDefault="004B17E9" w:rsidP="00927A45">
      <w:pPr>
        <w:pStyle w:val="BodyText"/>
        <w:tabs>
          <w:tab w:val="left" w:pos="709"/>
        </w:tabs>
        <w:spacing w:line="274" w:lineRule="auto"/>
        <w:ind w:left="426"/>
        <w:rPr>
          <w:rFonts w:ascii="Google Sans Text;sans-serif" w:hAnsi="Google Sans Text;sans-serif"/>
        </w:rPr>
      </w:pPr>
      <w:r w:rsidRPr="00927A45">
        <w:rPr>
          <w:rFonts w:ascii="Google Sans Text;sans-serif" w:hAnsi="Google Sans Text;sans-serif"/>
          <w:b/>
          <w:bCs/>
          <w:i/>
        </w:rPr>
        <w:t>Action Plan</w:t>
      </w:r>
      <w:r w:rsidRPr="00927A45">
        <w:rPr>
          <w:rFonts w:ascii="Google Sans Text;sans-serif" w:hAnsi="Google Sans Text;sans-serif"/>
          <w:i/>
        </w:rPr>
        <w:t>:</w:t>
      </w:r>
      <w:r w:rsidRPr="00927A45">
        <w:rPr>
          <w:rFonts w:ascii="Google Sans Text;sans-serif" w:hAnsi="Google Sans Text;sans-serif"/>
        </w:rPr>
        <w:t xml:space="preserve"> </w:t>
      </w:r>
      <w:r w:rsidR="00927A45" w:rsidRPr="00927A45">
        <w:rPr>
          <w:rFonts w:ascii="Google Sans Text;sans-serif" w:hAnsi="Google Sans Text;sans-serif"/>
        </w:rPr>
        <w:t>The Parliament should shift the focus of the "Council of Islamic Ideology" away from moral policing to "Economic Islam"</w:t>
      </w:r>
      <w:r w:rsidR="00B6489C">
        <w:rPr>
          <w:rFonts w:ascii="Google Sans Text;sans-serif" w:hAnsi="Google Sans Text;sans-serif"/>
        </w:rPr>
        <w:t xml:space="preserve"> </w:t>
      </w:r>
      <w:r w:rsidR="00927A45" w:rsidRPr="00927A45">
        <w:rPr>
          <w:rFonts w:ascii="Google Sans Text;sans-serif" w:hAnsi="Google Sans Text;sans-serif"/>
        </w:rPr>
        <w:t>which should be about creating mechanisms for Zakat that will assist the poor, ensure women receive their rightful inheritances and root out corruption.</w:t>
      </w:r>
    </w:p>
    <w:p w14:paraId="3631F491" w14:textId="16A2B7E3" w:rsidR="004B17E9" w:rsidRPr="005A7267" w:rsidRDefault="004B17E9" w:rsidP="00927A45">
      <w:pPr>
        <w:pStyle w:val="BodyText"/>
        <w:tabs>
          <w:tab w:val="left" w:pos="709"/>
        </w:tabs>
        <w:spacing w:line="274" w:lineRule="auto"/>
        <w:rPr>
          <w:rFonts w:ascii="Google Sans Text;sans-serif" w:hAnsi="Google Sans Text;sans-serif"/>
          <w:b/>
          <w:bCs/>
        </w:rPr>
      </w:pPr>
      <w:r w:rsidRPr="005A7267">
        <w:rPr>
          <w:rFonts w:ascii="Google Sans Text;sans-serif" w:hAnsi="Google Sans Text;sans-serif"/>
          <w:b/>
          <w:bCs/>
        </w:rPr>
        <w:t>Recommendation 2: Restoring the Preamble (Revisiting Article 2A)</w:t>
      </w:r>
    </w:p>
    <w:p w14:paraId="35802110" w14:textId="77777777" w:rsidR="004B17E9" w:rsidRDefault="004B17E9" w:rsidP="004B17E9">
      <w:pPr>
        <w:pStyle w:val="BodyText"/>
        <w:spacing w:line="274" w:lineRule="auto"/>
        <w:rPr>
          <w:rFonts w:ascii="Google Sans Text;sans-serif" w:hAnsi="Google Sans Text;sans-serif"/>
        </w:rPr>
      </w:pPr>
      <w:r>
        <w:rPr>
          <w:rFonts w:ascii="Google Sans Text;sans-serif" w:hAnsi="Google Sans Text;sans-serif"/>
        </w:rPr>
        <w:t>The Objectives Resolution is a beautiful piece of prose, but it is too vague to be a law.</w:t>
      </w:r>
    </w:p>
    <w:p w14:paraId="187711FC" w14:textId="136C1000" w:rsidR="00927A45" w:rsidRDefault="004B17E9" w:rsidP="00927A45">
      <w:pPr>
        <w:pStyle w:val="BodyText"/>
        <w:spacing w:line="274" w:lineRule="auto"/>
        <w:rPr>
          <w:rFonts w:ascii="Google Sans Text;sans-serif" w:hAnsi="Google Sans Text;sans-serif"/>
        </w:rPr>
      </w:pPr>
      <w:r w:rsidRPr="005A7267">
        <w:rPr>
          <w:rFonts w:ascii="Google Sans Text;sans-serif" w:hAnsi="Google Sans Text;sans-serif"/>
          <w:b/>
          <w:bCs/>
        </w:rPr>
        <w:t>Action Plan</w:t>
      </w:r>
      <w:r>
        <w:rPr>
          <w:rFonts w:ascii="Google Sans Text;sans-serif" w:hAnsi="Google Sans Text;sans-serif"/>
        </w:rPr>
        <w:t xml:space="preserve">: </w:t>
      </w:r>
      <w:r w:rsidR="00927A45" w:rsidRPr="00927A45">
        <w:rPr>
          <w:rFonts w:ascii="Google Sans Text;sans-serif" w:hAnsi="Google Sans Text;sans-serif"/>
        </w:rPr>
        <w:t xml:space="preserve">A constitutional amendment should be carried out to restore the Objectives Resolution to its original status as a Preamble. It should be a guiding light for </w:t>
      </w:r>
      <w:r w:rsidR="0005535C" w:rsidRPr="00927A45">
        <w:rPr>
          <w:rFonts w:ascii="Google Sans Text;sans-serif" w:hAnsi="Google Sans Text;sans-serif"/>
        </w:rPr>
        <w:t>legislature</w:t>
      </w:r>
      <w:r w:rsidR="00927A45" w:rsidRPr="00927A45">
        <w:rPr>
          <w:rFonts w:ascii="Google Sans Text;sans-serif" w:hAnsi="Google Sans Text;sans-serif"/>
        </w:rPr>
        <w:t xml:space="preserve"> but not "substantive law." It would restore the sovereignty of the elected Parliament and eliminate the dual court system confusion. The courts should interpret the law, not theology.</w:t>
      </w:r>
    </w:p>
    <w:p w14:paraId="47FF40CB" w14:textId="77777777" w:rsidR="008F7A06" w:rsidRDefault="008F7A06" w:rsidP="00927A45">
      <w:pPr>
        <w:pStyle w:val="BodyText"/>
        <w:spacing w:line="274" w:lineRule="auto"/>
        <w:rPr>
          <w:rFonts w:ascii="Google Sans Text;sans-serif" w:hAnsi="Google Sans Text;sans-serif"/>
          <w:b/>
          <w:bCs/>
        </w:rPr>
      </w:pPr>
    </w:p>
    <w:p w14:paraId="6B9EE8BC" w14:textId="16474A6F" w:rsidR="004B17E9" w:rsidRPr="005A7267" w:rsidRDefault="004B17E9" w:rsidP="00927A45">
      <w:pPr>
        <w:pStyle w:val="BodyText"/>
        <w:spacing w:line="274" w:lineRule="auto"/>
        <w:rPr>
          <w:rFonts w:ascii="Google Sans Text;sans-serif" w:hAnsi="Google Sans Text;sans-serif"/>
          <w:b/>
          <w:bCs/>
        </w:rPr>
      </w:pPr>
      <w:r w:rsidRPr="005A7267">
        <w:rPr>
          <w:rFonts w:ascii="Google Sans Text;sans-serif" w:hAnsi="Google Sans Text;sans-serif"/>
          <w:b/>
          <w:bCs/>
        </w:rPr>
        <w:lastRenderedPageBreak/>
        <w:t>Recommendation 3: Judicial Unity</w:t>
      </w:r>
    </w:p>
    <w:p w14:paraId="60E01B61" w14:textId="340996A5" w:rsidR="00927A45" w:rsidRDefault="004B17E9" w:rsidP="00927A45">
      <w:pPr>
        <w:pStyle w:val="BodyText"/>
        <w:spacing w:line="274" w:lineRule="auto"/>
        <w:rPr>
          <w:rFonts w:ascii="Google Sans Text;sans-serif" w:hAnsi="Google Sans Text;sans-serif"/>
        </w:rPr>
      </w:pPr>
      <w:r w:rsidRPr="005A7267">
        <w:rPr>
          <w:rFonts w:ascii="Google Sans Text;sans-serif" w:hAnsi="Google Sans Text;sans-serif"/>
          <w:b/>
          <w:bCs/>
        </w:rPr>
        <w:t>Action Plan</w:t>
      </w:r>
      <w:r>
        <w:rPr>
          <w:rFonts w:ascii="Google Sans Text;sans-serif" w:hAnsi="Google Sans Text;sans-serif"/>
        </w:rPr>
        <w:t xml:space="preserve">: </w:t>
      </w:r>
      <w:r w:rsidR="00927A45" w:rsidRPr="00927A45">
        <w:rPr>
          <w:rFonts w:ascii="Google Sans Text;sans-serif" w:hAnsi="Google Sans Text;sans-serif"/>
        </w:rPr>
        <w:t xml:space="preserve">This means that the Federal Shariat Court should be merged into the Supreme Court and a single, integrated judicial hierarchy </w:t>
      </w:r>
      <w:r w:rsidR="0005535C" w:rsidRPr="00927A45">
        <w:rPr>
          <w:rFonts w:ascii="Google Sans Text;sans-serif" w:hAnsi="Google Sans Text;sans-serif"/>
        </w:rPr>
        <w:t>institute</w:t>
      </w:r>
      <w:r w:rsidR="00927A45" w:rsidRPr="00927A45">
        <w:rPr>
          <w:rFonts w:ascii="Google Sans Text;sans-serif" w:hAnsi="Google Sans Text;sans-serif"/>
        </w:rPr>
        <w:t>. The Islamic scholars can be called as amicus curiae to give expert opinions but not act as judges unless they are trained in modern law, the purpose of this being to ensure the application of Islamic principles.</w:t>
      </w:r>
    </w:p>
    <w:p w14:paraId="7C983C0A" w14:textId="62012472" w:rsidR="004B17E9" w:rsidRPr="005A7267" w:rsidRDefault="004B17E9" w:rsidP="00927A45">
      <w:pPr>
        <w:pStyle w:val="BodyText"/>
        <w:spacing w:line="274" w:lineRule="auto"/>
        <w:rPr>
          <w:rFonts w:ascii="Google Sans Text;sans-serif" w:hAnsi="Google Sans Text;sans-serif"/>
          <w:b/>
          <w:bCs/>
        </w:rPr>
      </w:pPr>
      <w:r w:rsidRPr="005A7267">
        <w:rPr>
          <w:rFonts w:ascii="Google Sans Text;sans-serif" w:hAnsi="Google Sans Text;sans-serif"/>
          <w:b/>
          <w:bCs/>
        </w:rPr>
        <w:t>Recommendation 4: Inclusive Education</w:t>
      </w:r>
    </w:p>
    <w:p w14:paraId="0398836D" w14:textId="6F3D51A2" w:rsidR="00B6489C" w:rsidRDefault="004B17E9" w:rsidP="00B6489C">
      <w:pPr>
        <w:pStyle w:val="BodyText"/>
        <w:spacing w:line="274" w:lineRule="auto"/>
        <w:rPr>
          <w:rFonts w:ascii="Google Sans Text;sans-serif" w:hAnsi="Google Sans Text;sans-serif"/>
        </w:rPr>
      </w:pPr>
      <w:r w:rsidRPr="005A7267">
        <w:rPr>
          <w:rFonts w:ascii="Google Sans Text;sans-serif" w:hAnsi="Google Sans Text;sans-serif"/>
          <w:b/>
          <w:bCs/>
        </w:rPr>
        <w:t>Action Plan</w:t>
      </w:r>
      <w:r>
        <w:rPr>
          <w:rFonts w:ascii="Google Sans Text;sans-serif" w:hAnsi="Google Sans Text;sans-serif"/>
        </w:rPr>
        <w:t xml:space="preserve">: </w:t>
      </w:r>
      <w:r w:rsidR="00927A45" w:rsidRPr="00927A45">
        <w:rPr>
          <w:rFonts w:ascii="Google Sans Text;sans-serif" w:hAnsi="Google Sans Text;sans-serif"/>
        </w:rPr>
        <w:t>The "Ideology of Pakistan" subject in universities should be critically rather than dogmatically taught. Students must be made to read Jinnah's August 11 speech along with the Objectives Resolution for an understanding of the nuance. We need to teach that a Secular State-neutral state-does not mean an Atheist State. A state could be neutral while its people are religious. This will establish a very important difference required for the future of Pakistan.</w:t>
      </w:r>
    </w:p>
    <w:p w14:paraId="1E608E51" w14:textId="77777777" w:rsidR="00927A45" w:rsidRDefault="00927A45" w:rsidP="00927A45">
      <w:pPr>
        <w:pStyle w:val="BodyText"/>
        <w:pBdr>
          <w:bottom w:val="double" w:sz="6" w:space="1" w:color="auto"/>
        </w:pBdr>
        <w:spacing w:line="274" w:lineRule="auto"/>
        <w:rPr>
          <w:rFonts w:ascii="Google Sans Text;sans-serif" w:hAnsi="Google Sans Text;sans-serif"/>
        </w:rPr>
      </w:pPr>
    </w:p>
    <w:p w14:paraId="621F1DB5" w14:textId="629CB2EB" w:rsidR="00927A45" w:rsidRDefault="00927A45" w:rsidP="00927A45">
      <w:pPr>
        <w:pStyle w:val="BodyText"/>
        <w:spacing w:line="274" w:lineRule="auto"/>
      </w:pPr>
    </w:p>
    <w:p w14:paraId="207EE58E" w14:textId="7C42C04F" w:rsidR="008F7A06" w:rsidRDefault="008F7A06" w:rsidP="008F7A06">
      <w:pPr>
        <w:pStyle w:val="Heading3"/>
        <w:rPr>
          <w:rFonts w:asciiTheme="majorBidi" w:hAnsiTheme="majorBidi"/>
          <w:b/>
          <w:bCs/>
          <w:sz w:val="24"/>
          <w:szCs w:val="24"/>
        </w:rPr>
      </w:pPr>
      <w:bookmarkStart w:id="17" w:name="_Toc215320021"/>
      <w:r>
        <w:rPr>
          <w:rFonts w:asciiTheme="majorBidi" w:hAnsiTheme="majorBidi"/>
          <w:b/>
          <w:bCs/>
          <w:sz w:val="24"/>
          <w:szCs w:val="24"/>
        </w:rPr>
        <w:t xml:space="preserve">6. </w:t>
      </w:r>
      <w:r w:rsidRPr="008F7A06">
        <w:rPr>
          <w:rFonts w:asciiTheme="majorBidi" w:hAnsiTheme="majorBidi"/>
          <w:b/>
          <w:bCs/>
          <w:sz w:val="24"/>
          <w:szCs w:val="24"/>
        </w:rPr>
        <w:t>A PERSONAL NOTE</w:t>
      </w:r>
      <w:bookmarkEnd w:id="17"/>
      <w:r w:rsidRPr="008F7A06">
        <w:rPr>
          <w:rFonts w:asciiTheme="majorBidi" w:hAnsiTheme="majorBidi"/>
          <w:b/>
          <w:bCs/>
          <w:sz w:val="24"/>
          <w:szCs w:val="24"/>
        </w:rPr>
        <w:t xml:space="preserve"> </w:t>
      </w:r>
    </w:p>
    <w:p w14:paraId="3B8C38A8" w14:textId="73D28114" w:rsidR="008F7A06" w:rsidRDefault="00B6489C" w:rsidP="008F7A06">
      <w:r>
        <w:t>As a personal note , I would like to add an interview of student , conducted in 1970’s.</w:t>
      </w:r>
    </w:p>
    <w:p w14:paraId="178D4268" w14:textId="0A36CA29" w:rsidR="00B6489C" w:rsidRDefault="00B6489C" w:rsidP="00B6489C">
      <w:r>
        <w:t>“</w:t>
      </w:r>
      <w:r>
        <w:t xml:space="preserve">You know what Mr. Bhutto says? He says our religion is Islam, our economics is </w:t>
      </w:r>
      <w:r>
        <w:t>socialism,</w:t>
      </w:r>
      <w:r>
        <w:t xml:space="preserve"> and our political system is democracy. Now, I suppose any sensible person could see that all these three things could not co-exist. If you want to have democracy like the secular democracy in Europe, you can have that.</w:t>
      </w:r>
    </w:p>
    <w:p w14:paraId="13F3DE98" w14:textId="72F62C0E" w:rsidR="008F7A06" w:rsidRDefault="00B6489C" w:rsidP="00B6489C">
      <w:r>
        <w:t>If you want to have the proletarian dictatorship as in China and Russia, you could have socialism. And if you want to have Islam, you must have Islam in total because Islam has its own economic system, its own political system and its own religious traditions. And I suppose that if we are diverted from Islam in total, then ultimately Pakistan may have to join India.</w:t>
      </w:r>
      <w:r>
        <w:t>”</w:t>
      </w:r>
    </w:p>
    <w:p w14:paraId="720D2F52" w14:textId="0C290E43" w:rsidR="004B17E9" w:rsidRDefault="008F7A06" w:rsidP="004B17E9">
      <w:pPr>
        <w:pStyle w:val="Heading3"/>
        <w:spacing w:before="0" w:line="274" w:lineRule="auto"/>
        <w:rPr>
          <w:rFonts w:ascii="Google Sans Text;sans-serif" w:hAnsi="Google Sans Text;sans-serif"/>
        </w:rPr>
      </w:pPr>
      <w:bookmarkStart w:id="18" w:name="_Toc215320022"/>
      <w:r>
        <w:rPr>
          <w:rFonts w:ascii="Google Sans Text;sans-serif" w:hAnsi="Google Sans Text;sans-serif"/>
          <w:b/>
        </w:rPr>
        <w:t>7</w:t>
      </w:r>
      <w:r w:rsidR="004B17E9">
        <w:rPr>
          <w:rFonts w:ascii="Google Sans Text;sans-serif" w:hAnsi="Google Sans Text;sans-serif"/>
          <w:b/>
        </w:rPr>
        <w:t>. References</w:t>
      </w:r>
      <w:bookmarkEnd w:id="18"/>
    </w:p>
    <w:p w14:paraId="7EDD43BD" w14:textId="77777777" w:rsidR="004B17E9" w:rsidRDefault="004B17E9" w:rsidP="004B17E9">
      <w:pPr>
        <w:pStyle w:val="BodyText"/>
        <w:numPr>
          <w:ilvl w:val="0"/>
          <w:numId w:val="3"/>
        </w:numPr>
        <w:tabs>
          <w:tab w:val="left" w:pos="709"/>
        </w:tabs>
        <w:spacing w:line="274" w:lineRule="auto"/>
        <w:rPr>
          <w:rFonts w:ascii="Google Sans Text;sans-serif" w:hAnsi="Google Sans Text;sans-serif"/>
          <w:b/>
        </w:rPr>
      </w:pPr>
      <w:r>
        <w:rPr>
          <w:rFonts w:ascii="Google Sans Text;sans-serif" w:hAnsi="Google Sans Text;sans-serif"/>
          <w:b/>
        </w:rPr>
        <w:t>Constitutional Documents:</w:t>
      </w:r>
    </w:p>
    <w:p w14:paraId="097C99AE" w14:textId="77777777" w:rsidR="004B17E9" w:rsidRDefault="004B17E9" w:rsidP="004B17E9">
      <w:pPr>
        <w:pStyle w:val="BodyText"/>
        <w:numPr>
          <w:ilvl w:val="1"/>
          <w:numId w:val="3"/>
        </w:numPr>
        <w:tabs>
          <w:tab w:val="left" w:pos="1418"/>
        </w:tabs>
        <w:spacing w:line="274" w:lineRule="auto"/>
        <w:rPr>
          <w:rFonts w:ascii="Google Sans Text;sans-serif" w:hAnsi="Google Sans Text;sans-serif"/>
        </w:rPr>
      </w:pPr>
      <w:r>
        <w:rPr>
          <w:rFonts w:ascii="Google Sans Text;sans-serif" w:hAnsi="Google Sans Text;sans-serif"/>
          <w:i/>
        </w:rPr>
        <w:t>The Constitution of the Islamic Republic of Pakistan, 1973</w:t>
      </w:r>
      <w:r>
        <w:rPr>
          <w:rFonts w:ascii="Google Sans Text;sans-serif" w:hAnsi="Google Sans Text;sans-serif"/>
        </w:rPr>
        <w:t>. (Government of Pakistan).</w:t>
      </w:r>
    </w:p>
    <w:p w14:paraId="0C2070F8" w14:textId="77777777" w:rsidR="004B17E9" w:rsidRDefault="004B17E9" w:rsidP="004B17E9">
      <w:pPr>
        <w:pStyle w:val="BodyText"/>
        <w:numPr>
          <w:ilvl w:val="1"/>
          <w:numId w:val="3"/>
        </w:numPr>
        <w:tabs>
          <w:tab w:val="left" w:pos="1418"/>
        </w:tabs>
        <w:spacing w:line="274" w:lineRule="auto"/>
        <w:rPr>
          <w:rFonts w:ascii="Google Sans Text;sans-serif" w:hAnsi="Google Sans Text;sans-serif"/>
        </w:rPr>
      </w:pPr>
      <w:r>
        <w:rPr>
          <w:rFonts w:ascii="Google Sans Text;sans-serif" w:hAnsi="Google Sans Text;sans-serif"/>
          <w:i/>
        </w:rPr>
        <w:t>The Objectives Resolution, 1949</w:t>
      </w:r>
      <w:r>
        <w:rPr>
          <w:rFonts w:ascii="Google Sans Text;sans-serif" w:hAnsi="Google Sans Text;sans-serif"/>
        </w:rPr>
        <w:t>. (Constituent Assembly of Pakistan).</w:t>
      </w:r>
    </w:p>
    <w:p w14:paraId="539A9BE1" w14:textId="77777777" w:rsidR="004B17E9" w:rsidRDefault="004B17E9" w:rsidP="004B17E9">
      <w:pPr>
        <w:pStyle w:val="BodyText"/>
        <w:numPr>
          <w:ilvl w:val="1"/>
          <w:numId w:val="3"/>
        </w:numPr>
        <w:tabs>
          <w:tab w:val="left" w:pos="1418"/>
        </w:tabs>
        <w:spacing w:line="274" w:lineRule="auto"/>
        <w:rPr>
          <w:rFonts w:ascii="Google Sans Text;sans-serif" w:hAnsi="Google Sans Text;sans-serif"/>
        </w:rPr>
      </w:pPr>
      <w:r>
        <w:rPr>
          <w:rFonts w:ascii="Google Sans Text;sans-serif" w:hAnsi="Google Sans Text;sans-serif"/>
          <w:i/>
        </w:rPr>
        <w:t>The Revival of the Constitution Order (RCO), 1985</w:t>
      </w:r>
      <w:r>
        <w:rPr>
          <w:rFonts w:ascii="Google Sans Text;sans-serif" w:hAnsi="Google Sans Text;sans-serif"/>
        </w:rPr>
        <w:t>. (President’s Order No. 14 of 1985).</w:t>
      </w:r>
    </w:p>
    <w:p w14:paraId="6D5AF302" w14:textId="77777777" w:rsidR="004B17E9" w:rsidRDefault="004B17E9" w:rsidP="004B17E9">
      <w:pPr>
        <w:pStyle w:val="BodyText"/>
        <w:numPr>
          <w:ilvl w:val="0"/>
          <w:numId w:val="3"/>
        </w:numPr>
        <w:tabs>
          <w:tab w:val="left" w:pos="709"/>
        </w:tabs>
        <w:spacing w:line="274" w:lineRule="auto"/>
        <w:rPr>
          <w:rFonts w:ascii="Google Sans Text;sans-serif" w:hAnsi="Google Sans Text;sans-serif"/>
          <w:b/>
        </w:rPr>
      </w:pPr>
      <w:r>
        <w:rPr>
          <w:rFonts w:ascii="Google Sans Text;sans-serif" w:hAnsi="Google Sans Text;sans-serif"/>
          <w:b/>
        </w:rPr>
        <w:t>Books and Academic Texts:</w:t>
      </w:r>
    </w:p>
    <w:p w14:paraId="55297F9F" w14:textId="77777777" w:rsidR="004B17E9" w:rsidRDefault="004B17E9" w:rsidP="004B17E9">
      <w:pPr>
        <w:pStyle w:val="BodyText"/>
        <w:numPr>
          <w:ilvl w:val="1"/>
          <w:numId w:val="3"/>
        </w:numPr>
        <w:tabs>
          <w:tab w:val="left" w:pos="1418"/>
        </w:tabs>
        <w:spacing w:line="274" w:lineRule="auto"/>
        <w:rPr>
          <w:rFonts w:ascii="Google Sans Text;sans-serif" w:hAnsi="Google Sans Text;sans-serif"/>
        </w:rPr>
      </w:pPr>
      <w:r>
        <w:rPr>
          <w:rFonts w:ascii="Google Sans Text;sans-serif" w:hAnsi="Google Sans Text;sans-serif"/>
        </w:rPr>
        <w:lastRenderedPageBreak/>
        <w:t xml:space="preserve">Khan, Hamid. (2017). </w:t>
      </w:r>
      <w:r>
        <w:rPr>
          <w:rFonts w:ascii="Google Sans Text;sans-serif" w:hAnsi="Google Sans Text;sans-serif"/>
          <w:i/>
        </w:rPr>
        <w:t>Constitutional and Political History of Pakistan</w:t>
      </w:r>
      <w:r>
        <w:rPr>
          <w:rFonts w:ascii="Google Sans Text;sans-serif" w:hAnsi="Google Sans Text;sans-serif"/>
        </w:rPr>
        <w:t>. Oxford University Press. (This text provided the core chronological data regarding the amendments).</w:t>
      </w:r>
    </w:p>
    <w:p w14:paraId="3411E62E" w14:textId="77777777" w:rsidR="004B17E9" w:rsidRDefault="004B17E9" w:rsidP="004B17E9">
      <w:pPr>
        <w:pStyle w:val="BodyText"/>
        <w:numPr>
          <w:ilvl w:val="1"/>
          <w:numId w:val="3"/>
        </w:numPr>
        <w:tabs>
          <w:tab w:val="left" w:pos="1418"/>
        </w:tabs>
        <w:spacing w:line="274" w:lineRule="auto"/>
        <w:rPr>
          <w:rFonts w:ascii="Google Sans Text;sans-serif" w:hAnsi="Google Sans Text;sans-serif"/>
        </w:rPr>
      </w:pPr>
      <w:r>
        <w:rPr>
          <w:rFonts w:ascii="Google Sans Text;sans-serif" w:hAnsi="Google Sans Text;sans-serif"/>
        </w:rPr>
        <w:t xml:space="preserve">Jalal, Ayesha. (1995). </w:t>
      </w:r>
      <w:r>
        <w:rPr>
          <w:rFonts w:ascii="Google Sans Text;sans-serif" w:hAnsi="Google Sans Text;sans-serif"/>
          <w:i/>
        </w:rPr>
        <w:t>Democracy and Authoritarianism in South Asia</w:t>
      </w:r>
      <w:r>
        <w:rPr>
          <w:rFonts w:ascii="Google Sans Text;sans-serif" w:hAnsi="Google Sans Text;sans-serif"/>
        </w:rPr>
        <w:t>. Cambridge University Press. (Used for analysis of the bureaucratic-military nexus).</w:t>
      </w:r>
    </w:p>
    <w:p w14:paraId="2DB8505F" w14:textId="77777777" w:rsidR="004B17E9" w:rsidRDefault="004B17E9" w:rsidP="004B17E9">
      <w:pPr>
        <w:pStyle w:val="BodyText"/>
        <w:numPr>
          <w:ilvl w:val="1"/>
          <w:numId w:val="3"/>
        </w:numPr>
        <w:tabs>
          <w:tab w:val="left" w:pos="1418"/>
        </w:tabs>
        <w:spacing w:line="274" w:lineRule="auto"/>
        <w:rPr>
          <w:rFonts w:ascii="Google Sans Text;sans-serif" w:hAnsi="Google Sans Text;sans-serif"/>
        </w:rPr>
      </w:pPr>
      <w:r>
        <w:rPr>
          <w:rFonts w:ascii="Google Sans Text;sans-serif" w:hAnsi="Google Sans Text;sans-serif"/>
        </w:rPr>
        <w:t xml:space="preserve">Ziring, Lawrence. (1997). </w:t>
      </w:r>
      <w:r>
        <w:rPr>
          <w:rFonts w:ascii="Google Sans Text;sans-serif" w:hAnsi="Google Sans Text;sans-serif"/>
          <w:i/>
        </w:rPr>
        <w:t>Pakistan in the Twentieth Century: A Political History</w:t>
      </w:r>
      <w:r>
        <w:rPr>
          <w:rFonts w:ascii="Google Sans Text;sans-serif" w:hAnsi="Google Sans Text;sans-serif"/>
        </w:rPr>
        <w:t>. Oxford University Press.</w:t>
      </w:r>
    </w:p>
    <w:p w14:paraId="12F0284D" w14:textId="77777777" w:rsidR="004B17E9" w:rsidRDefault="004B17E9" w:rsidP="004B17E9">
      <w:pPr>
        <w:pStyle w:val="BodyText"/>
        <w:numPr>
          <w:ilvl w:val="1"/>
          <w:numId w:val="3"/>
        </w:numPr>
        <w:tabs>
          <w:tab w:val="left" w:pos="1418"/>
        </w:tabs>
        <w:spacing w:line="274" w:lineRule="auto"/>
        <w:rPr>
          <w:rFonts w:ascii="Google Sans Text;sans-serif" w:hAnsi="Google Sans Text;sans-serif"/>
        </w:rPr>
      </w:pPr>
      <w:r>
        <w:rPr>
          <w:rFonts w:ascii="Google Sans Text;sans-serif" w:hAnsi="Google Sans Text;sans-serif"/>
        </w:rPr>
        <w:t xml:space="preserve">Mahmood, Safdar. (2000). </w:t>
      </w:r>
      <w:r>
        <w:rPr>
          <w:rFonts w:ascii="Google Sans Text;sans-serif" w:hAnsi="Google Sans Text;sans-serif"/>
          <w:i/>
        </w:rPr>
        <w:t>Pakistan: Political Roots and Development</w:t>
      </w:r>
      <w:r>
        <w:rPr>
          <w:rFonts w:ascii="Google Sans Text;sans-serif" w:hAnsi="Google Sans Text;sans-serif"/>
        </w:rPr>
        <w:t>. Vanguard Books.</w:t>
      </w:r>
    </w:p>
    <w:p w14:paraId="2246D902" w14:textId="77777777" w:rsidR="004B17E9" w:rsidRDefault="004B17E9" w:rsidP="004B17E9">
      <w:pPr>
        <w:pStyle w:val="BodyText"/>
        <w:numPr>
          <w:ilvl w:val="0"/>
          <w:numId w:val="3"/>
        </w:numPr>
        <w:tabs>
          <w:tab w:val="left" w:pos="709"/>
        </w:tabs>
        <w:spacing w:line="274" w:lineRule="auto"/>
        <w:rPr>
          <w:rFonts w:ascii="Google Sans Text;sans-serif" w:hAnsi="Google Sans Text;sans-serif"/>
          <w:b/>
        </w:rPr>
      </w:pPr>
      <w:r>
        <w:rPr>
          <w:rFonts w:ascii="Google Sans Text;sans-serif" w:hAnsi="Google Sans Text;sans-serif"/>
          <w:b/>
        </w:rPr>
        <w:t>Case Law:</w:t>
      </w:r>
    </w:p>
    <w:p w14:paraId="12FFDCB3" w14:textId="77777777" w:rsidR="004B17E9" w:rsidRDefault="004B17E9" w:rsidP="004B17E9">
      <w:pPr>
        <w:pStyle w:val="BodyText"/>
        <w:numPr>
          <w:ilvl w:val="1"/>
          <w:numId w:val="3"/>
        </w:numPr>
        <w:tabs>
          <w:tab w:val="left" w:pos="1418"/>
        </w:tabs>
        <w:spacing w:line="274" w:lineRule="auto"/>
        <w:rPr>
          <w:rFonts w:ascii="Google Sans Text;sans-serif" w:hAnsi="Google Sans Text;sans-serif"/>
        </w:rPr>
      </w:pPr>
      <w:r>
        <w:rPr>
          <w:rFonts w:ascii="Google Sans Text;sans-serif" w:hAnsi="Google Sans Text;sans-serif"/>
          <w:i/>
        </w:rPr>
        <w:t>Asma Jilani v. The Government of the Punjab</w:t>
      </w:r>
      <w:r>
        <w:rPr>
          <w:rFonts w:ascii="Google Sans Text;sans-serif" w:hAnsi="Google Sans Text;sans-serif"/>
        </w:rPr>
        <w:t xml:space="preserve"> (PLD 1972 SC 139). (Critique of martial law and the doctrine of necessity).</w:t>
      </w:r>
    </w:p>
    <w:p w14:paraId="7CC270A0" w14:textId="77777777" w:rsidR="004B17E9" w:rsidRDefault="004B17E9" w:rsidP="004B17E9">
      <w:pPr>
        <w:pStyle w:val="BodyText"/>
        <w:numPr>
          <w:ilvl w:val="1"/>
          <w:numId w:val="3"/>
        </w:numPr>
        <w:tabs>
          <w:tab w:val="left" w:pos="1418"/>
        </w:tabs>
        <w:spacing w:line="274" w:lineRule="auto"/>
        <w:rPr>
          <w:rFonts w:ascii="Google Sans Text;sans-serif" w:hAnsi="Google Sans Text;sans-serif"/>
        </w:rPr>
      </w:pPr>
      <w:r>
        <w:rPr>
          <w:rFonts w:ascii="Google Sans Text;sans-serif" w:hAnsi="Google Sans Text;sans-serif"/>
          <w:i/>
        </w:rPr>
        <w:t>Hakim Khan v. Government of Pakistan</w:t>
      </w:r>
      <w:r>
        <w:rPr>
          <w:rFonts w:ascii="Google Sans Text;sans-serif" w:hAnsi="Google Sans Text;sans-serif"/>
        </w:rPr>
        <w:t xml:space="preserve"> (PLD 1992 SC 595). (Supreme Court ruling on the scope of Article 2A).</w:t>
      </w:r>
    </w:p>
    <w:p w14:paraId="4A67B3C5" w14:textId="77777777" w:rsidR="004B17E9" w:rsidRDefault="004B17E9" w:rsidP="004B17E9">
      <w:pPr>
        <w:pStyle w:val="BodyText"/>
        <w:numPr>
          <w:ilvl w:val="1"/>
          <w:numId w:val="3"/>
        </w:numPr>
        <w:tabs>
          <w:tab w:val="left" w:pos="1418"/>
        </w:tabs>
        <w:spacing w:line="274" w:lineRule="auto"/>
        <w:rPr>
          <w:rFonts w:ascii="Google Sans Text;sans-serif" w:hAnsi="Google Sans Text;sans-serif"/>
        </w:rPr>
      </w:pPr>
      <w:r>
        <w:rPr>
          <w:rFonts w:ascii="Google Sans Text;sans-serif" w:hAnsi="Google Sans Text;sans-serif"/>
          <w:i/>
        </w:rPr>
        <w:t>Zaheer-ud-din v. The State</w:t>
      </w:r>
      <w:r>
        <w:rPr>
          <w:rFonts w:ascii="Google Sans Text;sans-serif" w:hAnsi="Google Sans Text;sans-serif"/>
        </w:rPr>
        <w:t xml:space="preserve"> (1993 SCMR 1718). (Analysis of minority rights and religious freedom).</w:t>
      </w:r>
    </w:p>
    <w:p w14:paraId="076859F9" w14:textId="77777777" w:rsidR="004B17E9" w:rsidRDefault="004B17E9" w:rsidP="004B17E9">
      <w:pPr>
        <w:pStyle w:val="BodyText"/>
        <w:numPr>
          <w:ilvl w:val="0"/>
          <w:numId w:val="3"/>
        </w:numPr>
        <w:tabs>
          <w:tab w:val="left" w:pos="709"/>
        </w:tabs>
        <w:spacing w:line="274" w:lineRule="auto"/>
        <w:rPr>
          <w:rFonts w:ascii="Google Sans Text;sans-serif" w:hAnsi="Google Sans Text;sans-serif"/>
          <w:b/>
        </w:rPr>
      </w:pPr>
      <w:r>
        <w:rPr>
          <w:rFonts w:ascii="Google Sans Text;sans-serif" w:hAnsi="Google Sans Text;sans-serif"/>
          <w:b/>
        </w:rPr>
        <w:t>Journal Articles:</w:t>
      </w:r>
    </w:p>
    <w:p w14:paraId="49504AEC" w14:textId="77777777" w:rsidR="004B17E9" w:rsidRDefault="004B17E9" w:rsidP="004B17E9">
      <w:pPr>
        <w:pStyle w:val="BodyText"/>
        <w:numPr>
          <w:ilvl w:val="1"/>
          <w:numId w:val="3"/>
        </w:numPr>
        <w:tabs>
          <w:tab w:val="left" w:pos="1418"/>
        </w:tabs>
        <w:spacing w:line="274" w:lineRule="auto"/>
        <w:rPr>
          <w:rFonts w:ascii="Google Sans Text;sans-serif" w:hAnsi="Google Sans Text;sans-serif"/>
        </w:rPr>
      </w:pPr>
      <w:r>
        <w:rPr>
          <w:rFonts w:ascii="Google Sans Text;sans-serif" w:hAnsi="Google Sans Text;sans-serif"/>
        </w:rPr>
        <w:t xml:space="preserve">Kennedy, Charles H. (1990). "Islamization and Legal Reform in Pakistan, 1979-1989". </w:t>
      </w:r>
      <w:r>
        <w:rPr>
          <w:rFonts w:ascii="Google Sans Text;sans-serif" w:hAnsi="Google Sans Text;sans-serif"/>
          <w:i/>
        </w:rPr>
        <w:t>Pacific Affairs</w:t>
      </w:r>
      <w:r>
        <w:rPr>
          <w:rFonts w:ascii="Google Sans Text;sans-serif" w:hAnsi="Google Sans Text;sans-serif"/>
        </w:rPr>
        <w:t>.</w:t>
      </w:r>
    </w:p>
    <w:p w14:paraId="3A1AC123" w14:textId="5A69DA48" w:rsidR="004B17E9" w:rsidRPr="005A7267" w:rsidRDefault="004B17E9" w:rsidP="004B17E9">
      <w:pPr>
        <w:pStyle w:val="BodyText"/>
        <w:numPr>
          <w:ilvl w:val="1"/>
          <w:numId w:val="3"/>
        </w:numPr>
        <w:tabs>
          <w:tab w:val="left" w:pos="1418"/>
        </w:tabs>
        <w:spacing w:line="274" w:lineRule="auto"/>
      </w:pPr>
      <w:r w:rsidRPr="00627D58">
        <w:rPr>
          <w:rFonts w:ascii="Google Sans Text;sans-serif" w:hAnsi="Google Sans Text;sans-serif"/>
        </w:rPr>
        <w:t xml:space="preserve">Lau, Martin. (2005). "The Role of Islam in the Legal System of Pakistan". </w:t>
      </w:r>
      <w:r w:rsidRPr="00627D58">
        <w:rPr>
          <w:rFonts w:ascii="Google Sans Text;sans-serif" w:hAnsi="Google Sans Text;sans-serif"/>
          <w:i/>
        </w:rPr>
        <w:t xml:space="preserve">Yearbook of Islamic and Middle Eastern </w:t>
      </w:r>
    </w:p>
    <w:p w14:paraId="2FA6D340" w14:textId="7C2C1684" w:rsidR="005A7267" w:rsidRDefault="005A7267" w:rsidP="005A7267">
      <w:pPr>
        <w:pStyle w:val="BodyText"/>
        <w:tabs>
          <w:tab w:val="left" w:pos="1418"/>
        </w:tabs>
        <w:spacing w:line="274" w:lineRule="auto"/>
        <w:rPr>
          <w:rFonts w:ascii="Google Sans Text;sans-serif" w:hAnsi="Google Sans Text;sans-serif"/>
          <w:i/>
        </w:rPr>
      </w:pPr>
    </w:p>
    <w:p w14:paraId="0D82675F" w14:textId="77777777" w:rsidR="005A7267" w:rsidRDefault="005A7267" w:rsidP="005A7267">
      <w:pPr>
        <w:pStyle w:val="BodyText"/>
        <w:tabs>
          <w:tab w:val="left" w:pos="1418"/>
        </w:tabs>
        <w:spacing w:line="274" w:lineRule="auto"/>
        <w:rPr>
          <w:rFonts w:ascii="Google Sans Text;sans-serif" w:hAnsi="Google Sans Text;sans-serif"/>
          <w:i/>
        </w:rPr>
      </w:pPr>
    </w:p>
    <w:p w14:paraId="2CCC9A21" w14:textId="77777777" w:rsidR="005A7267" w:rsidRDefault="005A7267" w:rsidP="005A7267">
      <w:pPr>
        <w:pStyle w:val="BodyText"/>
        <w:pBdr>
          <w:bottom w:val="double" w:sz="6" w:space="1" w:color="auto"/>
        </w:pBdr>
        <w:tabs>
          <w:tab w:val="left" w:pos="1418"/>
        </w:tabs>
        <w:spacing w:line="274" w:lineRule="auto"/>
        <w:rPr>
          <w:rFonts w:ascii="Google Sans Text;sans-serif" w:hAnsi="Google Sans Text;sans-serif"/>
          <w:i/>
        </w:rPr>
      </w:pPr>
    </w:p>
    <w:sectPr w:rsidR="005A7267" w:rsidSect="005A7267">
      <w:pgSz w:w="12240" w:h="15840"/>
      <w:pgMar w:top="1440" w:right="1440" w:bottom="1440" w:left="1440" w:header="720" w:footer="720" w:gutter="0"/>
      <w:pgBorders w:display="notFirstPage" w:offsetFrom="page">
        <w:top w:val="single" w:sz="12" w:space="24" w:color="auto" w:shadow="1"/>
        <w:left w:val="single" w:sz="12" w:space="24" w:color="auto" w:shadow="1"/>
        <w:bottom w:val="single" w:sz="12" w:space="24" w:color="auto" w:shadow="1"/>
        <w:right w:val="single" w:sz="12"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Liberation Sans">
    <w:altName w:val="Arial"/>
    <w:charset w:val="01"/>
    <w:family w:val="swiss"/>
    <w:pitch w:val="variable"/>
  </w:font>
  <w:font w:name="Google Sans Text;sans-serif">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C1441"/>
    <w:multiLevelType w:val="multilevel"/>
    <w:tmpl w:val="64604086"/>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70DE375D"/>
    <w:multiLevelType w:val="multilevel"/>
    <w:tmpl w:val="35BE3F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7D5218E4"/>
    <w:multiLevelType w:val="multilevel"/>
    <w:tmpl w:val="2D9C382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16cid:durableId="367267608">
    <w:abstractNumId w:val="1"/>
  </w:num>
  <w:num w:numId="2" w16cid:durableId="1074937287">
    <w:abstractNumId w:val="2"/>
  </w:num>
  <w:num w:numId="3" w16cid:durableId="844395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277"/>
    <w:rsid w:val="0005535C"/>
    <w:rsid w:val="000A7920"/>
    <w:rsid w:val="00103238"/>
    <w:rsid w:val="00261277"/>
    <w:rsid w:val="002F65B6"/>
    <w:rsid w:val="00300B8E"/>
    <w:rsid w:val="003A25A0"/>
    <w:rsid w:val="003E6973"/>
    <w:rsid w:val="00440BF2"/>
    <w:rsid w:val="004416D9"/>
    <w:rsid w:val="004505C5"/>
    <w:rsid w:val="00466139"/>
    <w:rsid w:val="0046762F"/>
    <w:rsid w:val="004900B7"/>
    <w:rsid w:val="004A1207"/>
    <w:rsid w:val="004B17E9"/>
    <w:rsid w:val="00514E34"/>
    <w:rsid w:val="005259E8"/>
    <w:rsid w:val="005A7267"/>
    <w:rsid w:val="005C744D"/>
    <w:rsid w:val="005F32DB"/>
    <w:rsid w:val="00627D58"/>
    <w:rsid w:val="006568B1"/>
    <w:rsid w:val="00656F3F"/>
    <w:rsid w:val="0082687D"/>
    <w:rsid w:val="00837806"/>
    <w:rsid w:val="00844D3F"/>
    <w:rsid w:val="00847AF7"/>
    <w:rsid w:val="008B5589"/>
    <w:rsid w:val="008B6EBA"/>
    <w:rsid w:val="008F7A06"/>
    <w:rsid w:val="00927A45"/>
    <w:rsid w:val="00AA71EC"/>
    <w:rsid w:val="00B457CB"/>
    <w:rsid w:val="00B6489C"/>
    <w:rsid w:val="00C52695"/>
    <w:rsid w:val="00C80D01"/>
    <w:rsid w:val="00CF23B6"/>
    <w:rsid w:val="00DA5082"/>
    <w:rsid w:val="00DE7382"/>
    <w:rsid w:val="00DF32D0"/>
    <w:rsid w:val="00E7148F"/>
    <w:rsid w:val="00F553F8"/>
    <w:rsid w:val="00F726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D00B5"/>
  <w15:chartTrackingRefBased/>
  <w15:docId w15:val="{5D953A82-E34D-4F89-B20A-68ABC3892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277"/>
  </w:style>
  <w:style w:type="paragraph" w:styleId="Heading1">
    <w:name w:val="heading 1"/>
    <w:basedOn w:val="Normal"/>
    <w:next w:val="Normal"/>
    <w:link w:val="Heading1Char"/>
    <w:uiPriority w:val="9"/>
    <w:qFormat/>
    <w:rsid w:val="002612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12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12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612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12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12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2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2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2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2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12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12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12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12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12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2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2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277"/>
    <w:rPr>
      <w:rFonts w:eastAsiaTheme="majorEastAsia" w:cstheme="majorBidi"/>
      <w:color w:val="272727" w:themeColor="text1" w:themeTint="D8"/>
    </w:rPr>
  </w:style>
  <w:style w:type="paragraph" w:styleId="Title">
    <w:name w:val="Title"/>
    <w:basedOn w:val="Normal"/>
    <w:next w:val="Normal"/>
    <w:link w:val="TitleChar"/>
    <w:uiPriority w:val="10"/>
    <w:qFormat/>
    <w:rsid w:val="002612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2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2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2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277"/>
    <w:pPr>
      <w:spacing w:before="160"/>
      <w:jc w:val="center"/>
    </w:pPr>
    <w:rPr>
      <w:i/>
      <w:iCs/>
      <w:color w:val="404040" w:themeColor="text1" w:themeTint="BF"/>
    </w:rPr>
  </w:style>
  <w:style w:type="character" w:customStyle="1" w:styleId="QuoteChar">
    <w:name w:val="Quote Char"/>
    <w:basedOn w:val="DefaultParagraphFont"/>
    <w:link w:val="Quote"/>
    <w:uiPriority w:val="29"/>
    <w:rsid w:val="00261277"/>
    <w:rPr>
      <w:i/>
      <w:iCs/>
      <w:color w:val="404040" w:themeColor="text1" w:themeTint="BF"/>
    </w:rPr>
  </w:style>
  <w:style w:type="paragraph" w:styleId="ListParagraph">
    <w:name w:val="List Paragraph"/>
    <w:basedOn w:val="Normal"/>
    <w:uiPriority w:val="34"/>
    <w:qFormat/>
    <w:rsid w:val="00261277"/>
    <w:pPr>
      <w:ind w:left="720"/>
      <w:contextualSpacing/>
    </w:pPr>
  </w:style>
  <w:style w:type="character" w:styleId="IntenseEmphasis">
    <w:name w:val="Intense Emphasis"/>
    <w:basedOn w:val="DefaultParagraphFont"/>
    <w:uiPriority w:val="21"/>
    <w:qFormat/>
    <w:rsid w:val="00261277"/>
    <w:rPr>
      <w:i/>
      <w:iCs/>
      <w:color w:val="0F4761" w:themeColor="accent1" w:themeShade="BF"/>
    </w:rPr>
  </w:style>
  <w:style w:type="paragraph" w:styleId="IntenseQuote">
    <w:name w:val="Intense Quote"/>
    <w:basedOn w:val="Normal"/>
    <w:next w:val="Normal"/>
    <w:link w:val="IntenseQuoteChar"/>
    <w:uiPriority w:val="30"/>
    <w:qFormat/>
    <w:rsid w:val="00261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1277"/>
    <w:rPr>
      <w:i/>
      <w:iCs/>
      <w:color w:val="0F4761" w:themeColor="accent1" w:themeShade="BF"/>
    </w:rPr>
  </w:style>
  <w:style w:type="character" w:styleId="IntenseReference">
    <w:name w:val="Intense Reference"/>
    <w:basedOn w:val="DefaultParagraphFont"/>
    <w:uiPriority w:val="32"/>
    <w:qFormat/>
    <w:rsid w:val="00261277"/>
    <w:rPr>
      <w:b/>
      <w:bCs/>
      <w:smallCaps/>
      <w:color w:val="0F4761" w:themeColor="accent1" w:themeShade="BF"/>
      <w:spacing w:val="5"/>
    </w:rPr>
  </w:style>
  <w:style w:type="paragraph" w:styleId="NoSpacing">
    <w:name w:val="No Spacing"/>
    <w:link w:val="NoSpacingChar"/>
    <w:uiPriority w:val="1"/>
    <w:qFormat/>
    <w:rsid w:val="00261277"/>
    <w:pPr>
      <w:spacing w:after="0" w:line="240" w:lineRule="auto"/>
    </w:pPr>
  </w:style>
  <w:style w:type="character" w:customStyle="1" w:styleId="NoSpacingChar">
    <w:name w:val="No Spacing Char"/>
    <w:basedOn w:val="DefaultParagraphFont"/>
    <w:link w:val="NoSpacing"/>
    <w:uiPriority w:val="1"/>
    <w:rsid w:val="00261277"/>
  </w:style>
  <w:style w:type="paragraph" w:styleId="BodyText">
    <w:name w:val="Body Text"/>
    <w:basedOn w:val="Normal"/>
    <w:link w:val="BodyTextChar"/>
    <w:rsid w:val="00261277"/>
    <w:pPr>
      <w:suppressAutoHyphens/>
      <w:spacing w:after="140" w:line="276" w:lineRule="auto"/>
    </w:pPr>
    <w:rPr>
      <w:rFonts w:ascii="Liberation Serif" w:eastAsia="Noto Serif CJK SC" w:hAnsi="Liberation Serif" w:cs="Liberation Sans"/>
      <w:lang w:eastAsia="zh-CN" w:bidi="hi-IN"/>
      <w14:ligatures w14:val="none"/>
    </w:rPr>
  </w:style>
  <w:style w:type="character" w:customStyle="1" w:styleId="BodyTextChar">
    <w:name w:val="Body Text Char"/>
    <w:basedOn w:val="DefaultParagraphFont"/>
    <w:link w:val="BodyText"/>
    <w:rsid w:val="00261277"/>
    <w:rPr>
      <w:rFonts w:ascii="Liberation Serif" w:eastAsia="Noto Serif CJK SC" w:hAnsi="Liberation Serif" w:cs="Liberation Sans"/>
      <w:lang w:eastAsia="zh-CN" w:bidi="hi-IN"/>
      <w14:ligatures w14:val="none"/>
    </w:rPr>
  </w:style>
  <w:style w:type="paragraph" w:customStyle="1" w:styleId="HorizontalLine">
    <w:name w:val="Horizontal Line"/>
    <w:basedOn w:val="Normal"/>
    <w:next w:val="BodyText"/>
    <w:qFormat/>
    <w:rsid w:val="004B17E9"/>
    <w:pPr>
      <w:suppressLineNumbers/>
      <w:pBdr>
        <w:bottom w:val="double" w:sz="2" w:space="0" w:color="808080"/>
      </w:pBdr>
      <w:suppressAutoHyphens/>
      <w:spacing w:after="283" w:line="240" w:lineRule="auto"/>
    </w:pPr>
    <w:rPr>
      <w:rFonts w:ascii="Liberation Serif" w:eastAsia="Noto Serif CJK SC" w:hAnsi="Liberation Serif" w:cs="Liberation Sans"/>
      <w:sz w:val="12"/>
      <w:szCs w:val="12"/>
      <w:lang w:eastAsia="zh-CN" w:bidi="hi-IN"/>
      <w14:ligatures w14:val="none"/>
    </w:rPr>
  </w:style>
  <w:style w:type="paragraph" w:styleId="TOCHeading">
    <w:name w:val="TOC Heading"/>
    <w:basedOn w:val="Heading1"/>
    <w:next w:val="Normal"/>
    <w:uiPriority w:val="39"/>
    <w:unhideWhenUsed/>
    <w:qFormat/>
    <w:rsid w:val="004B17E9"/>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4B17E9"/>
    <w:pPr>
      <w:spacing w:after="100"/>
      <w:ind w:left="480"/>
    </w:pPr>
  </w:style>
  <w:style w:type="character" w:styleId="Hyperlink">
    <w:name w:val="Hyperlink"/>
    <w:basedOn w:val="DefaultParagraphFont"/>
    <w:uiPriority w:val="99"/>
    <w:unhideWhenUsed/>
    <w:rsid w:val="004B17E9"/>
    <w:rPr>
      <w:color w:val="467886" w:themeColor="hyperlink"/>
      <w:u w:val="single"/>
    </w:rPr>
  </w:style>
  <w:style w:type="paragraph" w:styleId="TOC4">
    <w:name w:val="toc 4"/>
    <w:basedOn w:val="Normal"/>
    <w:next w:val="Normal"/>
    <w:autoRedefine/>
    <w:uiPriority w:val="39"/>
    <w:unhideWhenUsed/>
    <w:rsid w:val="005C744D"/>
    <w:pPr>
      <w:tabs>
        <w:tab w:val="right" w:leader="underscore" w:pos="9350"/>
      </w:tabs>
      <w:spacing w:after="100"/>
      <w:ind w:left="720"/>
    </w:pPr>
    <w:rPr>
      <w:b/>
      <w:bCs/>
      <w:noProof/>
      <w:color w:val="4C94D8" w:themeColor="text2" w:themeTint="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85EA35-FA79-4D32-B8D4-86729BD88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12</Pages>
  <Words>3022</Words>
  <Characters>17228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SP25-BSE-010 (AHMAD ALI KHAN)</dc:creator>
  <cp:keywords/>
  <dc:description/>
  <cp:lastModifiedBy>SP25-BSE-010 (AHMAD ALI KHAN)</cp:lastModifiedBy>
  <cp:revision>19</cp:revision>
  <dcterms:created xsi:type="dcterms:W3CDTF">2025-11-28T14:29:00Z</dcterms:created>
  <dcterms:modified xsi:type="dcterms:W3CDTF">2025-11-29T10:14:00Z</dcterms:modified>
</cp:coreProperties>
</file>