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F4E79"/>
          <w:sz w:val="44"/>
          <w:szCs w:val="44"/>
        </w:rPr>
        <w:t>SOFTWARE REQUIREMENTS SPECIFICATION</w:t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2E74B5"/>
          <w:sz w:val="36"/>
          <w:szCs w:val="36"/>
        </w:rPr>
        <w:t>Library Management System (LMS)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24"/>
          <w:szCs w:val="24"/>
        </w:rPr>
        <w:t>Version 1.0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2E74B5"/>
        </w:pBdr>
        <w:jc w:val="center"/>
        <w:rPr/>
      </w:pPr>
      <w:r>
        <w:rPr>
          <w:rFonts w:eastAsia="Arial" w:cs="Arial"/>
          <w:color w:val="888888"/>
          <w:sz w:val="22"/>
          <w:szCs w:val="22"/>
        </w:rPr>
        <w:t>2025</w:t>
      </w:r>
    </w:p>
    <w:p>
      <w:pPr>
        <w:pStyle w:val="Normal"/>
        <w:spacing w:before="6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Document Title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Requirements Specification – Library Management System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Draft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[Project Team / Organization Name]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2025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1. Introduction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1.1 Purpose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This Software Requirements Specification (SRS) defines the functional and non-functional requirements for the Library Management System (LMS). The document serves as the authoritative reference for developers, testers, project managers, and stakeholders throughout the software development lifecycle.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1.2 Scope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Library Management System is a web-based application designed to automate and streamline library operations. It covers: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Cataloging and managing all library resources (books, journals, digital media)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Member registration, management, and access control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Book issuing, returning, and renewal workflows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Fine calculation and payment tracking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and discovery of library resources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Reporting and analytics for library administrators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1.3 Definitions &amp; Acronyms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LMS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Library Management System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Registered library user with borrowing privileges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Staff member managing day-to-day operations including circulation and resource cataloging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System admin with full access and configuration rights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ISBN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International Standard Book Number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OPAC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Online Public Access Catalog — public-facing search interface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SRS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Software Requirements Specification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UI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Interface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Application Programming Interface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1.4 Intended Audience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Software developers and architects building the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QA engineers designing test plans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Project managers overseeing delivery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Library staff (Librarians and Administrators) who will use the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Stakeholders reviewing project scope and approval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 Overall Description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2.1 Product Perspective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LMS is a standalone web application that can optionally integrate with external systems such as payment gateways, barcode/RFID scanners, and email/SMS notification services. It replaces manual, paper-based library processes with a centralized digital platform accessible via any modern browser.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2.2 User Classes &amp; Characteristics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00"/>
        <w:gridCol w:w="4559"/>
        <w:gridCol w:w="1601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45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Technical Level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/ Patron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Students, faculty, or public users who search and borrow books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Staff who issue, receive, return, and catalog all library resources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IT/library managers who configure the system and manage users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2.3 Assumptions &amp; Dependencies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will be deployed on a web server accessible via HTTPS.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Users will access the system using modern browsers (Chrome, Firefox, Safari, Edge — latest 2 versions).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 stable internet connection is required for web-based access.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library will provide barcode scanners or RFID readers for physical book check-in/out (optional hardware).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Email/SMS gateway credentials will be provided for notification services.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Initial data migration from existing records (if any) is a separate workstream.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2.4 Constraints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must comply with applicable data privacy regulations (e.g., GDPR, local data protection laws).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must support a minimum of 10,000 book records and 5,000 active members.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Response time for search queries must not exceed 2 seconds under normal load.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financial transactions must be logged and auditable.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3. Functional Requirements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3.1 User Authentication &amp; Authorization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role-based login for Members, Librarians and Administrators.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Users shall authenticate using email/username and password. Optional two-factor authentication (2FA) must be supported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on sign up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enforce session timeout after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15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minutes of inactivity.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Administrators shall be able to create, edit, deactivate, and delete user accounts.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Password reset via registered email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or phone number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shall be supported.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FR-AUTH-06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log all login attempts (successful and failed) with timestamps.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3.2 Book &amp; Resource Catalog Management</w:t>
      </w:r>
    </w:p>
    <w:tbl>
      <w:tblPr>
        <w:tblW w:w="852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112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1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add new books/resources with details: title, author(s), ISBN, publisher, edition, year, category, language, and number of copies.</w:t>
            </w:r>
          </w:p>
        </w:tc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import of book data via CSV or via ISBN lookup (external API integration).</w:t>
            </w:r>
          </w:p>
        </w:tc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update, archive, and delete resource records.</w:t>
            </w:r>
          </w:p>
        </w:tc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track the total copies, available copies, and copies currently issued for each resource.</w:t>
            </w:r>
          </w:p>
        </w:tc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multiple resource types: books, journals, magazines, DVDs, and e-resources.</w:t>
            </w:r>
          </w:p>
        </w:tc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FR-CAT-07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Each resource record shall have a unique barcode/accession number auto-generated.</w:t>
            </w:r>
          </w:p>
        </w:tc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3.3 Member Management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register new members with: name, ID/card number, contact info, address, member type, and photo.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generate a unique membership ID and library card number for each member.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accounts shall have an expiry date. The system shall notify members 30 days before expiry.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renew, suspend, or terminate membership.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maintain a complete borrowing history per member.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FR-MEM-06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be able to view their own profile, borrowing history, and outstanding fines via the member portal.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3.4 Book Issuing &amp; Returns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issue books to members by scanning the barcode or searching by title/member ID.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enforce borrowing limits based on member type (e.g., students: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books, faculty: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books).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set and display the due date upon issuing a book.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be able to request renewals via the member portal (subject to librarian approval or auto-approval policy).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process book returns, update availability in real time, and calculate any applicable fines.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FR-ISS-06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prevent issuing books to members with overdue items or outstanding fines above a configurable threshold.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FR-ISS-07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book reservations/holds for items currently checked out.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3.5 Fine &amp; Payment Management</w:t>
      </w:r>
    </w:p>
    <w:tbl>
      <w:tblPr>
        <w:tblW w:w="8428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1028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02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automatically calculate overdue fines based on a configurable daily rate per resource type.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be able to record fine payments (cash or digital) and mark fines as paid.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issue a receipt/confirmation for each fine payment.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Administrators shall be able to waive fines with a mandatory reason log.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FR-FIN-05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view outstanding and paid fines in their portal.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3.6 Search &amp; OPAC</w:t>
      </w:r>
    </w:p>
    <w:tbl>
      <w:tblPr>
        <w:tblW w:w="8428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1028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02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All users (including unauthenticated visitors) shall be able to search the catalog by title, author, ISBN, subject, and keyword.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Search results shall display availability status (Available / Checked Out / Reserved).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Advanced filters shall include: category, language, publication year range, and resource type.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autocomplete suggestions in the search bar.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FR-SCH-05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be able to place a hold on a book directly from search results.</w:t>
            </w:r>
          </w:p>
        </w:tc>
        <w:tc>
          <w:tcPr>
            <w:tcW w:w="10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3.7 Notifications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send automated email/SMS reminders 3 days before a book's due date.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Overdue notices shall be sent automatically on and after the due date (configurable frequency).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receive a notification when a reserved book becomes available.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Members shall receive a confirmation email when a book is issued or returned.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==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FR-NOT-05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Administrators shall receive daily digest emails summarizing overdue books and pending actions.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3.8 Reporting &amp; Analytics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400"/>
        <w:gridCol w:w="6000"/>
        <w:gridCol w:w="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shall access pre-built reports: Most Borrowed Books, Overdue Items, Active Members, Fine Collections.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Reports shall be exportable in PDF and Excel formats.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display a dashboard with real-time KPIs: total books, books issued today, overdue count, fines collected.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Librarians shall generate inventory reports showing all books and their current status.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==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FR-REP-05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The system shall support custom date range selection for all reports.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4. Non-Functional Requirements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4.1 Performance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Search queries shall return results within 2 seconds for databases up to 50,000 records under normal load.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support at least 200 concurrent users without performance degradation.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Page load time shall not exceed 3 seconds on a standard broadband connection.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Batch report generation shall complete within 30 seconds.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4.2 Security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data in transit shall be encrypted using TLS 1.2 or higher (HTTPS only).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Passwords shall be stored using a strong hashing algorithm (bcrypt or Argon2).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implement protection against SQL injection, XSS, CSRF, and other OWASP Top 10 vulnerabilities.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Access to administrative functions shall be restricted by IP allowlist (optional, configurable).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Sensitive data (member PII) shall be encrypted at rest.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administrative actions shall be logged in an immutable audit trail.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4.3 Reliability &amp; Availability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achieve a minimum uptime of 99.5% (excluding scheduled maintenance).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Scheduled maintenance windows shall be communicated at least 24 hours in advance.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Automated database backups shall run daily, with backups retained for 30 days.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recover from a server crash and be back online within 15 minutes (RTO).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4.4 Usability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interface shall be intuitive enough for a librarian with basic computer literacy to complete common tasks within 2 hours of training.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be fully responsive and usable on desktops, tablets, and mobile browsers.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comply with WCAG 2.1 Level AA accessibility standards.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error messages shall be descriptive and guide the user toward resolution.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4.5 Scalability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architecture shall support horizontal scaling to handle growth in users and data volume.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database shall support up to 500,000 resource records and 100,000 member records without structural changes.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4.6 Maintainability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codebase shall follow documented coding standards and include inline documentation.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The system shall use a modular architecture to allow independent updates to modules (catalog, members, fines, etc.).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 deployment pipeline (CI/CD) shall be set up for automated testing and releases.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5. System Interfaces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5.1 External Integrations</w:t>
      </w:r>
    </w:p>
    <w:tbl>
      <w:tblPr>
        <w:tblW w:w="792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399"/>
        <w:gridCol w:w="1200"/>
        <w:gridCol w:w="3361"/>
        <w:gridCol w:w="959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9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Email Gateway (SMTP / SendGrid)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Send automated notifications to members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SMS Gateway (Twilio / similar)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Send SMS alerts for overdue and holds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ISBN Lookup API (Google Books / Open Library)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Auto-fill book details on catalog entry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Payment Gateway (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Mobile Account / Bank Account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Process digital fine payments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Barcode / RFID Scanner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Hardware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Quick scan for issuing and returning books</w:t>
            </w:r>
          </w:p>
        </w:tc>
        <w:tc>
          <w:tcPr>
            <w:tcW w:w="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5.2 Technology Stack (Recommended)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Recommended Technology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React.js (responsive web UI)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Node.js (Express) or Python (Django/FastAPI)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PostgreSQL (primary), Redis (caching &amp; session management)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JWT tokens + OAuth 2.0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Cloud (AWS) or on-premises server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Elasticsearch or PostgreSQL Full-Text Search</w:t>
            </w:r>
          </w:p>
        </w:tc>
      </w:tr>
    </w:tbl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Note: The specific technology stack is subject to finalization based on team expertise and organizational standards.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6. Key Use Cases Summary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199"/>
        <w:gridCol w:w="2200"/>
        <w:gridCol w:w="2201"/>
        <w:gridCol w:w="3759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2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75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Brief 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Login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/ Librarian / Admin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logs in with credentials; system validates and grants role-based access.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Search Catalog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Any User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enters search terms; system displays matching results with availability.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Issue Book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 scans book and member card; system issues book and sets due date.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Return Book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 scans returned book; system updates availability and calculates fine if overdue.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Reserve Book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places a hold on a checked-out book; system notifies when available.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Pay Fine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/ Librarian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Member or librarian records fine payment; system marks fine as settled.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Add Book to Catalog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Librarian enters or imports book details; system creates and stores catalog record.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Generate Report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 selects report type and date range; system generates and exports report.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7. Acceptance Criteria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system shall be considered ready for release when all of the following are met: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High-priority functional requirements pass their corresponding test cases.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System handles 200 concurrent users with search response time under 2 seconds (verified by load testing).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Security audit confirms no critical or high-severity OWASP Top 10 vulnerabilities.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automated notifications are delivered within 5 minutes of the triggering event.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User Acceptance Testing (UAT) is completed by at least 3 librarians with a satisfaction score of 4/5 or higher.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reports export correctly in PDF and Excel formats.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Data backup and restore procedure is tested and documented.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1" w:color="2E74B5"/>
        </w:pBdr>
        <w:spacing w:before="20" w:after="2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8. Appendix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8.1 Requirement Priority Legend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799"/>
        <w:gridCol w:w="7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7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 functionality — must be included in the initial release. System is unusable without it.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Important — should be included in the initial release. Workarounds exist but are not acceptable long-term.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Nice to have — can be deferred to a future release without impacting core operations.</w:t>
            </w:r>
          </w:p>
        </w:tc>
      </w:tr>
    </w:tbl>
    <w:p>
      <w:pPr>
        <w:pStyle w:val="Heading2"/>
        <w:spacing w:before="240" w:after="80"/>
        <w:rPr>
          <w:rFonts w:ascii="Arial" w:hAnsi="Arial" w:eastAsia="Arial" w:cs="Arial"/>
          <w:b/>
          <w:bCs/>
          <w:color w:val="2E74B5"/>
          <w:sz w:val="24"/>
          <w:szCs w:val="24"/>
        </w:rPr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 xml:space="preserve">— </w:t>
      </w:r>
      <w:r>
        <w:rPr>
          <w:rFonts w:eastAsia="Arial" w:cs="Arial"/>
          <w:i/>
          <w:iCs/>
          <w:color w:val="888888"/>
          <w:sz w:val="20"/>
          <w:szCs w:val="20"/>
        </w:rPr>
        <w:t>End of Document —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1F4E79"/>
      </w:pBdr>
      <w:jc w:val="center"/>
      <w:rPr/>
    </w:pPr>
    <w:r>
      <w:rPr>
        <w:rFonts w:eastAsia="Arial" w:cs="Arial"/>
        <w:color w:val="555555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 | 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1F4E79"/>
      </w:pBdr>
      <w:jc w:val="center"/>
      <w:rPr/>
    </w:pPr>
    <w:r>
      <w:rPr>
        <w:rFonts w:eastAsia="Arial" w:cs="Arial"/>
        <w:color w:val="555555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color w:val="555555"/>
        <w:sz w:val="18"/>
        <w:szCs w:val="18"/>
      </w:rPr>
      <w:t xml:space="preserve">  |  Confidential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rPr/>
    </w:pPr>
    <w:r>
      <w:rPr>
        <w:rFonts w:eastAsia="Arial" w:cs="Arial"/>
        <w:color w:val="555555"/>
        <w:sz w:val="18"/>
        <w:szCs w:val="18"/>
      </w:rPr>
      <w:t>Software Requirements Specification  |  Library Management System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rPr/>
    </w:pPr>
    <w:r>
      <w:rPr>
        <w:rFonts w:eastAsia="Arial" w:cs="Arial"/>
        <w:color w:val="555555"/>
        <w:sz w:val="18"/>
        <w:szCs w:val="18"/>
      </w:rPr>
      <w:t>Software Requirements Specification  |  Library Management System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9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10</Pages>
  <Words>2049</Words>
  <Characters>11981</Characters>
  <CharactersWithSpaces>13610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2026-02-23T19:09:59Z</dcterms:created>
  <dc:creator>Un-named</dc:creator>
  <dc:description/>
  <dc:language>en-US</dc:language>
  <cp:lastModifiedBy/>
  <dcterms:modified xsi:type="dcterms:W3CDTF">2026-02-25T13:26:21Z</dcterms:modified>
  <cp:revision>2</cp:revision>
  <dc:subject/>
  <dc:title/>
</cp:coreProperties>
</file>