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0876" w14:textId="77777777" w:rsidR="00057C61" w:rsidRPr="00057C61" w:rsidRDefault="00057C61" w:rsidP="00057C61">
      <w:pPr>
        <w:suppressAutoHyphens/>
        <w:autoSpaceDE w:val="0"/>
        <w:autoSpaceDN w:val="0"/>
        <w:adjustRightInd w:val="0"/>
        <w:ind w:left="2977"/>
        <w:rPr>
          <w:rFonts w:cs="Arial"/>
          <w:b/>
          <w:bCs/>
        </w:rPr>
      </w:pPr>
      <w:r>
        <w:rPr>
          <w:rFonts w:cs="Arial"/>
          <w:b/>
          <w:b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225465" wp14:editId="140C8CD2">
                <wp:simplePos x="0" y="0"/>
                <wp:positionH relativeFrom="column">
                  <wp:posOffset>101600</wp:posOffset>
                </wp:positionH>
                <wp:positionV relativeFrom="paragraph">
                  <wp:posOffset>-74295</wp:posOffset>
                </wp:positionV>
                <wp:extent cx="1470025" cy="929640"/>
                <wp:effectExtent l="0" t="5715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929640"/>
                          <a:chOff x="992" y="2761"/>
                          <a:chExt cx="2315" cy="146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" y="2761"/>
                            <a:ext cx="2315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-24000" contrast="24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6" y="2869"/>
                            <a:ext cx="1428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DAF4" id="Группа 1" o:spid="_x0000_s1026" style="position:absolute;margin-left:8pt;margin-top:-5.85pt;width:115.75pt;height:73.2pt;z-index:251658240" coordorigin="992,2761" coordsize="2315,146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92;top:2761;width:2315;height:1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2S2fEAAAA2gAAAA8AAABkcnMvZG93bnJldi54bWxEj0FrwkAUhO9C/8PyCt500xCKTV1DKRVz&#10;KqiFenxkXzdps29Ddo3RX+8KQo/DzHzDLIvRtmKg3jeOFTzNExDEldMNGwVf+/VsAcIHZI2tY1Jw&#10;Jg/F6mGyxFy7E29p2AUjIoR9jgrqELpcSl/VZNHPXUccvR/XWwxR9kbqHk8RbluZJsmztNhwXKix&#10;o/eaqr/d0So4DPvDb2Y/v83GZ5fypc0W5qNUavo4vr2CCDSG//C9XWoFKdyuxBsgV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2S2fEAAAA2gAAAA8AAAAAAAAAAAAAAAAA&#10;nwIAAGRycy9kb3ducmV2LnhtbFBLBQYAAAAABAAEAPcAAACQAwAAAAA=&#10;">
                  <v:imagedata r:id="rId6" o:title=""/>
                </v:shape>
                <v:shape id="Picture 4" o:spid="_x0000_s1028" type="#_x0000_t75" style="position:absolute;left:1406;top:2869;width:1428;height:1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ako7CAAAA2gAAAA8AAABkcnMvZG93bnJldi54bWxEj81qwzAQhO+BvoPYQm+x7BZCcKOYYAik&#10;tyaN2+tibW0Ta2Vbqn/ePioUehxm5html82mFSMNrrGsIIliEMSl1Q1XCq4fx/UWhPPIGlvLpGAh&#10;B9n+YbXDVNuJzzRefCUChF2KCmrvu1RKV9Zk0EW2Iw7etx0M+iCHSuoBpwA3rXyO44002HBYqLGj&#10;vKbydvkxCvJ+6d82GE+f77lMcm+Kr2QqlHp6nA+vIDzN/j/81z5pBS/weyXcALm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GpKOwgAAANoAAAAPAAAAAAAAAAAAAAAAAJ8C&#10;AABkcnMvZG93bnJldi54bWxQSwUGAAAAAAQABAD3AAAAjgMAAAAA&#10;">
                  <v:imagedata r:id="rId7" o:title="" gain="86232f" blacklevel="-7864f" grayscale="t" bilevel="t"/>
                </v:shape>
              </v:group>
            </w:pict>
          </mc:Fallback>
        </mc:AlternateContent>
      </w:r>
      <w:r w:rsidRPr="00057C61">
        <w:rPr>
          <w:rFonts w:cs="Arial"/>
          <w:b/>
          <w:bCs/>
          <w:lang w:val="uk-UA"/>
        </w:rPr>
        <w:t xml:space="preserve">ЛАБОРАТОРНА РОБОТА </w:t>
      </w:r>
    </w:p>
    <w:p w14:paraId="299049D2" w14:textId="77777777" w:rsidR="00057C61" w:rsidRPr="00057C61" w:rsidRDefault="00057C61" w:rsidP="00057C61">
      <w:pPr>
        <w:tabs>
          <w:tab w:val="left" w:pos="425"/>
        </w:tabs>
        <w:spacing w:before="240" w:after="60"/>
        <w:ind w:left="2977"/>
        <w:outlineLvl w:val="4"/>
        <w:rPr>
          <w:b/>
          <w:bCs/>
          <w:iCs/>
          <w:szCs w:val="26"/>
        </w:rPr>
      </w:pPr>
      <w:r w:rsidRPr="00057C61">
        <w:rPr>
          <w:b/>
          <w:bCs/>
          <w:iCs/>
          <w:szCs w:val="26"/>
          <w:lang w:val="uk-UA"/>
        </w:rPr>
        <w:t>ВИВЧЕННЯ ЗАКОНІВ КОЛИВАННЯ ФІЗИЧНОГО МАЯТНИКА</w:t>
      </w:r>
    </w:p>
    <w:p w14:paraId="1F6CC48C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</w:rPr>
      </w:pPr>
    </w:p>
    <w:p w14:paraId="2ABCFEBC" w14:textId="77777777" w:rsidR="00057C61" w:rsidRDefault="00057C61" w:rsidP="00057C61">
      <w:pPr>
        <w:spacing w:after="200"/>
        <w:ind w:left="2251" w:hanging="1950"/>
        <w:rPr>
          <w:rFonts w:ascii="Arial" w:hAnsi="Arial" w:cs="Arial"/>
          <w:b/>
          <w:i/>
          <w:color w:val="000000"/>
        </w:rPr>
      </w:pPr>
    </w:p>
    <w:p w14:paraId="2F853DE7" w14:textId="7D681E7B" w:rsidR="00057C61" w:rsidRDefault="00057C61" w:rsidP="00057C61">
      <w:pPr>
        <w:ind w:firstLine="709"/>
      </w:pPr>
      <w:r w:rsidRPr="003B0A0F">
        <w:rPr>
          <w:rFonts w:ascii="Arial" w:hAnsi="Arial" w:cs="Arial"/>
          <w:b/>
          <w:i/>
          <w:color w:val="000000"/>
        </w:rPr>
        <w:t>Мета</w:t>
      </w:r>
      <w:r w:rsidRPr="003B0A0F">
        <w:rPr>
          <w:rFonts w:ascii="Arial" w:hAnsi="Arial" w:cs="Arial"/>
          <w:b/>
          <w:i/>
        </w:rPr>
        <w:t xml:space="preserve"> роботи.</w:t>
      </w:r>
      <w:r w:rsidRPr="003B0A0F">
        <w:t xml:space="preserve"> </w:t>
      </w:r>
      <w:r w:rsidRPr="00B45DA8">
        <w:t>Вивчити закономірності затухаючих механічних коливань фізичного маятника, визначити характеристики таких коливань.</w:t>
      </w:r>
    </w:p>
    <w:p w14:paraId="25A484F6" w14:textId="77777777" w:rsidR="00057C61" w:rsidRPr="00DA107A" w:rsidRDefault="00057C61" w:rsidP="00057C61">
      <w:pPr>
        <w:ind w:firstLine="709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5"/>
      </w:tblGrid>
      <w:tr w:rsidR="00057C61" w:rsidRPr="00F9349B" w14:paraId="28A4EADF" w14:textId="77777777" w:rsidTr="00057C61">
        <w:tc>
          <w:tcPr>
            <w:tcW w:w="4670" w:type="dxa"/>
            <w:shd w:val="clear" w:color="auto" w:fill="auto"/>
          </w:tcPr>
          <w:p w14:paraId="338D9421" w14:textId="77777777" w:rsidR="00057C61" w:rsidRPr="00F9349B" w:rsidRDefault="00057C61" w:rsidP="004F11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</w:rPr>
            </w:pPr>
            <w:r w:rsidRPr="00F9349B">
              <w:rPr>
                <w:rFonts w:ascii="Arial" w:hAnsi="Arial" w:cs="Arial"/>
                <w:b/>
                <w:bCs/>
                <w:i/>
              </w:rPr>
              <w:t>Прилади і обладнання</w:t>
            </w:r>
          </w:p>
          <w:p w14:paraId="597889C2" w14:textId="77777777" w:rsidR="00057C61" w:rsidRPr="00057C61" w:rsidRDefault="00057C61" w:rsidP="00057C61">
            <w:pPr>
              <w:tabs>
                <w:tab w:val="left" w:pos="425"/>
              </w:tabs>
              <w:autoSpaceDE w:val="0"/>
              <w:autoSpaceDN w:val="0"/>
              <w:adjustRightInd w:val="0"/>
              <w:ind w:firstLine="301"/>
              <w:jc w:val="both"/>
              <w:rPr>
                <w:lang w:val="uk-UA"/>
              </w:rPr>
            </w:pPr>
            <w:r w:rsidRPr="00057C61">
              <w:rPr>
                <w:bCs/>
                <w:lang w:val="uk-UA"/>
              </w:rPr>
              <w:t xml:space="preserve">1. </w:t>
            </w:r>
            <w:r w:rsidRPr="00057C61">
              <w:rPr>
                <w:lang w:val="uk-UA"/>
              </w:rPr>
              <w:t>Фізичний маятник.</w:t>
            </w:r>
          </w:p>
          <w:p w14:paraId="0049B42B" w14:textId="77777777" w:rsidR="00057C61" w:rsidRPr="00057C61" w:rsidRDefault="00057C61" w:rsidP="00057C61">
            <w:pPr>
              <w:tabs>
                <w:tab w:val="left" w:pos="425"/>
              </w:tabs>
              <w:autoSpaceDE w:val="0"/>
              <w:autoSpaceDN w:val="0"/>
              <w:adjustRightInd w:val="0"/>
              <w:ind w:firstLine="301"/>
              <w:jc w:val="both"/>
              <w:rPr>
                <w:lang w:val="uk-UA"/>
              </w:rPr>
            </w:pPr>
            <w:r w:rsidRPr="00057C61">
              <w:rPr>
                <w:lang w:val="uk-UA"/>
              </w:rPr>
              <w:t>2.</w:t>
            </w:r>
            <w:r w:rsidRPr="00057C61">
              <w:rPr>
                <w:bCs/>
                <w:lang w:val="uk-UA"/>
              </w:rPr>
              <w:t xml:space="preserve"> </w:t>
            </w:r>
            <w:r w:rsidRPr="00057C61">
              <w:rPr>
                <w:lang w:val="uk-UA"/>
              </w:rPr>
              <w:t xml:space="preserve">Електронний секундомір. </w:t>
            </w:r>
          </w:p>
          <w:p w14:paraId="26917D2F" w14:textId="77777777" w:rsidR="00057C61" w:rsidRPr="00F9349B" w:rsidRDefault="00057C61" w:rsidP="004F119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4685" w:type="dxa"/>
            <w:shd w:val="clear" w:color="auto" w:fill="auto"/>
          </w:tcPr>
          <w:p w14:paraId="367C4A52" w14:textId="77777777" w:rsidR="00057C61" w:rsidRPr="00F9349B" w:rsidRDefault="00057C61" w:rsidP="004F1199">
            <w:pPr>
              <w:rPr>
                <w:rFonts w:ascii="Arial" w:hAnsi="Arial"/>
                <w:b/>
                <w:bCs/>
                <w:i/>
                <w:iCs/>
                <w:szCs w:val="22"/>
              </w:rPr>
            </w:pPr>
            <w:r w:rsidRPr="00F9349B">
              <w:rPr>
                <w:rFonts w:ascii="Arial" w:hAnsi="Arial"/>
                <w:b/>
                <w:bCs/>
                <w:i/>
                <w:iCs/>
                <w:szCs w:val="22"/>
              </w:rPr>
              <w:t>Самостійна підготовка.</w:t>
            </w:r>
          </w:p>
          <w:p w14:paraId="593BF046" w14:textId="77777777" w:rsidR="00057C61" w:rsidRPr="00F9349B" w:rsidRDefault="00057C61" w:rsidP="004F1199">
            <w:pPr>
              <w:rPr>
                <w:szCs w:val="22"/>
              </w:rPr>
            </w:pPr>
            <w:r w:rsidRPr="00F9349B">
              <w:rPr>
                <w:szCs w:val="22"/>
              </w:rPr>
              <w:t xml:space="preserve">1. Студент вивчає правила роботи з установкою. </w:t>
            </w:r>
          </w:p>
          <w:p w14:paraId="6B7D8804" w14:textId="77777777" w:rsidR="00057C61" w:rsidRPr="00057C61" w:rsidRDefault="00057C61" w:rsidP="004F1199">
            <w:pPr>
              <w:rPr>
                <w:szCs w:val="22"/>
                <w:lang w:val="uk-UA"/>
              </w:rPr>
            </w:pPr>
            <w:r w:rsidRPr="00F9349B">
              <w:rPr>
                <w:szCs w:val="22"/>
              </w:rPr>
              <w:t xml:space="preserve">2. Вивчає теорію </w:t>
            </w:r>
            <w:r>
              <w:rPr>
                <w:szCs w:val="22"/>
                <w:lang w:val="uk-UA"/>
              </w:rPr>
              <w:t>коливань фізичного і математичного маятників</w:t>
            </w:r>
          </w:p>
          <w:p w14:paraId="49D7F272" w14:textId="77777777" w:rsidR="00057C61" w:rsidRDefault="00057C61" w:rsidP="004F1199">
            <w:pPr>
              <w:autoSpaceDE w:val="0"/>
              <w:autoSpaceDN w:val="0"/>
              <w:adjustRightInd w:val="0"/>
              <w:rPr>
                <w:szCs w:val="22"/>
                <w:lang w:val="uk-UA"/>
              </w:rPr>
            </w:pPr>
            <w:r w:rsidRPr="00F9349B">
              <w:rPr>
                <w:szCs w:val="22"/>
              </w:rPr>
              <w:t>3. Вивчає теорію і методику проведення експерименту</w:t>
            </w:r>
            <w:r>
              <w:rPr>
                <w:szCs w:val="22"/>
                <w:lang w:val="uk-UA"/>
              </w:rPr>
              <w:t>.</w:t>
            </w:r>
          </w:p>
          <w:p w14:paraId="7C7CD5F4" w14:textId="77777777" w:rsidR="00057C61" w:rsidRDefault="00057C61" w:rsidP="004F1199">
            <w:pPr>
              <w:autoSpaceDE w:val="0"/>
              <w:autoSpaceDN w:val="0"/>
              <w:adjustRightInd w:val="0"/>
              <w:rPr>
                <w:szCs w:val="22"/>
                <w:lang w:val="uk-UA"/>
              </w:rPr>
            </w:pPr>
          </w:p>
          <w:p w14:paraId="5C28E9F9" w14:textId="77777777" w:rsidR="00057C61" w:rsidRPr="00057C61" w:rsidRDefault="00057C61" w:rsidP="00057C6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i/>
                <w:lang w:val="uk-UA"/>
              </w:rPr>
            </w:pPr>
          </w:p>
        </w:tc>
      </w:tr>
    </w:tbl>
    <w:p w14:paraId="59D338B0" w14:textId="77777777" w:rsidR="00057C61" w:rsidRPr="00057C61" w:rsidRDefault="00057C61" w:rsidP="00057C61">
      <w:pPr>
        <w:keepNext/>
        <w:tabs>
          <w:tab w:val="left" w:pos="425"/>
        </w:tabs>
        <w:jc w:val="both"/>
        <w:outlineLvl w:val="3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Завдання 1 . </w:t>
      </w:r>
      <w:r w:rsidRPr="00057C61">
        <w:rPr>
          <w:b/>
          <w:bCs/>
          <w:sz w:val="28"/>
          <w:lang w:val="uk-UA"/>
        </w:rPr>
        <w:t>Визначення характеристик математичного маятника</w:t>
      </w:r>
    </w:p>
    <w:p w14:paraId="1732A350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1. Установити положення повітряного гальма з </w:t>
      </w:r>
      <w:r w:rsidRPr="00057C61">
        <w:rPr>
          <w:position w:val="-6"/>
          <w:szCs w:val="20"/>
          <w:lang w:val="uk-UA"/>
        </w:rPr>
        <w:object w:dxaOrig="600" w:dyaOrig="279" w14:anchorId="40831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5pt" o:ole="" fillcolor="window">
            <v:imagedata r:id="rId8" o:title=""/>
          </v:shape>
          <o:OLEObject Type="Embed" ProgID="Equation.3" ShapeID="_x0000_i1025" DrawAspect="Content" ObjectID="_1755870293" r:id="rId9"/>
        </w:object>
      </w:r>
      <w:r w:rsidRPr="00057C61">
        <w:rPr>
          <w:szCs w:val="20"/>
          <w:lang w:val="uk-UA"/>
        </w:rPr>
        <w:t>.</w:t>
      </w:r>
    </w:p>
    <w:p w14:paraId="0CAFF2B5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>2. Відхилити маят</w:t>
      </w:r>
      <w:r w:rsidR="00F13C56">
        <w:rPr>
          <w:szCs w:val="20"/>
          <w:lang w:val="uk-UA"/>
        </w:rPr>
        <w:t>ник від положення рівноваги на 8</w:t>
      </w:r>
      <w:r w:rsidRPr="00057C61">
        <w:rPr>
          <w:szCs w:val="20"/>
          <w:lang w:val="uk-UA"/>
        </w:rPr>
        <w:t xml:space="preserve">˚ та відпустити його. Виміряти час п’яти повних коливань маятника 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vertAlign w:val="subscript"/>
          <w:lang w:val="uk-UA"/>
        </w:rPr>
        <w:t>5</w:t>
      </w:r>
      <w:r w:rsidRPr="00057C61">
        <w:rPr>
          <w:szCs w:val="20"/>
          <w:lang w:val="uk-UA"/>
        </w:rPr>
        <w:t xml:space="preserve">. Обчислити період коливань маятника </w:t>
      </w:r>
      <w:r w:rsidRPr="00057C61">
        <w:rPr>
          <w:i/>
          <w:szCs w:val="20"/>
          <w:lang w:val="uk-UA"/>
        </w:rPr>
        <w:t xml:space="preserve">T </w:t>
      </w:r>
      <w:r w:rsidRPr="00057C61">
        <w:rPr>
          <w:szCs w:val="20"/>
          <w:lang w:val="uk-UA"/>
        </w:rPr>
        <w:t xml:space="preserve"> за формулою   </w:t>
      </w:r>
    </w:p>
    <w:p w14:paraId="54FEB789" w14:textId="77777777" w:rsidR="00057C61" w:rsidRPr="00057C61" w:rsidRDefault="00057C61" w:rsidP="00057C61">
      <w:pPr>
        <w:tabs>
          <w:tab w:val="left" w:pos="425"/>
        </w:tabs>
        <w:jc w:val="center"/>
        <w:rPr>
          <w:szCs w:val="20"/>
          <w:lang w:val="uk-UA"/>
        </w:rPr>
      </w:pPr>
      <w:r w:rsidRPr="00057C61">
        <w:rPr>
          <w:i/>
          <w:szCs w:val="20"/>
          <w:lang w:val="uk-UA"/>
        </w:rPr>
        <w:t xml:space="preserve">T </w:t>
      </w:r>
      <w:r w:rsidRPr="00057C61">
        <w:rPr>
          <w:szCs w:val="20"/>
          <w:lang w:val="uk-UA"/>
        </w:rPr>
        <w:t xml:space="preserve">= 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vertAlign w:val="subscript"/>
          <w:lang w:val="uk-UA"/>
        </w:rPr>
        <w:t>5</w:t>
      </w:r>
      <w:r w:rsidRPr="00057C61">
        <w:rPr>
          <w:szCs w:val="20"/>
          <w:lang w:val="uk-UA"/>
        </w:rPr>
        <w:t>/5 = 0,2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vertAlign w:val="subscript"/>
          <w:lang w:val="uk-UA"/>
        </w:rPr>
        <w:t>5</w:t>
      </w:r>
      <w:r w:rsidRPr="00057C61">
        <w:rPr>
          <w:szCs w:val="20"/>
          <w:lang w:val="uk-UA"/>
        </w:rPr>
        <w:t>.</w:t>
      </w:r>
    </w:p>
    <w:p w14:paraId="4AD3DBEF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>3. Повторити п.2 п’ять разів.</w:t>
      </w:r>
    </w:p>
    <w:p w14:paraId="3CA93F82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4. За отриманими значеннями періодів коливань маятника </w:t>
      </w:r>
      <w:r w:rsidRPr="00057C61">
        <w:rPr>
          <w:i/>
          <w:szCs w:val="20"/>
          <w:lang w:val="uk-UA"/>
        </w:rPr>
        <w:t>T</w:t>
      </w:r>
      <w:r w:rsidRPr="00057C61">
        <w:rPr>
          <w:i/>
          <w:szCs w:val="20"/>
          <w:vertAlign w:val="subscript"/>
          <w:lang w:val="uk-UA"/>
        </w:rPr>
        <w:t>i</w:t>
      </w:r>
      <w:r w:rsidRPr="00057C61">
        <w:rPr>
          <w:i/>
          <w:szCs w:val="20"/>
          <w:lang w:val="uk-UA"/>
        </w:rPr>
        <w:t xml:space="preserve"> </w:t>
      </w:r>
      <w:r w:rsidRPr="00057C61">
        <w:rPr>
          <w:szCs w:val="20"/>
          <w:lang w:val="uk-UA"/>
        </w:rPr>
        <w:t xml:space="preserve">, де </w:t>
      </w:r>
      <w:r w:rsidRPr="00057C61">
        <w:rPr>
          <w:i/>
          <w:szCs w:val="20"/>
          <w:lang w:val="uk-UA"/>
        </w:rPr>
        <w:t>i</w:t>
      </w:r>
      <w:r w:rsidRPr="00057C61">
        <w:rPr>
          <w:szCs w:val="20"/>
          <w:lang w:val="uk-UA"/>
        </w:rPr>
        <w:t xml:space="preserve"> =1, 2, 3, 4, 5,  обчислити середнє значення періоду коливань </w:t>
      </w:r>
      <w:r w:rsidR="00F13C56">
        <w:rPr>
          <w:szCs w:val="20"/>
          <w:lang w:val="uk-UA"/>
        </w:rPr>
        <w:t xml:space="preserve">        </w:t>
      </w:r>
      <w:r w:rsidR="00F13C56" w:rsidRPr="00057C61">
        <w:rPr>
          <w:kern w:val="24"/>
          <w:position w:val="-28"/>
          <w:lang w:val="uk-UA"/>
        </w:rPr>
        <w:object w:dxaOrig="1480" w:dyaOrig="680" w14:anchorId="011DB5BA">
          <v:shape id="_x0000_i1026" type="#_x0000_t75" style="width:56.5pt;height:32.5pt" o:ole="" fillcolor="window">
            <v:imagedata r:id="rId10" o:title=""/>
          </v:shape>
          <o:OLEObject Type="Embed" ProgID="Equation.3" ShapeID="_x0000_i1026" DrawAspect="Content" ObjectID="_1755870294" r:id="rId11"/>
        </w:object>
      </w:r>
    </w:p>
    <w:p w14:paraId="43F63658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5. Обчислити циклічну частоту коливань </w:t>
      </w:r>
      <w:r w:rsidR="00F13C56">
        <w:rPr>
          <w:szCs w:val="20"/>
          <w:lang w:val="uk-UA"/>
        </w:rPr>
        <w:t xml:space="preserve">    </w:t>
      </w:r>
      <w:r w:rsidRPr="00057C61">
        <w:rPr>
          <w:position w:val="-24"/>
          <w:szCs w:val="20"/>
          <w:lang w:val="uk-UA"/>
        </w:rPr>
        <w:object w:dxaOrig="1120" w:dyaOrig="620" w14:anchorId="6BD15F82">
          <v:shape id="_x0000_i1027" type="#_x0000_t75" style="width:56.5pt;height:30.5pt" o:ole="" fillcolor="window">
            <v:imagedata r:id="rId12" o:title=""/>
          </v:shape>
          <o:OLEObject Type="Embed" ProgID="Equation.3" ShapeID="_x0000_i1027" DrawAspect="Content" ObjectID="_1755870295" r:id="rId13"/>
        </w:object>
      </w:r>
    </w:p>
    <w:p w14:paraId="578F98D2" w14:textId="77777777" w:rsidR="00057C61" w:rsidRPr="00057C61" w:rsidRDefault="00057C61" w:rsidP="007D3678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6. Обчислити  довжину маятника за формулою </w:t>
      </w:r>
      <w:r w:rsidR="007D3678">
        <w:rPr>
          <w:szCs w:val="20"/>
          <w:lang w:val="uk-UA"/>
        </w:rPr>
        <w:t xml:space="preserve">      </w:t>
      </w:r>
      <w:r w:rsidRPr="00057C61">
        <w:rPr>
          <w:position w:val="-28"/>
          <w:szCs w:val="20"/>
          <w:lang w:val="uk-UA"/>
        </w:rPr>
        <w:object w:dxaOrig="1500" w:dyaOrig="740" w14:anchorId="5A49EE3F">
          <v:shape id="_x0000_i1028" type="#_x0000_t75" style="width:75pt;height:36.5pt" o:ole="" fillcolor="window">
            <v:imagedata r:id="rId14" o:title=""/>
          </v:shape>
          <o:OLEObject Type="Embed" ProgID="Equation.3" ShapeID="_x0000_i1028" DrawAspect="Content" ObjectID="_1755870296" r:id="rId15"/>
        </w:object>
      </w:r>
    </w:p>
    <w:p w14:paraId="3AE69BBD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>7</w:t>
      </w:r>
      <w:r w:rsidR="007D3678">
        <w:rPr>
          <w:szCs w:val="20"/>
          <w:lang w:val="uk-UA"/>
        </w:rPr>
        <w:t xml:space="preserve">. Результати занести в таблицю </w:t>
      </w:r>
      <w:r w:rsidRPr="00057C61">
        <w:rPr>
          <w:szCs w:val="20"/>
          <w:lang w:val="uk-UA"/>
        </w:rPr>
        <w:t>1.</w:t>
      </w:r>
    </w:p>
    <w:p w14:paraId="3BF16745" w14:textId="77777777" w:rsidR="00057C61" w:rsidRPr="00057C61" w:rsidRDefault="007D3678" w:rsidP="007D3678">
      <w:pPr>
        <w:tabs>
          <w:tab w:val="left" w:pos="425"/>
        </w:tabs>
        <w:rPr>
          <w:szCs w:val="20"/>
          <w:lang w:val="uk-UA"/>
        </w:rPr>
      </w:pPr>
      <w:r>
        <w:rPr>
          <w:szCs w:val="20"/>
          <w:lang w:val="uk-UA"/>
        </w:rPr>
        <w:t xml:space="preserve">                                                                                                              </w:t>
      </w:r>
      <w:r w:rsidR="00F13C56">
        <w:rPr>
          <w:szCs w:val="20"/>
          <w:lang w:val="uk-UA"/>
        </w:rPr>
        <w:t xml:space="preserve"> Таблиця 1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"/>
        <w:gridCol w:w="37"/>
        <w:gridCol w:w="1168"/>
        <w:gridCol w:w="1156"/>
        <w:gridCol w:w="1156"/>
        <w:gridCol w:w="1156"/>
        <w:gridCol w:w="1156"/>
      </w:tblGrid>
      <w:tr w:rsidR="00F13C56" w:rsidRPr="00057C61" w14:paraId="4D9CB76E" w14:textId="77777777" w:rsidTr="00F13C56">
        <w:trPr>
          <w:jc w:val="center"/>
        </w:trPr>
        <w:tc>
          <w:tcPr>
            <w:tcW w:w="408" w:type="dxa"/>
            <w:tcBorders>
              <w:top w:val="thickThinSmallGap" w:sz="18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9217" w14:textId="77777777" w:rsidR="00F13C56" w:rsidRPr="00057C61" w:rsidRDefault="00F13C56" w:rsidP="00F13C56">
            <w:pPr>
              <w:tabs>
                <w:tab w:val="left" w:pos="425"/>
              </w:tabs>
              <w:jc w:val="center"/>
              <w:rPr>
                <w:szCs w:val="20"/>
                <w:vertAlign w:val="superscript"/>
                <w:lang w:val="uk-UA"/>
              </w:rPr>
            </w:pPr>
          </w:p>
        </w:tc>
        <w:tc>
          <w:tcPr>
            <w:tcW w:w="1205" w:type="dxa"/>
            <w:gridSpan w:val="2"/>
            <w:tcBorders>
              <w:top w:val="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55E6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vertAlign w:val="superscript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t</w:t>
            </w:r>
            <w:r w:rsidRPr="00057C61">
              <w:rPr>
                <w:szCs w:val="20"/>
                <w:vertAlign w:val="subscript"/>
                <w:lang w:val="uk-UA"/>
              </w:rPr>
              <w:t>5</w:t>
            </w:r>
            <w:r w:rsidRPr="00057C61">
              <w:rPr>
                <w:szCs w:val="20"/>
                <w:lang w:val="uk-UA"/>
              </w:rPr>
              <w:t>, с</w:t>
            </w:r>
          </w:p>
        </w:tc>
        <w:tc>
          <w:tcPr>
            <w:tcW w:w="1156" w:type="dxa"/>
            <w:tcBorders>
              <w:top w:val="thickThinSmallGap" w:sz="1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640E5A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T</w:t>
            </w:r>
            <w:r w:rsidRPr="00057C61">
              <w:rPr>
                <w:szCs w:val="20"/>
                <w:lang w:val="uk-UA"/>
              </w:rPr>
              <w:t>, с</w:t>
            </w:r>
          </w:p>
        </w:tc>
        <w:tc>
          <w:tcPr>
            <w:tcW w:w="1156" w:type="dxa"/>
            <w:tcBorders>
              <w:top w:val="thickThinSmallGap" w:sz="1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877C91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&lt;T&gt;</w:t>
            </w:r>
            <w:r w:rsidRPr="00057C61">
              <w:rPr>
                <w:szCs w:val="20"/>
                <w:lang w:val="uk-UA"/>
              </w:rPr>
              <w:t>, с</w:t>
            </w:r>
          </w:p>
        </w:tc>
        <w:tc>
          <w:tcPr>
            <w:tcW w:w="1156" w:type="dxa"/>
            <w:tcBorders>
              <w:top w:val="thickThinSmallGap" w:sz="1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C2B9D7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ω</w:t>
            </w:r>
            <w:r w:rsidRPr="00057C61">
              <w:rPr>
                <w:szCs w:val="20"/>
                <w:lang w:val="uk-UA"/>
              </w:rPr>
              <w:t>, с</w:t>
            </w:r>
            <w:r w:rsidRPr="00057C61">
              <w:rPr>
                <w:szCs w:val="20"/>
                <w:vertAlign w:val="superscript"/>
                <w:lang w:val="uk-UA"/>
              </w:rPr>
              <w:t>–1</w:t>
            </w:r>
          </w:p>
        </w:tc>
        <w:tc>
          <w:tcPr>
            <w:tcW w:w="1156" w:type="dxa"/>
            <w:tcBorders>
              <w:top w:val="thickThinSmallGap" w:sz="18" w:space="0" w:color="auto"/>
              <w:left w:val="double" w:sz="4" w:space="0" w:color="auto"/>
              <w:bottom w:val="single" w:sz="4" w:space="0" w:color="auto"/>
              <w:right w:val="thickThinSmallGap" w:sz="18" w:space="0" w:color="auto"/>
            </w:tcBorders>
            <w:vAlign w:val="center"/>
          </w:tcPr>
          <w:p w14:paraId="14604DFE" w14:textId="77777777" w:rsidR="00F13C56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l</w:t>
            </w:r>
            <w:r w:rsidRPr="00057C61">
              <w:rPr>
                <w:szCs w:val="20"/>
                <w:lang w:val="uk-UA"/>
              </w:rPr>
              <w:t>, м</w:t>
            </w:r>
            <w:r w:rsidRPr="00057C61">
              <w:rPr>
                <w:i/>
                <w:szCs w:val="20"/>
                <w:lang w:val="uk-UA"/>
              </w:rPr>
              <w:t xml:space="preserve"> </w:t>
            </w:r>
          </w:p>
        </w:tc>
      </w:tr>
      <w:tr w:rsidR="00057C61" w:rsidRPr="00057C61" w14:paraId="5644ADB5" w14:textId="77777777" w:rsidTr="00F13C56">
        <w:trPr>
          <w:cantSplit/>
          <w:trHeight w:val="124"/>
          <w:jc w:val="center"/>
        </w:trPr>
        <w:tc>
          <w:tcPr>
            <w:tcW w:w="445" w:type="dxa"/>
            <w:gridSpan w:val="2"/>
            <w:tcBorders>
              <w:top w:val="single" w:sz="4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CC9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F72162" w14:textId="5E44D722" w:rsidR="00057C61" w:rsidRPr="00ED58A5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9.8</w:t>
            </w:r>
          </w:p>
        </w:tc>
        <w:tc>
          <w:tcPr>
            <w:tcW w:w="115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5C8ACF3" w14:textId="05A3D5F0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1.96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E9FEC53" w14:textId="1CF7632A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1.95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83A0458" w14:textId="40763F13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3.217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double" w:sz="4" w:space="0" w:color="auto"/>
              <w:right w:val="thickThinSmallGap" w:sz="18" w:space="0" w:color="auto"/>
            </w:tcBorders>
            <w:vAlign w:val="center"/>
          </w:tcPr>
          <w:p w14:paraId="74C575CA" w14:textId="6C298B5B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0.947</w:t>
            </w:r>
          </w:p>
        </w:tc>
      </w:tr>
      <w:tr w:rsidR="00057C61" w:rsidRPr="00057C61" w14:paraId="1DE98FAD" w14:textId="77777777" w:rsidTr="00F13C56">
        <w:trPr>
          <w:cantSplit/>
          <w:trHeight w:val="124"/>
          <w:jc w:val="center"/>
        </w:trPr>
        <w:tc>
          <w:tcPr>
            <w:tcW w:w="445" w:type="dxa"/>
            <w:gridSpan w:val="2"/>
            <w:tcBorders>
              <w:top w:val="single" w:sz="4" w:space="0" w:color="auto"/>
              <w:left w:val="thickThinSmallGap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E52D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0CC2D1" w14:textId="7BC0EDC1" w:rsidR="00057C61" w:rsidRPr="00ED58A5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9.8</w:t>
            </w:r>
          </w:p>
        </w:tc>
        <w:tc>
          <w:tcPr>
            <w:tcW w:w="115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9AB31B" w14:textId="5BB48864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1.96</w:t>
            </w: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D5CAEE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D6E82C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thickThinSmallGap" w:sz="18" w:space="0" w:color="auto"/>
            </w:tcBorders>
            <w:vAlign w:val="center"/>
          </w:tcPr>
          <w:p w14:paraId="4595C669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  <w:tr w:rsidR="00057C61" w:rsidRPr="00057C61" w14:paraId="63A68EF8" w14:textId="77777777" w:rsidTr="004F1199">
        <w:trPr>
          <w:cantSplit/>
          <w:trHeight w:val="124"/>
          <w:jc w:val="center"/>
        </w:trPr>
        <w:tc>
          <w:tcPr>
            <w:tcW w:w="445" w:type="dxa"/>
            <w:gridSpan w:val="2"/>
            <w:tcBorders>
              <w:top w:val="single" w:sz="4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980C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08AC0AD" w14:textId="79E99B30" w:rsidR="00057C61" w:rsidRPr="00ED58A5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9.7</w:t>
            </w:r>
          </w:p>
        </w:tc>
        <w:tc>
          <w:tcPr>
            <w:tcW w:w="1156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0E8F27" w14:textId="55C26D47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1.94</w:t>
            </w: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796B0FF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10FAC8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thickThinSmallGap" w:sz="18" w:space="0" w:color="auto"/>
            </w:tcBorders>
            <w:vAlign w:val="center"/>
          </w:tcPr>
          <w:p w14:paraId="3571A3D2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  <w:tr w:rsidR="00057C61" w:rsidRPr="00057C61" w14:paraId="1177B602" w14:textId="77777777" w:rsidTr="004F1199">
        <w:trPr>
          <w:cantSplit/>
          <w:trHeight w:val="122"/>
          <w:jc w:val="center"/>
        </w:trPr>
        <w:tc>
          <w:tcPr>
            <w:tcW w:w="445" w:type="dxa"/>
            <w:gridSpan w:val="2"/>
            <w:tcBorders>
              <w:top w:val="single" w:sz="6" w:space="0" w:color="auto"/>
              <w:left w:val="thickThinSmallGap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7BE9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4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4E6D842" w14:textId="42B71D6B" w:rsidR="00057C61" w:rsidRPr="00ED58A5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9.7</w:t>
            </w:r>
          </w:p>
        </w:tc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703210F" w14:textId="04F500DC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1.94</w:t>
            </w: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18286C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D38756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right w:val="thickThinSmallGap" w:sz="18" w:space="0" w:color="auto"/>
            </w:tcBorders>
            <w:vAlign w:val="center"/>
          </w:tcPr>
          <w:p w14:paraId="40FBA863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  <w:tr w:rsidR="00057C61" w:rsidRPr="00057C61" w14:paraId="16029D27" w14:textId="77777777" w:rsidTr="004F1199">
        <w:trPr>
          <w:cantSplit/>
          <w:trHeight w:val="122"/>
          <w:jc w:val="center"/>
        </w:trPr>
        <w:tc>
          <w:tcPr>
            <w:tcW w:w="445" w:type="dxa"/>
            <w:gridSpan w:val="2"/>
            <w:tcBorders>
              <w:top w:val="single" w:sz="6" w:space="0" w:color="auto"/>
              <w:left w:val="thickThin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</w:tcPr>
          <w:p w14:paraId="388E2E9D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419F063E" w14:textId="55EAAB47" w:rsidR="00057C61" w:rsidRPr="00ED58A5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9.8</w:t>
            </w:r>
          </w:p>
        </w:tc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0CBF3DC3" w14:textId="2D5FE36A" w:rsidR="00057C61" w:rsidRPr="00913386" w:rsidRDefault="00913386" w:rsidP="00057C61">
            <w:pPr>
              <w:tabs>
                <w:tab w:val="left" w:pos="425"/>
              </w:tabs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1.96</w:t>
            </w:r>
          </w:p>
        </w:tc>
        <w:tc>
          <w:tcPr>
            <w:tcW w:w="1156" w:type="dxa"/>
            <w:vMerge/>
            <w:tcBorders>
              <w:left w:val="double" w:sz="4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1FB10F06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bottom w:val="thickThinSmallGap" w:sz="18" w:space="0" w:color="auto"/>
              <w:right w:val="double" w:sz="4" w:space="0" w:color="auto"/>
            </w:tcBorders>
            <w:vAlign w:val="center"/>
          </w:tcPr>
          <w:p w14:paraId="669A20F5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  <w:tc>
          <w:tcPr>
            <w:tcW w:w="1156" w:type="dxa"/>
            <w:vMerge/>
            <w:tcBorders>
              <w:left w:val="double" w:sz="4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14:paraId="41EF57A8" w14:textId="77777777" w:rsidR="00057C61" w:rsidRPr="00057C61" w:rsidRDefault="00057C61" w:rsidP="00057C61">
            <w:pPr>
              <w:tabs>
                <w:tab w:val="left" w:pos="425"/>
              </w:tabs>
              <w:jc w:val="both"/>
              <w:rPr>
                <w:szCs w:val="20"/>
                <w:lang w:val="uk-UA"/>
              </w:rPr>
            </w:pPr>
          </w:p>
        </w:tc>
      </w:tr>
    </w:tbl>
    <w:p w14:paraId="7D53A1D4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 </w:t>
      </w:r>
    </w:p>
    <w:p w14:paraId="0C7438DB" w14:textId="77777777" w:rsidR="00057C61" w:rsidRPr="00057C61" w:rsidRDefault="00057C61" w:rsidP="00057C61">
      <w:pPr>
        <w:tabs>
          <w:tab w:val="left" w:pos="425"/>
        </w:tabs>
        <w:spacing w:after="120"/>
        <w:ind w:left="283"/>
        <w:jc w:val="both"/>
        <w:rPr>
          <w:b/>
          <w:sz w:val="28"/>
          <w:szCs w:val="28"/>
          <w:lang w:val="uk-UA"/>
        </w:rPr>
      </w:pPr>
      <w:r w:rsidRPr="00057C61">
        <w:rPr>
          <w:b/>
          <w:sz w:val="28"/>
          <w:szCs w:val="28"/>
          <w:lang w:val="uk-UA"/>
        </w:rPr>
        <w:t>Завдання 2. Визначення коефіцієнта загасання фізичного маятника</w:t>
      </w:r>
    </w:p>
    <w:p w14:paraId="61B5E054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1. Установити положення повітряного гальма з </w:t>
      </w:r>
      <w:r w:rsidRPr="00057C61">
        <w:rPr>
          <w:position w:val="-6"/>
          <w:szCs w:val="20"/>
          <w:lang w:val="uk-UA"/>
        </w:rPr>
        <w:object w:dxaOrig="620" w:dyaOrig="220" w14:anchorId="6145BB2E">
          <v:shape id="_x0000_i1029" type="#_x0000_t75" style="width:30.5pt;height:11.5pt" o:ole="" fillcolor="window">
            <v:imagedata r:id="rId16" o:title=""/>
          </v:shape>
          <o:OLEObject Type="Embed" ProgID="Equation.3" ShapeID="_x0000_i1029" DrawAspect="Content" ObjectID="_1755870297" r:id="rId17"/>
        </w:object>
      </w:r>
      <w:r w:rsidRPr="00057C61">
        <w:rPr>
          <w:szCs w:val="20"/>
          <w:lang w:val="uk-UA"/>
        </w:rPr>
        <w:t>/4.</w:t>
      </w:r>
      <w:r w:rsidRPr="00057C61">
        <w:rPr>
          <w:position w:val="-10"/>
          <w:szCs w:val="20"/>
          <w:lang w:val="uk-UA"/>
        </w:rPr>
        <w:object w:dxaOrig="180" w:dyaOrig="340" w14:anchorId="4B2ABAD0">
          <v:shape id="_x0000_i1030" type="#_x0000_t75" style="width:9pt;height:17.5pt" o:ole="" fillcolor="window">
            <v:imagedata r:id="rId18" o:title=""/>
          </v:shape>
          <o:OLEObject Type="Embed" ProgID="Equation.3" ShapeID="_x0000_i1030" DrawAspect="Content" ObjectID="_1755870298" r:id="rId19"/>
        </w:object>
      </w:r>
    </w:p>
    <w:p w14:paraId="196BEE41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2. Відхилити маятник від положення рівноваги на </w:t>
      </w:r>
      <w:r w:rsidRPr="00057C61">
        <w:rPr>
          <w:i/>
          <w:szCs w:val="20"/>
          <w:lang w:val="uk-UA"/>
        </w:rPr>
        <w:t>А</w:t>
      </w:r>
      <w:r w:rsidRPr="00057C61">
        <w:rPr>
          <w:szCs w:val="20"/>
          <w:vertAlign w:val="subscript"/>
          <w:lang w:val="uk-UA"/>
        </w:rPr>
        <w:t>0</w:t>
      </w:r>
      <w:r w:rsidR="00F13C56">
        <w:rPr>
          <w:szCs w:val="20"/>
          <w:lang w:val="uk-UA"/>
        </w:rPr>
        <w:t>=8</w:t>
      </w:r>
      <w:r w:rsidRPr="00057C61">
        <w:rPr>
          <w:szCs w:val="20"/>
          <w:lang w:val="uk-UA"/>
        </w:rPr>
        <w:t>˚ та відпустити його. Рахуючи число повних коливань маятника від початку коливань, записувати номери коливань 1, 2, 3, 4, 5, . . ,  а також амплітуди, які відповідають цим коливанням (А</w:t>
      </w:r>
      <w:r w:rsidRPr="00057C61">
        <w:rPr>
          <w:szCs w:val="20"/>
          <w:vertAlign w:val="subscript"/>
          <w:lang w:val="uk-UA"/>
        </w:rPr>
        <w:t>1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2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3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4</w:t>
      </w:r>
      <w:r w:rsidRPr="00057C61">
        <w:rPr>
          <w:szCs w:val="20"/>
          <w:lang w:val="uk-UA"/>
        </w:rPr>
        <w:t>, А</w:t>
      </w:r>
      <w:r w:rsidRPr="00057C61">
        <w:rPr>
          <w:szCs w:val="20"/>
          <w:vertAlign w:val="subscript"/>
          <w:lang w:val="uk-UA"/>
        </w:rPr>
        <w:t>5</w:t>
      </w:r>
      <w:r>
        <w:rPr>
          <w:szCs w:val="20"/>
          <w:lang w:val="uk-UA"/>
        </w:rPr>
        <w:t xml:space="preserve">, . . ). Визначити </w:t>
      </w:r>
      <w:r w:rsidRPr="00057C61">
        <w:rPr>
          <w:szCs w:val="20"/>
          <w:lang w:val="uk-UA"/>
        </w:rPr>
        <w:t>величини  ln</w:t>
      </w:r>
      <w:r w:rsidRPr="00057C61">
        <w:rPr>
          <w:i/>
          <w:szCs w:val="20"/>
          <w:lang w:val="uk-UA"/>
        </w:rPr>
        <w:t>A</w:t>
      </w:r>
      <w:r w:rsidRPr="00057C61">
        <w:rPr>
          <w:i/>
          <w:szCs w:val="20"/>
          <w:vertAlign w:val="subscript"/>
          <w:lang w:val="uk-UA"/>
        </w:rPr>
        <w:t>k</w:t>
      </w:r>
      <w:r w:rsidRPr="00057C61">
        <w:rPr>
          <w:szCs w:val="20"/>
          <w:lang w:val="uk-UA"/>
        </w:rPr>
        <w:t>.</w:t>
      </w:r>
    </w:p>
    <w:p w14:paraId="5C9FF121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 xml:space="preserve">3. </w:t>
      </w:r>
      <w:r w:rsidR="007D3678">
        <w:rPr>
          <w:szCs w:val="20"/>
          <w:lang w:val="uk-UA"/>
        </w:rPr>
        <w:t>Результати занести в таблицю 2</w:t>
      </w:r>
      <w:r w:rsidRPr="00057C61">
        <w:rPr>
          <w:szCs w:val="20"/>
          <w:lang w:val="uk-UA"/>
        </w:rPr>
        <w:t>.</w:t>
      </w:r>
    </w:p>
    <w:p w14:paraId="7EF25DB2" w14:textId="77777777" w:rsidR="00057C61" w:rsidRPr="00057C61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t>4. Побудувати графік залежності ln</w:t>
      </w:r>
      <w:r w:rsidRPr="00057C61">
        <w:rPr>
          <w:i/>
          <w:szCs w:val="20"/>
          <w:lang w:val="uk-UA"/>
        </w:rPr>
        <w:t>A</w:t>
      </w:r>
      <w:r w:rsidRPr="00057C61">
        <w:rPr>
          <w:i/>
          <w:szCs w:val="20"/>
          <w:vertAlign w:val="subscript"/>
          <w:lang w:val="uk-UA"/>
        </w:rPr>
        <w:t>k</w:t>
      </w:r>
      <w:r w:rsidRPr="00057C61">
        <w:rPr>
          <w:i/>
          <w:szCs w:val="20"/>
          <w:lang w:val="uk-UA"/>
        </w:rPr>
        <w:t xml:space="preserve"> </w:t>
      </w:r>
      <w:r w:rsidRPr="00057C61">
        <w:rPr>
          <w:szCs w:val="20"/>
          <w:lang w:val="uk-UA"/>
        </w:rPr>
        <w:t>від часу</w:t>
      </w:r>
      <w:r w:rsidRPr="00057C61">
        <w:rPr>
          <w:i/>
          <w:szCs w:val="20"/>
          <w:lang w:val="uk-UA"/>
        </w:rPr>
        <w:t xml:space="preserve"> </w:t>
      </w:r>
      <w:r w:rsidRPr="00057C61">
        <w:rPr>
          <w:i/>
          <w:szCs w:val="20"/>
          <w:lang w:val="en-US"/>
        </w:rPr>
        <w:t>t</w:t>
      </w:r>
      <w:r w:rsidRPr="00057C61">
        <w:rPr>
          <w:i/>
          <w:szCs w:val="20"/>
          <w:vertAlign w:val="subscript"/>
          <w:lang w:val="en-US"/>
        </w:rPr>
        <w:t>k</w:t>
      </w:r>
      <w:r w:rsidRPr="00057C61">
        <w:rPr>
          <w:i/>
          <w:szCs w:val="20"/>
          <w:lang w:val="uk-UA"/>
        </w:rPr>
        <w:t xml:space="preserve"> .</w:t>
      </w:r>
    </w:p>
    <w:p w14:paraId="33016648" w14:textId="77777777" w:rsidR="007D3678" w:rsidRDefault="00057C61" w:rsidP="00057C61">
      <w:pPr>
        <w:tabs>
          <w:tab w:val="left" w:pos="425"/>
        </w:tabs>
        <w:jc w:val="both"/>
        <w:rPr>
          <w:szCs w:val="20"/>
          <w:lang w:val="uk-UA"/>
        </w:rPr>
      </w:pPr>
      <w:r w:rsidRPr="00057C61">
        <w:rPr>
          <w:szCs w:val="20"/>
          <w:lang w:val="uk-UA"/>
        </w:rPr>
        <w:lastRenderedPageBreak/>
        <w:t>5. На графіку з координатними осями ln</w:t>
      </w:r>
      <w:r w:rsidRPr="00057C61">
        <w:rPr>
          <w:i/>
          <w:szCs w:val="20"/>
          <w:lang w:val="uk-UA"/>
        </w:rPr>
        <w:t>A</w:t>
      </w:r>
      <w:r w:rsidRPr="00057C61">
        <w:rPr>
          <w:szCs w:val="20"/>
          <w:lang w:val="uk-UA"/>
        </w:rPr>
        <w:t xml:space="preserve"> – </w:t>
      </w:r>
      <w:r w:rsidRPr="00057C61">
        <w:rPr>
          <w:i/>
          <w:szCs w:val="20"/>
          <w:lang w:val="uk-UA"/>
        </w:rPr>
        <w:t>t</w:t>
      </w:r>
      <w:r w:rsidRPr="00057C61">
        <w:rPr>
          <w:szCs w:val="20"/>
          <w:lang w:val="uk-UA"/>
        </w:rPr>
        <w:t>,</w:t>
      </w:r>
      <w:r w:rsidR="00F13C56">
        <w:rPr>
          <w:szCs w:val="20"/>
          <w:lang w:val="uk-UA"/>
        </w:rPr>
        <w:t xml:space="preserve"> використовуючи дані таблиці 2</w:t>
      </w:r>
      <w:r w:rsidRPr="00057C61">
        <w:rPr>
          <w:szCs w:val="20"/>
          <w:lang w:val="uk-UA"/>
        </w:rPr>
        <w:t xml:space="preserve">, нанести точки з координатами </w:t>
      </w:r>
      <w:r w:rsidRPr="00057C61">
        <w:rPr>
          <w:i/>
          <w:szCs w:val="20"/>
          <w:lang w:val="uk-UA"/>
        </w:rPr>
        <w:t>A</w:t>
      </w:r>
      <w:r w:rsidRPr="00057C61">
        <w:rPr>
          <w:i/>
          <w:szCs w:val="20"/>
          <w:vertAlign w:val="subscript"/>
          <w:lang w:val="uk-UA"/>
        </w:rPr>
        <w:t>k</w:t>
      </w:r>
      <w:r w:rsidRPr="00057C61">
        <w:rPr>
          <w:szCs w:val="20"/>
          <w:lang w:val="uk-UA"/>
        </w:rPr>
        <w:t xml:space="preserve">, </w:t>
      </w:r>
      <w:r w:rsidRPr="00057C61">
        <w:rPr>
          <w:i/>
          <w:szCs w:val="20"/>
          <w:lang w:val="uk-UA"/>
        </w:rPr>
        <w:t>t</w:t>
      </w:r>
      <w:r w:rsidRPr="00057C61">
        <w:rPr>
          <w:i/>
          <w:szCs w:val="20"/>
          <w:vertAlign w:val="subscript"/>
          <w:lang w:val="uk-UA"/>
        </w:rPr>
        <w:t>k</w:t>
      </w:r>
      <w:r w:rsidRPr="00057C61">
        <w:rPr>
          <w:szCs w:val="20"/>
          <w:lang w:val="uk-UA"/>
        </w:rPr>
        <w:t>. Провести через ці точки пр</w:t>
      </w:r>
      <w:r w:rsidR="007D3678">
        <w:rPr>
          <w:szCs w:val="20"/>
          <w:lang w:val="uk-UA"/>
        </w:rPr>
        <w:t xml:space="preserve">яму лінію </w:t>
      </w:r>
      <w:r w:rsidRPr="00057C61">
        <w:rPr>
          <w:szCs w:val="20"/>
          <w:lang w:val="uk-UA"/>
        </w:rPr>
        <w:t xml:space="preserve"> З нахилу отриманої лінії визначити коефіцієнт загасання </w:t>
      </w:r>
      <w:r w:rsidR="007D3678" w:rsidRPr="00F13C56">
        <w:rPr>
          <w:position w:val="-10"/>
          <w:szCs w:val="20"/>
          <w:lang w:val="uk-UA"/>
        </w:rPr>
        <w:object w:dxaOrig="240" w:dyaOrig="320" w14:anchorId="414D9501">
          <v:shape id="_x0000_i1031" type="#_x0000_t75" style="width:12pt;height:16pt" o:ole="" fillcolor="window">
            <v:imagedata r:id="rId20" o:title=""/>
          </v:shape>
          <o:OLEObject Type="Embed" ProgID="Equation.3" ShapeID="_x0000_i1031" DrawAspect="Content" ObjectID="_1755870299" r:id="rId21"/>
        </w:object>
      </w:r>
      <w:r w:rsidRPr="00057C61">
        <w:rPr>
          <w:i/>
          <w:szCs w:val="20"/>
          <w:lang w:val="uk-UA"/>
        </w:rPr>
        <w:t xml:space="preserve"> </w:t>
      </w:r>
      <w:r w:rsidR="00F13C56">
        <w:rPr>
          <w:szCs w:val="20"/>
          <w:lang w:val="uk-UA"/>
        </w:rPr>
        <w:t>та занести його в таблицю 2</w:t>
      </w:r>
      <w:r w:rsidRPr="00057C61">
        <w:rPr>
          <w:szCs w:val="20"/>
          <w:lang w:val="uk-UA"/>
        </w:rPr>
        <w:t xml:space="preserve">.  </w:t>
      </w:r>
    </w:p>
    <w:p w14:paraId="57BDB24B" w14:textId="77777777" w:rsidR="007D3678" w:rsidRDefault="007D3678" w:rsidP="007D3678">
      <w:pPr>
        <w:tabs>
          <w:tab w:val="left" w:pos="425"/>
        </w:tabs>
        <w:jc w:val="center"/>
        <w:rPr>
          <w:lang w:val="uk-UA"/>
        </w:rPr>
      </w:pPr>
      <w:r w:rsidRPr="007D3678">
        <w:rPr>
          <w:position w:val="-30"/>
          <w:szCs w:val="20"/>
          <w:lang w:val="uk-UA"/>
        </w:rPr>
        <w:object w:dxaOrig="1760" w:dyaOrig="680" w14:anchorId="585A203A">
          <v:shape id="_x0000_i1032" type="#_x0000_t75" style="width:88pt;height:34pt" o:ole="" fillcolor="window">
            <v:imagedata r:id="rId22" o:title=""/>
          </v:shape>
          <o:OLEObject Type="Embed" ProgID="Equation.3" ShapeID="_x0000_i1032" DrawAspect="Content" ObjectID="_1755870300" r:id="rId23"/>
        </w:object>
      </w:r>
      <w:r w:rsidR="00F13C56">
        <w:rPr>
          <w:lang w:val="uk-UA"/>
        </w:rPr>
        <w:t xml:space="preserve">   </w:t>
      </w:r>
    </w:p>
    <w:p w14:paraId="236DD4CB" w14:textId="77777777" w:rsidR="007D3678" w:rsidRDefault="00F13C56" w:rsidP="007D3678">
      <w:pPr>
        <w:tabs>
          <w:tab w:val="left" w:pos="425"/>
        </w:tabs>
        <w:jc w:val="both"/>
        <w:rPr>
          <w:szCs w:val="20"/>
          <w:lang w:val="uk-UA"/>
        </w:rPr>
      </w:pPr>
      <w:r>
        <w:rPr>
          <w:lang w:val="uk-UA"/>
        </w:rPr>
        <w:t xml:space="preserve">  </w:t>
      </w:r>
      <w:r w:rsidR="007D3678" w:rsidRPr="00057C61">
        <w:rPr>
          <w:szCs w:val="20"/>
          <w:lang w:val="uk-UA"/>
        </w:rPr>
        <w:t xml:space="preserve">6. Повторити  пп. 2-5 для положення повітряного гальма з </w:t>
      </w:r>
      <w:r w:rsidR="007D3678" w:rsidRPr="00057C61">
        <w:rPr>
          <w:position w:val="-18"/>
          <w:szCs w:val="20"/>
          <w:lang w:val="uk-UA"/>
        </w:rPr>
        <w:object w:dxaOrig="859" w:dyaOrig="480" w14:anchorId="14933B3F">
          <v:shape id="_x0000_i1033" type="#_x0000_t75" style="width:42.5pt;height:24pt" o:ole="" fillcolor="window">
            <v:imagedata r:id="rId24" o:title=""/>
          </v:shape>
          <o:OLEObject Type="Embed" ProgID="Equation.3" ShapeID="_x0000_i1033" DrawAspect="Content" ObjectID="_1755870301" r:id="rId25"/>
        </w:object>
      </w:r>
      <w:r w:rsidR="007D3678" w:rsidRPr="00057C61">
        <w:rPr>
          <w:szCs w:val="20"/>
          <w:lang w:val="uk-UA"/>
        </w:rPr>
        <w:t xml:space="preserve"> </w:t>
      </w:r>
    </w:p>
    <w:p w14:paraId="1E447CBE" w14:textId="77777777" w:rsidR="00585EC0" w:rsidRDefault="00585EC0" w:rsidP="007D3678">
      <w:pPr>
        <w:tabs>
          <w:tab w:val="left" w:pos="425"/>
        </w:tabs>
        <w:jc w:val="right"/>
        <w:rPr>
          <w:lang w:val="uk-UA"/>
        </w:rPr>
      </w:pPr>
    </w:p>
    <w:p w14:paraId="478938A7" w14:textId="0FA93399" w:rsidR="00057C61" w:rsidRPr="00057C61" w:rsidRDefault="00F13C56" w:rsidP="007D3678">
      <w:pPr>
        <w:tabs>
          <w:tab w:val="left" w:pos="425"/>
        </w:tabs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</w:t>
      </w:r>
      <w:r w:rsidR="007D3678">
        <w:rPr>
          <w:lang w:val="uk-UA"/>
        </w:rPr>
        <w:t xml:space="preserve">                                        </w:t>
      </w:r>
      <w:r>
        <w:rPr>
          <w:lang w:val="uk-UA"/>
        </w:rPr>
        <w:t>Таблиця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1161"/>
        <w:gridCol w:w="1248"/>
        <w:gridCol w:w="1248"/>
        <w:gridCol w:w="1248"/>
        <w:gridCol w:w="1248"/>
        <w:gridCol w:w="1248"/>
      </w:tblGrid>
      <w:tr w:rsidR="00057C61" w:rsidRPr="00057C61" w14:paraId="77C97AA2" w14:textId="77777777" w:rsidTr="004F1199">
        <w:trPr>
          <w:trHeight w:val="567"/>
          <w:jc w:val="center"/>
        </w:trPr>
        <w:tc>
          <w:tcPr>
            <w:tcW w:w="3570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64F2E6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7D3678">
              <w:rPr>
                <w:szCs w:val="20"/>
              </w:rPr>
              <w:t xml:space="preserve"> </w:t>
            </w:r>
            <w:r w:rsidRPr="00057C61">
              <w:rPr>
                <w:szCs w:val="20"/>
                <w:lang w:val="uk-UA"/>
              </w:rPr>
              <w:t xml:space="preserve"> </w:t>
            </w:r>
            <w:r w:rsidRPr="00057C61">
              <w:rPr>
                <w:position w:val="-18"/>
                <w:szCs w:val="20"/>
                <w:lang w:val="uk-UA"/>
              </w:rPr>
              <w:object w:dxaOrig="780" w:dyaOrig="480" w14:anchorId="6F54A21F">
                <v:shape id="_x0000_i1034" type="#_x0000_t75" style="width:39pt;height:24pt" o:ole="" fillcolor="window">
                  <v:imagedata r:id="rId26" o:title=""/>
                </v:shape>
                <o:OLEObject Type="Embed" ProgID="Equation.3" ShapeID="_x0000_i1034" DrawAspect="Content" ObjectID="_1755870302" r:id="rId27"/>
              </w:object>
            </w:r>
          </w:p>
        </w:tc>
        <w:tc>
          <w:tcPr>
            <w:tcW w:w="249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6B3965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&lt;T&gt;</w:t>
            </w:r>
            <w:r w:rsidRPr="00057C61">
              <w:rPr>
                <w:szCs w:val="20"/>
                <w:lang w:val="uk-UA"/>
              </w:rPr>
              <w:t xml:space="preserve">, </w:t>
            </w:r>
            <w:r w:rsidRPr="00057C61">
              <w:rPr>
                <w:szCs w:val="20"/>
                <w:lang w:val="en-US"/>
              </w:rPr>
              <w:t>c</w:t>
            </w:r>
          </w:p>
        </w:tc>
        <w:tc>
          <w:tcPr>
            <w:tcW w:w="249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29C0DC8" w14:textId="77777777" w:rsidR="00057C61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F13C56">
              <w:rPr>
                <w:position w:val="-10"/>
                <w:szCs w:val="20"/>
                <w:lang w:val="uk-UA"/>
              </w:rPr>
              <w:object w:dxaOrig="440" w:dyaOrig="320" w14:anchorId="1CDC6EFB">
                <v:shape id="_x0000_i1035" type="#_x0000_t75" style="width:22pt;height:16pt" o:ole="" fillcolor="window">
                  <v:imagedata r:id="rId28" o:title=""/>
                </v:shape>
                <o:OLEObject Type="Embed" ProgID="Equation.3" ShapeID="_x0000_i1035" DrawAspect="Content" ObjectID="_1755870303" r:id="rId29"/>
              </w:object>
            </w:r>
            <w:r w:rsidR="00057C61" w:rsidRPr="00057C61">
              <w:rPr>
                <w:szCs w:val="20"/>
                <w:lang w:val="uk-UA"/>
              </w:rPr>
              <w:t xml:space="preserve">     , с</w:t>
            </w:r>
            <w:r w:rsidR="00057C61" w:rsidRPr="00057C61">
              <w:rPr>
                <w:szCs w:val="20"/>
                <w:vertAlign w:val="superscript"/>
                <w:lang w:val="uk-UA"/>
              </w:rPr>
              <w:t>–1</w:t>
            </w:r>
            <w:r w:rsidR="00057C61" w:rsidRPr="00057C61">
              <w:rPr>
                <w:szCs w:val="20"/>
                <w:lang w:val="uk-UA"/>
              </w:rPr>
              <w:t xml:space="preserve">     </w:t>
            </w:r>
          </w:p>
        </w:tc>
      </w:tr>
      <w:tr w:rsidR="00057C61" w:rsidRPr="00057C61" w14:paraId="43146EF0" w14:textId="77777777" w:rsidTr="004F1199">
        <w:trPr>
          <w:trHeight w:val="567"/>
          <w:jc w:val="center"/>
        </w:trPr>
        <w:tc>
          <w:tcPr>
            <w:tcW w:w="1161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077295E9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k</w:t>
            </w:r>
          </w:p>
        </w:tc>
        <w:tc>
          <w:tcPr>
            <w:tcW w:w="1161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51EDC543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0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29B58F55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1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35486A40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2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3620DFD5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3</w:t>
            </w:r>
          </w:p>
        </w:tc>
        <w:tc>
          <w:tcPr>
            <w:tcW w:w="1248" w:type="dxa"/>
            <w:tcBorders>
              <w:top w:val="thinThickSmallGap" w:sz="24" w:space="0" w:color="auto"/>
            </w:tcBorders>
            <w:vAlign w:val="center"/>
          </w:tcPr>
          <w:p w14:paraId="2637CC4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4</w:t>
            </w:r>
          </w:p>
        </w:tc>
        <w:tc>
          <w:tcPr>
            <w:tcW w:w="1248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45A41708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en-US"/>
              </w:rPr>
              <w:t>5</w:t>
            </w:r>
          </w:p>
        </w:tc>
      </w:tr>
      <w:tr w:rsidR="00057C61" w:rsidRPr="00057C61" w14:paraId="1D889E6C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1F0CFA6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i/>
                <w:szCs w:val="20"/>
                <w:lang w:val="en-US"/>
              </w:rPr>
              <w:t>t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  <w:r w:rsidRPr="00057C61">
              <w:rPr>
                <w:szCs w:val="20"/>
                <w:lang w:val="uk-UA"/>
              </w:rPr>
              <w:t>=</w:t>
            </w:r>
            <w:r w:rsidRPr="00057C61">
              <w:rPr>
                <w:i/>
                <w:szCs w:val="20"/>
                <w:lang w:val="en-US"/>
              </w:rPr>
              <w:t>k</w:t>
            </w:r>
            <w:r w:rsidRPr="00057C61">
              <w:rPr>
                <w:szCs w:val="20"/>
                <w:lang w:val="en-US"/>
              </w:rPr>
              <w:t>T</w:t>
            </w:r>
          </w:p>
        </w:tc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E5ABA58" w14:textId="7880B533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r>
              <w:rPr>
                <w:i/>
                <w:szCs w:val="20"/>
                <w:lang w:val="en-US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9AB8DCC" w14:textId="138C7DD1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56BB50F" w14:textId="3E796D0E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3.9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00DD425" w14:textId="23A2F3E4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5.9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D906529" w14:textId="15C437F2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7.8</w:t>
            </w:r>
          </w:p>
        </w:tc>
        <w:tc>
          <w:tcPr>
            <w:tcW w:w="1248" w:type="dxa"/>
            <w:tcBorders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3785A7F1" w14:textId="101C5B9D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9.8</w:t>
            </w:r>
          </w:p>
        </w:tc>
      </w:tr>
      <w:tr w:rsidR="00057C61" w:rsidRPr="00057C61" w14:paraId="0DF6AE78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D324ED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r w:rsidRPr="00057C61">
              <w:rPr>
                <w:i/>
                <w:szCs w:val="20"/>
                <w:lang w:val="en-US"/>
              </w:rPr>
              <w:t>A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</w:p>
        </w:tc>
        <w:tc>
          <w:tcPr>
            <w:tcW w:w="1161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E07F530" w14:textId="77777777" w:rsidR="00057C61" w:rsidRPr="00057C61" w:rsidRDefault="00CF24CE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uk-UA"/>
              </w:rPr>
            </w:pPr>
            <w:r>
              <w:rPr>
                <w:i/>
                <w:szCs w:val="20"/>
                <w:lang w:val="uk-UA"/>
              </w:rPr>
              <w:t>8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255ECD0" w14:textId="10DEB640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8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56A87C8" w14:textId="725B49D0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7.8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2E7E18B" w14:textId="1CCE69FC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7.8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4C472D4" w14:textId="640553FE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7.6</w:t>
            </w:r>
          </w:p>
        </w:tc>
        <w:tc>
          <w:tcPr>
            <w:tcW w:w="1248" w:type="dxa"/>
            <w:tcBorders>
              <w:bottom w:val="single" w:sz="4" w:space="0" w:color="auto"/>
              <w:right w:val="thinThickSmallGap" w:sz="24" w:space="0" w:color="auto"/>
            </w:tcBorders>
            <w:vAlign w:val="center"/>
          </w:tcPr>
          <w:p w14:paraId="1F7606FC" w14:textId="136082A5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7.6</w:t>
            </w:r>
          </w:p>
        </w:tc>
      </w:tr>
      <w:tr w:rsidR="00057C61" w:rsidRPr="00057C61" w14:paraId="6834B7B9" w14:textId="77777777" w:rsidTr="004F1199">
        <w:trPr>
          <w:trHeight w:val="567"/>
          <w:jc w:val="center"/>
        </w:trPr>
        <w:tc>
          <w:tcPr>
            <w:tcW w:w="116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4B8FD88E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vertAlign w:val="subscript"/>
                <w:lang w:val="uk-UA"/>
              </w:rPr>
            </w:pPr>
            <w:r w:rsidRPr="00057C61">
              <w:rPr>
                <w:szCs w:val="20"/>
                <w:lang w:val="uk-UA"/>
              </w:rPr>
              <w:t>ln</w:t>
            </w:r>
            <w:r w:rsidRPr="00057C61">
              <w:rPr>
                <w:i/>
                <w:szCs w:val="20"/>
                <w:lang w:val="uk-UA"/>
              </w:rPr>
              <w:t>A</w:t>
            </w:r>
            <w:r w:rsidRPr="00057C61">
              <w:rPr>
                <w:i/>
                <w:szCs w:val="20"/>
                <w:vertAlign w:val="subscript"/>
                <w:lang w:val="uk-UA"/>
              </w:rPr>
              <w:t>k</w:t>
            </w:r>
          </w:p>
        </w:tc>
        <w:tc>
          <w:tcPr>
            <w:tcW w:w="1161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6873AACE" w14:textId="6EB358F5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vertAlign w:val="subscript"/>
                <w:lang w:val="en-US"/>
              </w:rPr>
            </w:pPr>
            <w:r>
              <w:rPr>
                <w:szCs w:val="20"/>
                <w:vertAlign w:val="subscript"/>
                <w:lang w:val="en-US"/>
              </w:rPr>
              <w:t>2.08</w:t>
            </w: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386C9E44" w14:textId="27E9E78E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2.08</w:t>
            </w: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3A007317" w14:textId="323510B7" w:rsidR="00057C61" w:rsidRPr="00C52935" w:rsidRDefault="00C52935" w:rsidP="00C52935">
            <w:pPr>
              <w:tabs>
                <w:tab w:val="left" w:pos="425"/>
              </w:tabs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2.05</w:t>
            </w: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3E4C11C5" w14:textId="144174BC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2.05</w:t>
            </w: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</w:tcBorders>
            <w:vAlign w:val="center"/>
          </w:tcPr>
          <w:p w14:paraId="0752994C" w14:textId="7DB10F84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2.03</w:t>
            </w:r>
          </w:p>
        </w:tc>
        <w:tc>
          <w:tcPr>
            <w:tcW w:w="1248" w:type="dxa"/>
            <w:tcBorders>
              <w:top w:val="sing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6CFAD36" w14:textId="3CEA850C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2.03</w:t>
            </w:r>
          </w:p>
        </w:tc>
      </w:tr>
      <w:tr w:rsidR="00057C61" w:rsidRPr="00057C61" w14:paraId="78F058F7" w14:textId="77777777" w:rsidTr="004F1199">
        <w:trPr>
          <w:trHeight w:val="567"/>
          <w:jc w:val="center"/>
        </w:trPr>
        <w:tc>
          <w:tcPr>
            <w:tcW w:w="3570" w:type="dxa"/>
            <w:gridSpan w:val="3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9791C82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position w:val="-18"/>
                <w:szCs w:val="20"/>
                <w:lang w:val="uk-UA"/>
              </w:rPr>
              <w:object w:dxaOrig="780" w:dyaOrig="480" w14:anchorId="4F9A666E">
                <v:shape id="_x0000_i1036" type="#_x0000_t75" style="width:39pt;height:24pt" o:ole="" fillcolor="window">
                  <v:imagedata r:id="rId30" o:title=""/>
                </v:shape>
                <o:OLEObject Type="Embed" ProgID="Equation.3" ShapeID="_x0000_i1036" DrawAspect="Content" ObjectID="_1755870304" r:id="rId31"/>
              </w:objec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6477B12" w14:textId="4080CC6A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 w:rsidRPr="00057C61">
              <w:rPr>
                <w:szCs w:val="20"/>
                <w:lang w:val="en-US"/>
              </w:rPr>
              <w:t>&lt;T&gt;</w:t>
            </w:r>
            <w:r w:rsidRPr="00057C61">
              <w:rPr>
                <w:szCs w:val="20"/>
                <w:lang w:val="uk-UA"/>
              </w:rPr>
              <w:t xml:space="preserve">, </w:t>
            </w:r>
            <w:r w:rsidRPr="00057C61">
              <w:rPr>
                <w:szCs w:val="20"/>
                <w:lang w:val="en-US"/>
              </w:rPr>
              <w:t>c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F494532" w14:textId="77777777" w:rsidR="00057C61" w:rsidRPr="00057C61" w:rsidRDefault="00F13C56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F13C56">
              <w:rPr>
                <w:position w:val="-10"/>
                <w:szCs w:val="20"/>
                <w:lang w:val="uk-UA"/>
              </w:rPr>
              <w:object w:dxaOrig="440" w:dyaOrig="320" w14:anchorId="71585C3B">
                <v:shape id="_x0000_i1037" type="#_x0000_t75" style="width:22pt;height:16pt" o:ole="" fillcolor="window">
                  <v:imagedata r:id="rId32" o:title=""/>
                </v:shape>
                <o:OLEObject Type="Embed" ProgID="Equation.3" ShapeID="_x0000_i1037" DrawAspect="Content" ObjectID="_1755870305" r:id="rId33"/>
              </w:object>
            </w:r>
            <w:r w:rsidR="00057C61" w:rsidRPr="00057C61">
              <w:rPr>
                <w:szCs w:val="20"/>
                <w:lang w:val="uk-UA"/>
              </w:rPr>
              <w:t xml:space="preserve">     , с</w:t>
            </w:r>
            <w:r w:rsidR="00057C61" w:rsidRPr="00057C61">
              <w:rPr>
                <w:szCs w:val="20"/>
                <w:vertAlign w:val="superscript"/>
                <w:lang w:val="uk-UA"/>
              </w:rPr>
              <w:t>–1</w:t>
            </w:r>
            <w:r w:rsidR="00057C61" w:rsidRPr="00057C61">
              <w:rPr>
                <w:szCs w:val="20"/>
                <w:lang w:val="uk-UA"/>
              </w:rPr>
              <w:t xml:space="preserve">     </w:t>
            </w:r>
          </w:p>
        </w:tc>
      </w:tr>
      <w:tr w:rsidR="00057C61" w:rsidRPr="00057C61" w14:paraId="25CB1BEE" w14:textId="77777777" w:rsidTr="004F1199">
        <w:trPr>
          <w:trHeight w:val="567"/>
          <w:jc w:val="center"/>
        </w:trPr>
        <w:tc>
          <w:tcPr>
            <w:tcW w:w="1161" w:type="dxa"/>
            <w:tcBorders>
              <w:top w:val="double" w:sz="4" w:space="0" w:color="auto"/>
              <w:left w:val="thinThickSmallGap" w:sz="24" w:space="0" w:color="auto"/>
            </w:tcBorders>
            <w:vAlign w:val="center"/>
          </w:tcPr>
          <w:p w14:paraId="3791F8B6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uk-UA"/>
              </w:rPr>
            </w:pPr>
            <w:r w:rsidRPr="00057C61">
              <w:rPr>
                <w:i/>
                <w:szCs w:val="20"/>
                <w:lang w:val="uk-UA"/>
              </w:rPr>
              <w:t>k</w:t>
            </w:r>
          </w:p>
        </w:tc>
        <w:tc>
          <w:tcPr>
            <w:tcW w:w="1161" w:type="dxa"/>
            <w:tcBorders>
              <w:top w:val="double" w:sz="4" w:space="0" w:color="auto"/>
              <w:left w:val="thinThickSmallGap" w:sz="24" w:space="0" w:color="auto"/>
            </w:tcBorders>
            <w:vAlign w:val="center"/>
          </w:tcPr>
          <w:p w14:paraId="75FF370E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0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5AF0053A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1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450566B3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2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7B41B8B1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3</w:t>
            </w:r>
          </w:p>
        </w:tc>
        <w:tc>
          <w:tcPr>
            <w:tcW w:w="1248" w:type="dxa"/>
            <w:tcBorders>
              <w:top w:val="double" w:sz="4" w:space="0" w:color="auto"/>
            </w:tcBorders>
            <w:vAlign w:val="center"/>
          </w:tcPr>
          <w:p w14:paraId="23574C13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4</w:t>
            </w:r>
          </w:p>
        </w:tc>
        <w:tc>
          <w:tcPr>
            <w:tcW w:w="1248" w:type="dxa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670E2C6C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lang w:val="uk-UA"/>
              </w:rPr>
            </w:pPr>
            <w:r w:rsidRPr="00057C61">
              <w:rPr>
                <w:szCs w:val="20"/>
                <w:lang w:val="uk-UA"/>
              </w:rPr>
              <w:t>5</w:t>
            </w:r>
          </w:p>
        </w:tc>
      </w:tr>
      <w:tr w:rsidR="00057C61" w:rsidRPr="00057C61" w14:paraId="2DB722E5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7BFB3420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r w:rsidRPr="00057C61">
              <w:rPr>
                <w:i/>
                <w:szCs w:val="20"/>
                <w:lang w:val="en-US"/>
              </w:rPr>
              <w:t>t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  <w:r w:rsidRPr="00057C61">
              <w:rPr>
                <w:szCs w:val="20"/>
                <w:lang w:val="uk-UA"/>
              </w:rPr>
              <w:t>=</w:t>
            </w:r>
            <w:r w:rsidRPr="00057C61">
              <w:rPr>
                <w:i/>
                <w:szCs w:val="20"/>
                <w:lang w:val="en-US"/>
              </w:rPr>
              <w:t>k</w:t>
            </w:r>
            <w:r w:rsidRPr="00057C61">
              <w:rPr>
                <w:szCs w:val="20"/>
                <w:lang w:val="en-US"/>
              </w:rPr>
              <w:t>T</w:t>
            </w:r>
          </w:p>
        </w:tc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6F0BB871" w14:textId="6FF5BECC" w:rsidR="00057C61" w:rsidRPr="00057C61" w:rsidRDefault="006F0418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r>
              <w:rPr>
                <w:i/>
                <w:szCs w:val="20"/>
                <w:lang w:val="en-US"/>
              </w:rPr>
              <w:t>0</w:t>
            </w:r>
          </w:p>
        </w:tc>
        <w:tc>
          <w:tcPr>
            <w:tcW w:w="1248" w:type="dxa"/>
            <w:vAlign w:val="center"/>
          </w:tcPr>
          <w:p w14:paraId="2FAFBAF7" w14:textId="535DFE7B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1.9</w:t>
            </w:r>
          </w:p>
        </w:tc>
        <w:tc>
          <w:tcPr>
            <w:tcW w:w="1248" w:type="dxa"/>
            <w:vAlign w:val="center"/>
          </w:tcPr>
          <w:p w14:paraId="03A46F93" w14:textId="66F0109E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3.9</w:t>
            </w:r>
          </w:p>
        </w:tc>
        <w:tc>
          <w:tcPr>
            <w:tcW w:w="1248" w:type="dxa"/>
            <w:vAlign w:val="center"/>
          </w:tcPr>
          <w:p w14:paraId="565905B6" w14:textId="4E75CA45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5.9</w:t>
            </w:r>
          </w:p>
        </w:tc>
        <w:tc>
          <w:tcPr>
            <w:tcW w:w="1248" w:type="dxa"/>
            <w:vAlign w:val="center"/>
          </w:tcPr>
          <w:p w14:paraId="303CF082" w14:textId="4ABE9B7F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7.8</w:t>
            </w:r>
          </w:p>
        </w:tc>
        <w:tc>
          <w:tcPr>
            <w:tcW w:w="1248" w:type="dxa"/>
            <w:tcBorders>
              <w:right w:val="thinThickSmallGap" w:sz="24" w:space="0" w:color="auto"/>
            </w:tcBorders>
            <w:vAlign w:val="center"/>
          </w:tcPr>
          <w:p w14:paraId="2CE37974" w14:textId="58E24661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9.8</w:t>
            </w:r>
          </w:p>
        </w:tc>
      </w:tr>
      <w:tr w:rsidR="00057C61" w:rsidRPr="00057C61" w14:paraId="242B6C12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65C2772B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en-US"/>
              </w:rPr>
            </w:pPr>
            <w:r w:rsidRPr="00057C61">
              <w:rPr>
                <w:i/>
                <w:szCs w:val="20"/>
                <w:lang w:val="en-US"/>
              </w:rPr>
              <w:t>A</w:t>
            </w:r>
            <w:r w:rsidRPr="00057C61">
              <w:rPr>
                <w:i/>
                <w:szCs w:val="20"/>
                <w:vertAlign w:val="subscript"/>
                <w:lang w:val="en-US"/>
              </w:rPr>
              <w:t>k</w:t>
            </w:r>
          </w:p>
        </w:tc>
        <w:tc>
          <w:tcPr>
            <w:tcW w:w="1161" w:type="dxa"/>
            <w:tcBorders>
              <w:left w:val="thinThickSmallGap" w:sz="24" w:space="0" w:color="auto"/>
            </w:tcBorders>
            <w:vAlign w:val="center"/>
          </w:tcPr>
          <w:p w14:paraId="70628D80" w14:textId="77777777" w:rsidR="00057C61" w:rsidRPr="00057C61" w:rsidRDefault="00CF24CE" w:rsidP="00057C61">
            <w:pPr>
              <w:tabs>
                <w:tab w:val="left" w:pos="425"/>
              </w:tabs>
              <w:jc w:val="center"/>
              <w:rPr>
                <w:i/>
                <w:szCs w:val="20"/>
                <w:lang w:val="uk-UA"/>
              </w:rPr>
            </w:pPr>
            <w:r>
              <w:rPr>
                <w:i/>
                <w:szCs w:val="20"/>
                <w:lang w:val="uk-UA"/>
              </w:rPr>
              <w:t>8</w:t>
            </w:r>
          </w:p>
        </w:tc>
        <w:tc>
          <w:tcPr>
            <w:tcW w:w="1248" w:type="dxa"/>
            <w:vAlign w:val="center"/>
          </w:tcPr>
          <w:p w14:paraId="0FDB6263" w14:textId="4740F71A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6.2</w:t>
            </w:r>
          </w:p>
        </w:tc>
        <w:tc>
          <w:tcPr>
            <w:tcW w:w="1248" w:type="dxa"/>
            <w:vAlign w:val="center"/>
          </w:tcPr>
          <w:p w14:paraId="6E5A1F3E" w14:textId="1B120904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6.2</w:t>
            </w:r>
          </w:p>
        </w:tc>
        <w:tc>
          <w:tcPr>
            <w:tcW w:w="1248" w:type="dxa"/>
            <w:vAlign w:val="center"/>
          </w:tcPr>
          <w:p w14:paraId="126D7EF8" w14:textId="3CE02CD6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6.1</w:t>
            </w:r>
          </w:p>
        </w:tc>
        <w:tc>
          <w:tcPr>
            <w:tcW w:w="1248" w:type="dxa"/>
            <w:vAlign w:val="center"/>
          </w:tcPr>
          <w:p w14:paraId="0DACA3DF" w14:textId="2393F35E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5.4</w:t>
            </w:r>
          </w:p>
        </w:tc>
        <w:tc>
          <w:tcPr>
            <w:tcW w:w="1248" w:type="dxa"/>
            <w:tcBorders>
              <w:right w:val="thinThickSmallGap" w:sz="24" w:space="0" w:color="auto"/>
            </w:tcBorders>
            <w:vAlign w:val="center"/>
          </w:tcPr>
          <w:p w14:paraId="33176932" w14:textId="721A2476" w:rsidR="00057C61" w:rsidRPr="006F0418" w:rsidRDefault="006F0418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5.4</w:t>
            </w:r>
          </w:p>
        </w:tc>
      </w:tr>
      <w:tr w:rsidR="00057C61" w:rsidRPr="00057C61" w14:paraId="71335BBE" w14:textId="77777777" w:rsidTr="004F1199">
        <w:trPr>
          <w:trHeight w:val="567"/>
          <w:jc w:val="center"/>
        </w:trPr>
        <w:tc>
          <w:tcPr>
            <w:tcW w:w="1161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30DDBE44" w14:textId="77777777" w:rsidR="00057C61" w:rsidRPr="00057C61" w:rsidRDefault="00057C61" w:rsidP="00057C61">
            <w:pPr>
              <w:tabs>
                <w:tab w:val="left" w:pos="425"/>
              </w:tabs>
              <w:jc w:val="center"/>
              <w:rPr>
                <w:szCs w:val="20"/>
                <w:vertAlign w:val="subscript"/>
                <w:lang w:val="uk-UA"/>
              </w:rPr>
            </w:pPr>
            <w:r w:rsidRPr="00057C61">
              <w:rPr>
                <w:szCs w:val="20"/>
                <w:lang w:val="uk-UA"/>
              </w:rPr>
              <w:t>ln</w:t>
            </w:r>
            <w:r w:rsidRPr="00057C61">
              <w:rPr>
                <w:i/>
                <w:szCs w:val="20"/>
                <w:lang w:val="uk-UA"/>
              </w:rPr>
              <w:t>A</w:t>
            </w:r>
            <w:r w:rsidRPr="00057C61">
              <w:rPr>
                <w:i/>
                <w:szCs w:val="20"/>
                <w:vertAlign w:val="subscript"/>
                <w:lang w:val="uk-UA"/>
              </w:rPr>
              <w:t>k</w:t>
            </w:r>
          </w:p>
        </w:tc>
        <w:tc>
          <w:tcPr>
            <w:tcW w:w="1161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45D8F45E" w14:textId="4B7966BB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vertAlign w:val="subscript"/>
                <w:lang w:val="en-US"/>
              </w:rPr>
            </w:pPr>
            <w:r>
              <w:rPr>
                <w:szCs w:val="20"/>
                <w:vertAlign w:val="subscript"/>
                <w:lang w:val="en-US"/>
              </w:rPr>
              <w:t>2.08</w:t>
            </w: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2F23A6CC" w14:textId="1EE16720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1.82</w:t>
            </w: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05C2A220" w14:textId="7F1A5942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1.82</w:t>
            </w: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16D25A14" w14:textId="162D623E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1.81</w:t>
            </w:r>
          </w:p>
        </w:tc>
        <w:tc>
          <w:tcPr>
            <w:tcW w:w="1248" w:type="dxa"/>
            <w:tcBorders>
              <w:bottom w:val="thinThickSmallGap" w:sz="24" w:space="0" w:color="auto"/>
            </w:tcBorders>
            <w:vAlign w:val="center"/>
          </w:tcPr>
          <w:p w14:paraId="1ED66A70" w14:textId="43455E9B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1.69</w:t>
            </w:r>
          </w:p>
        </w:tc>
        <w:tc>
          <w:tcPr>
            <w:tcW w:w="1248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22BE14DE" w14:textId="7E2C3607" w:rsidR="00057C61" w:rsidRPr="00C52935" w:rsidRDefault="00C52935" w:rsidP="00057C61">
            <w:pPr>
              <w:tabs>
                <w:tab w:val="left" w:pos="425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1.69</w:t>
            </w:r>
          </w:p>
        </w:tc>
      </w:tr>
    </w:tbl>
    <w:p w14:paraId="3EACA8CD" w14:textId="54C67052" w:rsidR="00057C61" w:rsidRDefault="00057C61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line="206" w:lineRule="auto"/>
        <w:jc w:val="both"/>
        <w:rPr>
          <w:szCs w:val="20"/>
          <w:lang w:val="uk-UA"/>
        </w:rPr>
      </w:pPr>
    </w:p>
    <w:p w14:paraId="58999E65" w14:textId="5BCFD80C" w:rsidR="00585EC0" w:rsidRPr="00057C61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line="206" w:lineRule="auto"/>
        <w:jc w:val="both"/>
        <w:rPr>
          <w:szCs w:val="20"/>
          <w:lang w:val="uk-UA"/>
        </w:rPr>
      </w:pPr>
      <w:r w:rsidRPr="00585EC0">
        <w:rPr>
          <w:lang w:val="uk-UA"/>
        </w:rPr>
        <w:drawing>
          <wp:anchor distT="0" distB="0" distL="114300" distR="114300" simplePos="0" relativeHeight="251661312" behindDoc="0" locked="0" layoutInCell="1" allowOverlap="1" wp14:anchorId="52949A96" wp14:editId="4174E731">
            <wp:simplePos x="0" y="0"/>
            <wp:positionH relativeFrom="margin">
              <wp:posOffset>234315</wp:posOffset>
            </wp:positionH>
            <wp:positionV relativeFrom="paragraph">
              <wp:posOffset>6985</wp:posOffset>
            </wp:positionV>
            <wp:extent cx="4222750" cy="312483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"/>
                    <a:stretch/>
                  </pic:blipFill>
                  <pic:spPr bwMode="auto">
                    <a:xfrm>
                      <a:off x="0" y="0"/>
                      <a:ext cx="4222750" cy="312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AD73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0BA7AB8F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0F35E5C7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60B0CA3E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665C56AE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7826EC4C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39D2B14F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1DA71C14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50215115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438714B4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0C2AEA30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37EC0E39" w14:textId="77777777" w:rsidR="00585EC0" w:rsidRDefault="00585EC0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lang w:val="uk-UA"/>
        </w:rPr>
      </w:pPr>
    </w:p>
    <w:p w14:paraId="00D48B8E" w14:textId="6566E856" w:rsidR="00057C61" w:rsidRPr="00057C61" w:rsidRDefault="00057C61" w:rsidP="00057C61">
      <w:pPr>
        <w:tabs>
          <w:tab w:val="left" w:pos="425"/>
          <w:tab w:val="right" w:pos="9923"/>
        </w:tabs>
        <w:autoSpaceDE w:val="0"/>
        <w:autoSpaceDN w:val="0"/>
        <w:adjustRightInd w:val="0"/>
        <w:spacing w:after="120"/>
        <w:ind w:firstLine="357"/>
        <w:jc w:val="both"/>
        <w:rPr>
          <w:u w:val="single"/>
          <w:lang w:val="uk-UA"/>
        </w:rPr>
      </w:pPr>
      <w:r w:rsidRPr="00057C61">
        <w:rPr>
          <w:lang w:val="uk-UA"/>
        </w:rPr>
        <w:t>Дата виконання лабораторної роботи _</w:t>
      </w:r>
      <w:r w:rsidRPr="00057C61">
        <w:rPr>
          <w:szCs w:val="20"/>
          <w:lang w:val="uk-UA"/>
        </w:rPr>
        <w:t>_____________________________________</w:t>
      </w:r>
    </w:p>
    <w:p w14:paraId="74FA7A35" w14:textId="43F6780E" w:rsidR="00057C61" w:rsidRPr="00057C61" w:rsidRDefault="003D44A6" w:rsidP="00057C61">
      <w:pPr>
        <w:pBdr>
          <w:bottom w:val="threeDEmboss" w:sz="12" w:space="4" w:color="auto"/>
        </w:pBdr>
        <w:spacing w:after="200" w:line="235" w:lineRule="exact"/>
        <w:ind w:left="1111" w:right="1140"/>
        <w:rPr>
          <w:rFonts w:ascii="Arial" w:hAnsi="Arial" w:cs="Arial"/>
          <w:b/>
          <w:i/>
          <w:caps/>
          <w:sz w:val="22"/>
          <w:szCs w:val="22"/>
          <w:lang w:val="uk-UA"/>
        </w:rPr>
      </w:pPr>
      <w:r>
        <w:rPr>
          <w:sz w:val="26"/>
          <w:lang w:val="uk-UA"/>
        </w:rPr>
        <w:lastRenderedPageBreak/>
        <w:object w:dxaOrig="1440" w:dyaOrig="1440" w14:anchorId="65D72E34">
          <v:shape id="_x0000_s1029" type="#_x0000_t75" style="position:absolute;left:0;text-align:left;margin-left:19.85pt;margin-top:5.05pt;width:38.7pt;height:62.1pt;z-index:251660288">
            <v:imagedata r:id="rId35" o:title="" croptop="-3327f"/>
          </v:shape>
          <o:OLEObject Type="Embed" ProgID="CorelDRAW.Graphic.11" ShapeID="_x0000_s1029" DrawAspect="Content" ObjectID="_1755870306" r:id="rId36"/>
        </w:object>
      </w:r>
      <w:r w:rsidR="00057C61" w:rsidRPr="00057C61">
        <w:rPr>
          <w:rFonts w:ascii="Arial" w:hAnsi="Arial" w:cs="Arial"/>
          <w:b/>
          <w:i/>
          <w:caps/>
          <w:sz w:val="22"/>
          <w:szCs w:val="22"/>
          <w:lang w:val="uk-UA"/>
        </w:rPr>
        <w:t>ПИТАННЯ ДЛЯ ДОПУСКУ Й ЗАХИСТУ ЛАБОРАТОРНОЇ РОБОТИ</w:t>
      </w:r>
      <w:r w:rsidR="00057C61" w:rsidRPr="00057C61">
        <w:rPr>
          <w:rFonts w:ascii="Arial" w:hAnsi="Arial" w:cs="Arial"/>
          <w:b/>
          <w:i/>
          <w:caps/>
          <w:sz w:val="22"/>
          <w:szCs w:val="22"/>
          <w:lang w:val="uk-UA"/>
        </w:rPr>
        <w:br/>
        <w:t>ТА ДЛЯ ПОТОЧНОГО МІКРОМОДУЛЬНОГО КОНТРОЛЮ</w:t>
      </w:r>
    </w:p>
    <w:p w14:paraId="482F493A" w14:textId="620857C7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b/>
          <w:i/>
          <w:szCs w:val="20"/>
          <w:lang w:val="uk-UA"/>
        </w:rPr>
        <w:t>1</w:t>
      </w:r>
      <w:r w:rsidRPr="00057C61">
        <w:rPr>
          <w:b/>
          <w:szCs w:val="20"/>
          <w:lang w:val="uk-UA"/>
        </w:rPr>
        <w:t xml:space="preserve">. </w:t>
      </w:r>
      <w:r w:rsidR="00E92A21" w:rsidRPr="00E92A21">
        <w:rPr>
          <w:i/>
          <w:szCs w:val="20"/>
          <w:lang w:val="uk-UA"/>
        </w:rPr>
        <w:t>Назвати та записати</w:t>
      </w:r>
      <w:r w:rsidR="00E92A21">
        <w:rPr>
          <w:b/>
          <w:szCs w:val="20"/>
          <w:lang w:val="uk-UA"/>
        </w:rPr>
        <w:t xml:space="preserve"> </w:t>
      </w:r>
      <w:r w:rsidR="00E92A21">
        <w:rPr>
          <w:i/>
          <w:szCs w:val="20"/>
          <w:lang w:val="uk-UA"/>
        </w:rPr>
        <w:t>х</w:t>
      </w:r>
      <w:r w:rsidRPr="00057C61">
        <w:rPr>
          <w:i/>
          <w:szCs w:val="20"/>
          <w:lang w:val="uk-UA"/>
        </w:rPr>
        <w:t xml:space="preserve">арактеристики, які описують обертальний рух. </w:t>
      </w:r>
    </w:p>
    <w:p w14:paraId="751C4EEC" w14:textId="7CD664EB" w:rsidR="00026757" w:rsidRPr="0041272C" w:rsidRDefault="0041272C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uk-UA"/>
        </w:rPr>
      </w:pPr>
      <w:r>
        <w:rPr>
          <w:i/>
          <w:szCs w:val="20"/>
          <w:lang w:val="uk-UA"/>
        </w:rPr>
        <w:tab/>
      </w:r>
      <w:r w:rsidR="00026757" w:rsidRPr="0041272C">
        <w:rPr>
          <w:b/>
          <w:bCs/>
          <w:iCs/>
          <w:szCs w:val="20"/>
          <w:lang w:val="uk-UA"/>
        </w:rPr>
        <w:t>Момент інерції, момент імпульсу, частота обертів та період обертання</w:t>
      </w:r>
    </w:p>
    <w:p w14:paraId="591912C1" w14:textId="71940D08" w:rsidR="00057C61" w:rsidRDefault="00E92A2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>
        <w:rPr>
          <w:i/>
          <w:szCs w:val="20"/>
          <w:lang w:val="uk-UA"/>
        </w:rPr>
        <w:t xml:space="preserve">2. Сформулювати та записати основний закон динаміки </w:t>
      </w:r>
      <w:r w:rsidR="00057C61" w:rsidRPr="00057C61">
        <w:rPr>
          <w:i/>
          <w:szCs w:val="20"/>
          <w:lang w:val="uk-UA"/>
        </w:rPr>
        <w:t xml:space="preserve"> для обертального руху.</w:t>
      </w:r>
    </w:p>
    <w:p w14:paraId="57C4D3E8" w14:textId="658D67DD" w:rsidR="00026757" w:rsidRPr="0041272C" w:rsidRDefault="0041272C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en-US"/>
        </w:rPr>
      </w:pPr>
      <w:r>
        <w:rPr>
          <w:i/>
          <w:szCs w:val="20"/>
          <w:lang w:val="en-US"/>
        </w:rPr>
        <w:tab/>
      </w:r>
      <w:r w:rsidRPr="0041272C">
        <w:rPr>
          <w:b/>
          <w:bCs/>
          <w:iCs/>
          <w:szCs w:val="20"/>
          <w:lang w:val="en-US"/>
        </w:rPr>
        <w:t>M = j</w:t>
      </w:r>
      <w:r w:rsidRPr="0041272C">
        <w:rPr>
          <w:b/>
          <w:bCs/>
          <w:iCs/>
          <w:szCs w:val="20"/>
          <w:lang w:val="uk-UA"/>
        </w:rPr>
        <w:t>є</w:t>
      </w:r>
      <w:r w:rsidRPr="0041272C">
        <w:rPr>
          <w:b/>
          <w:bCs/>
          <w:iCs/>
          <w:szCs w:val="20"/>
          <w:lang w:val="en-US"/>
        </w:rPr>
        <w:t xml:space="preserve"> (</w:t>
      </w:r>
      <w:r w:rsidRPr="0041272C">
        <w:rPr>
          <w:b/>
          <w:bCs/>
          <w:iCs/>
          <w:szCs w:val="20"/>
          <w:lang w:val="uk-UA"/>
        </w:rPr>
        <w:t xml:space="preserve">аналог </w:t>
      </w:r>
      <w:r w:rsidRPr="0041272C">
        <w:rPr>
          <w:b/>
          <w:bCs/>
          <w:iCs/>
          <w:szCs w:val="20"/>
          <w:lang w:val="en-US"/>
        </w:rPr>
        <w:t>F=ma), dL/dt = M</w:t>
      </w:r>
    </w:p>
    <w:p w14:paraId="31F16A67" w14:textId="4E8EA741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3. Що таке механічні коливання?</w:t>
      </w:r>
    </w:p>
    <w:p w14:paraId="51B345E6" w14:textId="30901FCA" w:rsidR="0041272C" w:rsidRPr="0041272C" w:rsidRDefault="0041272C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uk-UA"/>
        </w:rPr>
      </w:pPr>
      <w:r>
        <w:rPr>
          <w:i/>
          <w:szCs w:val="20"/>
          <w:lang w:val="uk-UA"/>
        </w:rPr>
        <w:tab/>
      </w:r>
      <w:r w:rsidRPr="0041272C">
        <w:rPr>
          <w:b/>
          <w:bCs/>
          <w:iCs/>
          <w:szCs w:val="20"/>
          <w:lang w:val="uk-UA"/>
        </w:rPr>
        <w:t>коливання, яким властиві коливні величини, що характеризують рух або стан тіл механічної системи.</w:t>
      </w:r>
    </w:p>
    <w:p w14:paraId="158BC7AA" w14:textId="69812701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4. Навести приклади періодичних і неперіодичних механічних коливань.</w:t>
      </w:r>
    </w:p>
    <w:p w14:paraId="1AC2408F" w14:textId="0AEB86EA" w:rsidR="0041272C" w:rsidRPr="0041272C" w:rsidRDefault="0041272C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uk-UA"/>
        </w:rPr>
      </w:pPr>
      <w:r w:rsidRPr="0041272C">
        <w:rPr>
          <w:iCs/>
          <w:szCs w:val="20"/>
          <w:lang w:val="uk-UA"/>
        </w:rPr>
        <w:tab/>
      </w:r>
      <w:r w:rsidRPr="0041272C">
        <w:rPr>
          <w:b/>
          <w:bCs/>
          <w:iCs/>
          <w:szCs w:val="20"/>
          <w:lang w:val="uk-UA"/>
        </w:rPr>
        <w:t xml:space="preserve">Коливання струни на гітарі </w:t>
      </w:r>
      <w:r w:rsidRPr="0041272C">
        <w:rPr>
          <w:b/>
          <w:bCs/>
          <w:iCs/>
          <w:szCs w:val="20"/>
          <w:lang w:val="en-US"/>
        </w:rPr>
        <w:t>/</w:t>
      </w:r>
      <w:r w:rsidRPr="0041272C">
        <w:rPr>
          <w:b/>
          <w:bCs/>
          <w:iCs/>
          <w:szCs w:val="20"/>
          <w:lang w:val="uk-UA"/>
        </w:rPr>
        <w:t xml:space="preserve"> коливання гілок від вітру</w:t>
      </w:r>
    </w:p>
    <w:p w14:paraId="2E777ADC" w14:textId="4BAE760D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5. Гармонічні коливання. Записати рівняння механічного гармонічного незатухаючого коливання.</w:t>
      </w:r>
    </w:p>
    <w:p w14:paraId="7EF3A2B1" w14:textId="77DC5DC5" w:rsidR="0041272C" w:rsidRPr="0041272C" w:rsidRDefault="0041272C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en-US"/>
        </w:rPr>
      </w:pPr>
      <w:r w:rsidRPr="0041272C">
        <w:rPr>
          <w:b/>
          <w:bCs/>
          <w:iCs/>
          <w:szCs w:val="20"/>
          <w:lang w:val="uk-UA"/>
        </w:rPr>
        <w:tab/>
        <w:t xml:space="preserve">Які можна описати синусом(косинусом) </w:t>
      </w:r>
      <w:r w:rsidRPr="0041272C">
        <w:rPr>
          <w:b/>
          <w:bCs/>
          <w:iCs/>
          <w:szCs w:val="20"/>
          <w:lang w:val="en-US"/>
        </w:rPr>
        <w:t>y = Acos(wt+</w:t>
      </w:r>
      <w:r w:rsidRPr="0041272C">
        <w:rPr>
          <w:b/>
          <w:bCs/>
          <w:iCs/>
          <w:szCs w:val="20"/>
          <w:lang w:val="uk-UA"/>
        </w:rPr>
        <w:t>ф)</w:t>
      </w:r>
    </w:p>
    <w:p w14:paraId="38B102F1" w14:textId="5C065510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6. Фізичний маятник і математичний маятник.</w:t>
      </w:r>
    </w:p>
    <w:p w14:paraId="251A302D" w14:textId="77777777" w:rsidR="0041272C" w:rsidRPr="0041272C" w:rsidRDefault="0041272C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uk-UA"/>
        </w:rPr>
      </w:pPr>
      <w:r>
        <w:rPr>
          <w:i/>
          <w:szCs w:val="20"/>
          <w:lang w:val="en-US"/>
        </w:rPr>
        <w:tab/>
      </w:r>
      <w:r w:rsidRPr="0041272C">
        <w:rPr>
          <w:b/>
          <w:bCs/>
          <w:iCs/>
          <w:szCs w:val="20"/>
          <w:lang w:val="uk-UA"/>
        </w:rPr>
        <w:t xml:space="preserve">Матемаатичний – мат. Точка(шарік), </w:t>
      </w:r>
    </w:p>
    <w:p w14:paraId="79FA2272" w14:textId="312F6174" w:rsidR="0041272C" w:rsidRPr="0041272C" w:rsidRDefault="0041272C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uk-UA"/>
        </w:rPr>
      </w:pPr>
      <w:r w:rsidRPr="0041272C">
        <w:rPr>
          <w:b/>
          <w:bCs/>
          <w:iCs/>
          <w:szCs w:val="20"/>
          <w:lang w:val="uk-UA"/>
        </w:rPr>
        <w:tab/>
        <w:t>Фізичний – не проходить через центр інерції</w:t>
      </w:r>
    </w:p>
    <w:p w14:paraId="79CABA27" w14:textId="01BA7A1C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7. Чим визначається період коливань фізичного маятника, математичного маятника?</w:t>
      </w:r>
    </w:p>
    <w:p w14:paraId="209C262B" w14:textId="77777777" w:rsidR="0041272C" w:rsidRDefault="0041272C" w:rsidP="0041272C">
      <w:pPr>
        <w:tabs>
          <w:tab w:val="left" w:pos="425"/>
        </w:tabs>
        <w:ind w:left="993"/>
        <w:jc w:val="both"/>
        <w:rPr>
          <w:noProof/>
        </w:rPr>
      </w:pPr>
      <w:r w:rsidRPr="0041272C">
        <w:rPr>
          <w:i/>
          <w:szCs w:val="20"/>
          <w:lang w:val="uk-UA"/>
        </w:rPr>
        <w:drawing>
          <wp:inline distT="0" distB="0" distL="0" distR="0" wp14:anchorId="1AF54195" wp14:editId="4DE1B22B">
            <wp:extent cx="1536779" cy="971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72C">
        <w:rPr>
          <w:noProof/>
        </w:rPr>
        <w:t xml:space="preserve"> </w:t>
      </w:r>
      <w:r w:rsidRPr="0041272C">
        <w:rPr>
          <w:i/>
          <w:szCs w:val="20"/>
          <w:lang w:val="uk-UA"/>
        </w:rPr>
        <w:drawing>
          <wp:inline distT="0" distB="0" distL="0" distR="0" wp14:anchorId="04678B51" wp14:editId="13584E69">
            <wp:extent cx="1968601" cy="958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CD7" w14:textId="3F8D08EC" w:rsidR="0041272C" w:rsidRPr="0041272C" w:rsidRDefault="0041272C" w:rsidP="0041272C">
      <w:pPr>
        <w:tabs>
          <w:tab w:val="left" w:pos="425"/>
        </w:tabs>
        <w:ind w:left="993"/>
        <w:jc w:val="both"/>
        <w:rPr>
          <w:noProof/>
        </w:rPr>
      </w:pPr>
      <w:r w:rsidRPr="0041272C">
        <w:rPr>
          <w:b/>
          <w:bCs/>
          <w:noProof/>
          <w:lang w:val="uk-UA"/>
        </w:rPr>
        <w:t>У фізичного враховується маса і інерція</w:t>
      </w:r>
    </w:p>
    <w:p w14:paraId="71546BDE" w14:textId="217110B2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8. Власні коливання маятника, затухаючі коливання маятника, його рівняння.</w:t>
      </w:r>
    </w:p>
    <w:p w14:paraId="099A44AC" w14:textId="0FE3BDA4" w:rsidR="0041272C" w:rsidRPr="003D44A6" w:rsidRDefault="003D44A6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>
        <w:rPr>
          <w:b/>
          <w:bCs/>
          <w:iCs/>
          <w:szCs w:val="20"/>
          <w:lang w:val="en-US"/>
        </w:rPr>
        <w:tab/>
      </w:r>
      <w:r w:rsidRPr="0041272C">
        <w:rPr>
          <w:b/>
          <w:bCs/>
          <w:iCs/>
          <w:szCs w:val="20"/>
          <w:lang w:val="en-US"/>
        </w:rPr>
        <w:t>y = Acos(wt+</w:t>
      </w:r>
      <w:r w:rsidRPr="0041272C">
        <w:rPr>
          <w:b/>
          <w:bCs/>
          <w:iCs/>
          <w:szCs w:val="20"/>
          <w:lang w:val="uk-UA"/>
        </w:rPr>
        <w:t>ф)</w:t>
      </w:r>
      <w:r>
        <w:rPr>
          <w:b/>
          <w:bCs/>
          <w:iCs/>
          <w:szCs w:val="20"/>
          <w:lang w:val="uk-UA"/>
        </w:rPr>
        <w:t xml:space="preserve">, </w:t>
      </w:r>
      <w:r w:rsidRPr="0041272C">
        <w:rPr>
          <w:b/>
          <w:bCs/>
          <w:iCs/>
          <w:szCs w:val="20"/>
          <w:lang w:val="en-US"/>
        </w:rPr>
        <w:t>y = A</w:t>
      </w:r>
      <w:r>
        <w:rPr>
          <w:b/>
          <w:bCs/>
          <w:iCs/>
          <w:szCs w:val="20"/>
          <w:lang w:val="uk-UA"/>
        </w:rPr>
        <w:t>(</w:t>
      </w:r>
      <w:r>
        <w:rPr>
          <w:b/>
          <w:bCs/>
          <w:iCs/>
          <w:szCs w:val="20"/>
          <w:lang w:val="en-US"/>
        </w:rPr>
        <w:t>t)</w:t>
      </w:r>
      <w:r w:rsidRPr="0041272C">
        <w:rPr>
          <w:b/>
          <w:bCs/>
          <w:iCs/>
          <w:szCs w:val="20"/>
          <w:lang w:val="en-US"/>
        </w:rPr>
        <w:t>cos(wt+</w:t>
      </w:r>
      <w:r w:rsidRPr="0041272C">
        <w:rPr>
          <w:b/>
          <w:bCs/>
          <w:iCs/>
          <w:szCs w:val="20"/>
          <w:lang w:val="uk-UA"/>
        </w:rPr>
        <w:t>ф)</w:t>
      </w:r>
      <w:r>
        <w:rPr>
          <w:b/>
          <w:bCs/>
          <w:iCs/>
          <w:szCs w:val="20"/>
          <w:lang w:val="en-US"/>
        </w:rPr>
        <w:t xml:space="preserve"> </w:t>
      </w:r>
      <w:r>
        <w:rPr>
          <w:b/>
          <w:bCs/>
          <w:iCs/>
          <w:szCs w:val="20"/>
          <w:lang w:val="uk-UA"/>
        </w:rPr>
        <w:t xml:space="preserve">де </w:t>
      </w:r>
      <w:r>
        <w:rPr>
          <w:b/>
          <w:bCs/>
          <w:iCs/>
          <w:szCs w:val="20"/>
          <w:lang w:val="en-US"/>
        </w:rPr>
        <w:t>A(t) = A0 * e^-ßt</w:t>
      </w:r>
    </w:p>
    <w:p w14:paraId="4EBB0DAC" w14:textId="309D45B2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9. Коефіцієнт загасання коливань.</w:t>
      </w:r>
    </w:p>
    <w:p w14:paraId="1C877856" w14:textId="1E6A5CEC" w:rsidR="003D44A6" w:rsidRPr="003D44A6" w:rsidRDefault="003D44A6" w:rsidP="00057C61">
      <w:pPr>
        <w:tabs>
          <w:tab w:val="left" w:pos="425"/>
        </w:tabs>
        <w:ind w:left="993"/>
        <w:jc w:val="both"/>
        <w:rPr>
          <w:b/>
          <w:bCs/>
          <w:iCs/>
          <w:szCs w:val="20"/>
          <w:lang w:val="uk-UA"/>
        </w:rPr>
      </w:pPr>
      <w:r w:rsidRPr="003D44A6">
        <w:rPr>
          <w:b/>
          <w:bCs/>
          <w:iCs/>
          <w:szCs w:val="20"/>
          <w:lang w:val="uk-UA"/>
        </w:rPr>
        <w:tab/>
      </w:r>
      <w:r>
        <w:rPr>
          <w:b/>
          <w:bCs/>
          <w:iCs/>
          <w:szCs w:val="20"/>
          <w:lang w:val="en-US"/>
        </w:rPr>
        <w:t>ß</w:t>
      </w:r>
      <w:r w:rsidRPr="003D44A6">
        <w:rPr>
          <w:b/>
          <w:bCs/>
          <w:iCs/>
          <w:szCs w:val="20"/>
          <w:lang w:val="en-US"/>
        </w:rPr>
        <w:t xml:space="preserve"> – </w:t>
      </w:r>
      <w:r w:rsidRPr="003D44A6">
        <w:rPr>
          <w:b/>
          <w:bCs/>
          <w:iCs/>
          <w:szCs w:val="20"/>
          <w:lang w:val="uk-UA"/>
        </w:rPr>
        <w:t>бета</w:t>
      </w:r>
      <w:r w:rsidRPr="003D44A6">
        <w:rPr>
          <w:b/>
          <w:bCs/>
          <w:iCs/>
          <w:szCs w:val="20"/>
          <w:lang w:val="en-US"/>
        </w:rPr>
        <w:t xml:space="preserve"> </w:t>
      </w:r>
      <w:r>
        <w:rPr>
          <w:b/>
          <w:bCs/>
          <w:iCs/>
          <w:szCs w:val="20"/>
          <w:lang w:val="uk-UA"/>
        </w:rPr>
        <w:t xml:space="preserve">= </w:t>
      </w:r>
      <w:r>
        <w:rPr>
          <w:b/>
          <w:bCs/>
          <w:iCs/>
          <w:szCs w:val="20"/>
          <w:lang w:val="en-US"/>
        </w:rPr>
        <w:t>r/2m (</w:t>
      </w:r>
      <w:r>
        <w:rPr>
          <w:b/>
          <w:bCs/>
          <w:iCs/>
          <w:szCs w:val="20"/>
          <w:lang w:val="uk-UA"/>
        </w:rPr>
        <w:t>опір повітря на дві маси)</w:t>
      </w:r>
    </w:p>
    <w:p w14:paraId="79085A38" w14:textId="04564E94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10. Логарифмічний декремент загасання коливань.</w:t>
      </w:r>
    </w:p>
    <w:p w14:paraId="7E113810" w14:textId="5CB30B2F" w:rsidR="003D44A6" w:rsidRPr="003D44A6" w:rsidRDefault="003D44A6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>
        <w:rPr>
          <w:i/>
          <w:szCs w:val="20"/>
          <w:lang w:val="uk-UA"/>
        </w:rPr>
        <w:tab/>
      </w:r>
      <w:r>
        <w:rPr>
          <w:i/>
          <w:szCs w:val="20"/>
          <w:lang w:val="en-US"/>
        </w:rPr>
        <w:t>δ</w:t>
      </w:r>
      <w:r>
        <w:rPr>
          <w:i/>
          <w:szCs w:val="20"/>
          <w:lang w:val="uk-UA"/>
        </w:rPr>
        <w:t xml:space="preserve"> = </w:t>
      </w:r>
      <w:r>
        <w:rPr>
          <w:i/>
          <w:szCs w:val="20"/>
          <w:lang w:val="en-US"/>
        </w:rPr>
        <w:t>T/ß (</w:t>
      </w:r>
      <w:r>
        <w:rPr>
          <w:i/>
          <w:szCs w:val="20"/>
          <w:lang w:val="uk-UA"/>
        </w:rPr>
        <w:t>швидкість загасання за період)</w:t>
      </w:r>
    </w:p>
    <w:p w14:paraId="507A1546" w14:textId="4BA6D108" w:rsidR="00057C61" w:rsidRDefault="00057C61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 w:rsidRPr="00057C61">
        <w:rPr>
          <w:i/>
          <w:szCs w:val="20"/>
          <w:lang w:val="uk-UA"/>
        </w:rPr>
        <w:t>11. Добротність гармонічного осцилятора.</w:t>
      </w:r>
    </w:p>
    <w:p w14:paraId="59AE055C" w14:textId="7AEB41C8" w:rsidR="003D44A6" w:rsidRPr="00057C61" w:rsidRDefault="003D44A6" w:rsidP="00057C61">
      <w:pPr>
        <w:tabs>
          <w:tab w:val="left" w:pos="425"/>
        </w:tabs>
        <w:ind w:left="993"/>
        <w:jc w:val="both"/>
        <w:rPr>
          <w:i/>
          <w:szCs w:val="20"/>
          <w:lang w:val="uk-UA"/>
        </w:rPr>
      </w:pPr>
      <w:r>
        <w:rPr>
          <w:i/>
          <w:szCs w:val="20"/>
          <w:lang w:val="uk-UA"/>
        </w:rPr>
        <w:tab/>
      </w:r>
      <w:r w:rsidRPr="003D44A6">
        <w:rPr>
          <w:i/>
          <w:szCs w:val="20"/>
          <w:lang w:val="uk-UA"/>
        </w:rPr>
        <w:drawing>
          <wp:inline distT="0" distB="0" distL="0" distR="0" wp14:anchorId="4E454E27" wp14:editId="53D42035">
            <wp:extent cx="749339" cy="48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ECE0" w14:textId="0BE47CA1" w:rsidR="00563B79" w:rsidRDefault="00E92A21" w:rsidP="00057C61">
      <w:pPr>
        <w:rPr>
          <w:i/>
          <w:szCs w:val="20"/>
          <w:lang w:val="uk-UA"/>
        </w:rPr>
      </w:pPr>
      <w:r>
        <w:rPr>
          <w:i/>
          <w:szCs w:val="20"/>
          <w:lang w:val="uk-UA"/>
        </w:rPr>
        <w:t xml:space="preserve">                </w:t>
      </w:r>
      <w:r w:rsidR="00057C61" w:rsidRPr="00057C61">
        <w:rPr>
          <w:i/>
          <w:szCs w:val="20"/>
          <w:lang w:val="uk-UA"/>
        </w:rPr>
        <w:t>12. Як пов’язані частоти власних та затухаючих коливань маятника</w:t>
      </w:r>
    </w:p>
    <w:p w14:paraId="578DEB21" w14:textId="0F7E9E70" w:rsidR="003D44A6" w:rsidRDefault="003D44A6" w:rsidP="003D44A6">
      <w:pPr>
        <w:ind w:left="1416" w:firstLine="4"/>
        <w:rPr>
          <w:i/>
          <w:szCs w:val="20"/>
          <w:lang w:val="uk-UA"/>
        </w:rPr>
      </w:pPr>
      <w:r>
        <w:rPr>
          <w:i/>
          <w:szCs w:val="20"/>
          <w:lang w:val="uk-UA"/>
        </w:rPr>
        <w:t>Вони таі ж синусоїдальні але замість амплітуди постійної йде функція загасання</w:t>
      </w:r>
    </w:p>
    <w:p w14:paraId="7AAB4068" w14:textId="7E5148DF" w:rsidR="00585EC0" w:rsidRPr="00057C61" w:rsidRDefault="00585EC0" w:rsidP="00057C61">
      <w:pPr>
        <w:rPr>
          <w:lang w:val="uk-UA"/>
        </w:rPr>
      </w:pPr>
    </w:p>
    <w:sectPr w:rsidR="00585EC0" w:rsidRPr="0005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57"/>
    <w:rsid w:val="00026757"/>
    <w:rsid w:val="00057C61"/>
    <w:rsid w:val="00174010"/>
    <w:rsid w:val="003D44A6"/>
    <w:rsid w:val="0041272C"/>
    <w:rsid w:val="004F59C6"/>
    <w:rsid w:val="00585EC0"/>
    <w:rsid w:val="005C6B01"/>
    <w:rsid w:val="006B6DE9"/>
    <w:rsid w:val="006F0418"/>
    <w:rsid w:val="007C3657"/>
    <w:rsid w:val="007D3678"/>
    <w:rsid w:val="00913386"/>
    <w:rsid w:val="00B7320F"/>
    <w:rsid w:val="00C52935"/>
    <w:rsid w:val="00CF24CE"/>
    <w:rsid w:val="00E92A21"/>
    <w:rsid w:val="00E953C6"/>
    <w:rsid w:val="00ED58A5"/>
    <w:rsid w:val="00F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3B3A9E5"/>
  <w15:chartTrackingRefBased/>
  <w15:docId w15:val="{2CFD4522-4430-4546-A25F-F123C69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C61"/>
    <w:pPr>
      <w:widowControl w:val="0"/>
      <w:tabs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image" Target="media/image22.png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4.bin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image" Target="media/image19.emf"/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CatPrisoner</dc:creator>
  <cp:keywords/>
  <dc:description/>
  <cp:lastModifiedBy>денис витязь</cp:lastModifiedBy>
  <cp:revision>3</cp:revision>
  <dcterms:created xsi:type="dcterms:W3CDTF">2023-09-10T13:35:00Z</dcterms:created>
  <dcterms:modified xsi:type="dcterms:W3CDTF">2023-09-10T13:57:00Z</dcterms:modified>
</cp:coreProperties>
</file>