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D832C" w14:textId="77777777" w:rsidR="003D5AAC" w:rsidRPr="00D945C0" w:rsidRDefault="003D5AAC" w:rsidP="003D5AAC">
      <w:pPr>
        <w:keepNext/>
        <w:keepLines/>
        <w:snapToGrid w:val="0"/>
        <w:spacing w:beforeLines="50" w:before="156" w:afterLines="50" w:after="156"/>
        <w:jc w:val="center"/>
        <w:outlineLvl w:val="0"/>
        <w:rPr>
          <w:rFonts w:ascii="黑体" w:eastAsia="黑体" w:hAnsi="黑体"/>
          <w:b/>
          <w:kern w:val="44"/>
          <w:sz w:val="30"/>
          <w:szCs w:val="30"/>
        </w:rPr>
      </w:pPr>
      <w:r w:rsidRPr="00D945C0">
        <w:rPr>
          <w:rFonts w:ascii="黑体" w:eastAsia="黑体" w:hAnsi="黑体" w:hint="eastAsia"/>
          <w:b/>
          <w:sz w:val="30"/>
          <w:szCs w:val="30"/>
        </w:rPr>
        <w:t>重庆邮电大学本科毕业设计（论文）任务书</w:t>
      </w:r>
    </w:p>
    <w:tbl>
      <w:tblPr>
        <w:tblW w:w="8955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277"/>
        <w:gridCol w:w="26"/>
        <w:gridCol w:w="1275"/>
        <w:gridCol w:w="3177"/>
      </w:tblGrid>
      <w:tr w:rsidR="003D5AAC" w:rsidRPr="00D945C0" w14:paraId="67471EB0" w14:textId="77777777" w:rsidTr="003D5AAC">
        <w:trPr>
          <w:trHeight w:val="454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F798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目</w:t>
            </w:r>
          </w:p>
        </w:tc>
        <w:tc>
          <w:tcPr>
            <w:tcW w:w="77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03611" w14:textId="77777777" w:rsidR="003D5AAC" w:rsidRPr="00D945C0" w:rsidRDefault="001856C6" w:rsidP="001856C6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基于 CNN 的校园课堂智能考勤系统的设计与实现</w:t>
            </w:r>
          </w:p>
        </w:tc>
      </w:tr>
      <w:tr w:rsidR="003D5AAC" w:rsidRPr="00D945C0" w14:paraId="0DFAA77B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2E713116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学生姓名</w:t>
            </w:r>
          </w:p>
        </w:tc>
        <w:tc>
          <w:tcPr>
            <w:tcW w:w="3303" w:type="dxa"/>
            <w:gridSpan w:val="2"/>
            <w:vAlign w:val="center"/>
          </w:tcPr>
          <w:p w14:paraId="4774E917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苏东煌</w:t>
            </w:r>
          </w:p>
        </w:tc>
        <w:tc>
          <w:tcPr>
            <w:tcW w:w="1275" w:type="dxa"/>
            <w:vAlign w:val="center"/>
          </w:tcPr>
          <w:p w14:paraId="6B1EF7D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号</w:t>
            </w:r>
          </w:p>
        </w:tc>
        <w:tc>
          <w:tcPr>
            <w:tcW w:w="3177" w:type="dxa"/>
            <w:vAlign w:val="center"/>
          </w:tcPr>
          <w:p w14:paraId="1E17B154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2022214380</w:t>
            </w:r>
          </w:p>
        </w:tc>
      </w:tr>
      <w:tr w:rsidR="003D5AAC" w:rsidRPr="00D945C0" w14:paraId="2BC1C59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63F7C37E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</w:p>
        </w:tc>
        <w:tc>
          <w:tcPr>
            <w:tcW w:w="3303" w:type="dxa"/>
            <w:gridSpan w:val="2"/>
            <w:vAlign w:val="center"/>
          </w:tcPr>
          <w:p w14:paraId="3313A040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张晓霞</w:t>
            </w:r>
          </w:p>
        </w:tc>
        <w:tc>
          <w:tcPr>
            <w:tcW w:w="1275" w:type="dxa"/>
            <w:vAlign w:val="center"/>
          </w:tcPr>
          <w:p w14:paraId="12F78B2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所在单位</w:t>
            </w:r>
          </w:p>
        </w:tc>
        <w:tc>
          <w:tcPr>
            <w:tcW w:w="3177" w:type="dxa"/>
            <w:vAlign w:val="center"/>
          </w:tcPr>
          <w:p w14:paraId="3DA2DB3F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计算机科学与技术学院（示范性软件学院）</w:t>
            </w:r>
          </w:p>
        </w:tc>
      </w:tr>
      <w:tr w:rsidR="00E014ED" w:rsidRPr="00D945C0" w14:paraId="582D85B0" w14:textId="77777777" w:rsidTr="00C822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1200" w:type="dxa"/>
            <w:shd w:val="clear" w:color="auto" w:fill="F8F8F8"/>
            <w:vAlign w:val="center"/>
          </w:tcPr>
          <w:p w14:paraId="43C54908" w14:textId="77777777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题目类型</w:t>
            </w:r>
          </w:p>
        </w:tc>
        <w:tc>
          <w:tcPr>
            <w:tcW w:w="7755" w:type="dxa"/>
            <w:gridSpan w:val="4"/>
            <w:vAlign w:val="center"/>
          </w:tcPr>
          <w:p w14:paraId="028F8D54" w14:textId="37ED2EB0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毕业论文</w:t>
            </w:r>
          </w:p>
        </w:tc>
      </w:tr>
      <w:tr w:rsidR="003D5AAC" w:rsidRPr="00D945C0" w14:paraId="5EAEE75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8955" w:type="dxa"/>
            <w:gridSpan w:val="5"/>
            <w:shd w:val="clear" w:color="auto" w:fill="F8F8F8"/>
            <w:vAlign w:val="center"/>
          </w:tcPr>
          <w:p w14:paraId="656E974A" w14:textId="2B0560D7" w:rsidR="003D5AAC" w:rsidRPr="00D945C0" w:rsidRDefault="003D5AAC" w:rsidP="00B03EFA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是否需要</w:t>
            </w:r>
            <w:r w:rsidRPr="005E59C0">
              <w:rPr>
                <w:rFonts w:asciiTheme="minorEastAsia" w:eastAsiaTheme="minorEastAsia" w:hAnsiTheme="minorEastAsia" w:cs="等线" w:hint="eastAsia"/>
                <w:sz w:val="24"/>
              </w:rPr>
              <w:t>在实验、实习、工程实践和社会调查等社会实践中完成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（</w:t>
            </w:r>
            <w:r w:rsidR="004F66A8">
              <w:rPr>
                <w:rFonts w:asciiTheme="minorEastAsia" w:eastAsiaTheme="minorEastAsia" w:hAnsiTheme="minorEastAsia" w:cs="等线"/>
                <w:sz w:val="24"/>
              </w:rPr>
              <w:t>是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）</w:t>
            </w:r>
          </w:p>
        </w:tc>
      </w:tr>
      <w:tr w:rsidR="003D5AAC" w:rsidRPr="00D945C0" w14:paraId="48FFB7C8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76EEFA28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一、研究目标</w:t>
            </w:r>
          </w:p>
        </w:tc>
      </w:tr>
      <w:tr w:rsidR="003D5AAC" w:rsidRPr="00D945C0" w14:paraId="0B7BAF89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FFFFF" w:themeFill="background1"/>
            <w:vAlign w:val="bottom"/>
          </w:tcPr>
          <w:p w14:paraId="153A5930" w14:textId="77777777" w:rsidR="00C916AA" w:rsidRDefault="00C916AA" w:rsidP="0068772F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描述课题研究要达到的目标，主要是直接目标。目标要求明确，具有可行性。</w:t>
            </w:r>
          </w:p>
          <w:p>
            <w:pPr>
              <w:pStyle w:val="null8"/>
            </w:pPr>
            <w:r>
              <w:rPr/>
              <w:t>设计并实现一款结合图像识别与机器学习的智能考勤系统，通过摄像头采集课堂画面，利用 CNN 模型识别学生面部特征并完成身份匹配，自动生成考勤报表，解决传统考勤效率低、易代签的问题，支持 Web 端可视化管理。</w:t>
            </w:r>
          </w:p>
          <w:p>
            <w:pPr>
              <w:pStyle w:val="null8"/>
            </w:pPr>
            <w:r>
              <w:rPr/>
              <w:t xml:space="preserve"> </w:t>
            </w:r>
          </w:p>
          <w:p>
            <w:pPr>
              <w:pStyle w:val="null8"/>
            </w:pPr>
            <w:r>
              <w:br/>
            </w:r>
          </w:p>
        </w:tc>
      </w:tr>
      <w:tr w:rsidR="003D5AAC" w:rsidRPr="00D945C0" w14:paraId="4B81C9D1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2309D6CA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二、主要研究内容和方法</w:t>
            </w:r>
          </w:p>
        </w:tc>
      </w:tr>
      <w:tr w:rsidR="003D5AAC" w:rsidRPr="00D945C0" w14:paraId="7050F13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33"/>
          <w:jc w:val="center"/>
        </w:trPr>
        <w:tc>
          <w:tcPr>
            <w:tcW w:w="8955" w:type="dxa"/>
            <w:gridSpan w:val="5"/>
          </w:tcPr>
          <w:p w14:paraId="4D2826E0" w14:textId="77777777" w:rsidR="00C916AA" w:rsidRDefault="00C916AA" w:rsidP="00F30D28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指明本课题解决的主要问题和途径，大体从哪几个方面研究、解决主要问题的具体要求和可以采用的方法。指导教师在填写本项目时，要具有引导性、启发性，以便给学生留下独立思考和创造的余地。</w:t>
            </w:r>
          </w:p>
          <w:p>
            <w:pPr>
              <w:pStyle w:val="null9"/>
            </w:pPr>
            <w:r>
              <w:rPr/>
              <w:t>核心内容：构建学生人脸数据集（公开数据集 + 校园脱敏采集），设计人脸检测与特征提取模块，实现考勤结果自动统计与异常提醒。</w:t>
            </w:r>
          </w:p>
          <w:p>
            <w:pPr>
              <w:pStyle w:val="null9"/>
            </w:pPr>
            <w:r>
              <w:rPr/>
              <w:t>技术方法：采用 OpenCV 进行图像预处理（降噪、人脸裁剪），基于预训练 CNN 模型（VGG16/ResNet50）微调实现人脸识别分类，使用 Flask 搭建后端接口，Vue.js 开发前端管理页面，MySQL 存储考勤数据。</w:t>
            </w:r>
          </w:p>
          <w:p>
            <w:pPr>
              <w:pStyle w:val="null9"/>
            </w:pPr>
            <w:r>
              <w:rPr/>
              <w:t xml:space="preserve"> </w:t>
            </w:r>
          </w:p>
          <w:p>
            <w:pPr>
              <w:pStyle w:val="null9"/>
            </w:pPr>
            <w:r>
              <w:rPr>
                <w:b/>
              </w:rPr>
              <w:t>主要考核要求或指标：</w:t>
            </w:r>
          </w:p>
          <w:p>
            <w:pPr>
              <w:pStyle w:val="null9"/>
            </w:pPr>
            <w:r>
              <w:br/>
            </w:r>
          </w:p>
        </w:tc>
      </w:tr>
      <w:tr w:rsidR="003D5AAC" w:rsidRPr="00D945C0" w14:paraId="3953EE0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6C41F4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三、主要考核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要求或指标</w:t>
            </w:r>
          </w:p>
        </w:tc>
      </w:tr>
      <w:tr w:rsidR="003D5AAC" w:rsidRPr="00D945C0" w14:paraId="1579E987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10"/>
          <w:jc w:val="center"/>
        </w:trPr>
        <w:tc>
          <w:tcPr>
            <w:tcW w:w="8955" w:type="dxa"/>
            <w:gridSpan w:val="5"/>
          </w:tcPr>
          <w:p w14:paraId="63DE8AE1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lastRenderedPageBreak/>
              <w:t>指导教师要明确给出本课题研究要达到的功能要求、技术指标或经济指标，如完成了具体哪些功能或精度要达到多高、时间应控制在什么范围、成本应控制在什么范围、经济效益应该是多少、社会效益应该有哪些等等。</w:t>
            </w:r>
          </w:p>
          <w:p>
            <w:pPr>
              <w:pStyle w:val="null10"/>
            </w:pPr>
            <w:r>
              <w:rPr/>
              <w:t>1.熟练掌握 CNN 模型基本原理及迁移学习微调方法。</w:t>
            </w:r>
          </w:p>
          <w:p>
            <w:pPr>
              <w:pStyle w:val="null10"/>
            </w:pPr>
            <w:r>
              <w:rPr/>
              <w:t>2.实现人脸检测准确率≥90%，身份识别准确率≥85%，考勤响应时间≤5 秒 / 次。</w:t>
            </w:r>
          </w:p>
          <w:p>
            <w:pPr>
              <w:pStyle w:val="null10"/>
            </w:pPr>
            <w:r>
              <w:rPr/>
              <w:t>3.完成 Web 端管理功能（学生信息录入、考勤记录查询、报表导出）。</w:t>
            </w:r>
          </w:p>
          <w:p>
            <w:pPr>
              <w:pStyle w:val="null10"/>
            </w:pPr>
            <w:r>
              <w:rPr/>
              <w:t>4.熟练使用 Python 及 OpenCV、PyTorch/TensorFlow 框架。</w:t>
            </w:r>
          </w:p>
          <w:p>
            <w:pPr>
              <w:pStyle w:val="null10"/>
            </w:pPr>
            <w:r>
              <w:rPr/>
              <w:t>5.毕业论文需包含模型训练过程、实验对比（如不同 CNN 模型效果）及系统设计文档。</w:t>
            </w:r>
          </w:p>
        </w:tc>
      </w:tr>
      <w:tr w:rsidR="003D5AAC" w:rsidRPr="00D945C0" w14:paraId="106CCCD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0100A2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四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、主要参考文献</w:t>
            </w:r>
          </w:p>
        </w:tc>
      </w:tr>
      <w:tr w:rsidR="003D5AAC" w:rsidRPr="00D945C0" w14:paraId="14EA6DE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7"/>
          <w:jc w:val="center"/>
        </w:trPr>
        <w:tc>
          <w:tcPr>
            <w:tcW w:w="8955" w:type="dxa"/>
            <w:gridSpan w:val="5"/>
          </w:tcPr>
          <w:p w14:paraId="38FC1F37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任务书所推荐的文献是指导规定学生必须阅读的重要文献，篇数不少于</w:t>
            </w:r>
            <w:r w:rsidRPr="00C916AA"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  <w:t>2</w:t>
            </w: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篇。</w:t>
            </w:r>
          </w:p>
          <w:p>
            <w:pPr>
              <w:pStyle w:val="null11"/>
            </w:pPr>
            <w:r>
              <w:rPr/>
              <w:t>[1]Yang N ,Liu J ,Wang L , et al. Automated identification of early to mid-stage Parkinson’s disease using deep convolutional neural networks on static facial images[J].Frontiers in Medical Technology,2025,71655199-1655199.DOI:10.3389/FMEDT.2025.1655199.</w:t>
            </w:r>
          </w:p>
          <w:p>
            <w:pPr>
              <w:pStyle w:val="null11"/>
            </w:pPr>
            <w:r>
              <w:rPr/>
              <w:t>[2]王富平,王定莎,李藕,等. 细粒度深度特征掩码估计的遮挡人脸识别算法[J].西安交通大学学报,2025,59(02):170-179.</w:t>
            </w:r>
          </w:p>
          <w:p>
            <w:pPr>
              <w:pStyle w:val="null11"/>
            </w:pPr>
            <w:r>
              <w:rPr/>
              <w:t>[3]Goel L ,Debnath N ,Mundaniya S . A visual question and answering system with support for compound emotions using facial landmark identification with MediaPipe and CNN classifier[J].Neurocomputing,2024,588127623-.DOI:10.1016/J.NEUCOM.2024.127623.</w:t>
            </w:r>
          </w:p>
          <w:p>
            <w:pPr>
              <w:pStyle w:val="null11"/>
            </w:pPr>
            <w:r>
              <w:rPr/>
              <w:t>[4]Song J ,Kim J ,Nang J . Face De-Identification Using Convolutional Neural Network (CNN) Models for Visual-Copy Detection[J].Applied Sciences,2024,14(5):DOI:10.3390/APP14051771.</w:t>
            </w:r>
          </w:p>
          <w:p>
            <w:pPr>
              <w:pStyle w:val="null11"/>
            </w:pPr>
            <w:r>
              <w:rPr/>
              <w:t>[5]屈东东,贺利乐,何林. 改进的轻量化人脸识别算法[J].智能系统学报,2023,18(03):544-551.</w:t>
            </w:r>
          </w:p>
          <w:p>
            <w:pPr>
              <w:pStyle w:val="null11"/>
            </w:pPr>
            <w:r>
              <w:rPr/>
              <w:t>[6]余璀璨,李慧斌. 基于深度学习的人脸识别方法综述[J].工程数学学报,2021,38(04):451-469.</w:t>
            </w:r>
          </w:p>
        </w:tc>
      </w:tr>
      <w:tr w:rsidR="00C26D59" w:rsidRPr="00D945C0" w14:paraId="1E2BBFD3" w14:textId="77777777" w:rsidTr="00C26D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7"/>
          <w:jc w:val="center"/>
        </w:trPr>
        <w:tc>
          <w:tcPr>
            <w:tcW w:w="4477" w:type="dxa"/>
            <w:gridSpan w:val="2"/>
            <w:tcBorders>
              <w:right w:val="nil"/>
            </w:tcBorders>
            <w:vAlign w:val="center"/>
          </w:tcPr>
          <w:p w14:paraId="00880C85" w14:textId="22BC6EB8" w:rsidR="00C26D59" w:rsidRPr="00D945C0" w:rsidRDefault="00C26D59" w:rsidP="00612352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="宋体" w:hAnsi="宋体" w:hint="eastAsia"/>
                <w:kern w:val="0"/>
                <w:sz w:val="24"/>
              </w:rPr>
              <w:t>指导教师签字：</w:t>
            </w:r>
            <w:r w:rsidR="00EA11E1">
              <w:rPr>
                <w:rFonts w:ascii="宋体" w:hAnsi="宋体"/>
                <w:kern w:val="0"/>
                <w:sz w:val="24"/>
              </w:rPr>
              <w:t/>
              <w:drawing>
                <wp:inline distT="0" distR="0" distB="0" distL="0">
                  <wp:extent cx="571500" cy="2857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kern w:val="0"/>
                <w:sz w:val="24"/>
              </w:rPr>
              <w:t xml:space="preserve">                   </w:t>
            </w:r>
          </w:p>
        </w:tc>
        <w:tc>
          <w:tcPr>
            <w:tcW w:w="4478" w:type="dxa"/>
            <w:gridSpan w:val="3"/>
            <w:tcBorders>
              <w:left w:val="nil"/>
            </w:tcBorders>
            <w:vAlign w:val="center"/>
          </w:tcPr>
          <w:p w14:paraId="7E55019C" w14:textId="14825AD2" w:rsidR="00C26D59" w:rsidRPr="00D945C0" w:rsidRDefault="001856C6" w:rsidP="00DD1AEF">
            <w:pPr>
              <w:ind w:firstLineChars="400" w:firstLine="960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2025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年</w:t>
            </w:r>
            <w:r>
              <w:rPr>
                <w:rFonts w:ascii="宋体"/>
                <w:kern w:val="0"/>
                <w:sz w:val="24"/>
              </w:rPr>
              <w:t>12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月</w:t>
            </w:r>
            <w:r>
              <w:rPr>
                <w:rFonts w:ascii="宋体"/>
                <w:kern w:val="0"/>
                <w:sz w:val="24"/>
              </w:rPr>
              <w:t>28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日</w:t>
            </w:r>
          </w:p>
        </w:tc>
      </w:tr>
      <w:tr w:rsidR="008924B3" w:rsidRPr="00D945C0" w14:paraId="61C229A2" w14:textId="77777777" w:rsidTr="00347A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56"/>
          <w:jc w:val="center"/>
        </w:trPr>
        <w:tc>
          <w:tcPr>
            <w:tcW w:w="8955" w:type="dxa"/>
            <w:gridSpan w:val="5"/>
          </w:tcPr>
          <w:p w14:paraId="62EB3CCB" w14:textId="1B9FDFC9" w:rsidR="008924B3" w:rsidRPr="00D945C0" w:rsidRDefault="003C1C41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系部</w:t>
            </w:r>
            <w:r w:rsidR="008924B3" w:rsidRPr="00D945C0">
              <w:rPr>
                <w:rFonts w:asciiTheme="minorEastAsia" w:eastAsiaTheme="minorEastAsia" w:hAnsiTheme="minorEastAsia" w:cs="等线" w:hint="eastAsia"/>
                <w:sz w:val="24"/>
              </w:rPr>
              <w:t>负责人意见：</w:t>
            </w:r>
          </w:p>
          <w:p w14:paraId="75881E05" w14:textId="77777777" w:rsidR="008924B3" w:rsidRPr="003C1C41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  <w:p w14:paraId="01F4A3B3" w14:textId="41AA062A" w:rsidR="008924B3" w:rsidRPr="00D945C0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 w:rsidR="003C1C41">
              <w:rPr>
                <w:rFonts w:ascii="Segoe UI Symbol" w:eastAsiaTheme="minorEastAsia" w:hAnsi="Segoe UI Symbol" w:cs="Segoe UI Symbol"/>
                <w:sz w:val="24"/>
              </w:rPr>
              <w:t>☑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同意立题</w:t>
            </w:r>
          </w:p>
          <w:p w14:paraId="2138C380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□不同意立题</w:t>
            </w:r>
          </w:p>
          <w:p w14:paraId="19B0C532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2D89C26B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tbl>
            <w:tblPr>
              <w:tblW w:w="3686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1386"/>
              <w:gridCol w:w="1818"/>
              <w:gridCol w:w="482"/>
            </w:tblGrid>
            <w:tr w:rsidR="008924B3" w:rsidRPr="00D945C0" w14:paraId="6D353831" w14:textId="77777777" w:rsidTr="003C1C41">
              <w:trPr>
                <w:trHeight w:val="578"/>
                <w:jc w:val="right"/>
              </w:trPr>
              <w:tc>
                <w:tcPr>
                  <w:tcW w:w="138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8F43FA4" w14:textId="77777777" w:rsidR="008924B3" w:rsidRPr="00D945C0" w:rsidRDefault="008924B3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 w:rsidRPr="00D945C0"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负责人</w:t>
                  </w:r>
                  <w:r w:rsidRPr="00D945C0">
                    <w:rPr>
                      <w:rFonts w:ascii="宋体" w:hAnsi="宋体" w:hint="eastAsia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300" w:type="dxa"/>
                  <w:gridSpan w:val="2"/>
                  <w:tcBorders>
                    <w:bottom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D3A35F7" w14:textId="10609453" w:rsidR="008924B3" w:rsidRPr="00D945C0" w:rsidRDefault="009D6D54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t/>
                    <w:drawing>
                      <wp:inline distT="0" distR="0" distB="0" distL="0">
                        <wp:extent cx="571500" cy="285750"/>
                        <wp:docPr id="2" name="Drawing 2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C1C41" w:rsidRPr="00D945C0" w14:paraId="6926C424" w14:textId="77777777" w:rsidTr="003C1C41">
              <w:trPr>
                <w:gridAfter w:val="1"/>
                <w:wAfter w:w="482" w:type="dxa"/>
                <w:trHeight w:val="578"/>
                <w:jc w:val="right"/>
              </w:trPr>
              <w:tc>
                <w:tcPr>
                  <w:tcW w:w="3204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DB9AC8F" w14:textId="09AE4243" w:rsidR="003C1C41" w:rsidRPr="00D945C0" w:rsidRDefault="004F66A8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lastRenderedPageBreak/>
                    <w:t>2025年12月28日</w:t>
                  </w:r>
                </w:p>
              </w:tc>
            </w:tr>
          </w:tbl>
          <w:p w14:paraId="7C0B8A36" w14:textId="17691143" w:rsidR="008924B3" w:rsidRPr="00D945C0" w:rsidRDefault="008924B3" w:rsidP="008924B3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</w:tc>
      </w:tr>
    </w:tbl>
    <w:p w14:paraId="70C41AF8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 w:rsidRPr="00D945C0">
        <w:rPr>
          <w:rFonts w:hint="eastAsia"/>
          <w:sz w:val="24"/>
        </w:rPr>
        <w:lastRenderedPageBreak/>
        <w:t>备注：</w:t>
      </w:r>
      <w:r>
        <w:rPr>
          <w:sz w:val="24"/>
        </w:rPr>
        <w:t>1.</w:t>
      </w:r>
      <w:r w:rsidRPr="00D945C0">
        <w:rPr>
          <w:rFonts w:hint="eastAsia"/>
          <w:sz w:val="24"/>
        </w:rPr>
        <w:t>此任务书由指导教师填写，并于毕业设计（论文）选题结束后尽快下达给学生。</w:t>
      </w:r>
    </w:p>
    <w:p w14:paraId="2E4B843F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>
        <w:rPr>
          <w:sz w:val="24"/>
        </w:rPr>
        <w:t xml:space="preserve">      2.</w:t>
      </w:r>
      <w:r w:rsidRPr="004311BF">
        <w:rPr>
          <w:rFonts w:hint="eastAsia"/>
          <w:sz w:val="24"/>
        </w:rPr>
        <w:t>任务书一经审定，指导教师和学生不得随意更改，如因特殊情况确需变更，应在完成开题报告之前，填写《重庆邮电大学毕业设计（论文）更改题目审批表》，报专业负责人审核、学院复核批准后执行，并报教务处备案</w:t>
      </w:r>
      <w:r>
        <w:rPr>
          <w:rFonts w:hint="eastAsia"/>
          <w:sz w:val="24"/>
        </w:rPr>
        <w:t>。</w:t>
      </w:r>
    </w:p>
    <w:p w14:paraId="221D2AF2" w14:textId="77777777" w:rsidR="00642636" w:rsidRPr="003D5AAC" w:rsidRDefault="00642636" w:rsidP="003D5AAC">
      <w:pPr>
        <w:jc w:val="center"/>
      </w:pPr>
    </w:p>
    <w:sectPr w:rsidR="00642636" w:rsidRPr="003D5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A9DF2" w14:textId="77777777" w:rsidR="00602245" w:rsidRDefault="00602245" w:rsidP="003D5AAC">
      <w:r>
        <w:separator/>
      </w:r>
    </w:p>
  </w:endnote>
  <w:endnote w:type="continuationSeparator" w:id="0">
    <w:p w14:paraId="7145940F" w14:textId="77777777" w:rsidR="00602245" w:rsidRDefault="00602245" w:rsidP="003D5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3E108" w14:textId="77777777" w:rsidR="00602245" w:rsidRDefault="00602245" w:rsidP="003D5AAC">
      <w:r>
        <w:separator/>
      </w:r>
    </w:p>
  </w:footnote>
  <w:footnote w:type="continuationSeparator" w:id="0">
    <w:p w14:paraId="0F2AD79E" w14:textId="77777777" w:rsidR="00602245" w:rsidRDefault="00602245" w:rsidP="003D5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D1"/>
    <w:rsid w:val="00014102"/>
    <w:rsid w:val="00021C33"/>
    <w:rsid w:val="000264AC"/>
    <w:rsid w:val="00053A69"/>
    <w:rsid w:val="00081B2F"/>
    <w:rsid w:val="000B4F68"/>
    <w:rsid w:val="00116327"/>
    <w:rsid w:val="001171BF"/>
    <w:rsid w:val="00182D43"/>
    <w:rsid w:val="001856C6"/>
    <w:rsid w:val="002232F3"/>
    <w:rsid w:val="002654CA"/>
    <w:rsid w:val="00277BE4"/>
    <w:rsid w:val="002C1975"/>
    <w:rsid w:val="00310DDF"/>
    <w:rsid w:val="00332D04"/>
    <w:rsid w:val="00376436"/>
    <w:rsid w:val="003920C7"/>
    <w:rsid w:val="00396C45"/>
    <w:rsid w:val="003A67C8"/>
    <w:rsid w:val="003B3342"/>
    <w:rsid w:val="003C1C41"/>
    <w:rsid w:val="003C2A6C"/>
    <w:rsid w:val="003D5AAC"/>
    <w:rsid w:val="003E5F38"/>
    <w:rsid w:val="004021BB"/>
    <w:rsid w:val="004311BF"/>
    <w:rsid w:val="00444754"/>
    <w:rsid w:val="00467EC9"/>
    <w:rsid w:val="004F66A8"/>
    <w:rsid w:val="00521EB7"/>
    <w:rsid w:val="005229F6"/>
    <w:rsid w:val="005310E3"/>
    <w:rsid w:val="0054382B"/>
    <w:rsid w:val="00567988"/>
    <w:rsid w:val="00585DBE"/>
    <w:rsid w:val="005C0DF0"/>
    <w:rsid w:val="005C5DAD"/>
    <w:rsid w:val="005E59C0"/>
    <w:rsid w:val="005F216B"/>
    <w:rsid w:val="00602245"/>
    <w:rsid w:val="00603506"/>
    <w:rsid w:val="00612352"/>
    <w:rsid w:val="0062008C"/>
    <w:rsid w:val="0064260C"/>
    <w:rsid w:val="00642636"/>
    <w:rsid w:val="0065047F"/>
    <w:rsid w:val="00651ACF"/>
    <w:rsid w:val="006567D9"/>
    <w:rsid w:val="0067168F"/>
    <w:rsid w:val="0068772F"/>
    <w:rsid w:val="00694DF7"/>
    <w:rsid w:val="006A43E8"/>
    <w:rsid w:val="006C4CE8"/>
    <w:rsid w:val="006D016A"/>
    <w:rsid w:val="006D05C8"/>
    <w:rsid w:val="00702920"/>
    <w:rsid w:val="00774BB3"/>
    <w:rsid w:val="00785114"/>
    <w:rsid w:val="007D26AD"/>
    <w:rsid w:val="007D276C"/>
    <w:rsid w:val="007D29E5"/>
    <w:rsid w:val="007E335E"/>
    <w:rsid w:val="00824CC4"/>
    <w:rsid w:val="00826A26"/>
    <w:rsid w:val="008423A7"/>
    <w:rsid w:val="0085358D"/>
    <w:rsid w:val="008924B3"/>
    <w:rsid w:val="008E6451"/>
    <w:rsid w:val="009446AF"/>
    <w:rsid w:val="00944DEC"/>
    <w:rsid w:val="00960A41"/>
    <w:rsid w:val="009764D1"/>
    <w:rsid w:val="009C466E"/>
    <w:rsid w:val="009D560C"/>
    <w:rsid w:val="009D6D54"/>
    <w:rsid w:val="009F41A0"/>
    <w:rsid w:val="00A07C94"/>
    <w:rsid w:val="00A409AF"/>
    <w:rsid w:val="00A420E2"/>
    <w:rsid w:val="00A74FF1"/>
    <w:rsid w:val="00A945DB"/>
    <w:rsid w:val="00AF790F"/>
    <w:rsid w:val="00B03EFA"/>
    <w:rsid w:val="00B2113F"/>
    <w:rsid w:val="00B56C12"/>
    <w:rsid w:val="00B70EC9"/>
    <w:rsid w:val="00B8012F"/>
    <w:rsid w:val="00B90B16"/>
    <w:rsid w:val="00BE7AC4"/>
    <w:rsid w:val="00BF2F13"/>
    <w:rsid w:val="00C0149D"/>
    <w:rsid w:val="00C026B8"/>
    <w:rsid w:val="00C057D9"/>
    <w:rsid w:val="00C25D42"/>
    <w:rsid w:val="00C26D59"/>
    <w:rsid w:val="00C57672"/>
    <w:rsid w:val="00C643D3"/>
    <w:rsid w:val="00C83B90"/>
    <w:rsid w:val="00C916AA"/>
    <w:rsid w:val="00CA0088"/>
    <w:rsid w:val="00CA5F9D"/>
    <w:rsid w:val="00CB1001"/>
    <w:rsid w:val="00CB595E"/>
    <w:rsid w:val="00D3529E"/>
    <w:rsid w:val="00D759B7"/>
    <w:rsid w:val="00D805BF"/>
    <w:rsid w:val="00D945C0"/>
    <w:rsid w:val="00DA684A"/>
    <w:rsid w:val="00DD1AEF"/>
    <w:rsid w:val="00DF586B"/>
    <w:rsid w:val="00E014ED"/>
    <w:rsid w:val="00E54CBC"/>
    <w:rsid w:val="00E551FC"/>
    <w:rsid w:val="00E84EC8"/>
    <w:rsid w:val="00E905F3"/>
    <w:rsid w:val="00EA11E1"/>
    <w:rsid w:val="00EC1A81"/>
    <w:rsid w:val="00ED529E"/>
    <w:rsid w:val="00F06EEB"/>
    <w:rsid w:val="00F30D28"/>
    <w:rsid w:val="00F54549"/>
    <w:rsid w:val="00FB6CDB"/>
    <w:rsid w:val="00FD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4DFD7B"/>
  <w14:defaultImageDpi w14:val="0"/>
  <w15:docId w15:val="{0B9C67BA-9C8F-4FE8-B772-DBE8DD2E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AC"/>
    <w:pPr>
      <w:widowControl w:val="0"/>
      <w:jc w:val="both"/>
    </w:pPr>
    <w:rPr>
      <w:rFonts w:ascii="Times New Roman" w:eastAsia="宋体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A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D5AAC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5AA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3D5AAC"/>
    <w:rPr>
      <w:rFonts w:cs="Times New Roman"/>
      <w:sz w:val="18"/>
      <w:szCs w:val="18"/>
    </w:rPr>
  </w:style>
  <w:style w:customStyle="true" w:type="paragraph" w:styleId="null8">
    <w:name w:val="null8"/>
    <w:hidden/>
    <w:rPr>
      <w:rFonts w:asciiTheme="minorEastAsia" w:eastAsiaTheme="minorEastAsia" w:hAnsiTheme="minorEastAsia" w:cs="等线"/>
      <w:sz w:val="24"/>
    </w:rPr>
  </w:style>
  <w:style w:customStyle="true" w:type="paragraph" w:styleId="null9">
    <w:name w:val="null9"/>
    <w:hidden/>
    <w:rPr>
      <w:rFonts w:asciiTheme="minorEastAsia" w:eastAsiaTheme="minorEastAsia" w:hAnsiTheme="minorEastAsia" w:cs="等线"/>
      <w:sz w:val="24"/>
    </w:rPr>
  </w:style>
  <w:style w:customStyle="true" w:type="paragraph" w:styleId="null10">
    <w:name w:val="null10"/>
    <w:hidden/>
    <w:rPr>
      <w:rFonts w:asciiTheme="minorEastAsia" w:eastAsiaTheme="minorEastAsia" w:hAnsiTheme="minorEastAsia" w:cs="等线"/>
      <w:bCs/>
      <w:sz w:val="24"/>
    </w:rPr>
  </w:style>
  <w:style w:customStyle="true" w:type="paragraph" w:styleId="null11">
    <w:name w:val="null11"/>
    <w:hidden/>
    <w:rPr>
      <w:rFonts w:asciiTheme="minorEastAsia" w:eastAsiaTheme="minorEastAsia" w:hAnsiTheme="minorEastAsia" w:cs="等线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Relationship Id="rId8" Target="media/image1.jpeg" Type="http://schemas.openxmlformats.org/officeDocument/2006/relationships/image"/><Relationship Id="rId9" Target="media/image2.jpe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126</Words>
  <Characters>719</Characters>
  <Application>Microsoft Office Word</Application>
  <DocSecurity>0</DocSecurity>
  <Lines>5</Lines>
  <Paragraphs>1</Paragraphs>
  <ScaleCrop>false</ScaleCrop>
  <Company>china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2024-10-15T00:55:00Z</dcterms:created>
  <dc:creator>敬辉 王</dc:creator>
  <cp:lastModifiedBy>鑫 杨</cp:lastModifiedBy>
  <dcterms:modified xsi:type="dcterms:W3CDTF">2024-10-30T06:51:00Z</dcterms:modified>
  <cp:revision>26</cp:revision>
</cp:coreProperties>
</file>