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0" w:before="800"/>
        <w:jc w:val="center"/>
      </w:pPr>
      <w:r>
        <w:rPr>
          <w:rFonts w:ascii="SimSun" w:cs="SimSun" w:eastAsia="SimSun" w:hAnsi="SimSun"/>
          <w:b/>
          <w:bCs/>
          <w:sz w:val="52"/>
          <w:szCs w:val="52"/>
        </w:rPr>
        <w:t xml:space="preserve">Sudowork &amp; Sudorouter</w:t>
      </w:r>
      <w:r>
        <w:rPr>
          <w:rFonts w:ascii="SimSun" w:cs="SimSun" w:eastAsia="SimSun" w:hAnsi="SimSun"/>
          <w:b/>
          <w:bCs/>
          <w:sz w:val="36"/>
          <w:szCs w:val="36"/>
        </w:rPr>
        <w:br/>
        <w:t xml:space="preserve">企业级 Agent 管控与全栈集成方案</w:t>
      </w:r>
    </w:p>
    <w:p>
      <w:pPr>
        <w:pStyle w:val="Heading1"/>
      </w:pPr>
      <w:r>
        <w:t xml:space="preserve">1. 方案背景与企业级定位</w:t>
      </w:r>
    </w:p>
    <w:p>
      <w:r>
        <w:t xml:space="preserve">随着 AI Agent 在企业内部的普及，非技术员工面临配置复杂（BaseURL/API Key）、资源分配难监控、密钥外泄风险高等痛点。本 v3.0 方案引入了“企业代码”、“管理员审批流”以及“成员管控”机制，使 Sudowork 进化为企业级本地 Agent 协同指挥中心。</w:t>
      </w:r>
    </w:p>
    <w:p>
      <w:pPr>
        <w:pStyle w:val="Heading1"/>
      </w:pPr>
      <w:r>
        <w:t xml:space="preserve">2. 企业级核心架构</w:t>
      </w:r>
    </w:p>
    <w:p>
      <w:r>
        <w:t xml:space="preserve">系统采用“三位一体”管控模型：</w:t>
      </w:r>
    </w:p>
    <w:p>
      <w:pPr>
        <w:pStyle w:val="ListParagraph"/>
        <w:numPr>
          <w:ilvl w:val="0"/>
          <w:numId w:val="{bullets-0}"/>
        </w:numPr>
      </w:pPr>
      <w:r>
        <w:t xml:space="preserve">Sudowork-Server (管控中控)：负责企业注册、成员审批、Key 生命周期管理及全局积分流水。</w:t>
      </w:r>
    </w:p>
    <w:p>
      <w:pPr>
        <w:pStyle w:val="ListParagraph"/>
        <w:numPr>
          <w:ilvl w:val="0"/>
          <w:numId w:val="{bullets-0}"/>
        </w:numPr>
      </w:pPr>
      <w:r>
        <w:t xml:space="preserve">Sudorouter (模型网关)：作为原子能力提供商，负责 Token 计费与多模型流量转发。</w:t>
      </w:r>
    </w:p>
    <w:p>
      <w:pPr>
        <w:pStyle w:val="ListParagraph"/>
        <w:numPr>
          <w:ilvl w:val="0"/>
          <w:numId w:val="{bullets-0}"/>
        </w:numPr>
      </w:pPr>
      <w:r>
        <w:t xml:space="preserve">Sudowork (桌面终端)：提供企业码登录、本地 Agent 配置自动注入及成员管理 UI。</w:t>
      </w:r>
    </w:p>
    <w:p>
      <w:pPr>
        <w:pStyle w:val="Heading2"/>
      </w:pPr>
      <w:r>
        <w:t xml:space="preserve">2.1 用户状态机与审批流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shd w:fill="D9E2F3"/>
          </w:tcPr>
          <w:p>
            <w:pPr>
              <w:jc w:val="center"/>
            </w:pPr>
            <w:r>
              <w:t xml:space="preserve">状态</w:t>
            </w:r>
          </w:p>
        </w:tc>
        <w:tc>
          <w:tcPr>
            <w:shd w:fill="D9E2F3"/>
          </w:tcPr>
          <w:p>
            <w:r>
              <w:t xml:space="preserve">描述与权限规则</w:t>
            </w:r>
          </w:p>
        </w:tc>
      </w:tr>
      <w:tr>
        <w:tc>
          <w:p>
            <w:r>
              <w:t xml:space="preserve">PENDING</w:t>
            </w:r>
          </w:p>
        </w:tc>
        <w:tc>
          <w:p>
            <w:r>
              <w:t xml:space="preserve">待审批。用户已通过手机号+企业码注册，但无法获取 Key，UI 显示审批中遮罩。</w:t>
            </w:r>
          </w:p>
        </w:tc>
      </w:tr>
      <w:tr>
        <w:tc>
          <w:p>
            <w:r>
              <w:t xml:space="preserve">APPROVED</w:t>
            </w:r>
          </w:p>
        </w:tc>
        <w:tc>
          <w:p>
            <w:r>
              <w:t xml:space="preserve">已批准。管理员通过申请，Server 自动分配 Sudorouter Key，本地 Agent 可一键配置。</w:t>
            </w:r>
          </w:p>
        </w:tc>
      </w:tr>
      <w:tr>
        <w:tc>
          <w:p>
            <w:r>
              <w:t xml:space="preserve">LOCKED</w:t>
            </w:r>
          </w:p>
        </w:tc>
        <w:tc>
          <w:p>
            <w:r>
              <w:t xml:space="preserve">已锁定。当企业积分耗尽或管理员手动回收权限时，Key 立即失效。</w:t>
            </w:r>
          </w:p>
        </w:tc>
      </w:tr>
    </w:tbl>
    <w:p>
      <w:pPr>
        <w:pStyle w:val="Heading1"/>
      </w:pPr>
      <w:r>
        <w:t xml:space="preserve">3. 数据模型更新 (Server Side)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shd w:fill="D9E2F3"/>
          </w:tcPr>
          <w:p>
            <w:r>
              <w:t xml:space="preserve">表名</w:t>
            </w:r>
          </w:p>
        </w:tc>
        <w:tc>
          <w:tcPr>
            <w:shd w:fill="D9E2F3"/>
          </w:tcPr>
          <w:p>
            <w:r>
              <w:t xml:space="preserve">新增字段说明</w:t>
            </w:r>
          </w:p>
        </w:tc>
      </w:tr>
      <w:tr>
        <w:tc>
          <w:p>
            <w:r>
              <w:t xml:space="preserve">Enterprises</w:t>
            </w:r>
          </w:p>
        </w:tc>
        <w:tc>
          <w:p>
            <w:r>
              <w:t xml:space="preserve">id, code (企业码), admin_id (主管理员), total_points_pool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role (ADMIN/USER), status (审批态), enterprise_id</w:t>
            </w:r>
          </w:p>
        </w:tc>
      </w:tr>
      <w:tr>
        <w:tc>
          <w:p>
            <w:r>
              <w:t xml:space="preserve">KeyBinding</w:t>
            </w:r>
          </w:p>
        </w:tc>
        <w:tc>
          <w:p>
            <w:r>
              <w:t xml:space="preserve">user_id, sudorouter_key, bind_device_id, assigned_at</w:t>
            </w:r>
          </w:p>
        </w:tc>
      </w:tr>
    </w:tbl>
    <w:p>
      <w:pPr>
        <w:pStyle w:val="Heading1"/>
      </w:pPr>
      <w:r>
        <w:t xml:space="preserve">4. 客户端 (Sudowork) 功能细节</w:t>
      </w:r>
    </w:p>
    <w:p>
      <w:pPr>
        <w:pStyle w:val="Heading2"/>
      </w:pPr>
      <w:r>
        <w:t xml:space="preserve">4.1 成员管理 (管理员视图)</w:t>
      </w:r>
    </w:p>
    <w:p>
      <w:r>
        <w:t xml:space="preserve">在设置页面左侧提供“成员管理”菜单，功能包含：</w:t>
      </w:r>
    </w:p>
    <w:p>
      <w:pPr>
        <w:pStyle w:val="ListParagraph"/>
        <w:numPr>
          <w:ilvl w:val="0"/>
          <w:numId w:val="{numbers-0}"/>
        </w:numPr>
      </w:pPr>
      <w:r>
        <w:t xml:space="preserve">审批：列表展示待加入申请，点击“同意”触发 Server 侧 Key 自动下发。</w:t>
      </w:r>
    </w:p>
    <w:p>
      <w:pPr>
        <w:pStyle w:val="ListParagraph"/>
        <w:numPr>
          <w:ilvl w:val="0"/>
          <w:numId w:val="{numbers-0}"/>
        </w:numPr>
      </w:pPr>
      <w:r>
        <w:t xml:space="preserve">移除：支持将违规或离职成员移出企业，同步吊销其路由 Key。</w:t>
      </w:r>
    </w:p>
    <w:p>
      <w:pPr>
        <w:pStyle w:val="Heading2"/>
      </w:pPr>
      <w:r>
        <w:t xml:space="preserve">4.2 一键配置增强</w:t>
      </w:r>
    </w:p>
    <w:p>
      <w:r>
        <w:t xml:space="preserve">当成员被批准后，Sudowork 将自动执行以下原子写入：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D9E2F3"/>
          </w:tcPr>
          <w:p>
            <w:r>
              <w:t xml:space="preserve">目标 Agent</w:t>
            </w:r>
          </w:p>
        </w:tc>
        <w:tc>
          <w:tcPr>
            <w:shd w:fill="D9E2F3"/>
          </w:tcPr>
          <w:p>
            <w:r>
              <w:t xml:space="preserve">自动配置路径与操作</w:t>
            </w:r>
          </w:p>
        </w:tc>
      </w:tr>
      <w:tr>
        <w:tc>
          <w:p>
            <w:r>
              <w:t xml:space="preserve">Claude Code</w:t>
            </w:r>
          </w:p>
        </w:tc>
        <w:tc>
          <w:p>
            <w:r>
              <w:t xml:space="preserve">写入 ~/.claude/settings.json，设置企业级网关地址。</w:t>
            </w:r>
          </w:p>
        </w:tc>
      </w:tr>
      <w:tr>
        <w:tc>
          <w:p>
            <w:r>
              <w:t xml:space="preserve">OpenCode</w:t>
            </w:r>
          </w:p>
        </w:tc>
        <w:tc>
          <w:p>
            <w:r>
              <w:t xml:space="preserve">注入系统级环境变量 OPENCODE_API_KEY。</w:t>
            </w:r>
          </w:p>
        </w:tc>
      </w:tr>
    </w:tbl>
    <w:p>
      <w:pPr>
        <w:pStyle w:val="Heading1"/>
      </w:pPr>
      <w:r>
        <w:t xml:space="preserve">5. 安全与权限策略</w:t>
      </w:r>
    </w:p>
    <w:p>
      <w:r>
        <w:t xml:space="preserve">• 隔离机制：企业码作为一级校验，非本企业人员即使拥有手机号也无法加入成员池。</w:t>
      </w:r>
    </w:p>
    <w:p>
      <w:r>
        <w:t xml:space="preserve">• 自动吊销：若企业账户余额不足，中控端将自动调 Sudorouter 接口批量锁定该企业下所有成员的 Key。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20"/>
        <w:szCs w:val="20"/>
      </w:rPr>
      <w:t xml:space="preserve">机密 - Sudowork 工程团队 | 第 </w:t>
    </w:r>
    <w:r>
      <w:rPr>
        <w:rFonts w:ascii="SimSun" w:cs="SimSun" w:eastAsia="SimSun" w:hAnsi="SimSu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999999"/>
        <w:sz w:val="20"/>
        <w:szCs w:val="20"/>
      </w:rPr>
      <w:t xml:space="preserve">Sudowork &amp; Sudorouter 企业集成方案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imSun" w:cs="SimSun" w:eastAsia="SimSun" w:hAnsi="SimSun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imSun" w:cs="SimSun" w:eastAsia="SimSun" w:hAnsi="SimSun"/>
      <w:b/>
      <w:bCs/>
      <w:color w:val="1F4E7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2026-03-19T08:44:09.875Z</dcterms:created>
  <dcterms:modified xsi:type="dcterms:W3CDTF">2026-03-19T08:44:09.876Z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