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0" w:before="800"/>
        <w:jc w:val="center"/>
      </w:pPr>
      <w:r>
        <w:rPr>
          <w:b/>
          <w:bCs/>
          <w:sz w:val="52"/>
          <w:szCs w:val="52"/>
        </w:rPr>
        <w:t xml:space="preserve">Sudowork &amp; Sudorouter</w:t>
      </w:r>
      <w:r>
        <w:rPr>
          <w:b/>
          <w:bCs/>
          <w:sz w:val="36"/>
          <w:szCs w:val="36"/>
        </w:rPr>
        <w:br/>
        <w:t xml:space="preserve">全栈集成架构与详细实施方案</w:t>
      </w:r>
    </w:p>
    <w:p>
      <w:pPr>
        <w:pStyle w:val="Heading1"/>
      </w:pPr>
      <w:r>
        <w:t xml:space="preserve">1. 核心架构概述 (Architectural Overview)</w:t>
      </w:r>
    </w:p>
    <w:p>
      <w:r>
        <w:t xml:space="preserve">本方案旨在构建一套面向普通用户的本地 AI Agent 指挥中心。通过“Sudowork-Server (中控)”屏蔽底层的复杂认证与计费，为“Sudowork (桌面端)”提供一键式的自动化配置能力，同时利用“Sudorouter (网关)”实现全球化的模型转发与 Token 级计费。</w:t>
      </w:r>
    </w:p>
    <w:p>
      <w:pPr>
        <w:pStyle w:val="Heading2"/>
      </w:pPr>
      <w:r>
        <w:t xml:space="preserve">1.1 技术栈选型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D9E2F3"/>
          </w:tcPr>
          <w:p>
            <w:pPr>
              <w:jc w:val="center"/>
            </w:pPr>
            <w:r>
              <w:t xml:space="preserve">组件</w:t>
            </w:r>
          </w:p>
        </w:tc>
        <w:tc>
          <w:tcPr>
            <w:shd w:fill="D9E2F3"/>
          </w:tcPr>
          <w:p>
            <w:r>
              <w:t xml:space="preserve">技术选型</w:t>
            </w:r>
          </w:p>
        </w:tc>
      </w:tr>
      <w:tr>
        <w:tc>
          <w:p>
            <w:r>
              <w:t xml:space="preserve">Sudowork (Client)</w:t>
            </w:r>
          </w:p>
        </w:tc>
        <w:tc>
          <w:p>
            <w:r>
              <w:t xml:space="preserve">Electron 37, React 19, TypeScript 5.8, Arco Design 2, UnoCSS</w:t>
            </w:r>
          </w:p>
        </w:tc>
      </w:tr>
      <w:tr>
        <w:tc>
          <w:p>
            <w:r>
              <w:t xml:space="preserve">Sudowork-Server</w:t>
            </w:r>
          </w:p>
        </w:tc>
        <w:tc>
          <w:p>
            <w:r>
              <w:t xml:space="preserve">Node.js (NestJS) / Go (Gin), JWT, Redis (OTP 存储)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PostgreSQL (关系型数据), Redis (会话缓存)</w:t>
            </w:r>
          </w:p>
        </w:tc>
      </w:tr>
      <w:tr>
        <w:tc>
          <w:p>
            <w:r>
              <w:t xml:space="preserve">Infrastructure</w:t>
            </w:r>
          </w:p>
        </w:tc>
        <w:tc>
          <w:p>
            <w:r>
              <w:t xml:space="preserve">Docker, Kubernetes, Sudorouter (Model Gateway)</w:t>
            </w:r>
          </w:p>
        </w:tc>
      </w:tr>
    </w:tbl>
    <w:p>
      <w:pPr>
        <w:pStyle w:val="Heading1"/>
      </w:pPr>
      <w:r>
        <w:t xml:space="preserve">2. Sudowork-Server 详细设计</w:t>
      </w:r>
    </w:p>
    <w:p>
      <w:pPr>
        <w:pStyle w:val="Heading2"/>
      </w:pPr>
      <w:r>
        <w:t xml:space="preserve">2.1 数据模型 (Data Schema)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shd w:fill="D9E2F3"/>
          </w:tcPr>
          <w:p>
            <w:r>
              <w:t xml:space="preserve">表名</w:t>
            </w:r>
          </w:p>
        </w:tc>
        <w:tc>
          <w:tcPr>
            <w:shd w:fill="D9E2F3"/>
          </w:tcPr>
          <w:p>
            <w:r>
              <w:t xml:space="preserve">核心字段与说明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id, phone, wechat_unionid, nickname, avatar, last_login_ip</w:t>
            </w:r>
          </w:p>
        </w:tc>
      </w:tr>
      <w:tr>
        <w:tc>
          <w:p>
            <w:r>
              <w:t xml:space="preserve">PointAccounts</w:t>
            </w:r>
          </w:p>
        </w:tc>
        <w:tc>
          <w:p>
            <w:r>
              <w:t xml:space="preserve">user_id, balance (实时积分账户), frozen_points (预占积分), tier (等级)</w:t>
            </w:r>
          </w:p>
        </w:tc>
      </w:tr>
      <w:tr>
        <w:tc>
          <w:p>
            <w:r>
              <w:t xml:space="preserve">PointLedger</w:t>
            </w:r>
          </w:p>
        </w:tc>
        <w:tc>
          <w:p>
            <w:r>
              <w:t xml:space="preserve">id, user_id, amount, type (BONUS/CONSUME/RECHARGE), ref_id, memo</w:t>
            </w:r>
          </w:p>
        </w:tc>
      </w:tr>
      <w:tr>
        <w:tc>
          <w:p>
            <w:r>
              <w:t xml:space="preserve">RouterKeys</w:t>
            </w:r>
          </w:p>
        </w:tc>
        <w:tc>
          <w:p>
            <w:r>
              <w:t xml:space="preserve">user_id, encrypted_key, sudorouter_id, model_group, status (ACTIVE/LOCKED)</w:t>
            </w:r>
          </w:p>
        </w:tc>
      </w:tr>
    </w:tbl>
    <w:p>
      <w:pPr>
        <w:pStyle w:val="Heading2"/>
      </w:pPr>
      <w:r>
        <w:t xml:space="preserve">2.2 核心业务流程</w:t>
      </w:r>
    </w:p>
    <w:p>
      <w:r>
        <w:t xml:space="preserve">A. 注册赠送与初始化：</w:t>
      </w:r>
      <w:r>
        <w:t xml:space="preserve">当新用户通过微信扫码或短信验证码首次登录时，Server 自动触发：1. 创建用户记录及积分账户。2. 写入 Ledger：发放 100 初始积分奖励。3. 向 Sudorouter 请求分配专属 Key，并完成加密绑定。</w:t>
      </w:r>
    </w:p>
    <w:p>
      <w:r>
        <w:t xml:space="preserve">B. 异步计费逻辑：</w:t>
      </w:r>
      <w:r>
        <w:t xml:space="preserve">1. Sudorouter 完成一次对话请求后，通过 Webhook 回调推送 Usage 数据。2. Server 根据模型费率计算积分：Points = ceil(input_tokens * in_rate + output_tokens * out_rate)。3. 更新 PointAccounts 并记录流水。若余额 &lt;= 0，则自动调 Sudorouter 接口锁定 Key。</w:t>
      </w:r>
    </w:p>
    <w:p>
      <w:pPr>
        <w:pStyle w:val="Heading1"/>
      </w:pPr>
      <w:r>
        <w:t xml:space="preserve">3. Sudowork 桌面客户端设计</w:t>
      </w:r>
    </w:p>
    <w:p>
      <w:pPr>
        <w:pStyle w:val="Heading2"/>
      </w:pPr>
      <w:r>
        <w:t xml:space="preserve">3.1 本地 Agent 适配器 (One-Click Sync)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4500"/>
      </w:tblGrid>
      <w:tr>
        <w:tc>
          <w:tcPr>
            <w:shd w:fill="D9E2F3"/>
          </w:tcPr>
          <w:p>
            <w:r>
              <w:t xml:space="preserve">Agent</w:t>
            </w:r>
          </w:p>
        </w:tc>
        <w:tc>
          <w:tcPr>
            <w:shd w:fill="D9E2F3"/>
          </w:tcPr>
          <w:p>
            <w:r>
              <w:t xml:space="preserve">配置文件路径</w:t>
            </w:r>
          </w:p>
        </w:tc>
        <w:tc>
          <w:tcPr>
            <w:shd w:fill="D9E2F3"/>
          </w:tcPr>
          <w:p>
            <w:r>
              <w:t xml:space="preserve">注入逻辑</w:t>
            </w:r>
          </w:p>
        </w:tc>
      </w:tr>
      <w:tr>
        <w:tc>
          <w:p>
            <w:r>
              <w:t xml:space="preserve">Claude Code</w:t>
            </w:r>
          </w:p>
        </w:tc>
        <w:tc>
          <w:p>
            <w:r>
              <w:t xml:space="preserve">~/.claude/settings.json</w:t>
            </w:r>
          </w:p>
        </w:tc>
        <w:tc>
          <w:p>
            <w:r>
              <w:t xml:space="preserve">修改 anthropicBaseUrl 与 anthropicApiKey。</w:t>
            </w:r>
          </w:p>
        </w:tc>
      </w:tr>
      <w:tr>
        <w:tc>
          <w:p>
            <w:r>
              <w:t xml:space="preserve">OpenCode</w:t>
            </w:r>
          </w:p>
        </w:tc>
        <w:tc>
          <w:p>
            <w:r>
              <w:t xml:space="preserve">~/.opencode/config.json</w:t>
            </w:r>
          </w:p>
        </w:tc>
        <w:tc>
          <w:p>
            <w:r>
              <w:t xml:space="preserve">写入 OPENCODE_API_KEY 与全局网关地址。</w:t>
            </w:r>
          </w:p>
        </w:tc>
      </w:tr>
      <w:tr>
        <w:tc>
          <w:p>
            <w:r>
              <w:t xml:space="preserve">OpenClaw</w:t>
            </w:r>
          </w:p>
        </w:tc>
        <w:tc>
          <w:p>
            <w:r>
              <w:t xml:space="preserve">~/.openclaw/config.yaml</w:t>
            </w:r>
          </w:p>
        </w:tc>
        <w:tc>
          <w:p>
            <w:r>
              <w:t xml:space="preserve">更新 Provider 节点，设置 Sudorouter 为优先级 1。</w:t>
            </w:r>
          </w:p>
        </w:tc>
      </w:tr>
    </w:tbl>
    <w:p>
      <w:pPr>
        <w:pStyle w:val="Heading2"/>
      </w:pPr>
      <w:r>
        <w:t xml:space="preserve">3.2 运行时状态感知</w:t>
      </w:r>
    </w:p>
    <w:p>
      <w:r>
        <w:t xml:space="preserve">1. 本地监控：</w:t>
      </w:r>
      <w:r>
        <w:t xml:space="preserve">客户端实时拉取 Server 端的余额，并在“配置中心”显著位置展示。</w:t>
      </w:r>
    </w:p>
    <w:p>
      <w:r>
        <w:t xml:space="preserve">2. 异常捕获：</w:t>
      </w:r>
      <w:r>
        <w:t xml:space="preserve">当用户运行 Agent 且通过网关推理返回 402/Insufficient Credit 时，客户端弹出全局提示，引导用户通过扫码进行充值。</w:t>
      </w:r>
    </w:p>
    <w:p>
      <w:pPr>
        <w:pStyle w:val="Heading1"/>
      </w:pPr>
      <w:r>
        <w:t xml:space="preserve">4. 实施阶段计划 (Phased Implementation)</w:t>
      </w:r>
    </w:p>
    <w:p>
      <w:r>
        <w:t xml:space="preserve">Phase 1: 核心链路打通 (Week 1-2)</w:t>
      </w:r>
      <w:r>
        <w:t xml:space="preserve"> — 完成 Server 登录、积分分发流水及 Claude Code 适配器开发。</w:t>
      </w:r>
    </w:p>
    <w:p>
      <w:r>
        <w:t xml:space="preserve">Phase 2: 体验优化与生态补齐 (Week 3-4)</w:t>
      </w:r>
      <w:r>
        <w:t xml:space="preserve"> — 补齐 OpenCode 与 OpenClaw 同步逻辑，增加客户端余额看板。</w:t>
      </w:r>
    </w:p>
    <w:p>
      <w:r>
        <w:t xml:space="preserve">Phase 3: 商业化与高可用 (Week 5+)</w:t>
      </w:r>
      <w:r>
        <w:t xml:space="preserve"> — 实现积分充值系统与多设备配置管理。</w:t>
      </w:r>
    </w:p>
    <w:p>
      <w:pPr>
        <w:pStyle w:val="Heading1"/>
      </w:pPr>
      <w:r>
        <w:t xml:space="preserve">5. 安全与权限说明</w:t>
      </w:r>
    </w:p>
    <w:p>
      <w:r>
        <w:t xml:space="preserve">1. 文件权限：</w:t>
      </w:r>
      <w:r>
        <w:t xml:space="preserve">修改本地文件时尝试静默授权，失败则引导用户手动开启读写权限。</w:t>
      </w:r>
    </w:p>
    <w:p>
      <w:r>
        <w:t xml:space="preserve">2. 密钥安全：</w:t>
      </w:r>
      <w:r>
        <w:t xml:space="preserve">密钥全程加密存储，仅在同步瞬间下发或存入系统安全钥匙串。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Confidential - Sudowork Engineering Team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Sudowork &amp; Sudorouter Integration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2026-03-19T06:07:37.348Z</dcterms:created>
  <dcterms:modified xsi:type="dcterms:W3CDTF">2026-03-19T06:07:37.357Z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