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黑体"/>
          <w:b/>
          <w:color w:val="0E7C53"/>
          <w:sz w:val="52"/>
        </w:rPr>
        <w:t>DFR 供应链平台</w:t>
        <w:br/>
        <w:t>采购方使用手册</w:t>
      </w:r>
    </w:p>
    <w:p>
      <w:pPr>
        <w:jc w:val="center"/>
      </w:pPr>
      <w:r>
        <w:rPr>
          <w:rFonts w:ascii="Calibri" w:hAnsi="Calibri" w:eastAsia="黑体"/>
          <w:b w:val="0"/>
          <w:color w:val="6B7280"/>
          <w:sz w:val="28"/>
        </w:rPr>
        <w:t>注册登录 · 单据存证 · 创建订单 · 还款结清</w:t>
      </w:r>
    </w:p>
    <w:p/>
    <w:p>
      <w:pPr>
        <w:jc w:val="center"/>
      </w:pPr>
      <w:r>
        <w:rPr>
          <w:rFonts w:ascii="Calibri" w:hAnsi="Calibri" w:eastAsia="黑体"/>
          <w:b w:val="0"/>
          <w:color w:val="21252B"/>
          <w:sz w:val="24"/>
        </w:rPr>
        <w:t>DFR 区块链 · 供应链系统</w:t>
      </w:r>
    </w:p>
    <w:p>
      <w:pPr>
        <w:jc w:val="center"/>
      </w:pPr>
      <w:r>
        <w:rPr>
          <w:rFonts w:ascii="Calibri" w:hAnsi="Calibri" w:eastAsia="宋体"/>
          <w:b w:val="0"/>
          <w:color w:val="0E7C53"/>
          <w:sz w:val="22"/>
        </w:rPr>
        <w:t>https://supplychain.de5.net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系统名称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DFR 区块链 · 供应链系统</w:t>
            </w:r>
          </w:p>
        </w:tc>
      </w:tr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系统地址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https://supplychain.de5.net</w:t>
            </w:r>
          </w:p>
        </w:tc>
      </w:tr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适用对象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采购方 / 贸易买方（平台用户 USER）</w:t>
            </w:r>
          </w:p>
        </w:tc>
      </w:tr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文档版本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V1.0（2026-08）</w:t>
            </w:r>
          </w:p>
        </w:tc>
      </w:tr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配套说明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管理员、供货方手册见同目录其他文档</w:t>
            </w:r>
          </w:p>
        </w:tc>
      </w:tr>
    </w:tbl>
    <w:p>
      <w:r>
        <w:br w:type="page"/>
      </w:r>
    </w:p>
    <w:p>
      <w:pPr>
        <w:pBdr>
          <w:bottom w:val="single" w:sz="12" w:space="4" w:color="0E7C53"/>
        </w:pBdr>
      </w:pPr>
      <w:r>
        <w:rPr>
          <w:rFonts w:ascii="Calibri" w:hAnsi="Calibri" w:eastAsia="黑体"/>
          <w:b/>
          <w:color w:val="0E7C53"/>
          <w:sz w:val="28"/>
        </w:rPr>
        <w:t>目录</w:t>
      </w:r>
    </w:p>
    <w:p>
      <w:r>
        <w:rPr>
          <w:rFonts w:ascii="Calibri" w:hAnsi="Calibri" w:eastAsia="宋体"/>
          <w:b w:val="0"/>
          <w:color w:val="6B7280"/>
          <w:sz w:val="18"/>
        </w:rPr>
        <w:t>（在 Word 中打开后：全选 → F9 更新域，即可自动生成带页码的目录。WPS：引用 → 更新目录。）</w:t>
      </w:r>
    </w:p>
    <w:p>
      <w:r>
        <w:fldChar w:fldCharType="begin" w:dirty="true"/>
      </w:r>
      <w:r>
        <w:instrText xml:space="preserve">TOC \o "1-2" \h \z \u</w:instrText>
      </w:r>
      <w:r>
        <w:fldChar w:fldCharType="separate"/>
      </w:r>
      <w:r>
        <w:t>（目录将在 Word 中自动生成，请按提示更新域）</w:t>
      </w:r>
      <w:r>
        <w:fldChar w:fldCharType="end"/>
      </w:r>
    </w:p>
    <w:p>
      <w:r>
        <w:br w:type="page"/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本手册面向平台</w:t>
      </w:r>
      <w:r>
        <w:rPr>
          <w:rFonts w:ascii="Calibri" w:hAnsi="Calibri" w:eastAsia="宋体"/>
          <w:b/>
          <w:color w:val="21252B"/>
          <w:sz w:val="22"/>
        </w:rPr>
        <w:t>采购方（贸易买方）</w:t>
      </w:r>
      <w:r>
        <w:rPr>
          <w:rFonts w:ascii="Calibri" w:hAnsi="Calibri" w:eastAsia="宋体"/>
          <w:b w:val="0"/>
          <w:color w:val="21252B"/>
          <w:sz w:val="22"/>
        </w:rPr>
        <w:t>。采购方在平台上完成：注册登录与安全设置、单据上传与链上存证、创建贸易订单、跟踪订单进度并按期还款、申请融资等。全部链上动作（存证、下单、还款）均通过个人 Solana 钱包签名完成，</w:t>
      </w:r>
      <w:r>
        <w:rPr>
          <w:rFonts w:ascii="Calibri" w:hAnsi="Calibri" w:eastAsia="宋体"/>
          <w:b/>
          <w:color w:val="21252B"/>
          <w:sz w:val="22"/>
        </w:rPr>
        <w:t>信息不可篡改、全程可追溯</w:t>
      </w:r>
      <w:r>
        <w:rPr>
          <w:rFonts w:ascii="Calibri" w:hAnsi="Calibri" w:eastAsia="宋体"/>
          <w:b w:val="0"/>
          <w:color w:val="21252B"/>
          <w:sz w:val="22"/>
        </w:rPr>
        <w:t>。</w:t>
      </w:r>
    </w:p>
    <w:p>
      <w:pPr>
        <w:pStyle w:val="Heading1"/>
      </w:pPr>
      <w:r>
        <w:t>1. 快速认识平台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平台将传统供应链融资数字化：采购方向供货方采购，通过平台生成贸易订单；平台资金池垫付 70% 货款、采购方自付 30% 首付；货物交付后进入还款期，采购方按期还款，订单结清。每一笔单据与订单都在 Solana 链上存证。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28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7143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USDC</w:t>
            </w:r>
          </w:p>
        </w:tc>
        <w:tc>
          <w:tcPr>
            <w:tcW w:type="dxa" w:w="714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平台使用的美元稳定币，金额均以 USDC 计价（6 位小数）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30% 首付 / 70% 垫付</w:t>
            </w:r>
          </w:p>
        </w:tc>
        <w:tc>
          <w:tcPr>
            <w:tcW w:type="dxa" w:w="714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订单金额的 30% 由采购方承担，70% 由平台资金池垫付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账期（Tenor）</w:t>
            </w:r>
          </w:p>
        </w:tc>
        <w:tc>
          <w:tcPr>
            <w:tcW w:type="dxa" w:w="714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从放款到还款的期限，可选 30/60/90/120 天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链上存证</w:t>
            </w:r>
          </w:p>
        </w:tc>
        <w:tc>
          <w:tcPr>
            <w:tcW w:type="dxa" w:w="714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将文件哈希、钱包地址、时间写入 Solana，形成不可篡改记录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存证账户（PDA）</w:t>
            </w:r>
          </w:p>
        </w:tc>
        <w:tc>
          <w:tcPr>
            <w:tcW w:type="dxa" w:w="714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链上存证记录的账户地址，可公开核验</w:t>
            </w:r>
          </w:p>
        </w:tc>
      </w:tr>
    </w:tbl>
    <w:p>
      <w:pPr>
        <w:spacing w:after="40"/>
      </w:pP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系统当前运行在 Solana Devnet 测试网络，资产为测试资产，无真实价值。正式环境切换主网后本手册流程不变。</w:t>
      </w:r>
    </w:p>
    <w:p>
      <w:pPr>
        <w:pStyle w:val="Heading1"/>
      </w:pPr>
      <w:r>
        <w:t>2. 注册与登录</w:t>
      </w:r>
    </w:p>
    <w:p>
      <w:pPr>
        <w:pStyle w:val="Heading2"/>
      </w:pPr>
      <w:r>
        <w:t>2.1 注册账号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打开 https://supplychain.de5.net → 点击「注册」。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填写</w:t>
      </w:r>
      <w:r>
        <w:rPr>
          <w:rFonts w:ascii="Calibri" w:hAnsi="Calibri" w:eastAsia="宋体"/>
          <w:b/>
          <w:color w:val="21252B"/>
          <w:sz w:val="22"/>
        </w:rPr>
        <w:t>姓名、邮箱、密码</w:t>
      </w:r>
      <w:r>
        <w:rPr>
          <w:rFonts w:ascii="Calibri" w:hAnsi="Calibri" w:eastAsia="宋体"/>
          <w:b w:val="0"/>
          <w:color w:val="21252B"/>
          <w:sz w:val="22"/>
        </w:rPr>
        <w:t>：密码至少 8 位，且同时包含大写字母、小写字母、数字与特殊符号。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 xml:space="preserve">填写 </w:t>
      </w:r>
      <w:r>
        <w:rPr>
          <w:rFonts w:ascii="Calibri" w:hAnsi="Calibri" w:eastAsia="宋体"/>
          <w:b/>
          <w:color w:val="21252B"/>
          <w:sz w:val="22"/>
        </w:rPr>
        <w:t>6 位邀请码</w:t>
      </w:r>
      <w:r>
        <w:rPr>
          <w:rFonts w:ascii="Calibri" w:hAnsi="Calibri" w:eastAsia="宋体"/>
          <w:b w:val="0"/>
          <w:color w:val="21252B"/>
          <w:sz w:val="22"/>
        </w:rPr>
        <w:t>（由平台/管理员分发；没有邀请码请联系平台获取）。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4. </w:t>
      </w:r>
      <w:r>
        <w:rPr>
          <w:rFonts w:ascii="Calibri" w:hAnsi="Calibri" w:eastAsia="宋体"/>
          <w:b w:val="0"/>
          <w:color w:val="21252B"/>
          <w:sz w:val="22"/>
        </w:rPr>
        <w:t>提交后前往邮箱查收验证邮件，点击验证链接完成邮箱验证。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5. </w:t>
      </w:r>
      <w:r>
        <w:rPr>
          <w:rFonts w:ascii="Calibri" w:hAnsi="Calibri" w:eastAsia="宋体"/>
          <w:b w:val="0"/>
          <w:color w:val="21252B"/>
          <w:sz w:val="22"/>
        </w:rPr>
        <w:t>若邮件未收到，登录页或注册页可重新发送验证邮件，并检查垃圾箱。</w:t>
      </w:r>
    </w:p>
    <w:p>
      <w:pPr>
        <w:pStyle w:val="Heading2"/>
      </w:pPr>
      <w:r>
        <w:t>2.2 登录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输入邮箱与密码，点击「登录」。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系统强制校验</w:t>
      </w:r>
      <w:r>
        <w:rPr>
          <w:rFonts w:ascii="Calibri" w:hAnsi="Calibri" w:eastAsia="宋体"/>
          <w:b/>
          <w:color w:val="21252B"/>
          <w:sz w:val="22"/>
        </w:rPr>
        <w:t>邮箱验证码</w:t>
      </w:r>
      <w:r>
        <w:rPr>
          <w:rFonts w:ascii="Calibri" w:hAnsi="Calibri" w:eastAsia="宋体"/>
          <w:b w:val="0"/>
          <w:color w:val="21252B"/>
          <w:sz w:val="22"/>
        </w:rPr>
        <w:t>：点击「发送验证码」，输入收到的 6 位数字。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若已开启两步验证（TOTP），再输入验证器 App 的 6 位动态码。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4. </w:t>
      </w:r>
      <w:r>
        <w:rPr>
          <w:rFonts w:ascii="Calibri" w:hAnsi="Calibri" w:eastAsia="宋体"/>
          <w:b w:val="0"/>
          <w:color w:val="21252B"/>
          <w:sz w:val="22"/>
        </w:rPr>
        <w:t>登录后进入首页；系统要求修改密码时请先完成改密。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邮箱验证码为强制校验，所有账号均需通过；建议同时开启 TOTP（见第 3 节）提升安全等级。</w:t>
      </w:r>
    </w:p>
    <w:p>
      <w:pPr>
        <w:pStyle w:val="Heading1"/>
      </w:pPr>
      <w:r>
        <w:t>3. 钱包绑定与安全设置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采购方的</w:t>
      </w:r>
      <w:r>
        <w:rPr>
          <w:rFonts w:ascii="Calibri" w:hAnsi="Calibri" w:eastAsia="宋体"/>
          <w:b/>
          <w:color w:val="21252B"/>
          <w:sz w:val="22"/>
        </w:rPr>
        <w:t>下单、还款、存证</w:t>
      </w:r>
      <w:r>
        <w:rPr>
          <w:rFonts w:ascii="Calibri" w:hAnsi="Calibri" w:eastAsia="宋体"/>
          <w:b w:val="0"/>
          <w:color w:val="21252B"/>
          <w:sz w:val="22"/>
        </w:rPr>
        <w:t>都需要 Solana 钱包。支持 Phantom、Backpack、Solflare、Coinbase Wallet 等常见钱包（浏览器插件或移动端 App）。</w:t>
      </w:r>
    </w:p>
    <w:p>
      <w:pPr>
        <w:pStyle w:val="Heading2"/>
      </w:pPr>
      <w:r>
        <w:t>3.1 绑定钱包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登录后进入「安全设置」。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在「绑定 / 更换钱包」输入你的 Solana 钱包地址。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点击「发送验证码」→ 输入邮箱收到的 6 位验证码 →「绑定钱包」。</w:t>
      </w:r>
    </w:p>
    <w:p>
      <w:pPr>
        <w:pStyle w:val="Heading2"/>
      </w:pPr>
      <w:r>
        <w:t>3.2 开启两步验证（TOTP）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「安全设置」→ 两步验证 →「生成密钥」。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用 Google Authenticator / Microsoft Authenticator / 1Password 扫描二维码（或手动输入密钥）。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输入 App 显示的 6 位验证码 →「开启」。</w:t>
      </w:r>
    </w:p>
    <w:p>
      <w:pPr>
        <w:spacing w:before="80" w:after="80"/>
        <w:ind w:left="113"/>
        <w:shd w:val="clear" w:color="auto" w:fill="FDF3E3"/>
        <w:pBdr>
          <w:left w:val="single" w:sz="14" w:space="4" w:color="B46A00"/>
        </w:pBdr>
      </w:pPr>
      <w:r>
        <w:rPr>
          <w:rFonts w:ascii="Calibri" w:hAnsi="Calibri" w:eastAsia="宋体"/>
          <w:b/>
          <w:color w:val="B46A00"/>
          <w:sz w:val="21"/>
        </w:rPr>
        <w:t>【注意】</w:t>
      </w:r>
      <w:r>
        <w:rPr>
          <w:rFonts w:ascii="Calibri" w:hAnsi="Calibri" w:eastAsia="宋体"/>
          <w:b w:val="0"/>
          <w:color w:val="21252B"/>
          <w:sz w:val="21"/>
        </w:rPr>
        <w:t>钱包私钥与助记词是资产的唯一凭证，任何索要私钥的行为都是诈骗。平台只要求绑定钱包地址，绝不要求提供私钥。</w:t>
      </w:r>
    </w:p>
    <w:p>
      <w:pPr>
        <w:pStyle w:val="Heading2"/>
      </w:pPr>
      <w:r>
        <w:t>3.3 管理账号信息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「管理账号信息」可修改姓名与邮箱（需验证码确认，修改邮箱后需重新验证新邮箱）。</w:t>
      </w:r>
    </w:p>
    <w:p>
      <w:pPr>
        <w:pStyle w:val="Heading1"/>
      </w:pPr>
      <w:r>
        <w:t>4. 单据上传与链上存证</w:t>
      </w:r>
    </w:p>
    <w:p>
      <w:pPr>
        <w:pStyle w:val="Heading2"/>
      </w:pPr>
      <w:r>
        <w:t>4.1 支持的文件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支持类型：</w:t>
      </w:r>
      <w:r>
        <w:rPr>
          <w:rFonts w:ascii="Calibri" w:hAnsi="Calibri" w:eastAsia="宋体"/>
          <w:b/>
          <w:color w:val="21252B"/>
          <w:sz w:val="22"/>
        </w:rPr>
        <w:t>PDF、PNG、JPEG、DOC、DOCX</w:t>
      </w:r>
      <w:r>
        <w:rPr>
          <w:rFonts w:ascii="Calibri" w:hAnsi="Calibri" w:eastAsia="宋体"/>
          <w:b w:val="0"/>
          <w:color w:val="21252B"/>
          <w:sz w:val="22"/>
        </w:rPr>
        <w:t xml:space="preserve">；单个文件最大 </w:t>
      </w:r>
      <w:r>
        <w:rPr>
          <w:rFonts w:ascii="Calibri" w:hAnsi="Calibri" w:eastAsia="宋体"/>
          <w:b/>
          <w:color w:val="21252B"/>
          <w:sz w:val="22"/>
        </w:rPr>
        <w:t>50MB</w:t>
      </w:r>
      <w:r>
        <w:rPr>
          <w:rFonts w:ascii="Calibri" w:hAnsi="Calibri" w:eastAsia="宋体"/>
          <w:b w:val="0"/>
          <w:color w:val="21252B"/>
          <w:sz w:val="22"/>
        </w:rPr>
        <w:t>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支持</w:t>
      </w:r>
      <w:r>
        <w:rPr>
          <w:rFonts w:ascii="Calibri" w:hAnsi="Calibri" w:eastAsia="宋体"/>
          <w:b/>
          <w:color w:val="21252B"/>
          <w:sz w:val="22"/>
        </w:rPr>
        <w:t>多文件批量上传</w:t>
      </w:r>
      <w:r>
        <w:rPr>
          <w:rFonts w:ascii="Calibri" w:hAnsi="Calibri" w:eastAsia="宋体"/>
          <w:b w:val="0"/>
          <w:color w:val="21252B"/>
          <w:sz w:val="22"/>
        </w:rPr>
        <w:t>，每个文件独立计算哈希、独立存证。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手机端支持</w:t>
      </w:r>
      <w:r>
        <w:rPr>
          <w:rFonts w:ascii="Calibri" w:hAnsi="Calibri" w:eastAsia="宋体"/>
          <w:b/>
          <w:color w:val="21252B"/>
          <w:sz w:val="22"/>
        </w:rPr>
        <w:t>拍照上传</w:t>
      </w:r>
      <w:r>
        <w:rPr>
          <w:rFonts w:ascii="Calibri" w:hAnsi="Calibri" w:eastAsia="宋体"/>
          <w:b w:val="0"/>
          <w:color w:val="21252B"/>
          <w:sz w:val="22"/>
        </w:rPr>
        <w:t>（相机调用）。</w:t>
      </w:r>
    </w:p>
    <w:p>
      <w:pPr>
        <w:pStyle w:val="Heading2"/>
      </w:pPr>
      <w:r>
        <w:t>4.2 上传步骤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进入「上传文件」（/user/upload），点击选择文件或拖拽（手机端可直接拍照）。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填写可选字段：</w:t>
      </w:r>
      <w:r>
        <w:rPr>
          <w:rFonts w:ascii="Calibri" w:hAnsi="Calibri" w:eastAsia="宋体"/>
          <w:b/>
          <w:color w:val="21252B"/>
          <w:sz w:val="22"/>
        </w:rPr>
        <w:t>tradeId</w:t>
      </w:r>
      <w:r>
        <w:rPr>
          <w:rFonts w:ascii="Calibri" w:hAnsi="Calibri" w:eastAsia="宋体"/>
          <w:b w:val="0"/>
          <w:color w:val="21252B"/>
          <w:sz w:val="22"/>
        </w:rPr>
        <w:t>（关联的贸易订单号）、</w:t>
      </w:r>
      <w:r>
        <w:rPr>
          <w:rFonts w:ascii="Calibri" w:hAnsi="Calibri" w:eastAsia="宋体"/>
          <w:b/>
          <w:color w:val="21252B"/>
          <w:sz w:val="22"/>
        </w:rPr>
        <w:t>单据编号</w:t>
      </w:r>
      <w:r>
        <w:rPr>
          <w:rFonts w:ascii="Calibri" w:hAnsi="Calibri" w:eastAsia="宋体"/>
          <w:b w:val="0"/>
          <w:color w:val="21252B"/>
          <w:sz w:val="22"/>
        </w:rPr>
        <w:t>（如 export-invoice，同一编号重复上传自动生成新版本）、</w:t>
      </w:r>
      <w:r>
        <w:rPr>
          <w:rFonts w:ascii="Calibri" w:hAnsi="Calibri" w:eastAsia="宋体"/>
          <w:b/>
          <w:color w:val="21252B"/>
          <w:sz w:val="22"/>
        </w:rPr>
        <w:t>描述</w:t>
      </w:r>
      <w:r>
        <w:rPr>
          <w:rFonts w:ascii="Calibri" w:hAnsi="Calibri" w:eastAsia="宋体"/>
          <w:b w:val="0"/>
          <w:color w:val="21252B"/>
          <w:sz w:val="22"/>
        </w:rPr>
        <w:t>、</w:t>
      </w:r>
      <w:r>
        <w:rPr>
          <w:rFonts w:ascii="Calibri" w:hAnsi="Calibri" w:eastAsia="宋体"/>
          <w:b/>
          <w:color w:val="21252B"/>
          <w:sz w:val="22"/>
        </w:rPr>
        <w:t>上传备注</w:t>
      </w:r>
      <w:r>
        <w:rPr>
          <w:rFonts w:ascii="Calibri" w:hAnsi="Calibri" w:eastAsia="宋体"/>
          <w:b w:val="0"/>
          <w:color w:val="21252B"/>
          <w:sz w:val="22"/>
        </w:rPr>
        <w:t>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点击「上传文件」，系统上传并计算文件哈希（内容指纹）。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4. </w:t>
      </w:r>
      <w:r>
        <w:rPr>
          <w:rFonts w:ascii="Calibri" w:hAnsi="Calibri" w:eastAsia="宋体"/>
          <w:b w:val="0"/>
          <w:color w:val="21252B"/>
          <w:sz w:val="22"/>
        </w:rPr>
        <w:t>上传成功后点击该文件的「存证上链」→ 钱包弹出交易 → 确认签名 → 链上确认。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5. </w:t>
      </w:r>
      <w:r>
        <w:rPr>
          <w:rFonts w:ascii="Calibri" w:hAnsi="Calibri" w:eastAsia="宋体"/>
          <w:b w:val="0"/>
          <w:color w:val="21252B"/>
          <w:sz w:val="22"/>
        </w:rPr>
        <w:t>完成后文件显示哈希、交易签名、存证账户（PDA），状态供管理员审核。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单据编号（documentId）建议固定使用业务单据号（如发票号、提单号），后续更新同一单据时系统自动生成 v2、v3 版本，形成完整的单据版本链。</w:t>
      </w:r>
    </w:p>
    <w:p>
      <w:pPr>
        <w:spacing w:before="80" w:after="80"/>
        <w:ind w:left="113"/>
        <w:shd w:val="clear" w:color="auto" w:fill="FDF3E3"/>
        <w:pBdr>
          <w:left w:val="single" w:sz="14" w:space="4" w:color="B46A00"/>
        </w:pBdr>
      </w:pPr>
      <w:r>
        <w:rPr>
          <w:rFonts w:ascii="Calibri" w:hAnsi="Calibri" w:eastAsia="宋体"/>
          <w:b/>
          <w:color w:val="B46A00"/>
          <w:sz w:val="21"/>
        </w:rPr>
        <w:t>【注意】</w:t>
      </w:r>
      <w:r>
        <w:rPr>
          <w:rFonts w:ascii="Calibri" w:hAnsi="Calibri" w:eastAsia="宋体"/>
          <w:b w:val="0"/>
          <w:color w:val="21252B"/>
          <w:sz w:val="21"/>
        </w:rPr>
        <w:t>链上存证一旦写入不可删除。请确保上传内容真实、合规、不涉密后再签名上链。</w:t>
      </w:r>
    </w:p>
    <w:p>
      <w:pPr>
        <w:pStyle w:val="Heading2"/>
      </w:pPr>
      <w:r>
        <w:t>4.3 审核状态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上传后文件状态流转：</w:t>
      </w:r>
      <w:r>
        <w:rPr>
          <w:rFonts w:ascii="Calibri" w:hAnsi="Calibri" w:eastAsia="宋体"/>
          <w:b/>
          <w:color w:val="21252B"/>
          <w:sz w:val="22"/>
        </w:rPr>
        <w:t>待审核 → 已通过 / 已驳回</w:t>
      </w:r>
      <w:r>
        <w:rPr>
          <w:rFonts w:ascii="Calibri" w:hAnsi="Calibri" w:eastAsia="宋体"/>
          <w:b w:val="0"/>
          <w:color w:val="21252B"/>
          <w:sz w:val="22"/>
        </w:rPr>
        <w:t>。驳回时可见管理员填写的驳回理由，修改后可重新上传（同一单据编号会生成新版本）。</w:t>
      </w:r>
    </w:p>
    <w:p>
      <w:pPr>
        <w:pStyle w:val="Heading1"/>
      </w:pPr>
      <w:r>
        <w:t>5. 我的文件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「我的文件」（/user/files）按单据编号/贸易订单自动分组展示你的全部文件：文件名、版本、状态、上传时间。支持按状态筛选；点击「预览」在线查看，点击「溯源」查看该文件的完整事件链（上传→分析→存证→关联订单），并可跳转 Solscan 查看链上交易。</w:t>
      </w:r>
    </w:p>
    <w:p>
      <w:pPr>
        <w:pStyle w:val="Heading1"/>
      </w:pPr>
      <w:r>
        <w:t>6. 创建贸易订单</w:t>
      </w:r>
    </w:p>
    <w:p>
      <w:pPr>
        <w:pStyle w:val="Heading2"/>
      </w:pPr>
      <w:r>
        <w:t>6.1 下单前准备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已连接并绑定 Solana 钱包。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明确与供货方的</w:t>
      </w:r>
      <w:r>
        <w:rPr>
          <w:rFonts w:ascii="Calibri" w:hAnsi="Calibri" w:eastAsia="宋体"/>
          <w:b/>
          <w:color w:val="21252B"/>
          <w:sz w:val="22"/>
        </w:rPr>
        <w:t>贸易金额（USDC）</w:t>
      </w:r>
      <w:r>
        <w:rPr>
          <w:rFonts w:ascii="Calibri" w:hAnsi="Calibri" w:eastAsia="宋体"/>
          <w:b w:val="0"/>
          <w:color w:val="21252B"/>
          <w:sz w:val="22"/>
        </w:rPr>
        <w:t>、</w:t>
      </w:r>
      <w:r>
        <w:rPr>
          <w:rFonts w:ascii="Calibri" w:hAnsi="Calibri" w:eastAsia="宋体"/>
          <w:b/>
          <w:color w:val="21252B"/>
          <w:sz w:val="22"/>
        </w:rPr>
        <w:t>账期（30/60/90/120 天）</w:t>
      </w:r>
      <w:r>
        <w:rPr>
          <w:rFonts w:ascii="Calibri" w:hAnsi="Calibri" w:eastAsia="宋体"/>
          <w:b w:val="0"/>
          <w:color w:val="21252B"/>
          <w:sz w:val="22"/>
        </w:rPr>
        <w:t>及卖方钱包地址。</w:t>
      </w:r>
    </w:p>
    <w:p>
      <w:pPr>
        <w:pStyle w:val="Heading2"/>
      </w:pPr>
      <w:r>
        <w:t>6.2 创建订单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进入「创建贸易订单」（/trade/new）或从看板快捷入口进入。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填写</w:t>
      </w:r>
      <w:r>
        <w:rPr>
          <w:rFonts w:ascii="Calibri" w:hAnsi="Calibri" w:eastAsia="宋体"/>
          <w:b/>
          <w:color w:val="21252B"/>
          <w:sz w:val="22"/>
        </w:rPr>
        <w:t>贸易金额（USDC）</w:t>
      </w:r>
      <w:r>
        <w:rPr>
          <w:rFonts w:ascii="Calibri" w:hAnsi="Calibri" w:eastAsia="宋体"/>
          <w:b w:val="0"/>
          <w:color w:val="21252B"/>
          <w:sz w:val="22"/>
        </w:rPr>
        <w:t>、选择</w:t>
      </w:r>
      <w:r>
        <w:rPr>
          <w:rFonts w:ascii="Calibri" w:hAnsi="Calibri" w:eastAsia="宋体"/>
          <w:b/>
          <w:color w:val="21252B"/>
          <w:sz w:val="22"/>
        </w:rPr>
        <w:t>账期</w:t>
      </w:r>
      <w:r>
        <w:rPr>
          <w:rFonts w:ascii="Calibri" w:hAnsi="Calibri" w:eastAsia="宋体"/>
          <w:b w:val="0"/>
          <w:color w:val="21252B"/>
          <w:sz w:val="22"/>
        </w:rPr>
        <w:t>（30/60/90/120 天）。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填写</w:t>
      </w:r>
      <w:r>
        <w:rPr>
          <w:rFonts w:ascii="Calibri" w:hAnsi="Calibri" w:eastAsia="宋体"/>
          <w:b/>
          <w:color w:val="21252B"/>
          <w:sz w:val="22"/>
        </w:rPr>
        <w:t>卖方钱包</w:t>
      </w:r>
      <w:r>
        <w:rPr>
          <w:rFonts w:ascii="Calibri" w:hAnsi="Calibri" w:eastAsia="宋体"/>
          <w:b w:val="0"/>
          <w:color w:val="21252B"/>
          <w:sz w:val="22"/>
        </w:rPr>
        <w:t>（供货方钱包地址，选填；不填默认使用自己的钱包地址）。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4. </w:t>
      </w:r>
      <w:r>
        <w:rPr>
          <w:rFonts w:ascii="Calibri" w:hAnsi="Calibri" w:eastAsia="宋体"/>
          <w:b w:val="0"/>
          <w:color w:val="21252B"/>
          <w:sz w:val="22"/>
        </w:rPr>
        <w:t>选填订单</w:t>
      </w:r>
      <w:r>
        <w:rPr>
          <w:rFonts w:ascii="Calibri" w:hAnsi="Calibri" w:eastAsia="宋体"/>
          <w:b/>
          <w:color w:val="21252B"/>
          <w:sz w:val="22"/>
        </w:rPr>
        <w:t>名称</w:t>
      </w:r>
      <w:r>
        <w:rPr>
          <w:rFonts w:ascii="Calibri" w:hAnsi="Calibri" w:eastAsia="宋体"/>
          <w:b w:val="0"/>
          <w:color w:val="21252B"/>
          <w:sz w:val="22"/>
        </w:rPr>
        <w:t>与</w:t>
      </w:r>
      <w:r>
        <w:rPr>
          <w:rFonts w:ascii="Calibri" w:hAnsi="Calibri" w:eastAsia="宋体"/>
          <w:b/>
          <w:color w:val="21252B"/>
          <w:sz w:val="22"/>
        </w:rPr>
        <w:t>备注</w:t>
      </w:r>
      <w:r>
        <w:rPr>
          <w:rFonts w:ascii="Calibri" w:hAnsi="Calibri" w:eastAsia="宋体"/>
          <w:b w:val="0"/>
          <w:color w:val="21252B"/>
          <w:sz w:val="22"/>
        </w:rPr>
        <w:t>（备注 500 字以内）。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5. </w:t>
      </w:r>
      <w:r>
        <w:rPr>
          <w:rFonts w:ascii="Calibri" w:hAnsi="Calibri" w:eastAsia="宋体"/>
          <w:b w:val="0"/>
          <w:color w:val="21252B"/>
          <w:sz w:val="22"/>
        </w:rPr>
        <w:t>页面实时展示：买方、30% 首付、70% 池垫付金额。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6. </w:t>
      </w:r>
      <w:r>
        <w:rPr>
          <w:rFonts w:ascii="Calibri" w:hAnsi="Calibri" w:eastAsia="宋体"/>
          <w:b w:val="0"/>
          <w:color w:val="21252B"/>
          <w:sz w:val="22"/>
        </w:rPr>
        <w:t>点击「预构建并签名」→ 钱包弹出预构建交易 → 确认签名 → 上链确认。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7. </w:t>
      </w:r>
      <w:r>
        <w:rPr>
          <w:rFonts w:ascii="Calibri" w:hAnsi="Calibri" w:eastAsia="宋体"/>
          <w:b w:val="0"/>
          <w:color w:val="21252B"/>
          <w:sz w:val="22"/>
        </w:rPr>
        <w:t xml:space="preserve">创建成功后跳转「我的订单」，订单状态为 </w:t>
      </w:r>
      <w:r>
        <w:rPr>
          <w:rFonts w:ascii="Calibri" w:hAnsi="Calibri" w:eastAsia="宋体"/>
          <w:b/>
          <w:color w:val="21252B"/>
          <w:sz w:val="22"/>
        </w:rPr>
        <w:t>PENDING（待放款）</w:t>
      </w:r>
      <w:r>
        <w:rPr>
          <w:rFonts w:ascii="Calibri" w:hAnsi="Calibri" w:eastAsia="宋体"/>
          <w:b w:val="0"/>
          <w:color w:val="21252B"/>
          <w:sz w:val="22"/>
        </w:rPr>
        <w:t>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创建订单权限：当前版本**仅管理员可创建贸易订单**。采购方可向管理员提供订单要素（金额、账期、卖方钱包）由管理员代为创建；创建后你在「我的订单」中查看与跟踪。</w:t>
      </w:r>
    </w:p>
    <w:p>
      <w:pPr>
        <w:spacing w:before="80" w:after="80"/>
        <w:ind w:left="113"/>
        <w:shd w:val="clear" w:color="auto" w:fill="FDF3E3"/>
        <w:pBdr>
          <w:left w:val="single" w:sz="14" w:space="4" w:color="B46A00"/>
        </w:pBdr>
      </w:pPr>
      <w:r>
        <w:rPr>
          <w:rFonts w:ascii="Calibri" w:hAnsi="Calibri" w:eastAsia="宋体"/>
          <w:b/>
          <w:color w:val="B46A00"/>
          <w:sz w:val="21"/>
        </w:rPr>
        <w:t>【注意】</w:t>
      </w:r>
      <w:r>
        <w:rPr>
          <w:rFonts w:ascii="Calibri" w:hAnsi="Calibri" w:eastAsia="宋体"/>
          <w:b w:val="0"/>
          <w:color w:val="21252B"/>
          <w:sz w:val="21"/>
        </w:rPr>
        <w:t>金额输入请务必核对小数位；系统按 6 位小数（uUSDC）处理，错误金额可能导致链上交易失败或资金损失。</w:t>
      </w:r>
    </w:p>
    <w:p>
      <w:pPr>
        <w:pStyle w:val="Heading1"/>
      </w:pPr>
      <w:r>
        <w:t>7. 订单跟踪与还款</w:t>
      </w:r>
    </w:p>
    <w:p>
      <w:pPr>
        <w:pStyle w:val="Heading2"/>
      </w:pPr>
      <w:r>
        <w:t>7.1 订单生命周期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订单状态依次为：</w:t>
      </w:r>
      <w:r>
        <w:rPr>
          <w:rFonts w:ascii="Calibri" w:hAnsi="Calibri" w:eastAsia="宋体"/>
          <w:b/>
          <w:color w:val="21252B"/>
          <w:sz w:val="22"/>
        </w:rPr>
        <w:t>待放款 → 已放款 → 运输中 → 已清关 → 已交付 → 还款中 → 已结清</w:t>
      </w:r>
      <w:r>
        <w:rPr>
          <w:rFonts w:ascii="Calibri" w:hAnsi="Calibri" w:eastAsia="宋体"/>
          <w:b w:val="0"/>
          <w:color w:val="21252B"/>
          <w:sz w:val="22"/>
        </w:rPr>
        <w:t>；如发生风险则进入</w:t>
      </w:r>
      <w:r>
        <w:rPr>
          <w:rFonts w:ascii="Calibri" w:hAnsi="Calibri" w:eastAsia="宋体"/>
          <w:b/>
          <w:color w:val="21252B"/>
          <w:sz w:val="22"/>
        </w:rPr>
        <w:t>已违约</w:t>
      </w:r>
      <w:r>
        <w:rPr>
          <w:rFonts w:ascii="Calibri" w:hAnsi="Calibri" w:eastAsia="宋体"/>
          <w:b w:val="0"/>
          <w:color w:val="21252B"/>
          <w:sz w:val="22"/>
        </w:rPr>
        <w:t>。采购方可在「我的订单」列表按状态筛选、搜索，点击「详情」查看进度条、金额、买卖方、账期、关联单据与还款倒计时。</w:t>
      </w:r>
    </w:p>
    <w:p>
      <w:pPr>
        <w:pStyle w:val="Heading2"/>
      </w:pPr>
      <w:r>
        <w:t>7.2 还款操作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当订单进入「还款中（REPAYING）」，在订单列表/详情点击「还款」。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钱包弹出还款交易（含本金与费用）→ 确认签名 → 链上确认。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还款成功后订单状态变为「已结清（SETTLED）」。</w:t>
      </w:r>
    </w:p>
    <w:p>
      <w:pPr>
        <w:spacing w:before="80" w:after="80"/>
        <w:ind w:left="113"/>
        <w:shd w:val="clear" w:color="auto" w:fill="FDF3E3"/>
        <w:pBdr>
          <w:left w:val="single" w:sz="14" w:space="4" w:color="B46A00"/>
        </w:pBdr>
      </w:pPr>
      <w:r>
        <w:rPr>
          <w:rFonts w:ascii="Calibri" w:hAnsi="Calibri" w:eastAsia="宋体"/>
          <w:b/>
          <w:color w:val="B46A00"/>
          <w:sz w:val="21"/>
        </w:rPr>
        <w:t>【注意】</w:t>
      </w:r>
      <w:r>
        <w:rPr>
          <w:rFonts w:ascii="Calibri" w:hAnsi="Calibri" w:eastAsia="宋体"/>
          <w:b w:val="0"/>
          <w:color w:val="21252B"/>
          <w:sz w:val="21"/>
        </w:rPr>
        <w:t>请关注「还款中」状态的倒计时，**按期还款避免触发违约**。违约将导致 30% 首付被清算，并由保险基金赔付，信用记录受损。</w:t>
      </w:r>
    </w:p>
    <w:p>
      <w:pPr>
        <w:pStyle w:val="Heading2"/>
      </w:pPr>
      <w:r>
        <w:t>7.3 关联单据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订单详情支持「上传关联单据」与「预览」：将与该订单相关的发票、提单等单据关联到订单，便于管理员审核与全链路溯源。</w:t>
      </w:r>
    </w:p>
    <w:p>
      <w:pPr>
        <w:pStyle w:val="Heading1"/>
      </w:pPr>
      <w:r>
        <w:t>8. 融资申请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进入「融资管理」（/financing），查看可融资的已通过单据。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选择单据（可自动带出发票金额），填写</w:t>
      </w:r>
      <w:r>
        <w:rPr>
          <w:rFonts w:ascii="Calibri" w:hAnsi="Calibri" w:eastAsia="宋体"/>
          <w:b/>
          <w:color w:val="21252B"/>
          <w:sz w:val="22"/>
        </w:rPr>
        <w:t>融资金额（USDC）</w:t>
      </w:r>
      <w:r>
        <w:rPr>
          <w:rFonts w:ascii="Calibri" w:hAnsi="Calibri" w:eastAsia="宋体"/>
          <w:b w:val="0"/>
          <w:color w:val="21252B"/>
          <w:sz w:val="22"/>
        </w:rPr>
        <w:t>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点击提交申请，状态为</w:t>
      </w:r>
      <w:r>
        <w:rPr>
          <w:rFonts w:ascii="Calibri" w:hAnsi="Calibri" w:eastAsia="宋体"/>
          <w:b/>
          <w:color w:val="21252B"/>
          <w:sz w:val="22"/>
        </w:rPr>
        <w:t>待审核</w:t>
      </w:r>
      <w:r>
        <w:rPr>
          <w:rFonts w:ascii="Calibri" w:hAnsi="Calibri" w:eastAsia="宋体"/>
          <w:b w:val="0"/>
          <w:color w:val="21252B"/>
          <w:sz w:val="22"/>
        </w:rPr>
        <w:t>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4. </w:t>
      </w:r>
      <w:r>
        <w:rPr>
          <w:rFonts w:ascii="Calibri" w:hAnsi="Calibri" w:eastAsia="宋体"/>
          <w:b w:val="0"/>
          <w:color w:val="21252B"/>
          <w:sz w:val="22"/>
        </w:rPr>
        <w:t>管理员审核后状态变为</w:t>
      </w:r>
      <w:r>
        <w:rPr>
          <w:rFonts w:ascii="Calibri" w:hAnsi="Calibri" w:eastAsia="宋体"/>
          <w:b/>
          <w:color w:val="21252B"/>
          <w:sz w:val="22"/>
        </w:rPr>
        <w:t>已通过 / 已驳回</w:t>
      </w:r>
      <w:r>
        <w:rPr>
          <w:rFonts w:ascii="Calibri" w:hAnsi="Calibri" w:eastAsia="宋体"/>
          <w:b w:val="0"/>
          <w:color w:val="21252B"/>
          <w:sz w:val="22"/>
        </w:rPr>
        <w:t>；已通过的融资在还款后变为</w:t>
      </w:r>
      <w:r>
        <w:rPr>
          <w:rFonts w:ascii="Calibri" w:hAnsi="Calibri" w:eastAsia="宋体"/>
          <w:b/>
          <w:color w:val="21252B"/>
          <w:sz w:val="22"/>
        </w:rPr>
        <w:t>已还款</w:t>
      </w:r>
      <w:r>
        <w:rPr>
          <w:rFonts w:ascii="Calibri" w:hAnsi="Calibri" w:eastAsia="宋体"/>
          <w:b w:val="0"/>
          <w:color w:val="21252B"/>
          <w:sz w:val="22"/>
        </w:rPr>
        <w:t>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融资申请基于已通过审核的单据，请先完成单据上传与链上存证。</w:t>
      </w:r>
    </w:p>
    <w:p>
      <w:pPr>
        <w:pStyle w:val="Heading1"/>
      </w:pPr>
      <w:r>
        <w:t>9. 通知与日常维护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通知中心</w:t>
      </w:r>
      <w:r>
        <w:rPr>
          <w:rFonts w:ascii="Calibri" w:hAnsi="Calibri" w:eastAsia="宋体"/>
          <w:b w:val="0"/>
          <w:color w:val="21252B"/>
          <w:sz w:val="22"/>
        </w:rPr>
        <w:t>：查看文件审核结果、订单状态变更、提现状态与系统公告；支持单条已读与全部已读，侧边栏显示未读数。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顶部横幅</w:t>
      </w:r>
      <w:r>
        <w:rPr>
          <w:rFonts w:ascii="Calibri" w:hAnsi="Calibri" w:eastAsia="宋体"/>
          <w:b w:val="0"/>
          <w:color w:val="21252B"/>
          <w:sz w:val="22"/>
        </w:rPr>
        <w:t>：系统广播通知登录后自动展示。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语言切换</w:t>
      </w:r>
      <w:r>
        <w:rPr>
          <w:rFonts w:ascii="Calibri" w:hAnsi="Calibri" w:eastAsia="宋体"/>
          <w:b w:val="0"/>
          <w:color w:val="21252B"/>
          <w:sz w:val="22"/>
        </w:rPr>
        <w:t>：右上角支持简体中文 / English / 繁體中文。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移动端</w:t>
      </w:r>
      <w:r>
        <w:rPr>
          <w:rFonts w:ascii="Calibri" w:hAnsi="Calibri" w:eastAsia="宋体"/>
          <w:b w:val="0"/>
          <w:color w:val="21252B"/>
          <w:sz w:val="22"/>
        </w:rPr>
        <w:t>：手机浏览器访问同一网址即可使用，支持拍照上传与钱包 App 签名（配合 Phantom 等移动钱包）。</w:t>
      </w:r>
    </w:p>
    <w:p>
      <w:pPr>
        <w:pStyle w:val="Heading1"/>
      </w:pPr>
      <w:r>
        <w:t>10. 核验与溯源（给下游/审计使用）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平台提供</w:t>
      </w:r>
      <w:r>
        <w:rPr>
          <w:rFonts w:ascii="Calibri" w:hAnsi="Calibri" w:eastAsia="宋体"/>
          <w:b/>
          <w:color w:val="21252B"/>
          <w:sz w:val="22"/>
        </w:rPr>
        <w:t>公开核验与溯源</w:t>
      </w:r>
      <w:r>
        <w:rPr>
          <w:rFonts w:ascii="Calibri" w:hAnsi="Calibri" w:eastAsia="宋体"/>
          <w:b w:val="0"/>
          <w:color w:val="21252B"/>
          <w:sz w:val="22"/>
        </w:rPr>
        <w:t>能力，无需登录即可使用：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核验页</w:t>
      </w:r>
      <w:r>
        <w:rPr>
          <w:rFonts w:ascii="Calibri" w:hAnsi="Calibri" w:eastAsia="宋体"/>
          <w:b w:val="0"/>
          <w:color w:val="21252B"/>
          <w:sz w:val="22"/>
        </w:rPr>
        <w:t>（/verify）：输入文件哈希、交易 ID 或单据编号，校验文件是否真实存在、上传者与上链时间。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溯源页</w:t>
      </w:r>
      <w:r>
        <w:rPr>
          <w:rFonts w:ascii="Calibri" w:hAnsi="Calibri" w:eastAsia="宋体"/>
          <w:b w:val="0"/>
          <w:color w:val="21252B"/>
          <w:sz w:val="22"/>
        </w:rPr>
        <w:t>（/trace/资产ID）：查看单据或订单的完整事件时间线（上传→分析→存证→订单创建→上链），每条事件含时间戳与 Solscan 链上链接。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可将溯源链接发给供货方、银行或审计机构，作为业务真实性与数据可信的证明。</w:t>
      </w:r>
    </w:p>
    <w:p>
      <w:pPr>
        <w:pStyle w:val="Heading1"/>
      </w:pPr>
      <w:r>
        <w:t>11. 常见问题（Q&amp;A）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Q1：注册时提示邀请码无效怎么办？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邀请码为 6 位字母数字组合，由平台发放且一次性使用。请确认未输错、未使用过；没有邀请码请联系平台管理员获取。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Q2：没有收到邮箱验证码/验证邮件？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检查垃圾邮件/垃圾箱，将 noreply@supplychain.de5.net 加入通讯录。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等待 1-2 分钟后重新发送；确认注册邮箱拼写正确。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Q3：为什么必须绑定钱包？不绑定会影响哪些功能？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链上存证、下单、还款都需要钱包签名，因此绑定钱包后才能完成这些核心操作。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未绑定时可先上传文件，但「存证上链」「创建订单」「还款」会提示先连接钱包。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Q4：上传单据后「存证上链」按钮点不动？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请先连接钱包（右上角「连接钱包」）并确认钱包已绑定。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确认钱包内有足够 SOL 支付 Gas；Devnet 可领取测试 SOL。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Q5：文件被驳回了怎么办？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查看驳回理由，修正内容后用</w:t>
      </w:r>
      <w:r>
        <w:rPr>
          <w:rFonts w:ascii="Calibri" w:hAnsi="Calibri" w:eastAsia="宋体"/>
          <w:b/>
          <w:color w:val="21252B"/>
          <w:sz w:val="21"/>
        </w:rPr>
        <w:t>同一单据编号</w:t>
      </w:r>
      <w:r>
        <w:rPr>
          <w:rFonts w:ascii="Calibri" w:hAnsi="Calibri" w:eastAsia="宋体"/>
          <w:b w:val="0"/>
          <w:color w:val="21252B"/>
          <w:sz w:val="21"/>
        </w:rPr>
        <w:t>重新上传（自动生成新版本），再次等待审核。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Q6：还款倒计时快到了但我暂时无法还款？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尽快在到期前完成还款；如确有困难，请立即联系管理员沟通，避免订单被标记违约导致首付清算。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Q7：交易签名后提示链上确认失败？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可能是网络拥堵或 Gas 不足，稍后重试。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确认钱包网络与平台一致；持续失败请查看订单详情中的交易签名并反馈管理员。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Q8：如何把溯源链接发给合作方？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在「我的文件」或订单详情点击「溯源」，复制页面地址（/trace/…）发给对方即可，对方无需登录即可查看。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Q9：账号密码忘记了怎么办？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通过「修改密码」流程使用邮箱验证重置；如无法访问注册邮箱，请联系平台管理员处理。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宋体"/>
        <w:b w:val="0"/>
        <w:color w:val="6B7280"/>
        <w:sz w:val="17"/>
      </w:rPr>
      <w:t>DFR 供应链平台</w:t>
      <w:br/>
      <w:t xml:space="preserve">采购方使用手册　·　第 </w:t>
    </w:r>
    <w:r>
      <w:rPr>
        <w:rFonts w:ascii="Calibri" w:hAnsi="Calibri" w:eastAsia="宋体"/>
        <w:b w:val="0"/>
        <w:color w:val="6B7280"/>
        <w:sz w:val="17"/>
      </w:rPr>
      <w:fldChar w:fldCharType="begin"/>
    </w:r>
    <w:r>
      <w:rPr>
        <w:rFonts w:ascii="Calibri" w:hAnsi="Calibri" w:eastAsia="宋体"/>
        <w:b w:val="0"/>
        <w:color w:val="6B7280"/>
        <w:sz w:val="17"/>
      </w:rPr>
      <w:instrText xml:space="preserve">PAGE</w:instrText>
    </w:r>
    <w:r>
      <w:rPr>
        <w:rFonts w:ascii="Calibri" w:hAnsi="Calibri" w:eastAsia="宋体"/>
        <w:b w:val="0"/>
        <w:color w:val="6B7280"/>
        <w:sz w:val="17"/>
      </w:rPr>
      <w:fldChar w:fldCharType="end"/>
    </w:r>
    <w:r>
      <w:rPr>
        <w:rFonts w:ascii="Calibri" w:hAnsi="Calibri" w:eastAsia="宋体"/>
        <w:b w:val="0"/>
        <w:color w:val="6B7280"/>
        <w:sz w:val="17"/>
      </w:rPr>
      <w:t xml:space="preserve"> 页 / 共 </w:t>
    </w:r>
    <w:r>
      <w:rPr>
        <w:rFonts w:ascii="Calibri" w:hAnsi="Calibri" w:eastAsia="宋体"/>
        <w:b w:val="0"/>
        <w:color w:val="6B7280"/>
        <w:sz w:val="17"/>
      </w:rPr>
      <w:fldChar w:fldCharType="begin"/>
    </w:r>
    <w:r>
      <w:rPr>
        <w:rFonts w:ascii="Calibri" w:hAnsi="Calibri" w:eastAsia="宋体"/>
        <w:b w:val="0"/>
        <w:color w:val="6B7280"/>
        <w:sz w:val="17"/>
      </w:rPr>
      <w:instrText xml:space="preserve">NUMPAGES</w:instrText>
    </w:r>
    <w:r>
      <w:rPr>
        <w:rFonts w:ascii="Calibri" w:hAnsi="Calibri" w:eastAsia="宋体"/>
        <w:b w:val="0"/>
        <w:color w:val="6B7280"/>
        <w:sz w:val="17"/>
      </w:rPr>
      <w:fldChar w:fldCharType="end"/>
    </w:r>
    <w:r>
      <w:rPr>
        <w:rFonts w:ascii="Calibri" w:hAnsi="Calibri" w:eastAsia="宋体"/>
        <w:b w:val="0"/>
        <w:color w:val="6B7280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Calibri" w:hAnsi="Calibri" w:eastAsia="宋体"/>
      <w:color w:val="21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E7C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E7C5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125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