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2C" w:rsidRDefault="00B0122C" w:rsidP="00B0122C">
      <w:pPr>
        <w:pStyle w:val="NormalWeb"/>
        <w:shd w:val="clear" w:color="auto" w:fill="FFFFFF"/>
        <w:spacing w:before="60" w:beforeAutospacing="0" w:after="60" w:afterAutospacing="0" w:line="155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Lemon Mint Chicken Cutlets on Watercress*</w:t>
      </w:r>
      <w:r>
        <w:rPr>
          <w:rFonts w:ascii="Helvetica" w:hAnsi="Helvetica" w:cs="Helvetica"/>
          <w:color w:val="141823"/>
          <w:sz w:val="14"/>
          <w:szCs w:val="14"/>
        </w:rPr>
        <w:br/>
        <w:t>Mint is a powerful herb. A natural digestive aid, mint has been valued for its</w:t>
      </w:r>
      <w:r>
        <w:rPr>
          <w:rFonts w:ascii="Helvetica" w:hAnsi="Helvetica" w:cs="Helvetica"/>
          <w:color w:val="141823"/>
          <w:sz w:val="14"/>
          <w:szCs w:val="14"/>
        </w:rPr>
        <w:br/>
        <w:t>anti-microbial and anti-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fungal properties for centuries.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serves 3 or 4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Ingredients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1 1/4 lbs thinly sliced skinless, boneless, free-range chicken breasts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1 1/2 tbsp grated lemon zest (from 2 lemons)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3 tbsp fresh lemon juice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2 tbsp olive oil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2 tbsp chopped fresh mint, plus extra for garnish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to taste salt and coarsely ground black pepper</w:t>
      </w:r>
      <w:r>
        <w:rPr>
          <w:rFonts w:ascii="Helvetica" w:hAnsi="Helvetica" w:cs="Helvetica"/>
          <w:color w:val="141823"/>
          <w:sz w:val="14"/>
          <w:szCs w:val="14"/>
        </w:rPr>
        <w:br/>
      </w:r>
      <w:r>
        <w:rPr>
          <w:rStyle w:val="textexposedshow"/>
          <w:rFonts w:ascii="Helvetica" w:hAnsi="Helvetica" w:cs="Helvetica"/>
          <w:color w:val="141823"/>
          <w:sz w:val="14"/>
          <w:szCs w:val="14"/>
        </w:rPr>
        <w:t>1 bag (4 oz) watercress, trimmed (B&amp;W brand if available)</w:t>
      </w:r>
    </w:p>
    <w:p w:rsidR="00B0122C" w:rsidRDefault="00B0122C" w:rsidP="00B0122C">
      <w:pPr>
        <w:pStyle w:val="NormalWeb"/>
        <w:shd w:val="clear" w:color="auto" w:fill="FFFFFF"/>
        <w:spacing w:before="0" w:beforeAutospacing="0" w:after="60" w:afterAutospacing="0" w:line="155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Preparation</w:t>
      </w:r>
      <w:r>
        <w:rPr>
          <w:rFonts w:ascii="Helvetica" w:hAnsi="Helvetica" w:cs="Helvetica"/>
          <w:color w:val="141823"/>
          <w:sz w:val="14"/>
          <w:szCs w:val="14"/>
        </w:rPr>
        <w:br/>
        <w:t>1. Heat a ridged grill pan over medium-high heat (or prepare an outdoor grill for direct grilling over medium-high heat).</w:t>
      </w:r>
      <w:r>
        <w:rPr>
          <w:rFonts w:ascii="Helvetica" w:hAnsi="Helvetica" w:cs="Helvetica"/>
          <w:color w:val="141823"/>
          <w:sz w:val="14"/>
          <w:szCs w:val="14"/>
        </w:rPr>
        <w:br/>
        <w:t>2. If necessary, place the chicken between sheets of plastic wrap and pound to a uniform ¼ inch thickness.</w:t>
      </w:r>
      <w:r>
        <w:rPr>
          <w:rFonts w:ascii="Helvetica" w:hAnsi="Helvetica" w:cs="Helvetica"/>
          <w:color w:val="141823"/>
          <w:sz w:val="14"/>
          <w:szCs w:val="14"/>
        </w:rPr>
        <w:br/>
        <w:t>3. In a large bowl, whisk the lemon zest, lemon juice, oil, mint, ½ tsp salt, and ½ tsp pepper until the dressing is blended. Reserve ¼ cup of the dressing.</w:t>
      </w:r>
      <w:r>
        <w:rPr>
          <w:rFonts w:ascii="Helvetica" w:hAnsi="Helvetica" w:cs="Helvetica"/>
          <w:color w:val="141823"/>
          <w:sz w:val="14"/>
          <w:szCs w:val="14"/>
        </w:rPr>
        <w:br/>
        <w:t>4. Toss the chicken cutlets with the remaining dressing. Place the chicken in the grill pan (or on the outdoor grill) and cook, turning them over once, for 4 to 5 minutes.</w:t>
      </w:r>
      <w:r>
        <w:rPr>
          <w:rFonts w:ascii="Helvetica" w:hAnsi="Helvetica" w:cs="Helvetica"/>
          <w:color w:val="141823"/>
          <w:sz w:val="14"/>
          <w:szCs w:val="14"/>
        </w:rPr>
        <w:br/>
        <w:t>5. To serve, toss the watercress with the reserved dressing, and divide it among 3 or 4 plates. Top with the chicken, and garnish with chopped mint.</w:t>
      </w:r>
    </w:p>
    <w:p w:rsidR="000C5A47" w:rsidRDefault="00B0122C"/>
    <w:sectPr w:rsidR="000C5A47" w:rsidSect="00A0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0122C"/>
    <w:rsid w:val="00A028AE"/>
    <w:rsid w:val="00B0122C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01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2014-04-23T13:46:00Z</dcterms:created>
  <dcterms:modified xsi:type="dcterms:W3CDTF">2014-04-23T13:46:00Z</dcterms:modified>
</cp:coreProperties>
</file>