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99" w:rsidRPr="007B7E99" w:rsidRDefault="007B7E99" w:rsidP="007B7E99">
      <w:pPr>
        <w:spacing w:after="0" w:line="312" w:lineRule="atLeast"/>
        <w:textAlignment w:val="baseline"/>
        <w:outlineLvl w:val="0"/>
        <w:rPr>
          <w:rFonts w:ascii="Arial" w:eastAsia="Times New Roman" w:hAnsi="Arial" w:cs="Arial"/>
          <w:b/>
          <w:bCs/>
          <w:color w:val="000000"/>
          <w:kern w:val="36"/>
          <w:sz w:val="25"/>
          <w:szCs w:val="25"/>
        </w:rPr>
      </w:pPr>
      <w:proofErr w:type="spellStart"/>
      <w:r w:rsidRPr="007B7E99">
        <w:rPr>
          <w:rFonts w:ascii="Arial" w:eastAsia="Times New Roman" w:hAnsi="Arial" w:cs="Arial"/>
          <w:b/>
          <w:bCs/>
          <w:color w:val="000000"/>
          <w:kern w:val="36"/>
          <w:sz w:val="25"/>
          <w:szCs w:val="25"/>
        </w:rPr>
        <w:t>Sugo</w:t>
      </w:r>
      <w:proofErr w:type="spellEnd"/>
      <w:r w:rsidRPr="007B7E99">
        <w:rPr>
          <w:rFonts w:ascii="Arial" w:eastAsia="Times New Roman" w:hAnsi="Arial" w:cs="Arial"/>
          <w:b/>
          <w:bCs/>
          <w:color w:val="000000"/>
          <w:kern w:val="36"/>
          <w:sz w:val="25"/>
          <w:szCs w:val="25"/>
        </w:rPr>
        <w:t> Calabrese</w:t>
      </w:r>
    </w:p>
    <w:p w:rsidR="007B7E99" w:rsidRPr="007B7E99" w:rsidRDefault="007B7E99" w:rsidP="007B7E99">
      <w:pPr>
        <w:spacing w:after="0" w:line="288" w:lineRule="atLeast"/>
        <w:textAlignment w:val="baseline"/>
        <w:rPr>
          <w:rFonts w:ascii="Arial" w:eastAsia="Times New Roman" w:hAnsi="Arial" w:cs="Arial"/>
          <w:color w:val="888888"/>
          <w:sz w:val="14"/>
          <w:szCs w:val="14"/>
        </w:rPr>
      </w:pPr>
      <w:r w:rsidRPr="007B7E99">
        <w:rPr>
          <w:rFonts w:ascii="Arial" w:eastAsia="Times New Roman" w:hAnsi="Arial" w:cs="Arial"/>
          <w:color w:val="888888"/>
          <w:sz w:val="14"/>
        </w:rPr>
        <w:t>Posted on </w:t>
      </w:r>
      <w:hyperlink r:id="rId4" w:tooltip="4:03 am" w:history="1">
        <w:r w:rsidRPr="007B7E99">
          <w:rPr>
            <w:rFonts w:ascii="Arial" w:eastAsia="Times New Roman" w:hAnsi="Arial" w:cs="Arial"/>
            <w:color w:val="888888"/>
            <w:sz w:val="14"/>
            <w:u w:val="single"/>
          </w:rPr>
          <w:t>January 30, 2011</w:t>
        </w:r>
      </w:hyperlink>
      <w:r w:rsidRPr="007B7E99">
        <w:rPr>
          <w:rFonts w:ascii="Arial" w:eastAsia="Times New Roman" w:hAnsi="Arial" w:cs="Arial"/>
          <w:color w:val="888888"/>
          <w:sz w:val="14"/>
        </w:rPr>
        <w:t> by </w:t>
      </w:r>
      <w:proofErr w:type="spellStart"/>
      <w:r w:rsidRPr="007B7E99">
        <w:rPr>
          <w:rFonts w:ascii="Arial" w:eastAsia="Times New Roman" w:hAnsi="Arial" w:cs="Arial"/>
          <w:color w:val="888888"/>
          <w:sz w:val="14"/>
        </w:rPr>
        <w:fldChar w:fldCharType="begin"/>
      </w:r>
      <w:r w:rsidRPr="007B7E99">
        <w:rPr>
          <w:rFonts w:ascii="Arial" w:eastAsia="Times New Roman" w:hAnsi="Arial" w:cs="Arial"/>
          <w:color w:val="888888"/>
          <w:sz w:val="14"/>
        </w:rPr>
        <w:instrText xml:space="preserve"> HYPERLINK "http://italian-ate.com/author/fjbnyc/" \o "View all posts by fjbnyc" </w:instrText>
      </w:r>
      <w:r w:rsidRPr="007B7E99">
        <w:rPr>
          <w:rFonts w:ascii="Arial" w:eastAsia="Times New Roman" w:hAnsi="Arial" w:cs="Arial"/>
          <w:color w:val="888888"/>
          <w:sz w:val="14"/>
        </w:rPr>
        <w:fldChar w:fldCharType="separate"/>
      </w:r>
      <w:r w:rsidRPr="007B7E99">
        <w:rPr>
          <w:rFonts w:ascii="Arial" w:eastAsia="Times New Roman" w:hAnsi="Arial" w:cs="Arial"/>
          <w:color w:val="888888"/>
          <w:sz w:val="14"/>
          <w:u w:val="single"/>
        </w:rPr>
        <w:t>fjbnyc</w:t>
      </w:r>
      <w:proofErr w:type="spellEnd"/>
      <w:r w:rsidRPr="007B7E99">
        <w:rPr>
          <w:rFonts w:ascii="Arial" w:eastAsia="Times New Roman" w:hAnsi="Arial" w:cs="Arial"/>
          <w:color w:val="888888"/>
          <w:sz w:val="14"/>
        </w:rPr>
        <w:fldChar w:fldCharType="end"/>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w:t>
      </w:r>
    </w:p>
    <w:p w:rsidR="007B7E99" w:rsidRPr="007B7E99" w:rsidRDefault="007B7E99" w:rsidP="007B7E99">
      <w:pPr>
        <w:spacing w:after="0" w:line="288" w:lineRule="atLeast"/>
        <w:jc w:val="center"/>
        <w:textAlignment w:val="baseline"/>
        <w:rPr>
          <w:rFonts w:ascii="Georgia" w:eastAsia="Times New Roman" w:hAnsi="Georgia" w:cs="Times New Roman"/>
          <w:color w:val="333333"/>
          <w:sz w:val="19"/>
          <w:szCs w:val="19"/>
        </w:rPr>
      </w:pPr>
      <w:r>
        <w:rPr>
          <w:rFonts w:ascii="Georgia" w:eastAsia="Times New Roman" w:hAnsi="Georgia" w:cs="Times New Roman"/>
          <w:noProof/>
          <w:color w:val="0066CC"/>
          <w:sz w:val="19"/>
          <w:szCs w:val="19"/>
          <w:bdr w:val="none" w:sz="0" w:space="0" w:color="auto" w:frame="1"/>
        </w:rPr>
        <w:drawing>
          <wp:inline distT="0" distB="0" distL="0" distR="0">
            <wp:extent cx="9753600" cy="7315200"/>
            <wp:effectExtent l="19050" t="0" r="0" b="0"/>
            <wp:docPr id="1" name="Picture 1" descr="http://italianatedotcom.files.wordpress.com/2011/01/img_0361.jpg?w=1024&amp;h=76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alianatedotcom.files.wordpress.com/2011/01/img_0361.jpg?w=1024&amp;h=768">
                      <a:hlinkClick r:id="rId5"/>
                    </pic:cNvPr>
                    <pic:cNvPicPr>
                      <a:picLocks noChangeAspect="1" noChangeArrowheads="1"/>
                    </pic:cNvPicPr>
                  </pic:nvPicPr>
                  <pic:blipFill>
                    <a:blip r:embed="rId6" cstate="print"/>
                    <a:srcRect/>
                    <a:stretch>
                      <a:fillRect/>
                    </a:stretch>
                  </pic:blipFill>
                  <pic:spPr bwMode="auto">
                    <a:xfrm>
                      <a:off x="0" y="0"/>
                      <a:ext cx="9753600" cy="7315200"/>
                    </a:xfrm>
                    <a:prstGeom prst="rect">
                      <a:avLst/>
                    </a:prstGeom>
                    <a:noFill/>
                    <a:ln w="9525">
                      <a:noFill/>
                      <a:miter lim="800000"/>
                      <a:headEnd/>
                      <a:tailEnd/>
                    </a:ln>
                  </pic:spPr>
                </pic:pic>
              </a:graphicData>
            </a:graphic>
          </wp:inline>
        </w:drawing>
      </w:r>
    </w:p>
    <w:p w:rsidR="007B7E99" w:rsidRPr="007B7E99" w:rsidRDefault="007B7E99" w:rsidP="007B7E99">
      <w:pPr>
        <w:spacing w:after="0"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lastRenderedPageBreak/>
        <w:t>This dish is straight from my mother’s home town in Calabria.  Even in the summertime, the sauce is a staple which is served on pasta several days a week.  When my mother and I spent three months in Calabria many years ago, my aunt showed me how to make the sauce and we had it almost daily.  My aunt always used pork spareribs to flavor the</w:t>
      </w:r>
      <w:r w:rsidRPr="007B7E99">
        <w:rPr>
          <w:rFonts w:ascii="Georgia" w:eastAsia="Times New Roman" w:hAnsi="Georgia" w:cs="Times New Roman"/>
          <w:color w:val="333333"/>
          <w:sz w:val="19"/>
        </w:rPr>
        <w:t> </w:t>
      </w:r>
      <w:proofErr w:type="spellStart"/>
      <w:r w:rsidRPr="007B7E99">
        <w:rPr>
          <w:rFonts w:ascii="Georgia" w:eastAsia="Times New Roman" w:hAnsi="Georgia" w:cs="Times New Roman"/>
          <w:i/>
          <w:iCs/>
          <w:color w:val="333333"/>
          <w:sz w:val="19"/>
        </w:rPr>
        <w:t>sugo</w:t>
      </w:r>
      <w:proofErr w:type="spellEnd"/>
      <w:r w:rsidRPr="007B7E99">
        <w:rPr>
          <w:rFonts w:ascii="Georgia" w:eastAsia="Times New Roman" w:hAnsi="Georgia" w:cs="Times New Roman"/>
          <w:color w:val="333333"/>
          <w:sz w:val="19"/>
          <w:szCs w:val="19"/>
        </w:rPr>
        <w:t>, so that’s what I’m doing tonight. In addition, I’ve added some pork sausage.</w:t>
      </w:r>
    </w:p>
    <w:p w:rsidR="007B7E99" w:rsidRPr="007B7E99" w:rsidRDefault="007B7E99" w:rsidP="007B7E99">
      <w:pPr>
        <w:spacing w:after="0"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In most of Italy, pasta is served every day at lunch.  In my mother’s region, the predominant pasta is</w:t>
      </w:r>
      <w:r w:rsidRPr="007B7E99">
        <w:rPr>
          <w:rFonts w:ascii="Georgia" w:eastAsia="Times New Roman" w:hAnsi="Georgia" w:cs="Times New Roman"/>
          <w:color w:val="333333"/>
          <w:sz w:val="19"/>
        </w:rPr>
        <w:t> </w:t>
      </w:r>
      <w:r w:rsidRPr="007B7E99">
        <w:rPr>
          <w:rFonts w:ascii="Georgia" w:eastAsia="Times New Roman" w:hAnsi="Georgia" w:cs="Times New Roman"/>
          <w:i/>
          <w:iCs/>
          <w:color w:val="333333"/>
          <w:sz w:val="19"/>
        </w:rPr>
        <w:t xml:space="preserve">pasta </w:t>
      </w:r>
      <w:proofErr w:type="spellStart"/>
      <w:r w:rsidRPr="007B7E99">
        <w:rPr>
          <w:rFonts w:ascii="Georgia" w:eastAsia="Times New Roman" w:hAnsi="Georgia" w:cs="Times New Roman"/>
          <w:i/>
          <w:iCs/>
          <w:color w:val="333333"/>
          <w:sz w:val="19"/>
        </w:rPr>
        <w:t>asciutta</w:t>
      </w:r>
      <w:proofErr w:type="spellEnd"/>
      <w:r w:rsidRPr="007B7E99">
        <w:rPr>
          <w:rFonts w:ascii="Georgia" w:eastAsia="Times New Roman" w:hAnsi="Georgia" w:cs="Times New Roman"/>
          <w:color w:val="333333"/>
          <w:sz w:val="19"/>
          <w:szCs w:val="19"/>
        </w:rPr>
        <w:t>, or dried pasta.  This can take any of a variety of shapes–</w:t>
      </w:r>
      <w:r w:rsidRPr="007B7E99">
        <w:rPr>
          <w:rFonts w:ascii="Georgia" w:eastAsia="Times New Roman" w:hAnsi="Georgia" w:cs="Times New Roman"/>
          <w:i/>
          <w:iCs/>
          <w:color w:val="333333"/>
          <w:sz w:val="19"/>
        </w:rPr>
        <w:t xml:space="preserve">rigatoni, </w:t>
      </w:r>
      <w:proofErr w:type="spellStart"/>
      <w:r w:rsidRPr="007B7E99">
        <w:rPr>
          <w:rFonts w:ascii="Georgia" w:eastAsia="Times New Roman" w:hAnsi="Georgia" w:cs="Times New Roman"/>
          <w:i/>
          <w:iCs/>
          <w:color w:val="333333"/>
          <w:sz w:val="19"/>
        </w:rPr>
        <w:t>fusilli</w:t>
      </w:r>
      <w:proofErr w:type="spellEnd"/>
      <w:r w:rsidRPr="007B7E99">
        <w:rPr>
          <w:rFonts w:ascii="Georgia" w:eastAsia="Times New Roman" w:hAnsi="Georgia" w:cs="Times New Roman"/>
          <w:i/>
          <w:iCs/>
          <w:color w:val="333333"/>
          <w:sz w:val="19"/>
        </w:rPr>
        <w:t>, spaghetti, etc.</w:t>
      </w:r>
      <w:r w:rsidRPr="007B7E99">
        <w:rPr>
          <w:rFonts w:ascii="Georgia" w:eastAsia="Times New Roman" w:hAnsi="Georgia" w:cs="Times New Roman"/>
          <w:color w:val="333333"/>
          <w:sz w:val="19"/>
          <w:szCs w:val="19"/>
        </w:rPr>
        <w:t>–but always dried semolina pasta.</w:t>
      </w:r>
    </w:p>
    <w:p w:rsidR="007B7E99" w:rsidRPr="007B7E99" w:rsidRDefault="007B7E99" w:rsidP="007B7E99">
      <w:pPr>
        <w:spacing w:after="0"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xml:space="preserve">Because Italians are very dogmatic when it comes to which sauce goes on which pasta, </w:t>
      </w:r>
      <w:proofErr w:type="spellStart"/>
      <w:r w:rsidRPr="007B7E99">
        <w:rPr>
          <w:rFonts w:ascii="Georgia" w:eastAsia="Times New Roman" w:hAnsi="Georgia" w:cs="Times New Roman"/>
          <w:color w:val="333333"/>
          <w:sz w:val="19"/>
          <w:szCs w:val="19"/>
        </w:rPr>
        <w:t>the</w:t>
      </w:r>
      <w:r w:rsidRPr="007B7E99">
        <w:rPr>
          <w:rFonts w:ascii="Georgia" w:eastAsia="Times New Roman" w:hAnsi="Georgia" w:cs="Times New Roman"/>
          <w:i/>
          <w:iCs/>
          <w:color w:val="333333"/>
          <w:sz w:val="19"/>
        </w:rPr>
        <w:t>pasta</w:t>
      </w:r>
      <w:proofErr w:type="spellEnd"/>
      <w:r w:rsidRPr="007B7E99">
        <w:rPr>
          <w:rFonts w:ascii="Georgia" w:eastAsia="Times New Roman" w:hAnsi="Georgia" w:cs="Times New Roman"/>
          <w:i/>
          <w:iCs/>
          <w:color w:val="333333"/>
          <w:sz w:val="19"/>
        </w:rPr>
        <w:t xml:space="preserve"> </w:t>
      </w:r>
      <w:proofErr w:type="spellStart"/>
      <w:r w:rsidRPr="007B7E99">
        <w:rPr>
          <w:rFonts w:ascii="Georgia" w:eastAsia="Times New Roman" w:hAnsi="Georgia" w:cs="Times New Roman"/>
          <w:i/>
          <w:iCs/>
          <w:color w:val="333333"/>
          <w:sz w:val="19"/>
        </w:rPr>
        <w:t>asciutta</w:t>
      </w:r>
      <w:proofErr w:type="spellEnd"/>
      <w:r w:rsidRPr="007B7E99">
        <w:rPr>
          <w:rFonts w:ascii="Georgia" w:eastAsia="Times New Roman" w:hAnsi="Georgia" w:cs="Times New Roman"/>
          <w:color w:val="333333"/>
          <w:sz w:val="19"/>
        </w:rPr>
        <w:t> </w:t>
      </w:r>
      <w:r w:rsidRPr="007B7E99">
        <w:rPr>
          <w:rFonts w:ascii="Georgia" w:eastAsia="Times New Roman" w:hAnsi="Georgia" w:cs="Times New Roman"/>
          <w:color w:val="333333"/>
          <w:sz w:val="19"/>
          <w:szCs w:val="19"/>
        </w:rPr>
        <w:t>generally gets either a red sauce or an oil and garlic-based sauce. </w:t>
      </w:r>
    </w:p>
    <w:p w:rsidR="007B7E99" w:rsidRPr="007B7E99" w:rsidRDefault="007B7E99" w:rsidP="007B7E99">
      <w:pPr>
        <w:spacing w:after="0"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Meat is not usually the main attraction at a Calabrese lunch, but they love to put a little bit of meat (usually pork) in the red sauce and simmer it until it’s falling off the bone.  The sauce is used to dress the pasta, and the meat is eaten as the second course, or</w:t>
      </w:r>
      <w:r w:rsidRPr="007B7E99">
        <w:rPr>
          <w:rFonts w:ascii="Georgia" w:eastAsia="Times New Roman" w:hAnsi="Georgia" w:cs="Times New Roman"/>
          <w:color w:val="333333"/>
          <w:sz w:val="19"/>
        </w:rPr>
        <w:t> </w:t>
      </w:r>
      <w:proofErr w:type="spellStart"/>
      <w:r w:rsidRPr="007B7E99">
        <w:rPr>
          <w:rFonts w:ascii="Georgia" w:eastAsia="Times New Roman" w:hAnsi="Georgia" w:cs="Times New Roman"/>
          <w:i/>
          <w:iCs/>
          <w:color w:val="333333"/>
          <w:sz w:val="19"/>
        </w:rPr>
        <w:t>secondo</w:t>
      </w:r>
      <w:proofErr w:type="spellEnd"/>
      <w:r w:rsidRPr="007B7E99">
        <w:rPr>
          <w:rFonts w:ascii="Georgia" w:eastAsia="Times New Roman" w:hAnsi="Georgia" w:cs="Times New Roman"/>
          <w:color w:val="333333"/>
          <w:sz w:val="19"/>
          <w:szCs w:val="19"/>
        </w:rPr>
        <w:t>.  With the second course there is usually a vegetable or salad.  Tonight, we’ll eat this meal Italian-style.  For our first course, we’re having</w:t>
      </w:r>
      <w:r w:rsidRPr="007B7E99">
        <w:rPr>
          <w:rFonts w:ascii="Georgia" w:eastAsia="Times New Roman" w:hAnsi="Georgia" w:cs="Times New Roman"/>
          <w:color w:val="333333"/>
          <w:sz w:val="19"/>
        </w:rPr>
        <w:t> </w:t>
      </w:r>
      <w:proofErr w:type="spellStart"/>
      <w:r w:rsidRPr="007B7E99">
        <w:rPr>
          <w:rFonts w:ascii="Georgia" w:eastAsia="Times New Roman" w:hAnsi="Georgia" w:cs="Times New Roman"/>
          <w:i/>
          <w:iCs/>
          <w:color w:val="333333"/>
          <w:sz w:val="19"/>
        </w:rPr>
        <w:t>bucatini</w:t>
      </w:r>
      <w:proofErr w:type="spellEnd"/>
      <w:r w:rsidRPr="007B7E99">
        <w:rPr>
          <w:rFonts w:ascii="Georgia" w:eastAsia="Times New Roman" w:hAnsi="Georgia" w:cs="Times New Roman"/>
          <w:color w:val="333333"/>
          <w:sz w:val="19"/>
        </w:rPr>
        <w:t> </w:t>
      </w:r>
      <w:r w:rsidRPr="007B7E99">
        <w:rPr>
          <w:rFonts w:ascii="Georgia" w:eastAsia="Times New Roman" w:hAnsi="Georgia" w:cs="Times New Roman"/>
          <w:color w:val="333333"/>
          <w:sz w:val="19"/>
          <w:szCs w:val="19"/>
        </w:rPr>
        <w:t xml:space="preserve">dressed with the sauce, then for our second course we’ll have spareribs, sausage, and some of last night’s meatballs, with some soft </w:t>
      </w:r>
      <w:proofErr w:type="spellStart"/>
      <w:r w:rsidRPr="007B7E99">
        <w:rPr>
          <w:rFonts w:ascii="Georgia" w:eastAsia="Times New Roman" w:hAnsi="Georgia" w:cs="Times New Roman"/>
          <w:color w:val="333333"/>
          <w:sz w:val="19"/>
          <w:szCs w:val="19"/>
        </w:rPr>
        <w:t>sauteed</w:t>
      </w:r>
      <w:proofErr w:type="spellEnd"/>
      <w:r w:rsidRPr="007B7E99">
        <w:rPr>
          <w:rFonts w:ascii="Georgia" w:eastAsia="Times New Roman" w:hAnsi="Georgia" w:cs="Times New Roman"/>
          <w:color w:val="333333"/>
          <w:sz w:val="19"/>
          <w:szCs w:val="19"/>
        </w:rPr>
        <w:t> broccoli (see yesterday’s post for recipe) on the side.</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The sauce needs to perk on low heat for about two hours, and the aroma alone is reason enough to make it–it reminds me of my childhood and my mother’s cooking. </w:t>
      </w:r>
    </w:p>
    <w:p w:rsidR="007B7E99" w:rsidRPr="007B7E99" w:rsidRDefault="007B7E99" w:rsidP="007B7E99">
      <w:pPr>
        <w:spacing w:after="0" w:line="288" w:lineRule="atLeast"/>
        <w:jc w:val="center"/>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lastRenderedPageBreak/>
        <w:t> </w:t>
      </w:r>
      <w:r>
        <w:rPr>
          <w:rFonts w:ascii="Georgia" w:eastAsia="Times New Roman" w:hAnsi="Georgia" w:cs="Times New Roman"/>
          <w:noProof/>
          <w:color w:val="0066CC"/>
          <w:sz w:val="19"/>
          <w:szCs w:val="19"/>
          <w:bdr w:val="none" w:sz="0" w:space="0" w:color="auto" w:frame="1"/>
        </w:rPr>
        <w:drawing>
          <wp:inline distT="0" distB="0" distL="0" distR="0">
            <wp:extent cx="9753600" cy="7315200"/>
            <wp:effectExtent l="19050" t="0" r="0" b="0"/>
            <wp:docPr id="2" name="Picture 2" descr="http://italianatedotcom.files.wordpress.com/2011/01/img_0360.jpg?w=1024&amp;h=76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alianatedotcom.files.wordpress.com/2011/01/img_0360.jpg?w=1024&amp;h=768">
                      <a:hlinkClick r:id="rId7"/>
                    </pic:cNvPr>
                    <pic:cNvPicPr>
                      <a:picLocks noChangeAspect="1" noChangeArrowheads="1"/>
                    </pic:cNvPicPr>
                  </pic:nvPicPr>
                  <pic:blipFill>
                    <a:blip r:embed="rId8" cstate="print"/>
                    <a:srcRect/>
                    <a:stretch>
                      <a:fillRect/>
                    </a:stretch>
                  </pic:blipFill>
                  <pic:spPr bwMode="auto">
                    <a:xfrm>
                      <a:off x="0" y="0"/>
                      <a:ext cx="9753600" cy="7315200"/>
                    </a:xfrm>
                    <a:prstGeom prst="rect">
                      <a:avLst/>
                    </a:prstGeom>
                    <a:noFill/>
                    <a:ln w="9525">
                      <a:noFill/>
                      <a:miter lim="800000"/>
                      <a:headEnd/>
                      <a:tailEnd/>
                    </a:ln>
                  </pic:spPr>
                </pic:pic>
              </a:graphicData>
            </a:graphic>
          </wp:inline>
        </w:drawing>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w:t>
      </w:r>
    </w:p>
    <w:p w:rsidR="007B7E99" w:rsidRPr="007B7E99" w:rsidRDefault="007B7E99" w:rsidP="007B7E99">
      <w:pPr>
        <w:spacing w:after="0" w:line="288" w:lineRule="atLeast"/>
        <w:jc w:val="center"/>
        <w:textAlignment w:val="baseline"/>
        <w:rPr>
          <w:rFonts w:ascii="Georgia" w:eastAsia="Times New Roman" w:hAnsi="Georgia" w:cs="Times New Roman"/>
          <w:color w:val="333333"/>
          <w:sz w:val="19"/>
          <w:szCs w:val="19"/>
        </w:rPr>
      </w:pPr>
      <w:r>
        <w:rPr>
          <w:rFonts w:ascii="Georgia" w:eastAsia="Times New Roman" w:hAnsi="Georgia" w:cs="Times New Roman"/>
          <w:noProof/>
          <w:color w:val="0066CC"/>
          <w:sz w:val="19"/>
          <w:szCs w:val="19"/>
          <w:bdr w:val="none" w:sz="0" w:space="0" w:color="auto" w:frame="1"/>
        </w:rPr>
        <w:lastRenderedPageBreak/>
        <w:drawing>
          <wp:inline distT="0" distB="0" distL="0" distR="0">
            <wp:extent cx="9753600" cy="7315200"/>
            <wp:effectExtent l="19050" t="0" r="0" b="0"/>
            <wp:docPr id="3" name="Picture 3" descr="http://italianatedotcom.files.wordpress.com/2011/01/img_0362.jpg?w=1024&amp;h=76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alianatedotcom.files.wordpress.com/2011/01/img_0362.jpg?w=1024&amp;h=768">
                      <a:hlinkClick r:id="rId9"/>
                    </pic:cNvPr>
                    <pic:cNvPicPr>
                      <a:picLocks noChangeAspect="1" noChangeArrowheads="1"/>
                    </pic:cNvPicPr>
                  </pic:nvPicPr>
                  <pic:blipFill>
                    <a:blip r:embed="rId10" cstate="print"/>
                    <a:srcRect/>
                    <a:stretch>
                      <a:fillRect/>
                    </a:stretch>
                  </pic:blipFill>
                  <pic:spPr bwMode="auto">
                    <a:xfrm>
                      <a:off x="0" y="0"/>
                      <a:ext cx="9753600" cy="7315200"/>
                    </a:xfrm>
                    <a:prstGeom prst="rect">
                      <a:avLst/>
                    </a:prstGeom>
                    <a:noFill/>
                    <a:ln w="9525">
                      <a:noFill/>
                      <a:miter lim="800000"/>
                      <a:headEnd/>
                      <a:tailEnd/>
                    </a:ln>
                  </pic:spPr>
                </pic:pic>
              </a:graphicData>
            </a:graphic>
          </wp:inline>
        </w:drawing>
      </w:r>
    </w:p>
    <w:p w:rsidR="007B7E99" w:rsidRPr="007B7E99" w:rsidRDefault="007B7E99" w:rsidP="007B7E99">
      <w:pPr>
        <w:spacing w:after="0" w:line="288" w:lineRule="atLeast"/>
        <w:jc w:val="center"/>
        <w:textAlignment w:val="baseline"/>
        <w:rPr>
          <w:rFonts w:ascii="Georgia" w:eastAsia="Times New Roman" w:hAnsi="Georgia" w:cs="Times New Roman"/>
          <w:color w:val="333333"/>
          <w:sz w:val="19"/>
          <w:szCs w:val="19"/>
        </w:rPr>
      </w:pPr>
      <w:proofErr w:type="spellStart"/>
      <w:r w:rsidRPr="007B7E99">
        <w:rPr>
          <w:rFonts w:ascii="Georgia" w:eastAsia="Times New Roman" w:hAnsi="Georgia" w:cs="Times New Roman"/>
          <w:i/>
          <w:iCs/>
          <w:color w:val="333333"/>
          <w:sz w:val="19"/>
        </w:rPr>
        <w:t>Sugo</w:t>
      </w:r>
      <w:proofErr w:type="spellEnd"/>
      <w:r w:rsidRPr="007B7E99">
        <w:rPr>
          <w:rFonts w:ascii="Georgia" w:eastAsia="Times New Roman" w:hAnsi="Georgia" w:cs="Times New Roman"/>
          <w:i/>
          <w:iCs/>
          <w:color w:val="333333"/>
          <w:sz w:val="19"/>
        </w:rPr>
        <w:t xml:space="preserve"> Calabrese</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Serves 4 -6</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1 rack baby back ribs, divided into 4 pieces</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lastRenderedPageBreak/>
        <w:t>8 pieces of sweet Italian sausage</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3 28-0z cans whole peeled tomatoes, pureed in the blender (do not use tomato puree–it’s an entirely different flavor from whole peeled tomatoes, even though you have to puree them!)</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1 small onion, peeled and diced</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1/4 of a green pepper, cut into 4 large pieces</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xml:space="preserve">6 </w:t>
      </w:r>
      <w:proofErr w:type="spellStart"/>
      <w:r w:rsidRPr="007B7E99">
        <w:rPr>
          <w:rFonts w:ascii="Georgia" w:eastAsia="Times New Roman" w:hAnsi="Georgia" w:cs="Times New Roman"/>
          <w:color w:val="333333"/>
          <w:sz w:val="19"/>
          <w:szCs w:val="19"/>
        </w:rPr>
        <w:t>tbls</w:t>
      </w:r>
      <w:proofErr w:type="spellEnd"/>
      <w:r w:rsidRPr="007B7E99">
        <w:rPr>
          <w:rFonts w:ascii="Georgia" w:eastAsia="Times New Roman" w:hAnsi="Georgia" w:cs="Times New Roman"/>
          <w:color w:val="333333"/>
          <w:sz w:val="19"/>
          <w:szCs w:val="19"/>
        </w:rPr>
        <w:t xml:space="preserve"> olive oil</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2 bay leaves</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proofErr w:type="gramStart"/>
      <w:r w:rsidRPr="007B7E99">
        <w:rPr>
          <w:rFonts w:ascii="Georgia" w:eastAsia="Times New Roman" w:hAnsi="Georgia" w:cs="Times New Roman"/>
          <w:color w:val="333333"/>
          <w:sz w:val="19"/>
          <w:szCs w:val="19"/>
        </w:rPr>
        <w:t>salt</w:t>
      </w:r>
      <w:proofErr w:type="gramEnd"/>
      <w:r w:rsidRPr="007B7E99">
        <w:rPr>
          <w:rFonts w:ascii="Georgia" w:eastAsia="Times New Roman" w:hAnsi="Georgia" w:cs="Times New Roman"/>
          <w:color w:val="333333"/>
          <w:sz w:val="19"/>
          <w:szCs w:val="19"/>
        </w:rPr>
        <w:t xml:space="preserve"> and pepper to taste</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Place whole sausages in boiling water and simmer for about 15 minutes.  Remove and set aside.</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xml:space="preserve">Heat half the olive oil in a heavy </w:t>
      </w:r>
      <w:proofErr w:type="spellStart"/>
      <w:r w:rsidRPr="007B7E99">
        <w:rPr>
          <w:rFonts w:ascii="Georgia" w:eastAsia="Times New Roman" w:hAnsi="Georgia" w:cs="Times New Roman"/>
          <w:color w:val="333333"/>
          <w:sz w:val="19"/>
          <w:szCs w:val="19"/>
        </w:rPr>
        <w:t>dutch</w:t>
      </w:r>
      <w:proofErr w:type="spellEnd"/>
      <w:r w:rsidRPr="007B7E99">
        <w:rPr>
          <w:rFonts w:ascii="Georgia" w:eastAsia="Times New Roman" w:hAnsi="Georgia" w:cs="Times New Roman"/>
          <w:color w:val="333333"/>
          <w:sz w:val="19"/>
          <w:szCs w:val="19"/>
        </w:rPr>
        <w:t xml:space="preserve"> oven and, on high heat</w:t>
      </w:r>
      <w:proofErr w:type="gramStart"/>
      <w:r w:rsidRPr="007B7E99">
        <w:rPr>
          <w:rFonts w:ascii="Georgia" w:eastAsia="Times New Roman" w:hAnsi="Georgia" w:cs="Times New Roman"/>
          <w:color w:val="333333"/>
          <w:sz w:val="19"/>
          <w:szCs w:val="19"/>
        </w:rPr>
        <w:t>,  brown</w:t>
      </w:r>
      <w:proofErr w:type="gramEnd"/>
      <w:r w:rsidRPr="007B7E99">
        <w:rPr>
          <w:rFonts w:ascii="Georgia" w:eastAsia="Times New Roman" w:hAnsi="Georgia" w:cs="Times New Roman"/>
          <w:color w:val="333333"/>
          <w:sz w:val="19"/>
          <w:szCs w:val="19"/>
        </w:rPr>
        <w:t xml:space="preserve"> the spareribs on both sides.  Remove and set aside.  Add the sausages and brown briefly on all sides, then remove and set aside. </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 xml:space="preserve">Pour off all of the oil in the pot but do not wipe out the brown bits.  Add the remainder of the fresh oil and onions and green pepper.  Lower flame and </w:t>
      </w:r>
      <w:proofErr w:type="spellStart"/>
      <w:r w:rsidRPr="007B7E99">
        <w:rPr>
          <w:rFonts w:ascii="Georgia" w:eastAsia="Times New Roman" w:hAnsi="Georgia" w:cs="Times New Roman"/>
          <w:color w:val="333333"/>
          <w:sz w:val="19"/>
          <w:szCs w:val="19"/>
        </w:rPr>
        <w:t>saute</w:t>
      </w:r>
      <w:proofErr w:type="spellEnd"/>
      <w:r w:rsidRPr="007B7E99">
        <w:rPr>
          <w:rFonts w:ascii="Georgia" w:eastAsia="Times New Roman" w:hAnsi="Georgia" w:cs="Times New Roman"/>
          <w:color w:val="333333"/>
          <w:sz w:val="19"/>
          <w:szCs w:val="19"/>
        </w:rPr>
        <w:t xml:space="preserve"> for about 10 minutes.</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Add the tomatoes and bring to a simmer.  Add back the spareribs and simmer, partially covered for 2 hours.  Add the sausage and simmer another 20 minutes.</w:t>
      </w:r>
    </w:p>
    <w:p w:rsidR="007B7E99" w:rsidRPr="007B7E99" w:rsidRDefault="007B7E99" w:rsidP="007B7E99">
      <w:pPr>
        <w:spacing w:after="288" w:line="288" w:lineRule="atLeast"/>
        <w:textAlignment w:val="baseline"/>
        <w:rPr>
          <w:rFonts w:ascii="Georgia" w:eastAsia="Times New Roman" w:hAnsi="Georgia" w:cs="Times New Roman"/>
          <w:color w:val="333333"/>
          <w:sz w:val="19"/>
          <w:szCs w:val="19"/>
        </w:rPr>
      </w:pPr>
      <w:r w:rsidRPr="007B7E99">
        <w:rPr>
          <w:rFonts w:ascii="Georgia" w:eastAsia="Times New Roman" w:hAnsi="Georgia" w:cs="Times New Roman"/>
          <w:color w:val="333333"/>
          <w:sz w:val="19"/>
          <w:szCs w:val="19"/>
        </w:rPr>
        <w:t>Keeps in the refrigerator a week and can be frozen indefinitely.</w:t>
      </w:r>
    </w:p>
    <w:p w:rsidR="001A2637" w:rsidRDefault="001A2637"/>
    <w:sectPr w:rsidR="001A2637" w:rsidSect="001A2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B7E99"/>
    <w:rsid w:val="001A2637"/>
    <w:rsid w:val="007B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637"/>
  </w:style>
  <w:style w:type="paragraph" w:styleId="Heading1">
    <w:name w:val="heading 1"/>
    <w:basedOn w:val="Normal"/>
    <w:link w:val="Heading1Char"/>
    <w:uiPriority w:val="9"/>
    <w:qFormat/>
    <w:rsid w:val="007B7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99"/>
    <w:rPr>
      <w:rFonts w:ascii="Times New Roman" w:eastAsia="Times New Roman" w:hAnsi="Times New Roman" w:cs="Times New Roman"/>
      <w:b/>
      <w:bCs/>
      <w:kern w:val="36"/>
      <w:sz w:val="48"/>
      <w:szCs w:val="48"/>
    </w:rPr>
  </w:style>
  <w:style w:type="character" w:customStyle="1" w:styleId="meta-prep">
    <w:name w:val="meta-prep"/>
    <w:basedOn w:val="DefaultParagraphFont"/>
    <w:rsid w:val="007B7E99"/>
  </w:style>
  <w:style w:type="character" w:customStyle="1" w:styleId="apple-converted-space">
    <w:name w:val="apple-converted-space"/>
    <w:basedOn w:val="DefaultParagraphFont"/>
    <w:rsid w:val="007B7E99"/>
  </w:style>
  <w:style w:type="character" w:styleId="Hyperlink">
    <w:name w:val="Hyperlink"/>
    <w:basedOn w:val="DefaultParagraphFont"/>
    <w:uiPriority w:val="99"/>
    <w:semiHidden/>
    <w:unhideWhenUsed/>
    <w:rsid w:val="007B7E99"/>
    <w:rPr>
      <w:color w:val="0000FF"/>
      <w:u w:val="single"/>
    </w:rPr>
  </w:style>
  <w:style w:type="character" w:customStyle="1" w:styleId="entry-date">
    <w:name w:val="entry-date"/>
    <w:basedOn w:val="DefaultParagraphFont"/>
    <w:rsid w:val="007B7E99"/>
  </w:style>
  <w:style w:type="character" w:customStyle="1" w:styleId="meta-sep">
    <w:name w:val="meta-sep"/>
    <w:basedOn w:val="DefaultParagraphFont"/>
    <w:rsid w:val="007B7E99"/>
  </w:style>
  <w:style w:type="character" w:customStyle="1" w:styleId="author">
    <w:name w:val="author"/>
    <w:basedOn w:val="DefaultParagraphFont"/>
    <w:rsid w:val="007B7E99"/>
  </w:style>
  <w:style w:type="paragraph" w:styleId="NormalWeb">
    <w:name w:val="Normal (Web)"/>
    <w:basedOn w:val="Normal"/>
    <w:uiPriority w:val="99"/>
    <w:semiHidden/>
    <w:unhideWhenUsed/>
    <w:rsid w:val="007B7E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99"/>
    <w:rPr>
      <w:i/>
      <w:iCs/>
    </w:rPr>
  </w:style>
  <w:style w:type="paragraph" w:styleId="BalloonText">
    <w:name w:val="Balloon Text"/>
    <w:basedOn w:val="Normal"/>
    <w:link w:val="BalloonTextChar"/>
    <w:uiPriority w:val="99"/>
    <w:semiHidden/>
    <w:unhideWhenUsed/>
    <w:rsid w:val="007B7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919861">
      <w:bodyDiv w:val="1"/>
      <w:marLeft w:val="0"/>
      <w:marRight w:val="0"/>
      <w:marTop w:val="0"/>
      <w:marBottom w:val="0"/>
      <w:divBdr>
        <w:top w:val="none" w:sz="0" w:space="0" w:color="auto"/>
        <w:left w:val="none" w:sz="0" w:space="0" w:color="auto"/>
        <w:bottom w:val="none" w:sz="0" w:space="0" w:color="auto"/>
        <w:right w:val="none" w:sz="0" w:space="0" w:color="auto"/>
      </w:divBdr>
      <w:divsChild>
        <w:div w:id="286279023">
          <w:marLeft w:val="0"/>
          <w:marRight w:val="0"/>
          <w:marTop w:val="0"/>
          <w:marBottom w:val="0"/>
          <w:divBdr>
            <w:top w:val="none" w:sz="0" w:space="0" w:color="auto"/>
            <w:left w:val="none" w:sz="0" w:space="0" w:color="auto"/>
            <w:bottom w:val="none" w:sz="0" w:space="0" w:color="auto"/>
            <w:right w:val="none" w:sz="0" w:space="0" w:color="auto"/>
          </w:divBdr>
        </w:div>
        <w:div w:id="1265184843">
          <w:marLeft w:val="0"/>
          <w:marRight w:val="0"/>
          <w:marTop w:val="0"/>
          <w:marBottom w:val="0"/>
          <w:divBdr>
            <w:top w:val="none" w:sz="0" w:space="7"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italianatedotcom.files.wordpress.com/2011/01/img_0360.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italianatedotcom.files.wordpress.com/2011/01/img_0361.jpg" TargetMode="External"/><Relationship Id="rId10" Type="http://schemas.openxmlformats.org/officeDocument/2006/relationships/image" Target="media/image3.jpeg"/><Relationship Id="rId4" Type="http://schemas.openxmlformats.org/officeDocument/2006/relationships/hyperlink" Target="http://italian-ate.com/2011/01/30/sugo-calabrese/" TargetMode="External"/><Relationship Id="rId9" Type="http://schemas.openxmlformats.org/officeDocument/2006/relationships/hyperlink" Target="http://italianatedotcom.files.wordpress.com/2011/01/img_036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2011-04-12T19:04:00Z</dcterms:created>
  <dcterms:modified xsi:type="dcterms:W3CDTF">2011-04-12T19:05:00Z</dcterms:modified>
</cp:coreProperties>
</file>