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A882" w14:textId="06607FE7" w:rsidR="00976852" w:rsidRPr="002B182A" w:rsidRDefault="002B182A" w:rsidP="002B182A">
      <w:pPr>
        <w:jc w:val="center"/>
        <w:rPr>
          <w:sz w:val="36"/>
          <w:szCs w:val="36"/>
        </w:rPr>
      </w:pPr>
      <w:r w:rsidRPr="002B182A">
        <w:rPr>
          <w:rFonts w:hint="eastAsia"/>
          <w:sz w:val="36"/>
          <w:szCs w:val="36"/>
        </w:rPr>
        <w:t>ケアぷらん樹居宅介護支援事業所運営規定</w:t>
      </w:r>
    </w:p>
    <w:p w14:paraId="2C493424" w14:textId="0ACC1AE9" w:rsidR="002B182A" w:rsidRPr="007728F4" w:rsidRDefault="002B182A" w:rsidP="00D50C59">
      <w:pPr>
        <w:jc w:val="left"/>
        <w:rPr>
          <w:rFonts w:asciiTheme="minorEastAsia" w:hAnsiTheme="minorEastAsia"/>
          <w:b/>
          <w:bCs/>
          <w:szCs w:val="21"/>
        </w:rPr>
      </w:pPr>
      <w:r w:rsidRPr="007728F4">
        <w:rPr>
          <w:rFonts w:asciiTheme="minorEastAsia" w:hAnsiTheme="minorEastAsia" w:hint="eastAsia"/>
          <w:b/>
          <w:bCs/>
          <w:szCs w:val="21"/>
        </w:rPr>
        <w:t>（事業の目的）</w:t>
      </w:r>
    </w:p>
    <w:p w14:paraId="2A9DB6B0" w14:textId="4C3F9D1B" w:rsidR="002B182A" w:rsidRPr="00FD0C78" w:rsidRDefault="002B182A" w:rsidP="00FD0C78">
      <w:pPr>
        <w:pStyle w:val="a3"/>
        <w:numPr>
          <w:ilvl w:val="0"/>
          <w:numId w:val="1"/>
        </w:numPr>
        <w:ind w:leftChars="0"/>
        <w:jc w:val="left"/>
        <w:rPr>
          <w:rFonts w:asciiTheme="minorEastAsia" w:hAnsiTheme="minorEastAsia"/>
          <w:szCs w:val="21"/>
        </w:rPr>
      </w:pPr>
      <w:r w:rsidRPr="00087664">
        <w:rPr>
          <w:rFonts w:asciiTheme="minorEastAsia" w:hAnsiTheme="minorEastAsia" w:hint="eastAsia"/>
          <w:szCs w:val="21"/>
        </w:rPr>
        <w:t>合同会社みんなのまちが設置するケアぷらん樹（以下、「事業所」という。）において実施する指定居宅介護支援（以下「事業」という。）の適正な運営を確保するために必要な人員及び管理運営に関する事項を定め、指定居宅介護支援の円滑な運営管理を図るとともに、要</w:t>
      </w:r>
      <w:r w:rsidRPr="00FD0C78">
        <w:rPr>
          <w:rFonts w:asciiTheme="minorEastAsia" w:hAnsiTheme="minorEastAsia" w:hint="eastAsia"/>
          <w:szCs w:val="21"/>
        </w:rPr>
        <w:t>介護状態の利用者の立場に立った適切な指定居宅介護支援の提供を確保することを目的とする。</w:t>
      </w:r>
    </w:p>
    <w:p w14:paraId="36F815A7" w14:textId="288EC267" w:rsidR="002B182A" w:rsidRPr="007728F4" w:rsidRDefault="002B182A" w:rsidP="002B182A">
      <w:pPr>
        <w:jc w:val="left"/>
        <w:rPr>
          <w:rFonts w:asciiTheme="minorEastAsia" w:hAnsiTheme="minorEastAsia"/>
          <w:b/>
          <w:bCs/>
          <w:szCs w:val="21"/>
        </w:rPr>
      </w:pPr>
      <w:r w:rsidRPr="007728F4">
        <w:rPr>
          <w:rFonts w:asciiTheme="minorEastAsia" w:hAnsiTheme="minorEastAsia" w:hint="eastAsia"/>
          <w:b/>
          <w:bCs/>
          <w:szCs w:val="21"/>
        </w:rPr>
        <w:t>（事業の運営の方針）</w:t>
      </w:r>
    </w:p>
    <w:p w14:paraId="4A1F1455" w14:textId="77777777" w:rsidR="004957F2" w:rsidRPr="00087664" w:rsidRDefault="004957F2" w:rsidP="002B182A">
      <w:pPr>
        <w:pStyle w:val="a3"/>
        <w:numPr>
          <w:ilvl w:val="0"/>
          <w:numId w:val="1"/>
        </w:numPr>
        <w:ind w:leftChars="0"/>
        <w:jc w:val="left"/>
        <w:rPr>
          <w:rFonts w:asciiTheme="minorEastAsia" w:hAnsiTheme="minorEastAsia"/>
          <w:szCs w:val="21"/>
        </w:rPr>
      </w:pPr>
    </w:p>
    <w:p w14:paraId="47245F0E" w14:textId="33EC466A" w:rsidR="002B182A" w:rsidRPr="00087664" w:rsidRDefault="002B182A" w:rsidP="004957F2">
      <w:pPr>
        <w:pStyle w:val="a3"/>
        <w:numPr>
          <w:ilvl w:val="0"/>
          <w:numId w:val="2"/>
        </w:numPr>
        <w:ind w:leftChars="0"/>
        <w:jc w:val="left"/>
        <w:rPr>
          <w:rFonts w:asciiTheme="minorEastAsia" w:hAnsiTheme="minorEastAsia"/>
          <w:szCs w:val="21"/>
        </w:rPr>
      </w:pPr>
      <w:r w:rsidRPr="00087664">
        <w:rPr>
          <w:rFonts w:asciiTheme="minorEastAsia" w:hAnsiTheme="minorEastAsia" w:hint="eastAsia"/>
          <w:szCs w:val="21"/>
        </w:rPr>
        <w:t>指定居宅介護支援においては、要介護状態の利用者が</w:t>
      </w:r>
      <w:r w:rsidR="004957F2" w:rsidRPr="00087664">
        <w:rPr>
          <w:rFonts w:asciiTheme="minorEastAsia" w:hAnsiTheme="minorEastAsia" w:hint="eastAsia"/>
          <w:szCs w:val="21"/>
        </w:rPr>
        <w:t>可能な限りその居宅において、その有する能力に応じ自立した日常生活を営むことができるように配慮したものとする。</w:t>
      </w:r>
    </w:p>
    <w:p w14:paraId="4069BFB5" w14:textId="0BBFBE8C" w:rsidR="004957F2" w:rsidRPr="00087664" w:rsidRDefault="004957F2" w:rsidP="004957F2">
      <w:pPr>
        <w:pStyle w:val="a3"/>
        <w:numPr>
          <w:ilvl w:val="0"/>
          <w:numId w:val="2"/>
        </w:numPr>
        <w:ind w:leftChars="0"/>
        <w:jc w:val="left"/>
        <w:rPr>
          <w:rFonts w:asciiTheme="minorEastAsia" w:hAnsiTheme="minorEastAsia"/>
          <w:szCs w:val="21"/>
        </w:rPr>
      </w:pPr>
      <w:r w:rsidRPr="00087664">
        <w:rPr>
          <w:rFonts w:asciiTheme="minorEastAsia" w:hAnsiTheme="minorEastAsia" w:hint="eastAsia"/>
          <w:szCs w:val="21"/>
        </w:rPr>
        <w:t>事業所は、利用者の心身の状況、そのおかれている環境等に応じて、利用者の選択に基づき適切な保健医療サービス及び福祉サービスが多様な事業者から総合的かつ効率的に提供されるよう配慮して行う。</w:t>
      </w:r>
    </w:p>
    <w:p w14:paraId="03353F50" w14:textId="610B40ED" w:rsidR="004957F2" w:rsidRPr="00087664" w:rsidRDefault="004957F2" w:rsidP="004957F2">
      <w:pPr>
        <w:pStyle w:val="a3"/>
        <w:numPr>
          <w:ilvl w:val="0"/>
          <w:numId w:val="2"/>
        </w:numPr>
        <w:ind w:leftChars="0"/>
        <w:jc w:val="left"/>
        <w:rPr>
          <w:rFonts w:asciiTheme="minorEastAsia" w:hAnsiTheme="minorEastAsia"/>
          <w:szCs w:val="21"/>
        </w:rPr>
      </w:pPr>
      <w:r w:rsidRPr="00087664">
        <w:rPr>
          <w:rFonts w:asciiTheme="minorEastAsia" w:hAnsiTheme="minorEastAsia" w:hint="eastAsia"/>
          <w:szCs w:val="21"/>
        </w:rPr>
        <w:t>事業所は、利用者の意思及び人格を尊重し、常に利用者の立場に立って、利用者に提供さえる居宅サービス等が特定の種類または特定の居宅サービスに不当に偏ることのないよう、公正中立に行う。</w:t>
      </w:r>
    </w:p>
    <w:p w14:paraId="695B1538" w14:textId="01DEE0F9" w:rsidR="004957F2" w:rsidRPr="00087664" w:rsidRDefault="004957F2" w:rsidP="004957F2">
      <w:pPr>
        <w:pStyle w:val="a3"/>
        <w:numPr>
          <w:ilvl w:val="0"/>
          <w:numId w:val="2"/>
        </w:numPr>
        <w:ind w:leftChars="0"/>
        <w:jc w:val="left"/>
        <w:rPr>
          <w:rFonts w:asciiTheme="minorEastAsia" w:hAnsiTheme="minorEastAsia"/>
          <w:szCs w:val="21"/>
        </w:rPr>
      </w:pPr>
      <w:r w:rsidRPr="00087664">
        <w:rPr>
          <w:rFonts w:asciiTheme="minorEastAsia" w:hAnsiTheme="minorEastAsia" w:hint="eastAsia"/>
          <w:szCs w:val="21"/>
        </w:rPr>
        <w:t>事業所は、利用者の住所の所在する市町村</w:t>
      </w:r>
      <w:r w:rsidR="006224BE" w:rsidRPr="00087664">
        <w:rPr>
          <w:rFonts w:asciiTheme="minorEastAsia" w:hAnsiTheme="minorEastAsia" w:hint="eastAsia"/>
          <w:szCs w:val="21"/>
        </w:rPr>
        <w:t>、包括支援センター、他の居宅支援事業者、介護保険施設等との連携に努める。</w:t>
      </w:r>
    </w:p>
    <w:p w14:paraId="0B17A5EB" w14:textId="7F25B8E0" w:rsidR="006224BE" w:rsidRPr="00087664" w:rsidRDefault="006224BE" w:rsidP="004957F2">
      <w:pPr>
        <w:pStyle w:val="a3"/>
        <w:numPr>
          <w:ilvl w:val="0"/>
          <w:numId w:val="2"/>
        </w:numPr>
        <w:ind w:leftChars="0"/>
        <w:jc w:val="left"/>
        <w:rPr>
          <w:rFonts w:asciiTheme="minorEastAsia" w:hAnsiTheme="minorEastAsia"/>
          <w:szCs w:val="21"/>
        </w:rPr>
      </w:pPr>
      <w:r w:rsidRPr="00087664">
        <w:rPr>
          <w:rFonts w:asciiTheme="minorEastAsia" w:hAnsiTheme="minorEastAsia" w:hint="eastAsia"/>
          <w:szCs w:val="21"/>
        </w:rPr>
        <w:t>事業所は、利用者の人権の擁護、虐待の防止などのため、必要な体制の整備を行うとともに、従業者に対し、研修を実施する等の措置を講じる。</w:t>
      </w:r>
    </w:p>
    <w:p w14:paraId="56EA0877" w14:textId="36CDC99A" w:rsidR="006224BE" w:rsidRPr="00087664" w:rsidRDefault="006224BE" w:rsidP="004957F2">
      <w:pPr>
        <w:pStyle w:val="a3"/>
        <w:numPr>
          <w:ilvl w:val="0"/>
          <w:numId w:val="2"/>
        </w:numPr>
        <w:ind w:leftChars="0"/>
        <w:jc w:val="left"/>
        <w:rPr>
          <w:rFonts w:asciiTheme="minorEastAsia" w:hAnsiTheme="minorEastAsia"/>
          <w:szCs w:val="21"/>
        </w:rPr>
      </w:pPr>
      <w:r w:rsidRPr="00087664">
        <w:rPr>
          <w:rFonts w:asciiTheme="minorEastAsia" w:hAnsiTheme="minorEastAsia" w:hint="eastAsia"/>
          <w:szCs w:val="21"/>
        </w:rPr>
        <w:t>事業所は、指定居宅介護支援を提供するに当たっては、介護保険法第１１８条の2第1項に規定する介護保険等関連情報その他必要な情報を活用し、適切かつ有効に行うよう努める。</w:t>
      </w:r>
    </w:p>
    <w:p w14:paraId="77571498" w14:textId="639A1118" w:rsidR="006224BE" w:rsidRPr="007728F4" w:rsidRDefault="006224BE" w:rsidP="006224BE">
      <w:pPr>
        <w:jc w:val="left"/>
        <w:rPr>
          <w:rFonts w:asciiTheme="minorEastAsia" w:hAnsiTheme="minorEastAsia"/>
          <w:b/>
          <w:bCs/>
          <w:szCs w:val="21"/>
        </w:rPr>
      </w:pPr>
      <w:r w:rsidRPr="007728F4">
        <w:rPr>
          <w:rFonts w:asciiTheme="minorEastAsia" w:hAnsiTheme="minorEastAsia" w:hint="eastAsia"/>
          <w:b/>
          <w:bCs/>
          <w:szCs w:val="21"/>
        </w:rPr>
        <w:t>（事業の運営）</w:t>
      </w:r>
    </w:p>
    <w:p w14:paraId="4EF8CC04" w14:textId="3EC5D770" w:rsidR="006224BE" w:rsidRPr="00087664" w:rsidRDefault="006224BE" w:rsidP="00D50C59">
      <w:pPr>
        <w:pStyle w:val="a3"/>
        <w:numPr>
          <w:ilvl w:val="0"/>
          <w:numId w:val="1"/>
        </w:numPr>
        <w:ind w:leftChars="0"/>
        <w:jc w:val="left"/>
        <w:rPr>
          <w:rFonts w:asciiTheme="minorEastAsia" w:hAnsiTheme="minorEastAsia"/>
          <w:szCs w:val="21"/>
        </w:rPr>
      </w:pPr>
      <w:r w:rsidRPr="00087664">
        <w:rPr>
          <w:rFonts w:asciiTheme="minorEastAsia" w:hAnsiTheme="minorEastAsia" w:hint="eastAsia"/>
          <w:szCs w:val="21"/>
        </w:rPr>
        <w:t>指定居宅介護支援の提供にあたっては、事業所の従業者</w:t>
      </w:r>
      <w:r w:rsidR="00D50C59" w:rsidRPr="00087664">
        <w:rPr>
          <w:rFonts w:asciiTheme="minorEastAsia" w:hAnsiTheme="minorEastAsia" w:hint="eastAsia"/>
          <w:szCs w:val="21"/>
        </w:rPr>
        <w:t>によってのみ行うものとし、第三者への委託は行わないものとする。</w:t>
      </w:r>
    </w:p>
    <w:p w14:paraId="4EE8B585" w14:textId="381907A3" w:rsidR="00D50C59" w:rsidRPr="00087664" w:rsidRDefault="00D50C59" w:rsidP="00D50C59">
      <w:pPr>
        <w:jc w:val="left"/>
        <w:rPr>
          <w:rFonts w:asciiTheme="minorEastAsia" w:hAnsiTheme="minorEastAsia"/>
          <w:szCs w:val="21"/>
        </w:rPr>
      </w:pPr>
      <w:r w:rsidRPr="00087664">
        <w:rPr>
          <w:rFonts w:asciiTheme="minorEastAsia" w:hAnsiTheme="minorEastAsia" w:hint="eastAsia"/>
          <w:szCs w:val="21"/>
        </w:rPr>
        <w:t xml:space="preserve">　（事業所の名称及び所在地）</w:t>
      </w:r>
    </w:p>
    <w:p w14:paraId="5EBAC935" w14:textId="392B9919" w:rsidR="00D50C59" w:rsidRPr="00087664" w:rsidRDefault="00D50C59" w:rsidP="00D50C59">
      <w:pPr>
        <w:pStyle w:val="a3"/>
        <w:numPr>
          <w:ilvl w:val="0"/>
          <w:numId w:val="1"/>
        </w:numPr>
        <w:ind w:leftChars="0"/>
        <w:jc w:val="left"/>
        <w:rPr>
          <w:rFonts w:asciiTheme="minorEastAsia" w:hAnsiTheme="minorEastAsia"/>
          <w:szCs w:val="21"/>
        </w:rPr>
      </w:pPr>
      <w:r w:rsidRPr="00087664">
        <w:rPr>
          <w:rFonts w:asciiTheme="minorEastAsia" w:hAnsiTheme="minorEastAsia" w:hint="eastAsia"/>
          <w:szCs w:val="21"/>
        </w:rPr>
        <w:t>事業を行う事業所の名称及び所在地は次のとおりとする。</w:t>
      </w:r>
    </w:p>
    <w:p w14:paraId="206D8E9E" w14:textId="0033DC4C" w:rsidR="00D50C59" w:rsidRPr="00087664" w:rsidRDefault="00D50C59" w:rsidP="00D50C59">
      <w:pPr>
        <w:pStyle w:val="a3"/>
        <w:numPr>
          <w:ilvl w:val="0"/>
          <w:numId w:val="3"/>
        </w:numPr>
        <w:ind w:leftChars="0"/>
        <w:jc w:val="left"/>
        <w:rPr>
          <w:rFonts w:asciiTheme="minorEastAsia" w:hAnsiTheme="minorEastAsia"/>
          <w:szCs w:val="21"/>
        </w:rPr>
      </w:pPr>
      <w:r w:rsidRPr="00087664">
        <w:rPr>
          <w:rFonts w:asciiTheme="minorEastAsia" w:hAnsiTheme="minorEastAsia" w:hint="eastAsia"/>
          <w:szCs w:val="21"/>
        </w:rPr>
        <w:t>名称　ケアぷらん樹</w:t>
      </w:r>
    </w:p>
    <w:p w14:paraId="35470266" w14:textId="61F95E23" w:rsidR="00D50C59" w:rsidRPr="00087664" w:rsidRDefault="00D50C59" w:rsidP="00D50C59">
      <w:pPr>
        <w:pStyle w:val="a3"/>
        <w:numPr>
          <w:ilvl w:val="0"/>
          <w:numId w:val="3"/>
        </w:numPr>
        <w:ind w:leftChars="0"/>
        <w:jc w:val="left"/>
        <w:rPr>
          <w:rFonts w:asciiTheme="minorEastAsia" w:hAnsiTheme="minorEastAsia"/>
          <w:szCs w:val="21"/>
        </w:rPr>
      </w:pPr>
      <w:r w:rsidRPr="00087664">
        <w:rPr>
          <w:rFonts w:asciiTheme="minorEastAsia" w:hAnsiTheme="minorEastAsia" w:hint="eastAsia"/>
          <w:szCs w:val="21"/>
        </w:rPr>
        <w:t>所在地　福岡県宗像市ひかり</w:t>
      </w:r>
      <w:r w:rsidR="00FD0C78">
        <w:rPr>
          <w:rFonts w:asciiTheme="minorEastAsia" w:hAnsiTheme="minorEastAsia" w:hint="eastAsia"/>
          <w:szCs w:val="21"/>
        </w:rPr>
        <w:t>ヶ丘二丁目１１番地4</w:t>
      </w:r>
    </w:p>
    <w:p w14:paraId="37268758" w14:textId="77777777" w:rsidR="00087664" w:rsidRDefault="00087664" w:rsidP="00D50C59">
      <w:pPr>
        <w:jc w:val="left"/>
        <w:rPr>
          <w:rFonts w:asciiTheme="minorEastAsia" w:hAnsiTheme="minorEastAsia"/>
          <w:szCs w:val="21"/>
        </w:rPr>
      </w:pPr>
    </w:p>
    <w:p w14:paraId="4D18F55B" w14:textId="77777777" w:rsidR="00FD0C78" w:rsidRDefault="00FD0C78" w:rsidP="00D50C59">
      <w:pPr>
        <w:jc w:val="left"/>
        <w:rPr>
          <w:rFonts w:asciiTheme="minorEastAsia" w:hAnsiTheme="minorEastAsia"/>
          <w:szCs w:val="21"/>
        </w:rPr>
      </w:pPr>
    </w:p>
    <w:p w14:paraId="23BDE612" w14:textId="77777777" w:rsidR="00FD0C78" w:rsidRPr="00087664" w:rsidRDefault="00FD0C78" w:rsidP="00D50C59">
      <w:pPr>
        <w:jc w:val="left"/>
        <w:rPr>
          <w:rFonts w:asciiTheme="minorEastAsia" w:hAnsiTheme="minorEastAsia"/>
          <w:szCs w:val="21"/>
        </w:rPr>
      </w:pPr>
    </w:p>
    <w:p w14:paraId="67C3CD9C" w14:textId="5C22FF27" w:rsidR="00D50C59" w:rsidRPr="007728F4" w:rsidRDefault="00D50C59" w:rsidP="00D50C59">
      <w:pPr>
        <w:jc w:val="left"/>
        <w:rPr>
          <w:rFonts w:asciiTheme="minorEastAsia" w:hAnsiTheme="minorEastAsia"/>
          <w:b/>
          <w:bCs/>
          <w:szCs w:val="21"/>
        </w:rPr>
      </w:pPr>
      <w:r w:rsidRPr="007728F4">
        <w:rPr>
          <w:rFonts w:asciiTheme="minorEastAsia" w:hAnsiTheme="minorEastAsia" w:hint="eastAsia"/>
          <w:b/>
          <w:bCs/>
          <w:szCs w:val="21"/>
        </w:rPr>
        <w:lastRenderedPageBreak/>
        <w:t>（従業者の職種，員数及び職務内容）</w:t>
      </w:r>
    </w:p>
    <w:p w14:paraId="55338F11" w14:textId="1210E616" w:rsidR="00D50C59" w:rsidRPr="00087664" w:rsidRDefault="00D50C59" w:rsidP="00D50C59">
      <w:pPr>
        <w:pStyle w:val="a3"/>
        <w:numPr>
          <w:ilvl w:val="0"/>
          <w:numId w:val="1"/>
        </w:numPr>
        <w:ind w:leftChars="0"/>
        <w:jc w:val="left"/>
        <w:rPr>
          <w:rFonts w:asciiTheme="minorEastAsia" w:hAnsiTheme="minorEastAsia"/>
          <w:szCs w:val="21"/>
        </w:rPr>
      </w:pPr>
      <w:r w:rsidRPr="00087664">
        <w:rPr>
          <w:rFonts w:asciiTheme="minorEastAsia" w:hAnsiTheme="minorEastAsia" w:hint="eastAsia"/>
          <w:szCs w:val="21"/>
        </w:rPr>
        <w:t>この事業所に勤務する従業員の職種、員数及び職務内容は、次のとおりとする。</w:t>
      </w:r>
    </w:p>
    <w:p w14:paraId="41EF3D56" w14:textId="7188170F" w:rsidR="00D50C59" w:rsidRPr="00087664" w:rsidRDefault="00D50C59" w:rsidP="00D50C59">
      <w:pPr>
        <w:pStyle w:val="a3"/>
        <w:numPr>
          <w:ilvl w:val="0"/>
          <w:numId w:val="4"/>
        </w:numPr>
        <w:ind w:leftChars="0"/>
        <w:jc w:val="left"/>
        <w:rPr>
          <w:rFonts w:asciiTheme="minorEastAsia" w:hAnsiTheme="minorEastAsia"/>
          <w:szCs w:val="21"/>
        </w:rPr>
      </w:pPr>
      <w:r w:rsidRPr="00087664">
        <w:rPr>
          <w:rFonts w:asciiTheme="minorEastAsia" w:hAnsiTheme="minorEastAsia" w:hint="eastAsia"/>
          <w:szCs w:val="21"/>
        </w:rPr>
        <w:t>管理者1名（主任介護支援専門員）介護支援専門員と兼務</w:t>
      </w:r>
    </w:p>
    <w:p w14:paraId="56540D1E" w14:textId="08513CBC" w:rsidR="00D50C59" w:rsidRPr="00087664" w:rsidRDefault="00D50C59" w:rsidP="00D50C59">
      <w:pPr>
        <w:pStyle w:val="a3"/>
        <w:ind w:leftChars="0" w:left="720"/>
        <w:jc w:val="left"/>
        <w:rPr>
          <w:rFonts w:asciiTheme="minorEastAsia" w:hAnsiTheme="minorEastAsia"/>
          <w:szCs w:val="21"/>
        </w:rPr>
      </w:pPr>
      <w:r w:rsidRPr="00087664">
        <w:rPr>
          <w:rFonts w:asciiTheme="minorEastAsia" w:hAnsiTheme="minorEastAsia" w:hint="eastAsia"/>
          <w:szCs w:val="21"/>
        </w:rPr>
        <w:t>管理者は、この事業所の従業者の管理及び業務の管理を一元的に行う。</w:t>
      </w:r>
    </w:p>
    <w:p w14:paraId="2C94D10C" w14:textId="2F70A83F" w:rsidR="00087664" w:rsidRPr="00087664" w:rsidRDefault="00087664" w:rsidP="00087664">
      <w:pPr>
        <w:pStyle w:val="a3"/>
        <w:numPr>
          <w:ilvl w:val="0"/>
          <w:numId w:val="4"/>
        </w:numPr>
        <w:ind w:leftChars="0"/>
        <w:jc w:val="left"/>
        <w:rPr>
          <w:rFonts w:asciiTheme="minorEastAsia" w:hAnsiTheme="minorEastAsia"/>
          <w:szCs w:val="21"/>
        </w:rPr>
      </w:pPr>
      <w:r w:rsidRPr="00087664">
        <w:rPr>
          <w:rFonts w:asciiTheme="minorEastAsia" w:hAnsiTheme="minorEastAsia" w:hint="eastAsia"/>
          <w:szCs w:val="21"/>
        </w:rPr>
        <w:t>事務職員　1名　（（非）常勤職員）</w:t>
      </w:r>
    </w:p>
    <w:p w14:paraId="1C8EC1A7" w14:textId="73003A07" w:rsidR="00087664" w:rsidRPr="00087664" w:rsidRDefault="00087664" w:rsidP="00087664">
      <w:pPr>
        <w:pStyle w:val="a3"/>
        <w:ind w:leftChars="0" w:left="720"/>
        <w:jc w:val="left"/>
        <w:rPr>
          <w:rFonts w:asciiTheme="minorEastAsia" w:hAnsiTheme="minorEastAsia"/>
          <w:szCs w:val="21"/>
        </w:rPr>
      </w:pPr>
      <w:r w:rsidRPr="00087664">
        <w:rPr>
          <w:rFonts w:asciiTheme="minorEastAsia" w:hAnsiTheme="minorEastAsia" w:hint="eastAsia"/>
          <w:szCs w:val="21"/>
        </w:rPr>
        <w:t>必要な事務を行う。</w:t>
      </w:r>
    </w:p>
    <w:p w14:paraId="00444E97" w14:textId="2D3E36FF" w:rsidR="00087664" w:rsidRPr="007728F4" w:rsidRDefault="00087664" w:rsidP="00087664">
      <w:pPr>
        <w:jc w:val="left"/>
        <w:rPr>
          <w:rFonts w:asciiTheme="minorEastAsia" w:hAnsiTheme="minorEastAsia"/>
          <w:b/>
          <w:bCs/>
          <w:szCs w:val="21"/>
        </w:rPr>
      </w:pPr>
      <w:r w:rsidRPr="007728F4">
        <w:rPr>
          <w:rFonts w:asciiTheme="minorEastAsia" w:hAnsiTheme="minorEastAsia" w:hint="eastAsia"/>
          <w:b/>
          <w:bCs/>
          <w:szCs w:val="21"/>
        </w:rPr>
        <w:t>（営業日及び営業時間）</w:t>
      </w:r>
    </w:p>
    <w:p w14:paraId="67A7020A" w14:textId="5A81FE71" w:rsidR="00087664" w:rsidRPr="00087664" w:rsidRDefault="00087664" w:rsidP="00087664">
      <w:pPr>
        <w:pStyle w:val="a4"/>
        <w:spacing w:line="0" w:lineRule="atLeast"/>
        <w:ind w:left="210" w:hangingChars="100" w:hanging="210"/>
        <w:rPr>
          <w:rFonts w:asciiTheme="minorEastAsia" w:eastAsiaTheme="minorEastAsia" w:hAnsiTheme="minorEastAsia"/>
        </w:rPr>
      </w:pPr>
      <w:r w:rsidRPr="00087664">
        <w:rPr>
          <w:rFonts w:asciiTheme="minorEastAsia" w:eastAsiaTheme="minorEastAsia" w:hAnsiTheme="minorEastAsia" w:hint="eastAsia"/>
        </w:rPr>
        <w:t>第6条　事業所の営業日及び営業時間は、次のとおりとする。</w:t>
      </w:r>
    </w:p>
    <w:p w14:paraId="0D063857" w14:textId="6C3C090A" w:rsidR="00087664" w:rsidRPr="00087664" w:rsidRDefault="00087664" w:rsidP="001D5979">
      <w:pPr>
        <w:pStyle w:val="a4"/>
        <w:spacing w:line="0" w:lineRule="atLeast"/>
        <w:ind w:leftChars="36" w:left="706" w:hangingChars="300" w:hanging="630"/>
        <w:rPr>
          <w:rFonts w:asciiTheme="minorEastAsia" w:eastAsiaTheme="minorEastAsia" w:hAnsiTheme="minorEastAsia"/>
        </w:rPr>
      </w:pPr>
      <w:r w:rsidRPr="00087664">
        <w:rPr>
          <w:rFonts w:asciiTheme="minorEastAsia" w:eastAsiaTheme="minorEastAsia" w:hAnsiTheme="minorEastAsia" w:hint="eastAsia"/>
        </w:rPr>
        <w:t>（１）　営業日　月曜日から金曜日までとする。ただし、</w:t>
      </w:r>
      <w:r w:rsidR="004974AF">
        <w:rPr>
          <w:rFonts w:asciiTheme="minorEastAsia" w:eastAsiaTheme="minorEastAsia" w:hAnsiTheme="minorEastAsia" w:hint="eastAsia"/>
        </w:rPr>
        <w:t>祝日及び、８月１３日から８月１５日と</w:t>
      </w:r>
      <w:r w:rsidRPr="00087664">
        <w:rPr>
          <w:rFonts w:asciiTheme="minorEastAsia" w:eastAsiaTheme="minorEastAsia" w:hAnsiTheme="minorEastAsia" w:hint="eastAsia"/>
        </w:rPr>
        <w:t>１２月</w:t>
      </w:r>
      <w:r w:rsidR="00476655">
        <w:rPr>
          <w:rFonts w:asciiTheme="minorEastAsia" w:eastAsiaTheme="minorEastAsia" w:hAnsiTheme="minorEastAsia" w:hint="eastAsia"/>
        </w:rPr>
        <w:t>29</w:t>
      </w:r>
      <w:r w:rsidRPr="00087664">
        <w:rPr>
          <w:rFonts w:asciiTheme="minorEastAsia" w:eastAsiaTheme="minorEastAsia" w:hAnsiTheme="minorEastAsia" w:hint="eastAsia"/>
        </w:rPr>
        <w:t>日から１月3日までを除く。</w:t>
      </w:r>
    </w:p>
    <w:p w14:paraId="42AC1B00" w14:textId="77777777" w:rsidR="00087664" w:rsidRPr="00087664" w:rsidRDefault="00087664" w:rsidP="001D5979">
      <w:pPr>
        <w:pStyle w:val="a4"/>
        <w:spacing w:line="0" w:lineRule="atLeast"/>
        <w:rPr>
          <w:rFonts w:asciiTheme="minorEastAsia" w:eastAsiaTheme="minorEastAsia" w:hAnsiTheme="minorEastAsia"/>
        </w:rPr>
      </w:pPr>
      <w:r w:rsidRPr="00087664">
        <w:rPr>
          <w:rFonts w:asciiTheme="minorEastAsia" w:eastAsiaTheme="minorEastAsia" w:hAnsiTheme="minorEastAsia" w:hint="eastAsia"/>
        </w:rPr>
        <w:t>（２）　営業時間　午前8時30から午後5時30分までとする。</w:t>
      </w:r>
    </w:p>
    <w:p w14:paraId="5F94AE15" w14:textId="77777777" w:rsidR="00087664" w:rsidRPr="00087664" w:rsidRDefault="00087664" w:rsidP="001D5979">
      <w:pPr>
        <w:pStyle w:val="a4"/>
        <w:spacing w:line="0" w:lineRule="atLeast"/>
        <w:rPr>
          <w:rFonts w:asciiTheme="minorEastAsia" w:eastAsiaTheme="minorEastAsia" w:hAnsiTheme="minorEastAsia"/>
        </w:rPr>
      </w:pPr>
      <w:r w:rsidRPr="00087664">
        <w:rPr>
          <w:rFonts w:asciiTheme="minorEastAsia" w:eastAsiaTheme="minorEastAsia" w:hAnsiTheme="minorEastAsia" w:hint="eastAsia"/>
        </w:rPr>
        <w:t>（３）　電話等により、２４時間常時連絡が可能な体制とする。</w:t>
      </w:r>
    </w:p>
    <w:p w14:paraId="06F56AC6" w14:textId="77777777" w:rsidR="00087664" w:rsidRPr="007728F4" w:rsidRDefault="00087664" w:rsidP="00087664">
      <w:pPr>
        <w:pStyle w:val="a4"/>
        <w:spacing w:line="0" w:lineRule="atLeast"/>
        <w:rPr>
          <w:rFonts w:asciiTheme="minorEastAsia" w:eastAsiaTheme="minorEastAsia" w:hAnsiTheme="minorEastAsia"/>
          <w:b/>
          <w:bCs/>
        </w:rPr>
      </w:pPr>
      <w:r w:rsidRPr="007728F4">
        <w:rPr>
          <w:rFonts w:asciiTheme="minorEastAsia" w:eastAsiaTheme="minorEastAsia" w:hAnsiTheme="minorEastAsia" w:hint="eastAsia"/>
          <w:b/>
          <w:bCs/>
        </w:rPr>
        <w:t>（指定居宅介護支援の提供方法及び内容）</w:t>
      </w:r>
    </w:p>
    <w:p w14:paraId="2BA767DC" w14:textId="77777777" w:rsidR="001D5979" w:rsidRPr="001D5979" w:rsidRDefault="00087664" w:rsidP="001D5979">
      <w:pPr>
        <w:pStyle w:val="a4"/>
        <w:spacing w:line="0" w:lineRule="atLeast"/>
        <w:ind w:left="210" w:hangingChars="100" w:hanging="210"/>
        <w:rPr>
          <w:rFonts w:asciiTheme="minorEastAsia" w:eastAsiaTheme="minorEastAsia" w:hAnsiTheme="minorEastAsia"/>
        </w:rPr>
      </w:pPr>
      <w:r w:rsidRPr="001D5979">
        <w:rPr>
          <w:rFonts w:asciiTheme="minorEastAsia" w:eastAsiaTheme="minorEastAsia" w:hAnsiTheme="minorEastAsia" w:hint="eastAsia"/>
        </w:rPr>
        <w:t>第7条</w:t>
      </w:r>
      <w:r w:rsidR="001D5979" w:rsidRPr="001D5979">
        <w:rPr>
          <w:rFonts w:asciiTheme="minorEastAsia" w:eastAsiaTheme="minorEastAsia" w:hAnsiTheme="minorEastAsia" w:cs="ＭＳ 明朝" w:hint="eastAsia"/>
        </w:rPr>
        <w:t>介護支援専門員は、定期又は随時、利用者宅を訪問し、利用者の心身の状況等、その課題を分析し、支援を行うものとし、その主な内容等は次のとおりとする。</w:t>
      </w:r>
    </w:p>
    <w:p w14:paraId="504832B8" w14:textId="77777777" w:rsidR="001D5979" w:rsidRPr="001D5979" w:rsidRDefault="001D5979" w:rsidP="001D5979">
      <w:pPr>
        <w:spacing w:line="0" w:lineRule="atLeast"/>
        <w:rPr>
          <w:rFonts w:asciiTheme="minorEastAsia" w:hAnsiTheme="minorEastAsia" w:cs="Courier New"/>
          <w:szCs w:val="21"/>
        </w:rPr>
      </w:pPr>
      <w:r w:rsidRPr="001D5979">
        <w:rPr>
          <w:rFonts w:asciiTheme="minorEastAsia" w:hAnsiTheme="minorEastAsia" w:cs="Courier New" w:hint="eastAsia"/>
          <w:szCs w:val="21"/>
        </w:rPr>
        <w:t xml:space="preserve">（１）　</w:t>
      </w:r>
      <w:r w:rsidRPr="001D5979">
        <w:rPr>
          <w:rFonts w:asciiTheme="minorEastAsia" w:hAnsiTheme="minorEastAsia" w:cs="ＭＳ 明朝" w:hint="eastAsia"/>
          <w:szCs w:val="21"/>
        </w:rPr>
        <w:t>利用者の相談を受ける場所　：　第３条に規定する事業所内の相談室、利用者宅</w:t>
      </w:r>
    </w:p>
    <w:p w14:paraId="7CCEA7D7" w14:textId="79DBC6D1" w:rsidR="001D5979" w:rsidRPr="00BE1418" w:rsidRDefault="001D5979" w:rsidP="001D5979">
      <w:pPr>
        <w:rPr>
          <w:rFonts w:asciiTheme="minorEastAsia" w:hAnsiTheme="minorEastAsia" w:cs="Times New Roman"/>
          <w:kern w:val="0"/>
          <w:szCs w:val="21"/>
        </w:rPr>
      </w:pPr>
      <w:r w:rsidRPr="001D5979">
        <w:rPr>
          <w:rFonts w:asciiTheme="minorEastAsia" w:hAnsiTheme="minorEastAsia" w:cs="Times New Roman" w:hint="eastAsia"/>
          <w:szCs w:val="20"/>
        </w:rPr>
        <w:t xml:space="preserve">（２）　</w:t>
      </w:r>
      <w:r w:rsidRPr="001D5979">
        <w:rPr>
          <w:rFonts w:asciiTheme="minorEastAsia" w:hAnsiTheme="minorEastAsia" w:cs="ＭＳ 明朝" w:hint="eastAsia"/>
          <w:kern w:val="0"/>
          <w:szCs w:val="21"/>
        </w:rPr>
        <w:t>使</w:t>
      </w:r>
      <w:r w:rsidRPr="00BE1418">
        <w:rPr>
          <w:rFonts w:asciiTheme="minorEastAsia" w:hAnsiTheme="minorEastAsia" w:cs="ＭＳ 明朝" w:hint="eastAsia"/>
          <w:kern w:val="0"/>
          <w:szCs w:val="21"/>
        </w:rPr>
        <w:t>用する課題分析票の種類</w:t>
      </w:r>
      <w:r w:rsidRPr="00BE1418">
        <w:rPr>
          <w:rFonts w:asciiTheme="minorEastAsia" w:hAnsiTheme="minorEastAsia" w:cs="Century"/>
          <w:kern w:val="0"/>
          <w:szCs w:val="21"/>
        </w:rPr>
        <w:t xml:space="preserve">  </w:t>
      </w:r>
      <w:r w:rsidRPr="00BE1418">
        <w:rPr>
          <w:rFonts w:asciiTheme="minorEastAsia" w:hAnsiTheme="minorEastAsia" w:cs="ＭＳ 明朝" w:hint="eastAsia"/>
          <w:kern w:val="0"/>
          <w:szCs w:val="21"/>
        </w:rPr>
        <w:t xml:space="preserve">：　</w:t>
      </w:r>
      <w:r w:rsidR="00BE1418" w:rsidRPr="00BE1418">
        <w:rPr>
          <w:rFonts w:asciiTheme="minorEastAsia" w:hAnsiTheme="minorEastAsia" w:cs="ＭＳ 明朝" w:hint="eastAsia"/>
          <w:kern w:val="0"/>
          <w:szCs w:val="21"/>
        </w:rPr>
        <w:t>全国社会福祉協議会</w:t>
      </w:r>
      <w:r w:rsidRPr="00BE1418">
        <w:rPr>
          <w:rFonts w:asciiTheme="minorEastAsia" w:hAnsiTheme="minorEastAsia" w:cs="ＭＳ 明朝" w:hint="eastAsia"/>
          <w:kern w:val="0"/>
          <w:szCs w:val="21"/>
        </w:rPr>
        <w:t>方式</w:t>
      </w:r>
    </w:p>
    <w:p w14:paraId="1F09CBA2" w14:textId="77777777" w:rsidR="001D5979" w:rsidRPr="001D5979" w:rsidRDefault="001D5979" w:rsidP="001D5979">
      <w:pPr>
        <w:adjustRightInd w:val="0"/>
        <w:ind w:leftChars="100" w:left="420" w:hangingChars="100" w:hanging="210"/>
        <w:textAlignment w:val="baseline"/>
        <w:rPr>
          <w:rFonts w:asciiTheme="minorEastAsia" w:hAnsiTheme="minorEastAsia" w:cs="Times New Roman"/>
          <w:kern w:val="0"/>
          <w:szCs w:val="21"/>
        </w:rPr>
      </w:pPr>
      <w:r w:rsidRPr="00BE1418">
        <w:rPr>
          <w:rFonts w:asciiTheme="minorEastAsia" w:hAnsiTheme="minorEastAsia" w:cs="ＭＳ 明朝" w:hint="eastAsia"/>
          <w:kern w:val="0"/>
          <w:szCs w:val="21"/>
        </w:rPr>
        <w:t>（※ＭＤＳ－ＨＣ方式、三団体ケアプラン策定研究会方式、日本介護福祉士会方式、日本訪問看護振興財団方式、全国社会福祉協議会方式等）</w:t>
      </w:r>
    </w:p>
    <w:p w14:paraId="55D5C850" w14:textId="77777777" w:rsidR="001D5979" w:rsidRPr="001D5979" w:rsidRDefault="001D5979" w:rsidP="001D5979">
      <w:pPr>
        <w:spacing w:line="0" w:lineRule="atLeast"/>
        <w:rPr>
          <w:rFonts w:asciiTheme="minorEastAsia" w:hAnsiTheme="minorEastAsia" w:cs="ＭＳ 明朝"/>
          <w:szCs w:val="21"/>
        </w:rPr>
      </w:pPr>
      <w:r w:rsidRPr="001D5979">
        <w:rPr>
          <w:rFonts w:asciiTheme="minorEastAsia" w:hAnsiTheme="minorEastAsia" w:cs="Courier New" w:hint="eastAsia"/>
          <w:szCs w:val="21"/>
        </w:rPr>
        <w:t xml:space="preserve">（３）　</w:t>
      </w:r>
      <w:r w:rsidRPr="001D5979">
        <w:rPr>
          <w:rFonts w:asciiTheme="minorEastAsia" w:hAnsiTheme="minorEastAsia" w:cs="ＭＳ 明朝" w:hint="eastAsia"/>
          <w:szCs w:val="21"/>
        </w:rPr>
        <w:t>介護支援専門員の居宅訪問頻度</w:t>
      </w:r>
      <w:r w:rsidRPr="001D5979">
        <w:rPr>
          <w:rFonts w:asciiTheme="minorEastAsia" w:hAnsiTheme="minorEastAsia" w:cs="Courier New"/>
          <w:szCs w:val="21"/>
        </w:rPr>
        <w:t xml:space="preserve">  </w:t>
      </w:r>
      <w:r w:rsidRPr="001D5979">
        <w:rPr>
          <w:rFonts w:asciiTheme="minorEastAsia" w:hAnsiTheme="minorEastAsia" w:cs="ＭＳ 明朝" w:hint="eastAsia"/>
          <w:szCs w:val="21"/>
        </w:rPr>
        <w:t>：　月1回以上</w:t>
      </w:r>
    </w:p>
    <w:p w14:paraId="2C987D80" w14:textId="28329084" w:rsidR="001D5979" w:rsidRDefault="001D5979" w:rsidP="001D5979">
      <w:pPr>
        <w:spacing w:line="0" w:lineRule="atLeast"/>
        <w:ind w:left="840" w:hangingChars="400" w:hanging="840"/>
        <w:rPr>
          <w:rFonts w:asciiTheme="minorEastAsia" w:hAnsiTheme="minorEastAsia" w:cs="ＭＳ 明朝"/>
          <w:szCs w:val="21"/>
        </w:rPr>
      </w:pPr>
      <w:r w:rsidRPr="001D5979">
        <w:rPr>
          <w:rFonts w:asciiTheme="minorEastAsia" w:hAnsiTheme="minorEastAsia" w:cs="ＭＳ 明朝" w:hint="eastAsia"/>
          <w:szCs w:val="21"/>
        </w:rPr>
        <w:t>（４）　サービス担当者会議の開催場所、頻度</w:t>
      </w:r>
      <w:r w:rsidRPr="001D5979">
        <w:rPr>
          <w:rFonts w:asciiTheme="minorEastAsia" w:hAnsiTheme="minorEastAsia" w:cs="Courier New"/>
          <w:szCs w:val="21"/>
        </w:rPr>
        <w:t xml:space="preserve"> </w:t>
      </w:r>
      <w:r w:rsidRPr="001D5979">
        <w:rPr>
          <w:rFonts w:asciiTheme="minorEastAsia" w:hAnsiTheme="minorEastAsia" w:cs="ＭＳ 明朝" w:hint="eastAsia"/>
          <w:szCs w:val="21"/>
        </w:rPr>
        <w:t>：</w:t>
      </w:r>
      <w:r w:rsidRPr="001D5979">
        <w:rPr>
          <w:rFonts w:asciiTheme="minorEastAsia" w:hAnsiTheme="minorEastAsia" w:cs="Courier New"/>
          <w:szCs w:val="21"/>
        </w:rPr>
        <w:t xml:space="preserve"> </w:t>
      </w:r>
      <w:r w:rsidRPr="001D5979">
        <w:rPr>
          <w:rFonts w:asciiTheme="minorEastAsia" w:hAnsiTheme="minorEastAsia" w:cs="Courier New" w:hint="eastAsia"/>
          <w:szCs w:val="21"/>
        </w:rPr>
        <w:t>利用者宅、</w:t>
      </w:r>
      <w:r w:rsidRPr="001D5979">
        <w:rPr>
          <w:rFonts w:asciiTheme="minorEastAsia" w:hAnsiTheme="minorEastAsia" w:cs="ＭＳ 明朝" w:hint="eastAsia"/>
          <w:szCs w:val="21"/>
        </w:rPr>
        <w:t>事業所内の相談室及び関係事業所の相談室など、個人情報の保護が図られる場所を活用し、本人、家族の意向が変わる場合など、随時開催</w:t>
      </w:r>
      <w:r w:rsidR="00B10C7D">
        <w:rPr>
          <w:rFonts w:asciiTheme="minorEastAsia" w:hAnsiTheme="minorEastAsia" w:cs="ＭＳ 明朝" w:hint="eastAsia"/>
          <w:szCs w:val="21"/>
        </w:rPr>
        <w:t>。</w:t>
      </w:r>
    </w:p>
    <w:p w14:paraId="1FD262BC" w14:textId="7E25DD0B" w:rsidR="00B10C7D" w:rsidRDefault="00B10C7D" w:rsidP="001D5979">
      <w:pPr>
        <w:spacing w:line="0" w:lineRule="atLeast"/>
        <w:ind w:left="840" w:hangingChars="400" w:hanging="840"/>
        <w:rPr>
          <w:rFonts w:asciiTheme="minorEastAsia" w:hAnsiTheme="minorEastAsia" w:cs="ＭＳ 明朝"/>
          <w:szCs w:val="21"/>
        </w:rPr>
      </w:pPr>
      <w:r>
        <w:rPr>
          <w:rFonts w:asciiTheme="minorEastAsia" w:hAnsiTheme="minorEastAsia" w:cs="ＭＳ 明朝" w:hint="eastAsia"/>
          <w:szCs w:val="21"/>
        </w:rPr>
        <w:t xml:space="preserve">　　　　参加者の状況を考慮して、オンライン開催も可能とする。</w:t>
      </w:r>
    </w:p>
    <w:p w14:paraId="1524CDF6" w14:textId="3FB20C8E" w:rsidR="001D5979" w:rsidRDefault="001D5979" w:rsidP="001D5979">
      <w:pPr>
        <w:spacing w:line="0" w:lineRule="atLeast"/>
        <w:ind w:left="840" w:hangingChars="400" w:hanging="840"/>
        <w:rPr>
          <w:rFonts w:asciiTheme="minorEastAsia" w:hAnsiTheme="minorEastAsia" w:cs="ＭＳ 明朝"/>
          <w:szCs w:val="21"/>
        </w:rPr>
      </w:pPr>
      <w:r w:rsidRPr="001D5979">
        <w:rPr>
          <w:rFonts w:asciiTheme="minorEastAsia" w:hAnsiTheme="minorEastAsia" w:cs="ＭＳ 明朝" w:hint="eastAsia"/>
          <w:szCs w:val="21"/>
        </w:rPr>
        <w:t>（５）　主な支援の内容　：　居宅サービス計画の作成、指定居宅サービス事業者との連絡調整、必要時の介護保険施設への紹介、その他各種相談に対する助言等</w:t>
      </w:r>
    </w:p>
    <w:p w14:paraId="11C1EA5A" w14:textId="6AB22761" w:rsidR="001D5979" w:rsidRDefault="001D5979" w:rsidP="001D5979">
      <w:pPr>
        <w:spacing w:line="0" w:lineRule="atLeast"/>
        <w:ind w:left="840" w:hangingChars="400" w:hanging="840"/>
        <w:rPr>
          <w:rFonts w:asciiTheme="minorEastAsia" w:hAnsiTheme="minorEastAsia" w:cs="ＭＳ 明朝"/>
          <w:szCs w:val="21"/>
        </w:rPr>
      </w:pPr>
      <w:r>
        <w:rPr>
          <w:rFonts w:asciiTheme="minorEastAsia" w:hAnsiTheme="minorEastAsia" w:cs="ＭＳ 明朝" w:hint="eastAsia"/>
          <w:szCs w:val="21"/>
        </w:rPr>
        <w:t>（６）　作成した居宅サービス計画のうち、訪問介護、通所介護、福祉用具貸与及び地域密着型通所介護がそれぞれ位置づけられた居宅サービス計画の数が占める割合並びに事業所において作成された居宅サービス</w:t>
      </w:r>
      <w:r w:rsidR="00B10C7D">
        <w:rPr>
          <w:rFonts w:asciiTheme="minorEastAsia" w:hAnsiTheme="minorEastAsia" w:cs="ＭＳ 明朝" w:hint="eastAsia"/>
          <w:szCs w:val="21"/>
        </w:rPr>
        <w:t>計画に位置付けられた訪問介護等ごとの回数のうち、同一の指定居宅サービス事業者又は指定地域密着型サービス事業者によって提供されたものの占める割合等につき、文書の交付及び高等により説明し文書に利用者又は代筆者の署名を受けるものとする。</w:t>
      </w:r>
    </w:p>
    <w:p w14:paraId="724BAA95" w14:textId="43461ACE" w:rsidR="00E73A92" w:rsidRPr="001D5979" w:rsidRDefault="00E73A92" w:rsidP="001D5979">
      <w:pPr>
        <w:spacing w:line="0" w:lineRule="atLeast"/>
        <w:ind w:left="840" w:hangingChars="400" w:hanging="840"/>
        <w:rPr>
          <w:rFonts w:asciiTheme="minorEastAsia" w:hAnsiTheme="minorEastAsia" w:cs="ＭＳ 明朝"/>
          <w:szCs w:val="21"/>
        </w:rPr>
      </w:pPr>
      <w:r>
        <w:rPr>
          <w:rFonts w:asciiTheme="minorEastAsia" w:hAnsiTheme="minorEastAsia" w:cs="ＭＳ 明朝" w:hint="eastAsia"/>
          <w:szCs w:val="21"/>
        </w:rPr>
        <w:t>（７）　介護報酬に関する全ての書類の</w:t>
      </w:r>
      <w:r w:rsidR="009C58A8">
        <w:rPr>
          <w:rFonts w:asciiTheme="minorEastAsia" w:hAnsiTheme="minorEastAsia" w:cs="ＭＳ 明朝" w:hint="eastAsia"/>
          <w:szCs w:val="21"/>
        </w:rPr>
        <w:t>整備（５年間保存）</w:t>
      </w:r>
    </w:p>
    <w:p w14:paraId="57551221" w14:textId="77777777" w:rsidR="00B10C7D" w:rsidRPr="007728F4" w:rsidRDefault="00B10C7D" w:rsidP="00B10C7D">
      <w:pPr>
        <w:pStyle w:val="a4"/>
        <w:spacing w:line="0" w:lineRule="atLeast"/>
        <w:rPr>
          <w:rFonts w:asciiTheme="minorEastAsia" w:eastAsiaTheme="minorEastAsia" w:hAnsiTheme="minorEastAsia"/>
          <w:b/>
          <w:bCs/>
        </w:rPr>
      </w:pPr>
      <w:r w:rsidRPr="007728F4">
        <w:rPr>
          <w:rFonts w:asciiTheme="minorEastAsia" w:eastAsiaTheme="minorEastAsia" w:hAnsiTheme="minorEastAsia" w:hint="eastAsia"/>
          <w:b/>
          <w:bCs/>
        </w:rPr>
        <w:t>（利用料その他の費用の額）</w:t>
      </w:r>
    </w:p>
    <w:p w14:paraId="5AB1C8F1" w14:textId="77777777" w:rsidR="00B10C7D" w:rsidRDefault="00B10C7D" w:rsidP="00B10C7D">
      <w:pPr>
        <w:pStyle w:val="a4"/>
        <w:spacing w:line="0" w:lineRule="atLeast"/>
        <w:ind w:left="210" w:hangingChars="100" w:hanging="210"/>
        <w:rPr>
          <w:rFonts w:asciiTheme="minorEastAsia" w:eastAsiaTheme="minorEastAsia" w:hAnsiTheme="minorEastAsia"/>
        </w:rPr>
      </w:pPr>
      <w:r w:rsidRPr="00B10C7D">
        <w:rPr>
          <w:rFonts w:asciiTheme="minorEastAsia" w:eastAsiaTheme="minorEastAsia" w:hAnsiTheme="minorEastAsia" w:hint="eastAsia"/>
        </w:rPr>
        <w:t xml:space="preserve">第７条　</w:t>
      </w:r>
    </w:p>
    <w:p w14:paraId="75A56BB4" w14:textId="29D780BB" w:rsidR="00B10C7D" w:rsidRPr="00B10C7D" w:rsidRDefault="00B10C7D" w:rsidP="00B10C7D">
      <w:pPr>
        <w:pStyle w:val="a4"/>
        <w:spacing w:line="0" w:lineRule="atLeast"/>
        <w:ind w:left="210" w:hangingChars="100" w:hanging="210"/>
        <w:rPr>
          <w:rFonts w:asciiTheme="minorEastAsia" w:eastAsiaTheme="minorEastAsia" w:hAnsiTheme="minorEastAsia"/>
        </w:rPr>
      </w:pPr>
      <w:r>
        <w:rPr>
          <w:rFonts w:asciiTheme="minorEastAsia" w:eastAsiaTheme="minorEastAsia" w:hAnsiTheme="minorEastAsia" w:hint="eastAsia"/>
        </w:rPr>
        <w:t xml:space="preserve">１　</w:t>
      </w:r>
      <w:r w:rsidRPr="00B10C7D">
        <w:rPr>
          <w:rFonts w:asciiTheme="minorEastAsia" w:eastAsiaTheme="minorEastAsia" w:hAnsiTheme="minorEastAsia" w:cs="ＭＳ 明朝" w:hint="eastAsia"/>
        </w:rPr>
        <w:t>指定居宅介護支援を提供した場合の利用料の額は、介護報酬の告示上の額とする。</w:t>
      </w:r>
    </w:p>
    <w:p w14:paraId="6621D1EC" w14:textId="77777777" w:rsidR="00B10C7D" w:rsidRPr="00B10C7D" w:rsidRDefault="00B10C7D" w:rsidP="00B10C7D">
      <w:pPr>
        <w:pStyle w:val="a4"/>
        <w:spacing w:line="0" w:lineRule="atLeast"/>
        <w:ind w:left="210" w:hangingChars="100" w:hanging="210"/>
        <w:rPr>
          <w:rFonts w:asciiTheme="minorEastAsia" w:eastAsiaTheme="minorEastAsia" w:hAnsiTheme="minorEastAsia"/>
        </w:rPr>
      </w:pPr>
      <w:r w:rsidRPr="00B10C7D">
        <w:rPr>
          <w:rFonts w:asciiTheme="minorEastAsia" w:eastAsiaTheme="minorEastAsia" w:hAnsiTheme="minorEastAsia" w:hint="eastAsia"/>
        </w:rPr>
        <w:t>２　次条の通常の事業の実施地域以外の地域の居宅において行う指定居宅介護支援に要し</w:t>
      </w:r>
      <w:r w:rsidRPr="00B10C7D">
        <w:rPr>
          <w:rFonts w:asciiTheme="minorEastAsia" w:eastAsiaTheme="minorEastAsia" w:hAnsiTheme="minorEastAsia" w:hint="eastAsia"/>
        </w:rPr>
        <w:lastRenderedPageBreak/>
        <w:t>た交通費は、その実費を徴収する。なお、自動車を使用した場合の交通費は、次の額を徴収する。</w:t>
      </w:r>
    </w:p>
    <w:p w14:paraId="3A7F3C8D" w14:textId="1042A5C9" w:rsidR="00B10C7D" w:rsidRPr="00B10C7D" w:rsidRDefault="00B10C7D" w:rsidP="00EB31F4">
      <w:pPr>
        <w:pStyle w:val="a4"/>
        <w:spacing w:line="0" w:lineRule="atLeast"/>
        <w:rPr>
          <w:rFonts w:asciiTheme="minorEastAsia" w:eastAsiaTheme="minorEastAsia" w:hAnsiTheme="minorEastAsia"/>
        </w:rPr>
      </w:pPr>
      <w:r w:rsidRPr="00B10C7D">
        <w:rPr>
          <w:rFonts w:asciiTheme="minorEastAsia" w:eastAsiaTheme="minorEastAsia" w:hAnsiTheme="minorEastAsia" w:hint="eastAsia"/>
        </w:rPr>
        <w:t>（１） 実施地域以外から片道</w:t>
      </w:r>
      <w:r w:rsidR="00EB31F4">
        <w:rPr>
          <w:rFonts w:asciiTheme="minorEastAsia" w:eastAsiaTheme="minorEastAsia" w:hAnsiTheme="minorEastAsia" w:hint="eastAsia"/>
        </w:rPr>
        <w:t>15</w:t>
      </w:r>
      <w:r w:rsidRPr="00B10C7D">
        <w:rPr>
          <w:rFonts w:asciiTheme="minorEastAsia" w:eastAsiaTheme="minorEastAsia" w:hAnsiTheme="minorEastAsia" w:hint="eastAsia"/>
        </w:rPr>
        <w:t xml:space="preserve">キロメートル未満　</w:t>
      </w:r>
      <w:r w:rsidR="007728F4">
        <w:rPr>
          <w:rFonts w:asciiTheme="minorEastAsia" w:eastAsiaTheme="minorEastAsia" w:hAnsiTheme="minorEastAsia" w:hint="eastAsia"/>
        </w:rPr>
        <w:t>500</w:t>
      </w:r>
      <w:r w:rsidRPr="00B10C7D">
        <w:rPr>
          <w:rFonts w:asciiTheme="minorEastAsia" w:eastAsiaTheme="minorEastAsia" w:hAnsiTheme="minorEastAsia" w:hint="eastAsia"/>
        </w:rPr>
        <w:t>円</w:t>
      </w:r>
    </w:p>
    <w:p w14:paraId="3E42C3B1" w14:textId="2F5FB196" w:rsidR="00B10C7D" w:rsidRPr="00B10C7D" w:rsidRDefault="00EB31F4" w:rsidP="00EB31F4">
      <w:pPr>
        <w:pStyle w:val="a4"/>
        <w:spacing w:line="0" w:lineRule="atLeast"/>
        <w:rPr>
          <w:rFonts w:asciiTheme="minorEastAsia" w:eastAsiaTheme="minorEastAsia" w:hAnsiTheme="minorEastAsia"/>
        </w:rPr>
      </w:pPr>
      <w:r>
        <w:rPr>
          <w:rFonts w:asciiTheme="minorEastAsia" w:eastAsiaTheme="minorEastAsia" w:hAnsiTheme="minorEastAsia" w:hint="eastAsia"/>
        </w:rPr>
        <w:t>（</w:t>
      </w:r>
      <w:r w:rsidR="00B10C7D" w:rsidRPr="00B10C7D">
        <w:rPr>
          <w:rFonts w:asciiTheme="minorEastAsia" w:eastAsiaTheme="minorEastAsia" w:hAnsiTheme="minorEastAsia" w:hint="eastAsia"/>
        </w:rPr>
        <w:t>２） 実施地域以外から片道</w:t>
      </w:r>
      <w:r>
        <w:rPr>
          <w:rFonts w:asciiTheme="minorEastAsia" w:eastAsiaTheme="minorEastAsia" w:hAnsiTheme="minorEastAsia" w:hint="eastAsia"/>
        </w:rPr>
        <w:t>15</w:t>
      </w:r>
      <w:r w:rsidR="00B10C7D" w:rsidRPr="00B10C7D">
        <w:rPr>
          <w:rFonts w:asciiTheme="minorEastAsia" w:eastAsiaTheme="minorEastAsia" w:hAnsiTheme="minorEastAsia" w:hint="eastAsia"/>
        </w:rPr>
        <w:t xml:space="preserve">キロメートル以上　</w:t>
      </w:r>
      <w:r>
        <w:rPr>
          <w:rFonts w:asciiTheme="minorEastAsia" w:eastAsiaTheme="minorEastAsia" w:hAnsiTheme="minorEastAsia" w:hint="eastAsia"/>
        </w:rPr>
        <w:t>1000</w:t>
      </w:r>
      <w:r w:rsidR="00B10C7D" w:rsidRPr="00B10C7D">
        <w:rPr>
          <w:rFonts w:asciiTheme="minorEastAsia" w:eastAsiaTheme="minorEastAsia" w:hAnsiTheme="minorEastAsia" w:hint="eastAsia"/>
        </w:rPr>
        <w:t>円</w:t>
      </w:r>
    </w:p>
    <w:p w14:paraId="225A284E" w14:textId="77777777" w:rsidR="00B10C7D" w:rsidRPr="00B10C7D" w:rsidRDefault="00B10C7D" w:rsidP="00B10C7D">
      <w:pPr>
        <w:pStyle w:val="a4"/>
        <w:spacing w:line="0" w:lineRule="atLeast"/>
        <w:ind w:left="210" w:hangingChars="100" w:hanging="210"/>
        <w:rPr>
          <w:rFonts w:asciiTheme="minorEastAsia" w:eastAsiaTheme="minorEastAsia" w:hAnsiTheme="minorEastAsia"/>
        </w:rPr>
      </w:pPr>
      <w:r w:rsidRPr="00B10C7D">
        <w:rPr>
          <w:rFonts w:asciiTheme="minorEastAsia" w:eastAsiaTheme="minorEastAsia" w:hAnsiTheme="minorEastAsia" w:hint="eastAsia"/>
        </w:rPr>
        <w:t>３　前項の交通費の支払を受けるに当たっては、あらかじめ、利用者又はその家族に対してその額等に関して説明を行い、利用者の同意を得るものとする。</w:t>
      </w:r>
    </w:p>
    <w:p w14:paraId="120B815F" w14:textId="77777777" w:rsidR="00EB31F4" w:rsidRPr="008A7724" w:rsidRDefault="00EB31F4" w:rsidP="00EB31F4">
      <w:pPr>
        <w:pStyle w:val="a4"/>
        <w:spacing w:line="0" w:lineRule="atLeast"/>
        <w:rPr>
          <w:rFonts w:asciiTheme="minorEastAsia" w:eastAsiaTheme="minorEastAsia" w:hAnsiTheme="minorEastAsia"/>
        </w:rPr>
      </w:pPr>
      <w:r w:rsidRPr="008A7724">
        <w:rPr>
          <w:rFonts w:asciiTheme="minorEastAsia" w:eastAsiaTheme="minorEastAsia" w:hAnsiTheme="minorEastAsia" w:hint="eastAsia"/>
        </w:rPr>
        <w:t>（通常の事業の実施地域）</w:t>
      </w:r>
    </w:p>
    <w:p w14:paraId="5E6EE15E" w14:textId="0B72E015" w:rsidR="00EB31F4" w:rsidRPr="008A7724" w:rsidRDefault="00EB31F4" w:rsidP="00EB31F4">
      <w:pPr>
        <w:pStyle w:val="a4"/>
        <w:spacing w:line="0" w:lineRule="atLeast"/>
        <w:ind w:left="210" w:hangingChars="100" w:hanging="210"/>
        <w:rPr>
          <w:rFonts w:asciiTheme="minorEastAsia" w:eastAsiaTheme="minorEastAsia" w:hAnsiTheme="minorEastAsia"/>
        </w:rPr>
      </w:pPr>
      <w:r w:rsidRPr="008A7724">
        <w:rPr>
          <w:rFonts w:asciiTheme="minorEastAsia" w:eastAsiaTheme="minorEastAsia" w:hAnsiTheme="minorEastAsia" w:hint="eastAsia"/>
        </w:rPr>
        <w:t>第８条　通常の事業の実施地域は、宗像市、福津市区域とし離島は含まない。</w:t>
      </w:r>
    </w:p>
    <w:p w14:paraId="00154092" w14:textId="77777777" w:rsidR="00EB31F4" w:rsidRPr="008A7724" w:rsidRDefault="00EB31F4" w:rsidP="00EB31F4">
      <w:pPr>
        <w:pStyle w:val="a4"/>
        <w:spacing w:line="0" w:lineRule="atLeast"/>
        <w:rPr>
          <w:rFonts w:asciiTheme="minorEastAsia" w:eastAsiaTheme="minorEastAsia" w:hAnsiTheme="minorEastAsia"/>
        </w:rPr>
      </w:pPr>
      <w:r w:rsidRPr="008A7724">
        <w:rPr>
          <w:rFonts w:asciiTheme="minorEastAsia" w:eastAsiaTheme="minorEastAsia" w:hAnsiTheme="minorEastAsia" w:hint="eastAsia"/>
        </w:rPr>
        <w:t>（利用者に関する市町村への通知）</w:t>
      </w:r>
    </w:p>
    <w:p w14:paraId="4A5ACCB9" w14:textId="77777777" w:rsidR="00EB31F4" w:rsidRPr="008A7724" w:rsidRDefault="00EB31F4" w:rsidP="00EB31F4">
      <w:pPr>
        <w:pStyle w:val="a4"/>
        <w:spacing w:line="0" w:lineRule="atLeast"/>
        <w:ind w:left="210" w:hangingChars="100" w:hanging="210"/>
        <w:rPr>
          <w:rFonts w:asciiTheme="minorEastAsia" w:eastAsiaTheme="minorEastAsia" w:hAnsiTheme="minorEastAsia"/>
        </w:rPr>
      </w:pPr>
      <w:r w:rsidRPr="008A7724">
        <w:rPr>
          <w:rFonts w:asciiTheme="minorEastAsia" w:eastAsiaTheme="minorEastAsia" w:hAnsiTheme="minorEastAsia" w:hint="eastAsia"/>
        </w:rPr>
        <w:t>第９条　事業所は、利用者が正当な理由なしに介護給付等対象サービスの利用に関する指示に従わないこと等により、自己の要介護状態等の程度を悪化させたと認められるとき、及び利用者に不正な受給があるときなどには、遅滞なく、意見を付して当該市町村に通知することとする。</w:t>
      </w:r>
    </w:p>
    <w:p w14:paraId="3942F339" w14:textId="77777777" w:rsidR="00EB31F4" w:rsidRPr="007728F4" w:rsidRDefault="00EB31F4" w:rsidP="00EB31F4">
      <w:pPr>
        <w:pStyle w:val="a4"/>
        <w:spacing w:line="0" w:lineRule="atLeast"/>
        <w:rPr>
          <w:rFonts w:asciiTheme="minorEastAsia" w:eastAsiaTheme="minorEastAsia" w:hAnsiTheme="minorEastAsia"/>
          <w:b/>
          <w:bCs/>
        </w:rPr>
      </w:pPr>
      <w:r w:rsidRPr="007728F4">
        <w:rPr>
          <w:rFonts w:asciiTheme="minorEastAsia" w:eastAsiaTheme="minorEastAsia" w:hAnsiTheme="minorEastAsia" w:hint="eastAsia"/>
          <w:b/>
          <w:bCs/>
        </w:rPr>
        <w:t>（秘密保持）</w:t>
      </w:r>
    </w:p>
    <w:p w14:paraId="5879AA32" w14:textId="77777777" w:rsidR="00EB31F4" w:rsidRPr="008A7724" w:rsidRDefault="00EB31F4" w:rsidP="00EB31F4">
      <w:pPr>
        <w:pStyle w:val="a4"/>
        <w:spacing w:line="0" w:lineRule="atLeast"/>
        <w:ind w:left="210" w:hangingChars="100" w:hanging="210"/>
        <w:rPr>
          <w:rFonts w:asciiTheme="minorEastAsia" w:eastAsiaTheme="minorEastAsia" w:hAnsiTheme="minorEastAsia"/>
        </w:rPr>
      </w:pPr>
      <w:r w:rsidRPr="008A7724">
        <w:rPr>
          <w:rFonts w:asciiTheme="minorEastAsia" w:eastAsiaTheme="minorEastAsia" w:hAnsiTheme="minorEastAsia" w:hint="eastAsia"/>
        </w:rPr>
        <w:t>第１０条　従業者及び従業者であった者は、業務上知り得た利用者又はその家族の秘密を保持する。</w:t>
      </w:r>
    </w:p>
    <w:p w14:paraId="4E832DDC" w14:textId="77777777" w:rsidR="00EB31F4" w:rsidRPr="008A7724" w:rsidRDefault="00EB31F4" w:rsidP="00EB31F4">
      <w:pPr>
        <w:pStyle w:val="a4"/>
        <w:spacing w:line="0" w:lineRule="atLeast"/>
        <w:ind w:left="210" w:hangingChars="100" w:hanging="210"/>
        <w:rPr>
          <w:rFonts w:asciiTheme="minorEastAsia" w:eastAsiaTheme="minorEastAsia" w:hAnsiTheme="minorEastAsia"/>
        </w:rPr>
      </w:pPr>
      <w:r w:rsidRPr="008A7724">
        <w:rPr>
          <w:rFonts w:asciiTheme="minorEastAsia" w:eastAsiaTheme="minorEastAsia" w:hAnsiTheme="minorEastAsia" w:hint="eastAsia"/>
        </w:rPr>
        <w:t xml:space="preserve">２　</w:t>
      </w:r>
      <w:r w:rsidRPr="008A7724">
        <w:rPr>
          <w:rFonts w:asciiTheme="minorEastAsia" w:eastAsiaTheme="minorEastAsia" w:hAnsiTheme="minorEastAsia" w:cs="ＭＳ 明朝" w:hint="eastAsia"/>
        </w:rPr>
        <w:t>従業者であった者が、正当な理由がなく、その業務上知り得た利用者又はその家族の秘密を漏らすことがないよう、従業者でなくなった後においてもこれらの者の秘密を保持するべき旨を雇用契約の内容とする。</w:t>
      </w:r>
    </w:p>
    <w:p w14:paraId="198327C4" w14:textId="77777777" w:rsidR="00EB31F4" w:rsidRPr="008A7724" w:rsidRDefault="00EB31F4" w:rsidP="00EB31F4">
      <w:pPr>
        <w:pStyle w:val="a4"/>
        <w:spacing w:line="0" w:lineRule="atLeast"/>
        <w:ind w:left="210" w:hangingChars="100" w:hanging="210"/>
        <w:rPr>
          <w:rFonts w:asciiTheme="minorEastAsia" w:eastAsiaTheme="minorEastAsia" w:hAnsiTheme="minorEastAsia"/>
        </w:rPr>
      </w:pPr>
      <w:r w:rsidRPr="008A7724">
        <w:rPr>
          <w:rFonts w:asciiTheme="minorEastAsia" w:eastAsiaTheme="minorEastAsia" w:hAnsiTheme="minorEastAsia" w:hint="eastAsia"/>
        </w:rPr>
        <w:t>３　サービス担当者会議等において、利用者又はその家族の個人情報を用いる場合は、利用者又はその家族の同意をあらかじめ文書で得ておくものとする。</w:t>
      </w:r>
    </w:p>
    <w:p w14:paraId="579951AF" w14:textId="77777777" w:rsidR="00EB31F4" w:rsidRPr="008A7724" w:rsidRDefault="00EB31F4" w:rsidP="00EB31F4">
      <w:pPr>
        <w:pStyle w:val="a4"/>
        <w:spacing w:line="0" w:lineRule="atLeast"/>
        <w:rPr>
          <w:rFonts w:asciiTheme="minorEastAsia" w:eastAsiaTheme="minorEastAsia" w:hAnsiTheme="minorEastAsia"/>
        </w:rPr>
      </w:pPr>
    </w:p>
    <w:p w14:paraId="2FDF8B5B" w14:textId="77777777" w:rsidR="00EB31F4" w:rsidRPr="007728F4" w:rsidRDefault="00EB31F4" w:rsidP="00EB31F4">
      <w:pPr>
        <w:pStyle w:val="a4"/>
        <w:spacing w:line="0" w:lineRule="atLeast"/>
        <w:rPr>
          <w:rFonts w:asciiTheme="minorEastAsia" w:eastAsiaTheme="minorEastAsia" w:hAnsiTheme="minorEastAsia"/>
          <w:b/>
          <w:bCs/>
        </w:rPr>
      </w:pPr>
      <w:r w:rsidRPr="007728F4">
        <w:rPr>
          <w:rFonts w:asciiTheme="minorEastAsia" w:eastAsiaTheme="minorEastAsia" w:hAnsiTheme="minorEastAsia" w:hint="eastAsia"/>
          <w:b/>
          <w:bCs/>
        </w:rPr>
        <w:t>（苦情処理）</w:t>
      </w:r>
    </w:p>
    <w:p w14:paraId="4E3D4798" w14:textId="67DEC42B" w:rsidR="00D50C59" w:rsidRPr="007728F4" w:rsidRDefault="00EB31F4" w:rsidP="007728F4">
      <w:pPr>
        <w:pStyle w:val="a4"/>
        <w:spacing w:line="0" w:lineRule="atLeast"/>
        <w:ind w:left="210" w:hangingChars="100" w:hanging="210"/>
        <w:rPr>
          <w:rFonts w:asciiTheme="minorEastAsia" w:eastAsiaTheme="minorEastAsia" w:hAnsiTheme="minorEastAsia"/>
        </w:rPr>
      </w:pPr>
      <w:r w:rsidRPr="008A7724">
        <w:rPr>
          <w:rFonts w:asciiTheme="minorEastAsia" w:eastAsiaTheme="minorEastAsia" w:hAnsiTheme="minorEastAsia" w:hint="eastAsia"/>
        </w:rPr>
        <w:t>第１１条　利用者やその家族からの苦情等に迅速かつ適切に対応するために、事業所に苦情受付窓口を設置する。苦情が生じた場合は、直ちに相手方に連絡を取り、詳しい事情を把握するとともに、従業者で検討会議を行い、必ず具体的な対応を行う。また、苦情記録、その対応を台帳に保管し、再発を防ぐ。詳細は別紙「利用者の苦情を処理するために講ずる処置の概要」による。</w:t>
      </w:r>
    </w:p>
    <w:p w14:paraId="2EED1E4E" w14:textId="66269A5F" w:rsidR="00EB31F4" w:rsidRPr="007728F4" w:rsidRDefault="00EB31F4" w:rsidP="00D50C59">
      <w:pPr>
        <w:jc w:val="left"/>
        <w:rPr>
          <w:b/>
          <w:bCs/>
          <w:szCs w:val="21"/>
        </w:rPr>
      </w:pPr>
      <w:r w:rsidRPr="007728F4">
        <w:rPr>
          <w:rFonts w:hint="eastAsia"/>
          <w:b/>
          <w:bCs/>
          <w:szCs w:val="21"/>
        </w:rPr>
        <w:t>（虐待防止）</w:t>
      </w:r>
    </w:p>
    <w:p w14:paraId="16A00F0E" w14:textId="3D59183F" w:rsidR="00EB31F4" w:rsidRDefault="00EB31F4" w:rsidP="00EB31F4">
      <w:pPr>
        <w:ind w:left="840" w:hangingChars="400" w:hanging="840"/>
        <w:jc w:val="left"/>
        <w:rPr>
          <w:szCs w:val="21"/>
        </w:rPr>
      </w:pPr>
      <w:r>
        <w:rPr>
          <w:rFonts w:hint="eastAsia"/>
          <w:szCs w:val="21"/>
        </w:rPr>
        <w:t>第12条　事業所は、利用者の事件の擁護、虐待の発生又はその再発を防止するため次の措置を講ずるものとする。</w:t>
      </w:r>
    </w:p>
    <w:p w14:paraId="5E1CD6CC" w14:textId="6BD7CD72" w:rsidR="00EB31F4" w:rsidRPr="00C22B83" w:rsidRDefault="00C22B83" w:rsidP="00C22B83">
      <w:pPr>
        <w:pStyle w:val="a3"/>
        <w:numPr>
          <w:ilvl w:val="0"/>
          <w:numId w:val="5"/>
        </w:numPr>
        <w:ind w:leftChars="0"/>
        <w:jc w:val="left"/>
        <w:rPr>
          <w:szCs w:val="21"/>
        </w:rPr>
      </w:pPr>
      <w:r w:rsidRPr="00C22B83">
        <w:rPr>
          <w:rFonts w:hint="eastAsia"/>
          <w:szCs w:val="21"/>
        </w:rPr>
        <w:t>虐待防止のための対策を検討する委員会を定期的に開催するとともに、その結果について従業員に周知徹底を図る。</w:t>
      </w:r>
    </w:p>
    <w:p w14:paraId="32651B5F" w14:textId="0B465187" w:rsidR="00C22B83" w:rsidRDefault="00C22B83" w:rsidP="00C22B83">
      <w:pPr>
        <w:pStyle w:val="a3"/>
        <w:numPr>
          <w:ilvl w:val="0"/>
          <w:numId w:val="5"/>
        </w:numPr>
        <w:ind w:leftChars="0"/>
        <w:jc w:val="left"/>
        <w:rPr>
          <w:szCs w:val="21"/>
        </w:rPr>
      </w:pPr>
      <w:r>
        <w:rPr>
          <w:rFonts w:hint="eastAsia"/>
          <w:szCs w:val="21"/>
        </w:rPr>
        <w:t>虐待防止のための指針の整備</w:t>
      </w:r>
    </w:p>
    <w:p w14:paraId="0ACFE19D" w14:textId="2A8D8541" w:rsidR="00C22B83" w:rsidRDefault="00C22B83" w:rsidP="00C22B83">
      <w:pPr>
        <w:pStyle w:val="a3"/>
        <w:numPr>
          <w:ilvl w:val="0"/>
          <w:numId w:val="5"/>
        </w:numPr>
        <w:ind w:leftChars="0"/>
        <w:jc w:val="left"/>
        <w:rPr>
          <w:szCs w:val="21"/>
        </w:rPr>
      </w:pPr>
      <w:r>
        <w:rPr>
          <w:rFonts w:hint="eastAsia"/>
          <w:szCs w:val="21"/>
        </w:rPr>
        <w:t>虐待防止のための定期的な研修の実施</w:t>
      </w:r>
    </w:p>
    <w:p w14:paraId="67E3EBA9" w14:textId="31C31623" w:rsidR="00C22B83" w:rsidRDefault="00C22B83" w:rsidP="00C22B83">
      <w:pPr>
        <w:pStyle w:val="a3"/>
        <w:numPr>
          <w:ilvl w:val="0"/>
          <w:numId w:val="5"/>
        </w:numPr>
        <w:ind w:leftChars="0"/>
        <w:jc w:val="left"/>
        <w:rPr>
          <w:szCs w:val="21"/>
        </w:rPr>
      </w:pPr>
      <w:r>
        <w:rPr>
          <w:rFonts w:hint="eastAsia"/>
          <w:szCs w:val="21"/>
        </w:rPr>
        <w:t>事業者は、サービス提供中に虐待を受けたと思われる利用者を発見した場合は、速やかに、これを市町村に通知するものとする。</w:t>
      </w:r>
    </w:p>
    <w:p w14:paraId="1F148C49" w14:textId="77777777" w:rsidR="00C22B83" w:rsidRDefault="00C22B83" w:rsidP="00C22B83">
      <w:pPr>
        <w:jc w:val="left"/>
        <w:rPr>
          <w:szCs w:val="21"/>
        </w:rPr>
      </w:pPr>
    </w:p>
    <w:p w14:paraId="0B736A39" w14:textId="49227EFE" w:rsidR="00C22B83" w:rsidRPr="007728F4" w:rsidRDefault="00C22B83" w:rsidP="00C22B83">
      <w:pPr>
        <w:jc w:val="left"/>
        <w:rPr>
          <w:b/>
          <w:bCs/>
          <w:szCs w:val="21"/>
        </w:rPr>
      </w:pPr>
      <w:r w:rsidRPr="007728F4">
        <w:rPr>
          <w:rFonts w:hint="eastAsia"/>
          <w:b/>
          <w:bCs/>
          <w:szCs w:val="21"/>
        </w:rPr>
        <w:t>（業務継続計画の策定等）</w:t>
      </w:r>
    </w:p>
    <w:p w14:paraId="6BBBC7ED" w14:textId="7D04AF35" w:rsidR="00FE256C" w:rsidRDefault="00C22B83" w:rsidP="00C22B83">
      <w:pPr>
        <w:jc w:val="left"/>
        <w:rPr>
          <w:szCs w:val="21"/>
        </w:rPr>
      </w:pPr>
      <w:r>
        <w:rPr>
          <w:rFonts w:hint="eastAsia"/>
          <w:szCs w:val="21"/>
        </w:rPr>
        <w:t xml:space="preserve">第13条　</w:t>
      </w:r>
      <w:r w:rsidR="00D77898">
        <w:rPr>
          <w:rFonts w:hint="eastAsia"/>
          <w:szCs w:val="21"/>
        </w:rPr>
        <w:t>業務継続計画（BCP</w:t>
      </w:r>
      <w:r w:rsidR="00D77898">
        <w:rPr>
          <w:szCs w:val="21"/>
        </w:rPr>
        <w:t>）</w:t>
      </w:r>
      <w:r w:rsidR="00D77898">
        <w:rPr>
          <w:rFonts w:hint="eastAsia"/>
          <w:szCs w:val="21"/>
        </w:rPr>
        <w:t>の策定等にあたって、感染症や災害が発生した場合でも、利用者が継続して指定居宅介護支援の提供を受けられるよう、業務継続計画を策定するとともに、その計画に従い必要な研修及び訓練を実施するものとする。</w:t>
      </w:r>
    </w:p>
    <w:p w14:paraId="2876363E" w14:textId="655EE07C" w:rsidR="00FE256C" w:rsidRPr="007728F4" w:rsidRDefault="00FE256C" w:rsidP="00C22B83">
      <w:pPr>
        <w:jc w:val="left"/>
        <w:rPr>
          <w:b/>
          <w:bCs/>
          <w:szCs w:val="21"/>
        </w:rPr>
      </w:pPr>
      <w:r w:rsidRPr="007728F4">
        <w:rPr>
          <w:rFonts w:hint="eastAsia"/>
          <w:b/>
          <w:bCs/>
          <w:szCs w:val="21"/>
        </w:rPr>
        <w:t>（</w:t>
      </w:r>
      <w:r w:rsidR="00456DC2">
        <w:rPr>
          <w:rFonts w:hint="eastAsia"/>
          <w:b/>
          <w:bCs/>
          <w:szCs w:val="21"/>
        </w:rPr>
        <w:t>衛生</w:t>
      </w:r>
      <w:r w:rsidRPr="007728F4">
        <w:rPr>
          <w:rFonts w:hint="eastAsia"/>
          <w:b/>
          <w:bCs/>
          <w:szCs w:val="21"/>
        </w:rPr>
        <w:t>管理等）</w:t>
      </w:r>
    </w:p>
    <w:p w14:paraId="5F154107" w14:textId="03945706" w:rsidR="00FE256C" w:rsidRDefault="00FE256C" w:rsidP="00C22B83">
      <w:pPr>
        <w:jc w:val="left"/>
        <w:rPr>
          <w:szCs w:val="21"/>
        </w:rPr>
      </w:pPr>
      <w:r>
        <w:rPr>
          <w:rFonts w:hint="eastAsia"/>
          <w:szCs w:val="21"/>
        </w:rPr>
        <w:t>第14条</w:t>
      </w:r>
      <w:r w:rsidR="00D77898">
        <w:rPr>
          <w:rFonts w:hint="eastAsia"/>
          <w:szCs w:val="21"/>
        </w:rPr>
        <w:t xml:space="preserve">　感染症の予防及び</w:t>
      </w:r>
      <w:r w:rsidR="00AA1537">
        <w:rPr>
          <w:rFonts w:hint="eastAsia"/>
          <w:szCs w:val="21"/>
        </w:rPr>
        <w:t>まん延防止に努め、感染防止に関する会議等においてその対策を協議し、対応指針等を作成し掲示を行う。また、研修会や訓練を実施し、感染対策の資質向上に努める。</w:t>
      </w:r>
    </w:p>
    <w:p w14:paraId="3B998E15" w14:textId="77777777" w:rsidR="00FE256C" w:rsidRPr="00C22B83" w:rsidRDefault="00FE256C" w:rsidP="00C22B83">
      <w:pPr>
        <w:jc w:val="left"/>
        <w:rPr>
          <w:szCs w:val="21"/>
        </w:rPr>
      </w:pPr>
    </w:p>
    <w:p w14:paraId="1AC6ECCC" w14:textId="373089D7" w:rsidR="00EB31F4" w:rsidRDefault="000C3B97" w:rsidP="00D50C59">
      <w:pPr>
        <w:jc w:val="left"/>
        <w:rPr>
          <w:szCs w:val="21"/>
        </w:rPr>
      </w:pPr>
      <w:r>
        <w:rPr>
          <w:rFonts w:hint="eastAsia"/>
          <w:szCs w:val="21"/>
        </w:rPr>
        <w:t>附則</w:t>
      </w:r>
    </w:p>
    <w:p w14:paraId="09CA50F2" w14:textId="435A6415" w:rsidR="000C3B97" w:rsidRPr="00EB31F4" w:rsidRDefault="000C3B97" w:rsidP="00D50C59">
      <w:pPr>
        <w:jc w:val="left"/>
        <w:rPr>
          <w:szCs w:val="21"/>
        </w:rPr>
      </w:pPr>
      <w:r>
        <w:rPr>
          <w:rFonts w:hint="eastAsia"/>
          <w:szCs w:val="21"/>
        </w:rPr>
        <w:t>この規定は、令和６年４月１日から施行する。</w:t>
      </w:r>
    </w:p>
    <w:p w14:paraId="544DA533" w14:textId="77777777" w:rsidR="002B182A" w:rsidRDefault="002B182A" w:rsidP="002B182A">
      <w:pPr>
        <w:jc w:val="left"/>
        <w:rPr>
          <w:szCs w:val="21"/>
        </w:rPr>
      </w:pPr>
    </w:p>
    <w:p w14:paraId="3CB4E85C" w14:textId="77777777" w:rsidR="002B182A" w:rsidRPr="002B182A" w:rsidRDefault="002B182A" w:rsidP="002B182A">
      <w:pPr>
        <w:jc w:val="left"/>
        <w:rPr>
          <w:szCs w:val="21"/>
        </w:rPr>
      </w:pPr>
    </w:p>
    <w:p w14:paraId="6DCDAF8F" w14:textId="77777777" w:rsidR="002B182A" w:rsidRDefault="002B182A"/>
    <w:sectPr w:rsidR="002B18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9B5"/>
    <w:multiLevelType w:val="hybridMultilevel"/>
    <w:tmpl w:val="BAF61E8C"/>
    <w:lvl w:ilvl="0" w:tplc="A4E202C6">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32C1293"/>
    <w:multiLevelType w:val="hybridMultilevel"/>
    <w:tmpl w:val="AE7E84C2"/>
    <w:lvl w:ilvl="0" w:tplc="5BCAA6B2">
      <w:start w:val="1"/>
      <w:numFmt w:val="decimal"/>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 w15:restartNumberingAfterBreak="0">
    <w:nsid w:val="2B2D076E"/>
    <w:multiLevelType w:val="hybridMultilevel"/>
    <w:tmpl w:val="EEC49D74"/>
    <w:lvl w:ilvl="0" w:tplc="B83EB666">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5D43285"/>
    <w:multiLevelType w:val="hybridMultilevel"/>
    <w:tmpl w:val="4714174E"/>
    <w:lvl w:ilvl="0" w:tplc="EE42FB0A">
      <w:start w:val="1"/>
      <w:numFmt w:val="decimalFullWidth"/>
      <w:lvlText w:val="第%1条"/>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DDA33EC"/>
    <w:multiLevelType w:val="hybridMultilevel"/>
    <w:tmpl w:val="52224956"/>
    <w:lvl w:ilvl="0" w:tplc="CEAA0D52">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73692257">
    <w:abstractNumId w:val="3"/>
  </w:num>
  <w:num w:numId="2" w16cid:durableId="1724215614">
    <w:abstractNumId w:val="1"/>
  </w:num>
  <w:num w:numId="3" w16cid:durableId="1886988022">
    <w:abstractNumId w:val="4"/>
  </w:num>
  <w:num w:numId="4" w16cid:durableId="160243135">
    <w:abstractNumId w:val="2"/>
  </w:num>
  <w:num w:numId="5" w16cid:durableId="187585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2A"/>
    <w:rsid w:val="00087664"/>
    <w:rsid w:val="000C3B97"/>
    <w:rsid w:val="001D5979"/>
    <w:rsid w:val="002B182A"/>
    <w:rsid w:val="00456DC2"/>
    <w:rsid w:val="00476655"/>
    <w:rsid w:val="004957F2"/>
    <w:rsid w:val="004974AF"/>
    <w:rsid w:val="006224BE"/>
    <w:rsid w:val="007728F4"/>
    <w:rsid w:val="008A7724"/>
    <w:rsid w:val="00976852"/>
    <w:rsid w:val="009C58A8"/>
    <w:rsid w:val="00AA1537"/>
    <w:rsid w:val="00B10C7D"/>
    <w:rsid w:val="00BD6F47"/>
    <w:rsid w:val="00BE1418"/>
    <w:rsid w:val="00C22B83"/>
    <w:rsid w:val="00D50C59"/>
    <w:rsid w:val="00D77898"/>
    <w:rsid w:val="00E73A92"/>
    <w:rsid w:val="00EB31F4"/>
    <w:rsid w:val="00FD0C78"/>
    <w:rsid w:val="00FE2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08DAD0"/>
  <w15:chartTrackingRefBased/>
  <w15:docId w15:val="{58A4797C-FEC3-4969-AF72-356A5C5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82A"/>
    <w:pPr>
      <w:ind w:leftChars="400" w:left="840"/>
    </w:pPr>
  </w:style>
  <w:style w:type="paragraph" w:styleId="a4">
    <w:name w:val="Plain Text"/>
    <w:basedOn w:val="a"/>
    <w:link w:val="a5"/>
    <w:rsid w:val="00087664"/>
    <w:rPr>
      <w:rFonts w:ascii="ＭＳ 明朝" w:eastAsia="ＭＳ 明朝" w:hAnsi="Courier New" w:cs="Courier New"/>
      <w:szCs w:val="21"/>
    </w:rPr>
  </w:style>
  <w:style w:type="character" w:customStyle="1" w:styleId="a5">
    <w:name w:val="書式なし (文字)"/>
    <w:basedOn w:val="a0"/>
    <w:link w:val="a4"/>
    <w:rsid w:val="00087664"/>
    <w:rPr>
      <w:rFonts w:ascii="ＭＳ 明朝" w:eastAsia="ＭＳ 明朝"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471</Words>
  <Characters>2688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kyotaku</dc:creator>
  <cp:keywords/>
  <dc:description/>
  <cp:lastModifiedBy>kyotaku</cp:lastModifiedBy>
  <cp:revision>13</cp:revision>
  <dcterms:created xsi:type="dcterms:W3CDTF">2023-12-22T04:26:00Z</dcterms:created>
  <dcterms:modified xsi:type="dcterms:W3CDTF">2024-01-19T03:47:00Z</dcterms:modified>
</cp:coreProperties>
</file>