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77E1" w14:textId="67ED5FC6" w:rsidR="0037206A" w:rsidRDefault="0037206A" w:rsidP="0037206A">
      <w:pPr>
        <w:rPr>
          <w:b/>
          <w:bCs/>
        </w:rPr>
      </w:pPr>
      <w:r w:rsidRPr="0037206A">
        <w:rPr>
          <w:b/>
          <w:bCs/>
        </w:rPr>
        <w:t>Clinical Research Protocol (S21-147)</w:t>
      </w:r>
    </w:p>
    <w:p w14:paraId="080783C1" w14:textId="77777777" w:rsidR="0037206A" w:rsidRDefault="0037206A" w:rsidP="0037206A">
      <w:pPr>
        <w:rPr>
          <w:b/>
          <w:bCs/>
        </w:rPr>
      </w:pPr>
    </w:p>
    <w:p w14:paraId="4CA23FDE" w14:textId="1A75EE7B" w:rsidR="0037206A" w:rsidRPr="0037206A" w:rsidRDefault="0037206A" w:rsidP="0037206A">
      <w:pPr>
        <w:rPr>
          <w:i/>
          <w:iCs/>
        </w:rPr>
      </w:pPr>
      <w:r w:rsidRPr="0037206A">
        <w:rPr>
          <w:i/>
          <w:iCs/>
        </w:rPr>
        <w:t xml:space="preserve">This research protocol was previously approved as </w:t>
      </w:r>
      <w:r w:rsidRPr="006517D3">
        <w:rPr>
          <w:b/>
          <w:bCs/>
          <w:i/>
          <w:iCs/>
        </w:rPr>
        <w:t>S10-79</w:t>
      </w:r>
      <w:r w:rsidRPr="0037206A">
        <w:rPr>
          <w:i/>
          <w:iCs/>
        </w:rPr>
        <w:t xml:space="preserve"> and </w:t>
      </w:r>
      <w:r w:rsidRPr="006517D3">
        <w:rPr>
          <w:b/>
          <w:bCs/>
          <w:i/>
          <w:iCs/>
        </w:rPr>
        <w:t>S20-025</w:t>
      </w:r>
      <w:r w:rsidRPr="0037206A">
        <w:rPr>
          <w:i/>
          <w:iCs/>
        </w:rPr>
        <w:t xml:space="preserve"> by the Institutional Clinical Research Ethics Review Board of Saitama Medical Center, </w:t>
      </w:r>
      <w:proofErr w:type="spellStart"/>
      <w:r w:rsidRPr="0037206A">
        <w:rPr>
          <w:i/>
          <w:iCs/>
        </w:rPr>
        <w:t>Jichi</w:t>
      </w:r>
      <w:proofErr w:type="spellEnd"/>
      <w:r w:rsidRPr="0037206A">
        <w:rPr>
          <w:i/>
          <w:iCs/>
        </w:rPr>
        <w:t xml:space="preserve"> Medical University. It was subsequently submitted as an additional application and reapproved </w:t>
      </w:r>
      <w:r w:rsidR="00076020">
        <w:rPr>
          <w:rFonts w:hint="eastAsia"/>
          <w:i/>
          <w:iCs/>
        </w:rPr>
        <w:t xml:space="preserve">again </w:t>
      </w:r>
      <w:r w:rsidRPr="0037206A">
        <w:rPr>
          <w:i/>
          <w:iCs/>
        </w:rPr>
        <w:t xml:space="preserve">as </w:t>
      </w:r>
      <w:r w:rsidRPr="00044C55">
        <w:rPr>
          <w:b/>
          <w:bCs/>
          <w:i/>
          <w:iCs/>
        </w:rPr>
        <w:t>S21-147</w:t>
      </w:r>
      <w:r w:rsidRPr="0037206A">
        <w:rPr>
          <w:i/>
          <w:iCs/>
        </w:rPr>
        <w:t xml:space="preserve"> on February 10, 2022.</w:t>
      </w:r>
    </w:p>
    <w:p w14:paraId="5C6B18C5" w14:textId="174FBEA1" w:rsidR="0037206A" w:rsidRPr="0037206A" w:rsidRDefault="008B6B2E" w:rsidP="0037206A">
      <w:r>
        <w:rPr>
          <w:noProof/>
        </w:rPr>
        <w:pict w14:anchorId="4BC1D71E">
          <v:rect id="_x0000_i1033" alt="" style="width:468pt;height:.05pt;mso-width-percent:0;mso-height-percent:0;mso-width-percent:0;mso-height-percent:0" o:hralign="center" o:hrstd="t" o:hr="t" fillcolor="#a0a0a0" stroked="f">
            <v:textbox inset="5.85pt,.7pt,5.85pt,.7pt"/>
          </v:rect>
        </w:pict>
      </w:r>
    </w:p>
    <w:p w14:paraId="7C8B0421" w14:textId="77777777" w:rsidR="0037206A" w:rsidRPr="0037206A" w:rsidRDefault="0037206A" w:rsidP="0037206A">
      <w:pPr>
        <w:rPr>
          <w:b/>
          <w:bCs/>
        </w:rPr>
      </w:pPr>
      <w:r w:rsidRPr="0037206A">
        <w:rPr>
          <w:b/>
          <w:bCs/>
        </w:rPr>
        <w:t>1. Title and Classification of the Research</w:t>
      </w:r>
    </w:p>
    <w:p w14:paraId="7C2A5015" w14:textId="77777777" w:rsidR="0037206A" w:rsidRPr="0037206A" w:rsidRDefault="0037206A" w:rsidP="0037206A">
      <w:pPr>
        <w:rPr>
          <w:b/>
          <w:bCs/>
        </w:rPr>
      </w:pPr>
      <w:r w:rsidRPr="0037206A">
        <w:rPr>
          <w:b/>
          <w:bCs/>
        </w:rPr>
        <w:t>(1) Title of the Research</w:t>
      </w:r>
    </w:p>
    <w:p w14:paraId="7E4F3D9F" w14:textId="77777777" w:rsidR="0037206A" w:rsidRPr="0037206A" w:rsidRDefault="0037206A" w:rsidP="0037206A">
      <w:r w:rsidRPr="0037206A">
        <w:rPr>
          <w:b/>
          <w:bCs/>
        </w:rPr>
        <w:t>Association Between Extreme Outliers in Clinical Laboratory Test Results and Prognosis</w:t>
      </w:r>
    </w:p>
    <w:p w14:paraId="40FBF0AD" w14:textId="77777777" w:rsidR="0037206A" w:rsidRPr="0037206A" w:rsidRDefault="0037206A" w:rsidP="0037206A">
      <w:pPr>
        <w:rPr>
          <w:b/>
          <w:bCs/>
        </w:rPr>
      </w:pPr>
      <w:r w:rsidRPr="0037206A">
        <w:rPr>
          <w:b/>
          <w:bCs/>
        </w:rPr>
        <w:t>(2) Classification of the Research</w:t>
      </w:r>
    </w:p>
    <w:p w14:paraId="1C4CF6B0" w14:textId="77777777" w:rsidR="0037206A" w:rsidRPr="0037206A" w:rsidRDefault="0037206A" w:rsidP="00EE0775">
      <w:pPr>
        <w:numPr>
          <w:ilvl w:val="0"/>
          <w:numId w:val="1"/>
        </w:numPr>
      </w:pPr>
      <w:r w:rsidRPr="0037206A">
        <w:rPr>
          <w:rFonts w:ascii="Segoe UI Symbol" w:hAnsi="Segoe UI Symbol" w:cs="Segoe UI Symbol"/>
        </w:rPr>
        <w:t>☑</w:t>
      </w:r>
      <w:r w:rsidRPr="0037206A">
        <w:t xml:space="preserve"> Research conducted solely by </w:t>
      </w:r>
      <w:proofErr w:type="spellStart"/>
      <w:r w:rsidRPr="0037206A">
        <w:t>Jichi</w:t>
      </w:r>
      <w:proofErr w:type="spellEnd"/>
      <w:r w:rsidRPr="0037206A">
        <w:t xml:space="preserve"> Medical University</w:t>
      </w:r>
    </w:p>
    <w:p w14:paraId="4FA08F9C" w14:textId="77777777" w:rsidR="0037206A" w:rsidRPr="0037206A" w:rsidRDefault="0037206A" w:rsidP="00EE0775">
      <w:pPr>
        <w:numPr>
          <w:ilvl w:val="0"/>
          <w:numId w:val="1"/>
        </w:numPr>
      </w:pPr>
      <w:r w:rsidRPr="0037206A">
        <w:rPr>
          <w:rFonts w:ascii="Segoe UI Symbol" w:hAnsi="Segoe UI Symbol" w:cs="Segoe UI Symbol"/>
        </w:rPr>
        <w:t>☐</w:t>
      </w:r>
      <w:r w:rsidRPr="0037206A">
        <w:t xml:space="preserve"> Multi-center collaborative research led by </w:t>
      </w:r>
      <w:proofErr w:type="spellStart"/>
      <w:r w:rsidRPr="0037206A">
        <w:t>Jichi</w:t>
      </w:r>
      <w:proofErr w:type="spellEnd"/>
      <w:r w:rsidRPr="0037206A">
        <w:t xml:space="preserve"> Medical University</w:t>
      </w:r>
    </w:p>
    <w:p w14:paraId="5DB22D0F" w14:textId="77777777" w:rsidR="0037206A" w:rsidRPr="0037206A" w:rsidRDefault="0037206A" w:rsidP="00EE0775">
      <w:pPr>
        <w:numPr>
          <w:ilvl w:val="0"/>
          <w:numId w:val="1"/>
        </w:numPr>
      </w:pPr>
      <w:r w:rsidRPr="0037206A">
        <w:rPr>
          <w:rFonts w:ascii="Segoe UI Symbol" w:hAnsi="Segoe UI Symbol" w:cs="Segoe UI Symbol"/>
        </w:rPr>
        <w:t>☐</w:t>
      </w:r>
      <w:r w:rsidRPr="0037206A">
        <w:t xml:space="preserve"> Multi-center collaborative research led by another institution</w:t>
      </w:r>
    </w:p>
    <w:p w14:paraId="17778D0A" w14:textId="77777777" w:rsidR="0037206A" w:rsidRPr="0037206A" w:rsidRDefault="008B6B2E" w:rsidP="0037206A">
      <w:r>
        <w:rPr>
          <w:noProof/>
        </w:rPr>
        <w:pict w14:anchorId="666688A4">
          <v:rect id="_x0000_i1032" alt="" style="width:468pt;height:.05pt;mso-width-percent:0;mso-height-percent:0;mso-width-percent:0;mso-height-percent:0" o:hralign="center" o:hrstd="t" o:hr="t" fillcolor="#a0a0a0" stroked="f">
            <v:textbox inset="5.85pt,.7pt,5.85pt,.7pt"/>
          </v:rect>
        </w:pict>
      </w:r>
    </w:p>
    <w:p w14:paraId="606A8462" w14:textId="77777777" w:rsidR="0037206A" w:rsidRPr="0037206A" w:rsidRDefault="0037206A" w:rsidP="0037206A">
      <w:pPr>
        <w:rPr>
          <w:b/>
          <w:bCs/>
        </w:rPr>
      </w:pPr>
      <w:r w:rsidRPr="0037206A">
        <w:rPr>
          <w:b/>
          <w:bCs/>
        </w:rPr>
        <w:t>2. Research Implementation Framework</w:t>
      </w:r>
    </w:p>
    <w:p w14:paraId="716595F0" w14:textId="77777777" w:rsidR="0037206A" w:rsidRPr="0037206A" w:rsidRDefault="0037206A" w:rsidP="0037206A">
      <w:pPr>
        <w:rPr>
          <w:b/>
          <w:bCs/>
        </w:rPr>
      </w:pPr>
      <w:r w:rsidRPr="0037206A">
        <w:rPr>
          <w:b/>
          <w:bCs/>
        </w:rPr>
        <w:t>(1) Implementation Framework within the Institution</w:t>
      </w:r>
    </w:p>
    <w:p w14:paraId="61361F6E" w14:textId="77777777" w:rsidR="0037206A" w:rsidRPr="0037206A" w:rsidRDefault="0037206A" w:rsidP="00EE0775">
      <w:pPr>
        <w:numPr>
          <w:ilvl w:val="0"/>
          <w:numId w:val="2"/>
        </w:numPr>
      </w:pPr>
      <w:r w:rsidRPr="0037206A">
        <w:rPr>
          <w:b/>
          <w:bCs/>
        </w:rPr>
        <w:t>Principal Investigator:</w:t>
      </w:r>
      <w:r w:rsidRPr="0037206A">
        <w:br/>
        <w:t>Hitoshi Sugawara, MD, PhD, Division of General Medicine (Completed Ethical Training)</w:t>
      </w:r>
    </w:p>
    <w:p w14:paraId="7460B9EA" w14:textId="77777777" w:rsidR="0037206A" w:rsidRPr="0037206A" w:rsidRDefault="0037206A" w:rsidP="00EE0775">
      <w:pPr>
        <w:numPr>
          <w:ilvl w:val="0"/>
          <w:numId w:val="2"/>
        </w:numPr>
      </w:pPr>
      <w:r w:rsidRPr="0037206A">
        <w:rPr>
          <w:b/>
          <w:bCs/>
        </w:rPr>
        <w:t>Co-investigators:</w:t>
      </w:r>
    </w:p>
    <w:p w14:paraId="3DC948FC" w14:textId="77777777" w:rsidR="0037206A" w:rsidRPr="0037206A" w:rsidRDefault="0037206A" w:rsidP="00EE0775">
      <w:pPr>
        <w:numPr>
          <w:ilvl w:val="1"/>
          <w:numId w:val="2"/>
        </w:numPr>
      </w:pPr>
      <w:r w:rsidRPr="0037206A">
        <w:t>Takahiko Fukuchi, MD, PhD, Division of General Medicine (Completed Ethical Training)</w:t>
      </w:r>
    </w:p>
    <w:p w14:paraId="6E01B280" w14:textId="77777777" w:rsidR="0037206A" w:rsidRPr="0037206A" w:rsidRDefault="0037206A" w:rsidP="00EE0775">
      <w:pPr>
        <w:numPr>
          <w:ilvl w:val="1"/>
          <w:numId w:val="2"/>
        </w:numPr>
      </w:pPr>
      <w:r w:rsidRPr="0037206A">
        <w:t>Tamami Watanabe, MD, PhD, Division of General Medicine (Completed Ethical Training)</w:t>
      </w:r>
    </w:p>
    <w:p w14:paraId="5229D93A" w14:textId="77777777" w:rsidR="0037206A" w:rsidRPr="0037206A" w:rsidRDefault="0037206A" w:rsidP="00EE0775">
      <w:pPr>
        <w:numPr>
          <w:ilvl w:val="1"/>
          <w:numId w:val="2"/>
        </w:numPr>
      </w:pPr>
      <w:r w:rsidRPr="0037206A">
        <w:t xml:space="preserve">Keishiro </w:t>
      </w:r>
      <w:proofErr w:type="spellStart"/>
      <w:r w:rsidRPr="0037206A">
        <w:t>Sueda</w:t>
      </w:r>
      <w:proofErr w:type="spellEnd"/>
      <w:r w:rsidRPr="0037206A">
        <w:t>, MD, Division of General Medicine (Completed Ethical Training)</w:t>
      </w:r>
    </w:p>
    <w:p w14:paraId="2A7F624F" w14:textId="77777777" w:rsidR="0037206A" w:rsidRPr="0037206A" w:rsidRDefault="008B6B2E" w:rsidP="0037206A">
      <w:r>
        <w:rPr>
          <w:noProof/>
        </w:rPr>
        <w:pict w14:anchorId="0694E741">
          <v:rect id="_x0000_i1031" alt="" style="width:468pt;height:.05pt;mso-width-percent:0;mso-height-percent:0;mso-width-percent:0;mso-height-percent:0" o:hralign="center" o:hrstd="t" o:hr="t" fillcolor="#a0a0a0" stroked="f">
            <v:textbox inset="5.85pt,.7pt,5.85pt,.7pt"/>
          </v:rect>
        </w:pict>
      </w:r>
    </w:p>
    <w:p w14:paraId="73EB3B2D" w14:textId="77777777" w:rsidR="0037206A" w:rsidRPr="0037206A" w:rsidRDefault="0037206A" w:rsidP="0037206A">
      <w:pPr>
        <w:rPr>
          <w:b/>
          <w:bCs/>
        </w:rPr>
      </w:pPr>
      <w:r w:rsidRPr="0037206A">
        <w:rPr>
          <w:b/>
          <w:bCs/>
        </w:rPr>
        <w:t>3. Objective and Significance of the Research</w:t>
      </w:r>
    </w:p>
    <w:p w14:paraId="224A1C52" w14:textId="77777777" w:rsidR="0037206A" w:rsidRPr="0037206A" w:rsidRDefault="0037206A" w:rsidP="0037206A">
      <w:pPr>
        <w:rPr>
          <w:b/>
          <w:bCs/>
        </w:rPr>
      </w:pPr>
      <w:r w:rsidRPr="0037206A">
        <w:rPr>
          <w:b/>
          <w:bCs/>
        </w:rPr>
        <w:t>(1) Objective</w:t>
      </w:r>
    </w:p>
    <w:p w14:paraId="102D29B8" w14:textId="77777777" w:rsidR="0037206A" w:rsidRPr="0037206A" w:rsidRDefault="0037206A" w:rsidP="0037206A">
      <w:r w:rsidRPr="0037206A">
        <w:t>To elucidate the relationship between extreme outliers in clinical laboratory tests and short-term prognosis within three days of testing.</w:t>
      </w:r>
    </w:p>
    <w:p w14:paraId="2FA6269A" w14:textId="77777777" w:rsidR="0037206A" w:rsidRPr="0037206A" w:rsidRDefault="0037206A" w:rsidP="0037206A">
      <w:pPr>
        <w:rPr>
          <w:b/>
          <w:bCs/>
        </w:rPr>
      </w:pPr>
      <w:r w:rsidRPr="0037206A">
        <w:rPr>
          <w:b/>
          <w:bCs/>
        </w:rPr>
        <w:t>(2) Significance</w:t>
      </w:r>
    </w:p>
    <w:p w14:paraId="1423A29D" w14:textId="41659014" w:rsidR="0037206A" w:rsidRPr="0037206A" w:rsidRDefault="008F1294" w:rsidP="0037206A">
      <w:r>
        <w:rPr>
          <w:rFonts w:hint="eastAsia"/>
        </w:rPr>
        <w:t>P</w:t>
      </w:r>
      <w:r w:rsidR="0037206A" w:rsidRPr="0037206A">
        <w:t>atients occasionally exhibit extreme outliers in laboratory test results</w:t>
      </w:r>
      <w:r>
        <w:rPr>
          <w:rFonts w:hint="eastAsia"/>
        </w:rPr>
        <w:t xml:space="preserve"> in routine clinical practice</w:t>
      </w:r>
      <w:r w:rsidR="0037206A" w:rsidRPr="0037206A">
        <w:t>. However, the short-term prognosis and risk factors for such cases remain unclear. By identifying background factors, this research aims to facilitate short-term prognosis prediction, thereby improving the quality of medical care in primary care settings.</w:t>
      </w:r>
    </w:p>
    <w:p w14:paraId="36220B25" w14:textId="77777777" w:rsidR="0037206A" w:rsidRPr="0037206A" w:rsidRDefault="008B6B2E" w:rsidP="0037206A">
      <w:r>
        <w:rPr>
          <w:noProof/>
        </w:rPr>
        <w:pict w14:anchorId="19785CC4">
          <v:rect id="_x0000_i1030" alt="" style="width:468pt;height:.05pt;mso-width-percent:0;mso-height-percent:0;mso-width-percent:0;mso-height-percent:0" o:hralign="center" o:hrstd="t" o:hr="t" fillcolor="#a0a0a0" stroked="f">
            <v:textbox inset="5.85pt,.7pt,5.85pt,.7pt"/>
          </v:rect>
        </w:pict>
      </w:r>
    </w:p>
    <w:p w14:paraId="5312676D" w14:textId="77777777" w:rsidR="0037206A" w:rsidRPr="0037206A" w:rsidRDefault="0037206A" w:rsidP="0037206A">
      <w:pPr>
        <w:rPr>
          <w:b/>
          <w:bCs/>
        </w:rPr>
      </w:pPr>
      <w:r w:rsidRPr="0037206A">
        <w:rPr>
          <w:b/>
          <w:bCs/>
        </w:rPr>
        <w:t>4. Research Methods and Duration</w:t>
      </w:r>
    </w:p>
    <w:p w14:paraId="0416AA66" w14:textId="77777777" w:rsidR="0037206A" w:rsidRPr="0037206A" w:rsidRDefault="0037206A" w:rsidP="0037206A">
      <w:pPr>
        <w:rPr>
          <w:b/>
          <w:bCs/>
        </w:rPr>
      </w:pPr>
      <w:r w:rsidRPr="0037206A">
        <w:rPr>
          <w:b/>
          <w:bCs/>
        </w:rPr>
        <w:t>(1) Research Methods</w:t>
      </w:r>
    </w:p>
    <w:p w14:paraId="7493D0CF" w14:textId="77777777" w:rsidR="0037206A" w:rsidRPr="0037206A" w:rsidRDefault="0037206A" w:rsidP="0037206A">
      <w:pPr>
        <w:rPr>
          <w:b/>
          <w:bCs/>
        </w:rPr>
      </w:pPr>
      <w:r w:rsidRPr="0037206A">
        <w:rPr>
          <w:b/>
          <w:bCs/>
        </w:rPr>
        <w:t>1. Study Design</w:t>
      </w:r>
    </w:p>
    <w:p w14:paraId="65BE9985" w14:textId="77777777" w:rsidR="0037206A" w:rsidRPr="0037206A" w:rsidRDefault="0037206A" w:rsidP="00EE0775">
      <w:pPr>
        <w:numPr>
          <w:ilvl w:val="0"/>
          <w:numId w:val="3"/>
        </w:numPr>
      </w:pPr>
      <w:r w:rsidRPr="0037206A">
        <w:rPr>
          <w:rFonts w:ascii="Segoe UI Symbol" w:hAnsi="Segoe UI Symbol" w:cs="Segoe UI Symbol"/>
          <w:b/>
          <w:bCs/>
        </w:rPr>
        <w:t>☑</w:t>
      </w:r>
      <w:r w:rsidRPr="0037206A">
        <w:rPr>
          <w:b/>
          <w:bCs/>
        </w:rPr>
        <w:t xml:space="preserve"> Clinical Research</w:t>
      </w:r>
    </w:p>
    <w:p w14:paraId="5C147B20" w14:textId="77777777" w:rsidR="0037206A" w:rsidRPr="0037206A" w:rsidRDefault="0037206A" w:rsidP="00EE0775">
      <w:pPr>
        <w:numPr>
          <w:ilvl w:val="0"/>
          <w:numId w:val="3"/>
        </w:numPr>
      </w:pPr>
      <w:r w:rsidRPr="0037206A">
        <w:rPr>
          <w:rFonts w:ascii="Segoe UI Symbol" w:hAnsi="Segoe UI Symbol" w:cs="Segoe UI Symbol"/>
        </w:rPr>
        <w:lastRenderedPageBreak/>
        <w:t>☐</w:t>
      </w:r>
      <w:r w:rsidRPr="0037206A">
        <w:t xml:space="preserve"> Epidemiological Research</w:t>
      </w:r>
    </w:p>
    <w:p w14:paraId="18C4657A" w14:textId="77777777" w:rsidR="0037206A" w:rsidRPr="0037206A" w:rsidRDefault="0037206A" w:rsidP="00EE0775">
      <w:pPr>
        <w:numPr>
          <w:ilvl w:val="0"/>
          <w:numId w:val="3"/>
        </w:numPr>
      </w:pPr>
      <w:r w:rsidRPr="0037206A">
        <w:rPr>
          <w:rFonts w:ascii="Segoe UI Symbol" w:hAnsi="Segoe UI Symbol" w:cs="Segoe UI Symbol"/>
        </w:rPr>
        <w:t>☐</w:t>
      </w:r>
      <w:r w:rsidRPr="0037206A">
        <w:t xml:space="preserve"> Other Medical Research</w:t>
      </w:r>
    </w:p>
    <w:p w14:paraId="4175AD8C" w14:textId="77777777" w:rsidR="0037206A" w:rsidRPr="0037206A" w:rsidRDefault="0037206A" w:rsidP="00EE0775">
      <w:pPr>
        <w:numPr>
          <w:ilvl w:val="0"/>
          <w:numId w:val="3"/>
        </w:numPr>
      </w:pPr>
      <w:r w:rsidRPr="0037206A">
        <w:rPr>
          <w:rFonts w:ascii="Segoe UI Symbol" w:hAnsi="Segoe UI Symbol" w:cs="Segoe UI Symbol"/>
          <w:b/>
          <w:bCs/>
        </w:rPr>
        <w:t>☐</w:t>
      </w:r>
      <w:r w:rsidRPr="0037206A">
        <w:rPr>
          <w:b/>
          <w:bCs/>
        </w:rPr>
        <w:t xml:space="preserve"> Interventional Study</w:t>
      </w:r>
    </w:p>
    <w:p w14:paraId="5A8F9E7D" w14:textId="77777777" w:rsidR="0037206A" w:rsidRPr="0037206A" w:rsidRDefault="0037206A" w:rsidP="00EE0775">
      <w:pPr>
        <w:numPr>
          <w:ilvl w:val="1"/>
          <w:numId w:val="3"/>
        </w:numPr>
      </w:pPr>
      <w:r w:rsidRPr="0037206A">
        <w:rPr>
          <w:rFonts w:ascii="Segoe UI Symbol" w:hAnsi="Segoe UI Symbol" w:cs="Segoe UI Symbol"/>
        </w:rPr>
        <w:t>☐</w:t>
      </w:r>
      <w:r w:rsidRPr="0037206A">
        <w:t xml:space="preserve"> Involves more than minimal invasiveness</w:t>
      </w:r>
    </w:p>
    <w:p w14:paraId="52BFF7F4" w14:textId="77777777" w:rsidR="0037206A" w:rsidRPr="0037206A" w:rsidRDefault="0037206A" w:rsidP="00EE0775">
      <w:pPr>
        <w:numPr>
          <w:ilvl w:val="1"/>
          <w:numId w:val="3"/>
        </w:numPr>
      </w:pPr>
      <w:r w:rsidRPr="0037206A">
        <w:rPr>
          <w:rFonts w:ascii="Segoe UI Symbol" w:hAnsi="Segoe UI Symbol" w:cs="Segoe UI Symbol"/>
        </w:rPr>
        <w:t>☐</w:t>
      </w:r>
      <w:r w:rsidRPr="0037206A">
        <w:t xml:space="preserve"> No or minimal invasiveness</w:t>
      </w:r>
    </w:p>
    <w:p w14:paraId="29981D9D" w14:textId="77777777" w:rsidR="0037206A" w:rsidRPr="0037206A" w:rsidRDefault="0037206A" w:rsidP="00EE0775">
      <w:pPr>
        <w:numPr>
          <w:ilvl w:val="0"/>
          <w:numId w:val="3"/>
        </w:numPr>
      </w:pPr>
      <w:r w:rsidRPr="0037206A">
        <w:rPr>
          <w:rFonts w:ascii="Segoe UI Symbol" w:hAnsi="Segoe UI Symbol" w:cs="Segoe UI Symbol"/>
          <w:b/>
          <w:bCs/>
        </w:rPr>
        <w:t>☑</w:t>
      </w:r>
      <w:r w:rsidRPr="0037206A">
        <w:rPr>
          <w:b/>
          <w:bCs/>
        </w:rPr>
        <w:t xml:space="preserve"> Observational Study</w:t>
      </w:r>
    </w:p>
    <w:p w14:paraId="4BB4DEEF" w14:textId="77777777" w:rsidR="0037206A" w:rsidRPr="0037206A" w:rsidRDefault="0037206A" w:rsidP="00EE0775">
      <w:pPr>
        <w:numPr>
          <w:ilvl w:val="1"/>
          <w:numId w:val="3"/>
        </w:numPr>
      </w:pPr>
      <w:r w:rsidRPr="0037206A">
        <w:rPr>
          <w:rFonts w:ascii="Segoe UI Symbol" w:hAnsi="Segoe UI Symbol" w:cs="Segoe UI Symbol"/>
        </w:rPr>
        <w:t>☐</w:t>
      </w:r>
      <w:r w:rsidRPr="0037206A">
        <w:t xml:space="preserve"> Involves more than minimal invasiveness</w:t>
      </w:r>
    </w:p>
    <w:p w14:paraId="74D95AED" w14:textId="77777777" w:rsidR="0037206A" w:rsidRPr="0037206A" w:rsidRDefault="0037206A" w:rsidP="00EE0775">
      <w:pPr>
        <w:numPr>
          <w:ilvl w:val="1"/>
          <w:numId w:val="3"/>
        </w:numPr>
      </w:pPr>
      <w:r w:rsidRPr="0037206A">
        <w:rPr>
          <w:rFonts w:ascii="Segoe UI Symbol" w:hAnsi="Segoe UI Symbol" w:cs="Segoe UI Symbol"/>
        </w:rPr>
        <w:t>☑</w:t>
      </w:r>
      <w:r w:rsidRPr="0037206A">
        <w:t xml:space="preserve"> No or minimal invasiveness</w:t>
      </w:r>
    </w:p>
    <w:p w14:paraId="518229B6" w14:textId="77777777" w:rsidR="0037206A" w:rsidRPr="0037206A" w:rsidRDefault="0037206A" w:rsidP="0037206A">
      <w:pPr>
        <w:rPr>
          <w:b/>
          <w:bCs/>
        </w:rPr>
      </w:pPr>
      <w:r w:rsidRPr="0037206A">
        <w:rPr>
          <w:b/>
          <w:bCs/>
        </w:rPr>
        <w:t>2. Specific Details</w:t>
      </w:r>
    </w:p>
    <w:p w14:paraId="09870F73" w14:textId="28754E38" w:rsidR="0037206A" w:rsidRPr="0037206A" w:rsidRDefault="0037206A" w:rsidP="0037206A">
      <w:r w:rsidRPr="0037206A">
        <w:t xml:space="preserve">Anonymous biochemical blood test data (complete blood count panel, biochemistry panel, </w:t>
      </w:r>
      <w:r w:rsidR="008F1294">
        <w:t xml:space="preserve">and </w:t>
      </w:r>
      <w:r w:rsidRPr="0037206A">
        <w:t xml:space="preserve">coagulation panel) collected over 14 years from January 1, 2004, to December 31, 2023, will be analyzed. The dataset will exclude duplicates and erroneous samples (e.g., blood drawn from an intravenous route, </w:t>
      </w:r>
      <w:r w:rsidR="008F1294">
        <w:t>c</w:t>
      </w:r>
      <w:r w:rsidR="008F1294" w:rsidRPr="008F1294">
        <w:t xml:space="preserve">ardiopulmonary arrest </w:t>
      </w:r>
      <w:r w:rsidR="008F1294">
        <w:t>[</w:t>
      </w:r>
      <w:r w:rsidRPr="0037206A">
        <w:rPr>
          <w:rFonts w:hint="eastAsia"/>
        </w:rPr>
        <w:t>C</w:t>
      </w:r>
      <w:r w:rsidRPr="0037206A">
        <w:t>PA</w:t>
      </w:r>
      <w:r w:rsidR="008F1294">
        <w:t>]</w:t>
      </w:r>
      <w:r w:rsidRPr="0037206A">
        <w:t xml:space="preserve">, </w:t>
      </w:r>
      <w:r w:rsidR="008F1294">
        <w:t xml:space="preserve">and </w:t>
      </w:r>
      <w:r w:rsidRPr="0037206A">
        <w:t>cases with unknown short-term prognosis). Data from the top and bottom 0.1% of each test parameter will be extracted. Test items with at least 10% (≥50 cases) of deaths within three days among 500 cases will be analyzed.</w:t>
      </w:r>
    </w:p>
    <w:p w14:paraId="1D686A93" w14:textId="77777777" w:rsidR="0037206A" w:rsidRPr="0037206A" w:rsidRDefault="0037206A" w:rsidP="0037206A">
      <w:pPr>
        <w:rPr>
          <w:b/>
          <w:bCs/>
        </w:rPr>
      </w:pPr>
      <w:r w:rsidRPr="0037206A">
        <w:rPr>
          <w:b/>
          <w:bCs/>
        </w:rPr>
        <w:t>3. Estimated Sample Size and Rationale</w:t>
      </w:r>
    </w:p>
    <w:p w14:paraId="49CD3AEE" w14:textId="77777777" w:rsidR="0037206A" w:rsidRPr="0037206A" w:rsidRDefault="0037206A" w:rsidP="00EE0775">
      <w:pPr>
        <w:numPr>
          <w:ilvl w:val="0"/>
          <w:numId w:val="4"/>
        </w:numPr>
      </w:pPr>
      <w:r w:rsidRPr="0037206A">
        <w:rPr>
          <w:b/>
          <w:bCs/>
        </w:rPr>
        <w:t>Estimated sample size per test item:</w:t>
      </w:r>
      <w:r w:rsidRPr="0037206A">
        <w:t xml:space="preserve"> 500 patients</w:t>
      </w:r>
    </w:p>
    <w:p w14:paraId="615A98C5" w14:textId="77777777" w:rsidR="0037206A" w:rsidRPr="0037206A" w:rsidRDefault="0037206A" w:rsidP="00EE0775">
      <w:pPr>
        <w:numPr>
          <w:ilvl w:val="0"/>
          <w:numId w:val="4"/>
        </w:numPr>
      </w:pPr>
      <w:r w:rsidRPr="0037206A">
        <w:rPr>
          <w:b/>
          <w:bCs/>
        </w:rPr>
        <w:t>Rationale:</w:t>
      </w:r>
      <w:r w:rsidRPr="0037206A">
        <w:t xml:space="preserve"> Previous clinical research indicates that approximately 0.1% of test cases correspond to 500 patients.</w:t>
      </w:r>
    </w:p>
    <w:p w14:paraId="6BA3B560" w14:textId="77777777" w:rsidR="0037206A" w:rsidRPr="0037206A" w:rsidRDefault="0037206A" w:rsidP="0037206A">
      <w:pPr>
        <w:rPr>
          <w:b/>
          <w:bCs/>
        </w:rPr>
      </w:pPr>
      <w:r w:rsidRPr="0037206A">
        <w:rPr>
          <w:b/>
          <w:bCs/>
        </w:rPr>
        <w:t>4. Statistical Analysis Methods and Evaluation Criteria</w:t>
      </w:r>
    </w:p>
    <w:p w14:paraId="02720EBA" w14:textId="77777777" w:rsidR="0037206A" w:rsidRPr="0037206A" w:rsidRDefault="0037206A" w:rsidP="00EE0775">
      <w:pPr>
        <w:numPr>
          <w:ilvl w:val="0"/>
          <w:numId w:val="5"/>
        </w:numPr>
      </w:pPr>
      <w:r w:rsidRPr="0037206A">
        <w:rPr>
          <w:b/>
          <w:bCs/>
        </w:rPr>
        <w:t>Statistical Analysis Methods:</w:t>
      </w:r>
    </w:p>
    <w:p w14:paraId="6CABA9F1" w14:textId="77777777" w:rsidR="0037206A" w:rsidRPr="0037206A" w:rsidRDefault="0037206A" w:rsidP="00EE0775">
      <w:pPr>
        <w:numPr>
          <w:ilvl w:val="1"/>
          <w:numId w:val="5"/>
        </w:numPr>
      </w:pPr>
      <w:r w:rsidRPr="0037206A">
        <w:t>Retrospective analysis of risk factors such as age, sex, vital signs, Charlson Comorbidity Index (CCI), underlying disease, and biochemical test data.</w:t>
      </w:r>
    </w:p>
    <w:p w14:paraId="10A3817C" w14:textId="546C5B20" w:rsidR="0037206A" w:rsidRPr="0037206A" w:rsidRDefault="0037206A" w:rsidP="00EE0775">
      <w:pPr>
        <w:numPr>
          <w:ilvl w:val="1"/>
          <w:numId w:val="5"/>
        </w:numPr>
      </w:pPr>
      <w:r w:rsidRPr="0037206A">
        <w:t xml:space="preserve">Short-term prognosis </w:t>
      </w:r>
      <w:r w:rsidR="008F1294">
        <w:rPr>
          <w:rFonts w:hint="eastAsia"/>
        </w:rPr>
        <w:t xml:space="preserve">is </w:t>
      </w:r>
      <w:r w:rsidRPr="0037206A">
        <w:t>defined as death within three days of testing or survival beyond three days.</w:t>
      </w:r>
    </w:p>
    <w:p w14:paraId="6BAB310F" w14:textId="37119E7B" w:rsidR="0037206A" w:rsidRPr="0037206A" w:rsidRDefault="0037206A" w:rsidP="00EE0775">
      <w:pPr>
        <w:numPr>
          <w:ilvl w:val="1"/>
          <w:numId w:val="5"/>
        </w:numPr>
      </w:pPr>
      <w:r w:rsidRPr="0037206A">
        <w:t>Univariate analysis will be performed</w:t>
      </w:r>
      <w:r w:rsidR="008F1294">
        <w:rPr>
          <w:rFonts w:hint="eastAsia"/>
        </w:rPr>
        <w:t>, and significant factors will be</w:t>
      </w:r>
      <w:r w:rsidRPr="0037206A">
        <w:t xml:space="preserve"> analyzed using multiple logistic regression</w:t>
      </w:r>
      <w:r w:rsidR="008F1294">
        <w:rPr>
          <w:rFonts w:hint="eastAsia"/>
        </w:rPr>
        <w:t>,</w:t>
      </w:r>
      <w:r w:rsidRPr="0037206A">
        <w:t xml:space="preserve"> </w:t>
      </w:r>
      <w:r w:rsidR="008F1294">
        <w:t>r</w:t>
      </w:r>
      <w:r w:rsidR="008F1294" w:rsidRPr="008F1294">
        <w:t xml:space="preserve">eceiver </w:t>
      </w:r>
      <w:r w:rsidR="008F1294">
        <w:t>o</w:t>
      </w:r>
      <w:r w:rsidR="008F1294" w:rsidRPr="008F1294">
        <w:t xml:space="preserve">perating </w:t>
      </w:r>
      <w:r w:rsidR="008F1294">
        <w:t>c</w:t>
      </w:r>
      <w:r w:rsidR="008F1294" w:rsidRPr="008F1294">
        <w:t xml:space="preserve">haracteristic </w:t>
      </w:r>
      <w:r w:rsidR="008F1294">
        <w:t>(</w:t>
      </w:r>
      <w:r w:rsidRPr="0037206A">
        <w:t>ROC</w:t>
      </w:r>
      <w:r w:rsidR="008F1294">
        <w:t>)</w:t>
      </w:r>
      <w:r w:rsidRPr="0037206A">
        <w:t xml:space="preserve"> analysis</w:t>
      </w:r>
      <w:r w:rsidR="008F1294">
        <w:rPr>
          <w:rFonts w:hint="eastAsia"/>
        </w:rPr>
        <w:t>,</w:t>
      </w:r>
      <w:r w:rsidRPr="0037206A">
        <w:t xml:space="preserve"> and stepwise selection.</w:t>
      </w:r>
    </w:p>
    <w:p w14:paraId="21860370" w14:textId="77777777" w:rsidR="0037206A" w:rsidRPr="0037206A" w:rsidRDefault="0037206A" w:rsidP="00EE0775">
      <w:pPr>
        <w:numPr>
          <w:ilvl w:val="1"/>
          <w:numId w:val="5"/>
        </w:numPr>
      </w:pPr>
      <w:r w:rsidRPr="0037206A">
        <w:t xml:space="preserve">Machine learning analysis will be performed using gradient boosting methods (e.g., </w:t>
      </w:r>
      <w:proofErr w:type="spellStart"/>
      <w:r w:rsidRPr="0037206A">
        <w:t>XGBoost</w:t>
      </w:r>
      <w:proofErr w:type="spellEnd"/>
      <w:r w:rsidRPr="0037206A">
        <w:t xml:space="preserve">, </w:t>
      </w:r>
      <w:proofErr w:type="spellStart"/>
      <w:r w:rsidRPr="0037206A">
        <w:t>LightGBM</w:t>
      </w:r>
      <w:proofErr w:type="spellEnd"/>
      <w:r w:rsidRPr="0037206A">
        <w:t xml:space="preserve">, or </w:t>
      </w:r>
      <w:proofErr w:type="spellStart"/>
      <w:r w:rsidRPr="0037206A">
        <w:t>CatBoost</w:t>
      </w:r>
      <w:proofErr w:type="spellEnd"/>
      <w:r w:rsidRPr="0037206A">
        <w:t>) to identify significant predictors and compare predictive performance with traditional statistical methods.</w:t>
      </w:r>
    </w:p>
    <w:p w14:paraId="2D3EA440" w14:textId="77777777" w:rsidR="0037206A" w:rsidRPr="0037206A" w:rsidRDefault="0037206A" w:rsidP="00EE0775">
      <w:pPr>
        <w:numPr>
          <w:ilvl w:val="0"/>
          <w:numId w:val="5"/>
        </w:numPr>
      </w:pPr>
      <w:r w:rsidRPr="0037206A">
        <w:rPr>
          <w:b/>
          <w:bCs/>
        </w:rPr>
        <w:t>Evaluation Criteria:</w:t>
      </w:r>
    </w:p>
    <w:p w14:paraId="572FE671" w14:textId="77777777" w:rsidR="0037206A" w:rsidRPr="0037206A" w:rsidRDefault="0037206A" w:rsidP="00EE0775">
      <w:pPr>
        <w:numPr>
          <w:ilvl w:val="1"/>
          <w:numId w:val="5"/>
        </w:numPr>
      </w:pPr>
      <w:r w:rsidRPr="0037206A">
        <w:t>Identify risk factors predicting short-term prognosis for extreme outliers.</w:t>
      </w:r>
    </w:p>
    <w:p w14:paraId="63A869EB" w14:textId="39F99A84" w:rsidR="0037206A" w:rsidRPr="0037206A" w:rsidRDefault="0037206A" w:rsidP="00EE0775">
      <w:pPr>
        <w:numPr>
          <w:ilvl w:val="1"/>
          <w:numId w:val="5"/>
        </w:numPr>
      </w:pPr>
      <w:r w:rsidRPr="0037206A">
        <w:t>Develop a prognostic prediction formula using multiple logistic regression and machine learning models.</w:t>
      </w:r>
    </w:p>
    <w:p w14:paraId="4EF459A7" w14:textId="77777777" w:rsidR="0037206A" w:rsidRPr="0037206A" w:rsidRDefault="0037206A" w:rsidP="00EE0775">
      <w:pPr>
        <w:numPr>
          <w:ilvl w:val="1"/>
          <w:numId w:val="5"/>
        </w:numPr>
      </w:pPr>
      <w:r w:rsidRPr="0037206A">
        <w:t>Compare regression coefficients, intercepts, adjusted odds ratios, 95% confidence intervals, C-statistics, sensitivity, specificity, and likelihood ratios between models.</w:t>
      </w:r>
    </w:p>
    <w:p w14:paraId="0F202A1F" w14:textId="77777777" w:rsidR="0037206A" w:rsidRPr="0037206A" w:rsidRDefault="0037206A" w:rsidP="00EE0775">
      <w:pPr>
        <w:numPr>
          <w:ilvl w:val="1"/>
          <w:numId w:val="5"/>
        </w:numPr>
      </w:pPr>
      <w:r w:rsidRPr="0037206A">
        <w:t>Determine the simplest model that best predicts short-term prognosis based on the number of risk factors and C-statistics.</w:t>
      </w:r>
    </w:p>
    <w:p w14:paraId="5FFCA18E" w14:textId="77777777" w:rsidR="0037206A" w:rsidRPr="0037206A" w:rsidRDefault="0037206A" w:rsidP="0037206A">
      <w:pPr>
        <w:rPr>
          <w:b/>
          <w:bCs/>
        </w:rPr>
      </w:pPr>
      <w:r w:rsidRPr="0037206A">
        <w:rPr>
          <w:b/>
          <w:bCs/>
        </w:rPr>
        <w:lastRenderedPageBreak/>
        <w:t>(2) Research Duration</w:t>
      </w:r>
    </w:p>
    <w:p w14:paraId="79CEAA8F" w14:textId="77777777" w:rsidR="0037206A" w:rsidRPr="0037206A" w:rsidRDefault="0037206A" w:rsidP="00EE0775">
      <w:pPr>
        <w:numPr>
          <w:ilvl w:val="0"/>
          <w:numId w:val="6"/>
        </w:numPr>
      </w:pPr>
      <w:r w:rsidRPr="0037206A">
        <w:t xml:space="preserve">Until </w:t>
      </w:r>
      <w:r w:rsidRPr="0037206A">
        <w:rPr>
          <w:b/>
          <w:bCs/>
        </w:rPr>
        <w:t>March 31, 2025</w:t>
      </w:r>
      <w:r w:rsidRPr="0037206A">
        <w:t>, following approval.</w:t>
      </w:r>
    </w:p>
    <w:p w14:paraId="08723853" w14:textId="77777777" w:rsidR="0037206A" w:rsidRPr="0037206A" w:rsidRDefault="0037206A" w:rsidP="00EE0775">
      <w:pPr>
        <w:numPr>
          <w:ilvl w:val="0"/>
          <w:numId w:val="6"/>
        </w:numPr>
      </w:pPr>
      <w:r w:rsidRPr="0037206A">
        <w:t xml:space="preserve">Results will be published in conferences and journals within </w:t>
      </w:r>
      <w:r w:rsidRPr="0037206A">
        <w:rPr>
          <w:b/>
          <w:bCs/>
        </w:rPr>
        <w:t>two years</w:t>
      </w:r>
      <w:r w:rsidRPr="0037206A">
        <w:t xml:space="preserve"> after analysis completion.</w:t>
      </w:r>
    </w:p>
    <w:p w14:paraId="20E76BBF" w14:textId="77777777" w:rsidR="0037206A" w:rsidRPr="0037206A" w:rsidRDefault="008B6B2E" w:rsidP="0037206A">
      <w:r>
        <w:rPr>
          <w:noProof/>
        </w:rPr>
        <w:pict w14:anchorId="398B8EDD">
          <v:rect id="_x0000_i1029" alt="" style="width:468pt;height:.05pt;mso-width-percent:0;mso-height-percent:0;mso-width-percent:0;mso-height-percent:0" o:hralign="center" o:hrstd="t" o:hr="t" fillcolor="#a0a0a0" stroked="f">
            <v:textbox inset="5.85pt,.7pt,5.85pt,.7pt"/>
          </v:rect>
        </w:pict>
      </w:r>
    </w:p>
    <w:p w14:paraId="691D3C93" w14:textId="77777777" w:rsidR="0037206A" w:rsidRPr="0037206A" w:rsidRDefault="0037206A" w:rsidP="0037206A">
      <w:pPr>
        <w:rPr>
          <w:b/>
          <w:bCs/>
        </w:rPr>
      </w:pPr>
      <w:r w:rsidRPr="0037206A">
        <w:rPr>
          <w:b/>
          <w:bCs/>
        </w:rPr>
        <w:t>5. Selection of Research Subjects</w:t>
      </w:r>
    </w:p>
    <w:p w14:paraId="21A9CA77" w14:textId="77777777" w:rsidR="0037206A" w:rsidRPr="0037206A" w:rsidRDefault="0037206A" w:rsidP="0037206A">
      <w:pPr>
        <w:rPr>
          <w:b/>
          <w:bCs/>
        </w:rPr>
      </w:pPr>
      <w:r w:rsidRPr="0037206A">
        <w:rPr>
          <w:b/>
          <w:bCs/>
        </w:rPr>
        <w:t>(1) Number and Type of Subjects</w:t>
      </w:r>
    </w:p>
    <w:p w14:paraId="09C902C3" w14:textId="77777777" w:rsidR="0037206A" w:rsidRPr="0037206A" w:rsidRDefault="0037206A" w:rsidP="00EE0775">
      <w:pPr>
        <w:numPr>
          <w:ilvl w:val="0"/>
          <w:numId w:val="7"/>
        </w:numPr>
      </w:pPr>
      <w:r w:rsidRPr="0037206A">
        <w:rPr>
          <w:rFonts w:ascii="Segoe UI Symbol" w:hAnsi="Segoe UI Symbol" w:cs="Segoe UI Symbol"/>
          <w:b/>
          <w:bCs/>
        </w:rPr>
        <w:t>☑</w:t>
      </w:r>
      <w:r w:rsidRPr="0037206A">
        <w:rPr>
          <w:b/>
          <w:bCs/>
        </w:rPr>
        <w:t xml:space="preserve"> Patients (Approx. 500 per test item)</w:t>
      </w:r>
    </w:p>
    <w:p w14:paraId="7F7BA9E9" w14:textId="77777777" w:rsidR="0037206A" w:rsidRPr="00D8561B" w:rsidRDefault="0037206A" w:rsidP="00EE0775">
      <w:pPr>
        <w:numPr>
          <w:ilvl w:val="1"/>
          <w:numId w:val="7"/>
        </w:numPr>
      </w:pPr>
      <w:r w:rsidRPr="00D8561B">
        <w:t>No specific disease name designated</w:t>
      </w:r>
    </w:p>
    <w:p w14:paraId="46323CE4" w14:textId="77777777" w:rsidR="0037206A" w:rsidRPr="00D8561B" w:rsidRDefault="0037206A" w:rsidP="00EE0775">
      <w:pPr>
        <w:numPr>
          <w:ilvl w:val="1"/>
          <w:numId w:val="7"/>
        </w:numPr>
      </w:pPr>
      <w:r w:rsidRPr="00D8561B">
        <w:rPr>
          <w:rFonts w:ascii="Segoe UI Symbol" w:hAnsi="Segoe UI Symbol" w:cs="Segoe UI Symbol"/>
        </w:rPr>
        <w:t>☑</w:t>
      </w:r>
      <w:r w:rsidRPr="00D8561B">
        <w:t xml:space="preserve"> Outpatients from </w:t>
      </w:r>
      <w:proofErr w:type="spellStart"/>
      <w:r w:rsidRPr="00D8561B">
        <w:t>Jichi</w:t>
      </w:r>
      <w:proofErr w:type="spellEnd"/>
      <w:r w:rsidRPr="00D8561B">
        <w:t xml:space="preserve"> Medical University Hospital and Saitama Medical Center</w:t>
      </w:r>
    </w:p>
    <w:p w14:paraId="1056CA60" w14:textId="77777777" w:rsidR="0037206A" w:rsidRPr="00D8561B" w:rsidRDefault="0037206A" w:rsidP="00EE0775">
      <w:pPr>
        <w:numPr>
          <w:ilvl w:val="1"/>
          <w:numId w:val="7"/>
        </w:numPr>
      </w:pPr>
      <w:r w:rsidRPr="00D8561B">
        <w:rPr>
          <w:rFonts w:ascii="Segoe UI Symbol" w:hAnsi="Segoe UI Symbol" w:cs="Segoe UI Symbol"/>
        </w:rPr>
        <w:t>☑</w:t>
      </w:r>
      <w:r w:rsidRPr="00D8561B">
        <w:t xml:space="preserve"> Inpatients from </w:t>
      </w:r>
      <w:proofErr w:type="spellStart"/>
      <w:r w:rsidRPr="00D8561B">
        <w:t>Jichi</w:t>
      </w:r>
      <w:proofErr w:type="spellEnd"/>
      <w:r w:rsidRPr="00D8561B">
        <w:t xml:space="preserve"> Medical University Hospital and Saitama Medical Center</w:t>
      </w:r>
    </w:p>
    <w:p w14:paraId="6C9E8CA7" w14:textId="77777777" w:rsidR="0037206A" w:rsidRPr="0037206A" w:rsidRDefault="0037206A" w:rsidP="0037206A">
      <w:pPr>
        <w:rPr>
          <w:b/>
          <w:bCs/>
        </w:rPr>
      </w:pPr>
      <w:r w:rsidRPr="0037206A">
        <w:rPr>
          <w:b/>
          <w:bCs/>
        </w:rPr>
        <w:t>(2) Inclusion Criteria</w:t>
      </w:r>
    </w:p>
    <w:p w14:paraId="1986E353" w14:textId="77777777" w:rsidR="0037206A" w:rsidRPr="0037206A" w:rsidRDefault="0037206A" w:rsidP="00EE0775">
      <w:pPr>
        <w:numPr>
          <w:ilvl w:val="0"/>
          <w:numId w:val="8"/>
        </w:numPr>
      </w:pPr>
      <w:r w:rsidRPr="0037206A">
        <w:t xml:space="preserve">Data extracted from the </w:t>
      </w:r>
      <w:r w:rsidRPr="0037206A">
        <w:rPr>
          <w:b/>
          <w:bCs/>
        </w:rPr>
        <w:t>top and bottom 0.1%</w:t>
      </w:r>
      <w:r w:rsidRPr="0037206A">
        <w:t xml:space="preserve"> of each test parameter in the laboratory database.</w:t>
      </w:r>
    </w:p>
    <w:p w14:paraId="66CB95FB" w14:textId="77777777" w:rsidR="0037206A" w:rsidRPr="0037206A" w:rsidRDefault="0037206A" w:rsidP="0037206A">
      <w:pPr>
        <w:rPr>
          <w:b/>
          <w:bCs/>
        </w:rPr>
      </w:pPr>
      <w:r w:rsidRPr="0037206A">
        <w:rPr>
          <w:b/>
          <w:bCs/>
        </w:rPr>
        <w:t>(3) Exclusion Criteria</w:t>
      </w:r>
    </w:p>
    <w:p w14:paraId="2B45AC2E" w14:textId="77777777" w:rsidR="0037206A" w:rsidRPr="0037206A" w:rsidRDefault="0037206A" w:rsidP="00EE0775">
      <w:pPr>
        <w:numPr>
          <w:ilvl w:val="0"/>
          <w:numId w:val="9"/>
        </w:numPr>
      </w:pPr>
      <w:r w:rsidRPr="0037206A">
        <w:t>Duplicate cases</w:t>
      </w:r>
    </w:p>
    <w:p w14:paraId="2AEB2D11" w14:textId="37A99EE2" w:rsidR="0037206A" w:rsidRPr="0037206A" w:rsidRDefault="0037206A" w:rsidP="00EE0775">
      <w:pPr>
        <w:numPr>
          <w:ilvl w:val="0"/>
          <w:numId w:val="9"/>
        </w:numPr>
      </w:pPr>
      <w:r w:rsidRPr="0037206A">
        <w:t xml:space="preserve">Erroneous samples (e.g., collected from an </w:t>
      </w:r>
      <w:r w:rsidR="008F1294">
        <w:t>i</w:t>
      </w:r>
      <w:r w:rsidR="008F1294" w:rsidRPr="008F1294">
        <w:t xml:space="preserve">ntravenous </w:t>
      </w:r>
      <w:r w:rsidR="008F1294">
        <w:t>i</w:t>
      </w:r>
      <w:r w:rsidR="008F1294" w:rsidRPr="008F1294">
        <w:t>njection</w:t>
      </w:r>
      <w:r w:rsidRPr="0037206A">
        <w:t xml:space="preserve"> route)</w:t>
      </w:r>
    </w:p>
    <w:p w14:paraId="1B2C9C2D" w14:textId="01411148" w:rsidR="0037206A" w:rsidRPr="0037206A" w:rsidRDefault="0037206A" w:rsidP="00EE0775">
      <w:pPr>
        <w:numPr>
          <w:ilvl w:val="0"/>
          <w:numId w:val="9"/>
        </w:numPr>
      </w:pPr>
      <w:r w:rsidRPr="0037206A">
        <w:t>CPA</w:t>
      </w:r>
      <w:r w:rsidR="008F1294">
        <w:t xml:space="preserve"> on arrival</w:t>
      </w:r>
      <w:r w:rsidRPr="0037206A">
        <w:t xml:space="preserve"> cases</w:t>
      </w:r>
    </w:p>
    <w:p w14:paraId="19702A44" w14:textId="77777777" w:rsidR="0037206A" w:rsidRPr="0037206A" w:rsidRDefault="0037206A" w:rsidP="00EE0775">
      <w:pPr>
        <w:numPr>
          <w:ilvl w:val="0"/>
          <w:numId w:val="9"/>
        </w:numPr>
      </w:pPr>
      <w:r w:rsidRPr="0037206A">
        <w:t>Cases with unknown short-term prognosis</w:t>
      </w:r>
    </w:p>
    <w:p w14:paraId="7F1223DA" w14:textId="77777777" w:rsidR="0037206A" w:rsidRPr="0037206A" w:rsidRDefault="0037206A" w:rsidP="0037206A">
      <w:pPr>
        <w:rPr>
          <w:b/>
          <w:bCs/>
        </w:rPr>
      </w:pPr>
      <w:r w:rsidRPr="0037206A">
        <w:rPr>
          <w:b/>
          <w:bCs/>
        </w:rPr>
        <w:t>(4) Age Limitations</w:t>
      </w:r>
    </w:p>
    <w:p w14:paraId="75F66864" w14:textId="77777777" w:rsidR="0037206A" w:rsidRPr="0037206A" w:rsidRDefault="0037206A" w:rsidP="00EE0775">
      <w:pPr>
        <w:numPr>
          <w:ilvl w:val="0"/>
          <w:numId w:val="10"/>
        </w:numPr>
      </w:pPr>
      <w:r w:rsidRPr="0037206A">
        <w:rPr>
          <w:rFonts w:ascii="Segoe UI Symbol" w:hAnsi="Segoe UI Symbol" w:cs="Segoe UI Symbol"/>
          <w:b/>
          <w:bCs/>
        </w:rPr>
        <w:t>☑</w:t>
      </w:r>
      <w:r w:rsidRPr="0037206A">
        <w:rPr>
          <w:b/>
          <w:bCs/>
        </w:rPr>
        <w:t xml:space="preserve"> Limited (18 years and older)</w:t>
      </w:r>
    </w:p>
    <w:p w14:paraId="090FAA76" w14:textId="77777777" w:rsidR="0037206A" w:rsidRPr="0037206A" w:rsidRDefault="0037206A" w:rsidP="0037206A">
      <w:pPr>
        <w:rPr>
          <w:b/>
          <w:bCs/>
        </w:rPr>
      </w:pPr>
      <w:r w:rsidRPr="0037206A">
        <w:rPr>
          <w:b/>
          <w:bCs/>
        </w:rPr>
        <w:t>(5) Gender</w:t>
      </w:r>
    </w:p>
    <w:p w14:paraId="390B1429" w14:textId="77777777" w:rsidR="0037206A" w:rsidRPr="0037206A" w:rsidRDefault="0037206A" w:rsidP="00EE0775">
      <w:pPr>
        <w:numPr>
          <w:ilvl w:val="0"/>
          <w:numId w:val="11"/>
        </w:numPr>
      </w:pPr>
      <w:r w:rsidRPr="0037206A">
        <w:rPr>
          <w:rFonts w:ascii="Segoe UI Symbol" w:hAnsi="Segoe UI Symbol" w:cs="Segoe UI Symbol"/>
          <w:b/>
          <w:bCs/>
        </w:rPr>
        <w:t>☑</w:t>
      </w:r>
      <w:r w:rsidRPr="0037206A">
        <w:rPr>
          <w:b/>
          <w:bCs/>
        </w:rPr>
        <w:t xml:space="preserve"> Both male and female</w:t>
      </w:r>
    </w:p>
    <w:p w14:paraId="79113192" w14:textId="77777777" w:rsidR="0037206A" w:rsidRPr="0037206A" w:rsidRDefault="0037206A" w:rsidP="0037206A">
      <w:pPr>
        <w:rPr>
          <w:b/>
          <w:bCs/>
        </w:rPr>
      </w:pPr>
      <w:r w:rsidRPr="0037206A">
        <w:rPr>
          <w:b/>
          <w:bCs/>
        </w:rPr>
        <w:t>(6) Recruitment Methods</w:t>
      </w:r>
    </w:p>
    <w:p w14:paraId="23A7B596" w14:textId="77777777" w:rsidR="0037206A" w:rsidRPr="0037206A" w:rsidRDefault="0037206A" w:rsidP="00EE0775">
      <w:pPr>
        <w:numPr>
          <w:ilvl w:val="0"/>
          <w:numId w:val="12"/>
        </w:numPr>
      </w:pPr>
      <w:r w:rsidRPr="0037206A">
        <w:rPr>
          <w:rFonts w:ascii="Segoe UI Symbol" w:hAnsi="Segoe UI Symbol" w:cs="Segoe UI Symbol"/>
          <w:b/>
          <w:bCs/>
        </w:rPr>
        <w:t>☑</w:t>
      </w:r>
      <w:r w:rsidRPr="0037206A">
        <w:rPr>
          <w:b/>
          <w:bCs/>
        </w:rPr>
        <w:t xml:space="preserve"> No recruitment of subjects</w:t>
      </w:r>
    </w:p>
    <w:p w14:paraId="73EE0598" w14:textId="77777777" w:rsidR="0037206A" w:rsidRPr="0037206A" w:rsidRDefault="008B6B2E" w:rsidP="0037206A">
      <w:r>
        <w:rPr>
          <w:noProof/>
        </w:rPr>
        <w:pict w14:anchorId="39F48EF3">
          <v:rect id="_x0000_i1028" alt="" style="width:468pt;height:.05pt;mso-width-percent:0;mso-height-percent:0;mso-width-percent:0;mso-height-percent:0" o:hralign="center" o:hrstd="t" o:hr="t" fillcolor="#a0a0a0" stroked="f">
            <v:textbox inset="5.85pt,.7pt,5.85pt,.7pt"/>
          </v:rect>
        </w:pict>
      </w:r>
    </w:p>
    <w:p w14:paraId="0D598AB6" w14:textId="77777777" w:rsidR="0037206A" w:rsidRPr="0037206A" w:rsidRDefault="0037206A" w:rsidP="0037206A">
      <w:pPr>
        <w:rPr>
          <w:b/>
          <w:bCs/>
        </w:rPr>
      </w:pPr>
      <w:r w:rsidRPr="0037206A">
        <w:rPr>
          <w:b/>
          <w:bCs/>
        </w:rPr>
        <w:t>6. Scientific Rationale</w:t>
      </w:r>
    </w:p>
    <w:p w14:paraId="3F2B3093" w14:textId="77777777" w:rsidR="0037206A" w:rsidRPr="0037206A" w:rsidRDefault="0037206A" w:rsidP="0037206A">
      <w:r w:rsidRPr="0037206A">
        <w:t>Large volumes of blood test data are accumulated daily in medical institutions but are not fully utilized to improve healthcare quality. In clinical practice, extremely abnormal laboratory values are occasionally observed. These extreme values could indicate life-threatening conditions if not promptly addressed. Identifying predictive risk factors will enable rapid prognosis assessment and appropriate intervention. Machine learning techniques will enhance the predictive accuracy and provide novel insights into complex relationships among variables.</w:t>
      </w:r>
    </w:p>
    <w:p w14:paraId="76F343AD" w14:textId="77777777" w:rsidR="0037206A" w:rsidRPr="0037206A" w:rsidRDefault="008B6B2E" w:rsidP="0037206A">
      <w:r>
        <w:rPr>
          <w:noProof/>
        </w:rPr>
        <w:pict w14:anchorId="761CD1DF">
          <v:rect id="_x0000_i1027" alt="" style="width:468pt;height:.05pt;mso-width-percent:0;mso-height-percent:0;mso-width-percent:0;mso-height-percent:0" o:hralign="center" o:hrstd="t" o:hr="t" fillcolor="#a0a0a0" stroked="f">
            <v:textbox inset="5.85pt,.7pt,5.85pt,.7pt"/>
          </v:rect>
        </w:pict>
      </w:r>
    </w:p>
    <w:p w14:paraId="6D78409A" w14:textId="77777777" w:rsidR="0037206A" w:rsidRPr="0037206A" w:rsidRDefault="0037206A" w:rsidP="0037206A">
      <w:pPr>
        <w:rPr>
          <w:b/>
          <w:bCs/>
        </w:rPr>
      </w:pPr>
      <w:r w:rsidRPr="0037206A">
        <w:rPr>
          <w:b/>
          <w:bCs/>
        </w:rPr>
        <w:t>7. Informed Consent Procedures</w:t>
      </w:r>
    </w:p>
    <w:p w14:paraId="39533E6B" w14:textId="77777777" w:rsidR="0037206A" w:rsidRPr="0037206A" w:rsidRDefault="0037206A" w:rsidP="0037206A">
      <w:pPr>
        <w:rPr>
          <w:b/>
          <w:bCs/>
        </w:rPr>
      </w:pPr>
      <w:r w:rsidRPr="0037206A">
        <w:rPr>
          <w:b/>
          <w:bCs/>
        </w:rPr>
        <w:t>(1) Use of Samples and Information</w:t>
      </w:r>
    </w:p>
    <w:p w14:paraId="498E6D0E" w14:textId="77777777" w:rsidR="0037206A" w:rsidRPr="0037206A" w:rsidRDefault="0037206A" w:rsidP="00EE0775">
      <w:pPr>
        <w:numPr>
          <w:ilvl w:val="0"/>
          <w:numId w:val="13"/>
        </w:numPr>
      </w:pPr>
      <w:r w:rsidRPr="0037206A">
        <w:rPr>
          <w:rFonts w:ascii="Segoe UI Symbol" w:hAnsi="Segoe UI Symbol" w:cs="Segoe UI Symbol"/>
          <w:b/>
          <w:bCs/>
        </w:rPr>
        <w:t>☑</w:t>
      </w:r>
      <w:r w:rsidRPr="0037206A">
        <w:rPr>
          <w:b/>
          <w:bCs/>
        </w:rPr>
        <w:t xml:space="preserve"> Use of Existing Data</w:t>
      </w:r>
    </w:p>
    <w:p w14:paraId="77FA9849" w14:textId="77777777" w:rsidR="0037206A" w:rsidRPr="0037206A" w:rsidRDefault="0037206A" w:rsidP="00EE0775">
      <w:pPr>
        <w:numPr>
          <w:ilvl w:val="1"/>
          <w:numId w:val="13"/>
        </w:numPr>
      </w:pPr>
      <w:r w:rsidRPr="0037206A">
        <w:rPr>
          <w:b/>
          <w:bCs/>
        </w:rPr>
        <w:t>Data Source:</w:t>
      </w:r>
      <w:r w:rsidRPr="0037206A">
        <w:t xml:space="preserve"> Blood test database from January 1, 2004, to December 31, 2023.</w:t>
      </w:r>
    </w:p>
    <w:p w14:paraId="63B11F6E" w14:textId="77777777" w:rsidR="0037206A" w:rsidRPr="0037206A" w:rsidRDefault="0037206A" w:rsidP="00EE0775">
      <w:pPr>
        <w:numPr>
          <w:ilvl w:val="0"/>
          <w:numId w:val="13"/>
        </w:numPr>
      </w:pPr>
      <w:r w:rsidRPr="0037206A">
        <w:rPr>
          <w:rFonts w:ascii="Segoe UI Symbol" w:hAnsi="Segoe UI Symbol" w:cs="Segoe UI Symbol"/>
          <w:b/>
          <w:bCs/>
        </w:rPr>
        <w:t>☑</w:t>
      </w:r>
      <w:r w:rsidRPr="0037206A">
        <w:rPr>
          <w:b/>
          <w:bCs/>
        </w:rPr>
        <w:t xml:space="preserve"> Use of Information</w:t>
      </w:r>
    </w:p>
    <w:p w14:paraId="1D0FA2FE" w14:textId="77777777" w:rsidR="0037206A" w:rsidRPr="0037206A" w:rsidRDefault="0037206A" w:rsidP="00EE0775">
      <w:pPr>
        <w:numPr>
          <w:ilvl w:val="1"/>
          <w:numId w:val="13"/>
        </w:numPr>
      </w:pPr>
      <w:r w:rsidRPr="0037206A">
        <w:rPr>
          <w:rFonts w:ascii="Segoe UI Symbol" w:hAnsi="Segoe UI Symbol" w:cs="Segoe UI Symbol"/>
          <w:b/>
          <w:bCs/>
        </w:rPr>
        <w:t>☑</w:t>
      </w:r>
      <w:r w:rsidRPr="0037206A">
        <w:rPr>
          <w:b/>
          <w:bCs/>
        </w:rPr>
        <w:t xml:space="preserve"> Opt-out method applied</w:t>
      </w:r>
    </w:p>
    <w:p w14:paraId="7BECB08E" w14:textId="77777777" w:rsidR="0037206A" w:rsidRPr="0037206A" w:rsidRDefault="0037206A" w:rsidP="00EE0775">
      <w:pPr>
        <w:numPr>
          <w:ilvl w:val="1"/>
          <w:numId w:val="13"/>
        </w:numPr>
      </w:pPr>
      <w:r w:rsidRPr="0037206A">
        <w:rPr>
          <w:b/>
          <w:bCs/>
        </w:rPr>
        <w:lastRenderedPageBreak/>
        <w:t>Rationale:</w:t>
      </w:r>
      <w:r w:rsidRPr="0037206A">
        <w:t xml:space="preserve"> As this is a retrospective study utilizing existing medical records, informed consent is waived per the "Ethical Guidelines for Medical and Health Research Involving Human Subjects" (Chapter 5, Section 12.1(2)-</w:t>
      </w:r>
      <w:proofErr w:type="spellStart"/>
      <w:r w:rsidRPr="0037206A">
        <w:t>i</w:t>
      </w:r>
      <w:proofErr w:type="spellEnd"/>
      <w:r w:rsidRPr="0037206A">
        <w:t>), ensuring subjects have an opportunity to opt out.</w:t>
      </w:r>
    </w:p>
    <w:p w14:paraId="423E1FF6" w14:textId="77777777" w:rsidR="0037206A" w:rsidRPr="0037206A" w:rsidRDefault="008B6B2E" w:rsidP="0037206A">
      <w:r>
        <w:rPr>
          <w:noProof/>
        </w:rPr>
        <w:pict w14:anchorId="4AAC50CC">
          <v:rect id="_x0000_i1026" alt="" style="width:468pt;height:.05pt;mso-width-percent:0;mso-height-percent:0;mso-width-percent:0;mso-height-percent:0" o:hralign="center" o:hrstd="t" o:hr="t" fillcolor="#a0a0a0" stroked="f">
            <v:textbox inset="5.85pt,.7pt,5.85pt,.7pt"/>
          </v:rect>
        </w:pict>
      </w:r>
    </w:p>
    <w:p w14:paraId="645CFB41" w14:textId="77777777" w:rsidR="0037206A" w:rsidRPr="0037206A" w:rsidRDefault="0037206A" w:rsidP="0037206A">
      <w:pPr>
        <w:rPr>
          <w:b/>
          <w:bCs/>
        </w:rPr>
      </w:pPr>
      <w:r w:rsidRPr="0037206A">
        <w:rPr>
          <w:b/>
          <w:bCs/>
        </w:rPr>
        <w:t>8. Handling of Personal Information</w:t>
      </w:r>
    </w:p>
    <w:p w14:paraId="5E1FD31D" w14:textId="77777777" w:rsidR="0037206A" w:rsidRPr="0037206A" w:rsidRDefault="0037206A" w:rsidP="00EE0775">
      <w:pPr>
        <w:numPr>
          <w:ilvl w:val="0"/>
          <w:numId w:val="14"/>
        </w:numPr>
      </w:pPr>
      <w:r w:rsidRPr="0037206A">
        <w:rPr>
          <w:rFonts w:ascii="Segoe UI Symbol" w:hAnsi="Segoe UI Symbol" w:cs="Segoe UI Symbol"/>
          <w:b/>
          <w:bCs/>
        </w:rPr>
        <w:t>☑</w:t>
      </w:r>
      <w:r w:rsidRPr="0037206A">
        <w:rPr>
          <w:b/>
          <w:bCs/>
        </w:rPr>
        <w:t xml:space="preserve"> Anonymization with Correspondence Table</w:t>
      </w:r>
    </w:p>
    <w:p w14:paraId="05F2EBF6" w14:textId="77777777" w:rsidR="0037206A" w:rsidRPr="0037206A" w:rsidRDefault="0037206A" w:rsidP="00EE0775">
      <w:pPr>
        <w:numPr>
          <w:ilvl w:val="1"/>
          <w:numId w:val="14"/>
        </w:numPr>
      </w:pPr>
      <w:r w:rsidRPr="0037206A">
        <w:t>Hospital IDs will be replaced with alternative identifiers.</w:t>
      </w:r>
    </w:p>
    <w:p w14:paraId="5352E979" w14:textId="77777777" w:rsidR="0037206A" w:rsidRPr="0037206A" w:rsidRDefault="0037206A" w:rsidP="00EE0775">
      <w:pPr>
        <w:numPr>
          <w:ilvl w:val="1"/>
          <w:numId w:val="14"/>
        </w:numPr>
      </w:pPr>
      <w:r w:rsidRPr="0037206A">
        <w:rPr>
          <w:b/>
          <w:bCs/>
        </w:rPr>
        <w:t>Rationale:</w:t>
      </w:r>
      <w:r w:rsidRPr="0037206A">
        <w:t xml:space="preserve"> Ensuring data accuracy, allowing corrections, and enabling withdrawal upon request.</w:t>
      </w:r>
    </w:p>
    <w:p w14:paraId="2ED3AE22" w14:textId="77777777" w:rsidR="0037206A" w:rsidRPr="0037206A" w:rsidRDefault="0037206A" w:rsidP="00EE0775">
      <w:pPr>
        <w:numPr>
          <w:ilvl w:val="0"/>
          <w:numId w:val="14"/>
        </w:numPr>
      </w:pPr>
      <w:r w:rsidRPr="0037206A">
        <w:rPr>
          <w:rFonts w:ascii="Segoe UI Symbol" w:hAnsi="Segoe UI Symbol" w:cs="Segoe UI Symbol"/>
          <w:b/>
          <w:bCs/>
        </w:rPr>
        <w:t>☑</w:t>
      </w:r>
      <w:r w:rsidRPr="0037206A">
        <w:rPr>
          <w:b/>
          <w:bCs/>
        </w:rPr>
        <w:t xml:space="preserve"> No exchange of samples or information with other institutions.</w:t>
      </w:r>
    </w:p>
    <w:p w14:paraId="09CC2CC4" w14:textId="77777777" w:rsidR="0037206A" w:rsidRPr="0037206A" w:rsidRDefault="008B6B2E" w:rsidP="0037206A">
      <w:r>
        <w:rPr>
          <w:noProof/>
        </w:rPr>
        <w:pict w14:anchorId="4FA47474">
          <v:rect id="_x0000_i1025" alt="" style="width:468pt;height:.05pt;mso-width-percent:0;mso-height-percent:0;mso-width-percent:0;mso-height-percent:0" o:hralign="center" o:hrstd="t" o:hr="t" fillcolor="#a0a0a0" stroked="f">
            <v:textbox inset="5.85pt,.7pt,5.85pt,.7pt"/>
          </v:rect>
        </w:pict>
      </w:r>
    </w:p>
    <w:p w14:paraId="502E8209" w14:textId="77777777" w:rsidR="001816F4" w:rsidRPr="001816F4" w:rsidRDefault="001816F4" w:rsidP="001816F4">
      <w:pPr>
        <w:rPr>
          <w:b/>
          <w:bCs/>
        </w:rPr>
      </w:pPr>
      <w:r w:rsidRPr="001816F4">
        <w:rPr>
          <w:b/>
          <w:bCs/>
        </w:rPr>
        <w:t>9. Burdens, Risks, and Benefits to Study Participants, Comprehensive Evaluation, and Measures to Minimize Burdens and Risks</w:t>
      </w:r>
    </w:p>
    <w:p w14:paraId="233F6A6A" w14:textId="77777777" w:rsidR="001816F4" w:rsidRPr="001816F4" w:rsidRDefault="001816F4" w:rsidP="001816F4">
      <w:r w:rsidRPr="001816F4">
        <w:t xml:space="preserve">(1) </w:t>
      </w:r>
      <w:r w:rsidRPr="001816F4">
        <w:rPr>
          <w:b/>
          <w:bCs/>
        </w:rPr>
        <w:t>Burdens on Study Participants</w:t>
      </w:r>
    </w:p>
    <w:p w14:paraId="52E22180" w14:textId="77777777" w:rsidR="001816F4" w:rsidRPr="001816F4" w:rsidRDefault="001816F4" w:rsidP="00EE0775">
      <w:pPr>
        <w:numPr>
          <w:ilvl w:val="0"/>
          <w:numId w:val="15"/>
        </w:numPr>
      </w:pPr>
      <w:r w:rsidRPr="001816F4">
        <w:rPr>
          <w:b/>
          <w:bCs/>
        </w:rPr>
        <w:t>Financial Burden</w:t>
      </w:r>
    </w:p>
    <w:p w14:paraId="482BFFCB" w14:textId="77777777" w:rsidR="001816F4" w:rsidRPr="001816F4" w:rsidRDefault="001816F4" w:rsidP="00EE0775">
      <w:pPr>
        <w:numPr>
          <w:ilvl w:val="1"/>
          <w:numId w:val="15"/>
        </w:numPr>
      </w:pPr>
      <w:r w:rsidRPr="001816F4">
        <w:t>□ Study participants will bear financial costs.</w:t>
      </w:r>
    </w:p>
    <w:p w14:paraId="5B00F5D9" w14:textId="77777777" w:rsidR="001816F4" w:rsidRPr="001816F4" w:rsidRDefault="001816F4" w:rsidP="00EE0775">
      <w:pPr>
        <w:numPr>
          <w:ilvl w:val="2"/>
          <w:numId w:val="15"/>
        </w:numPr>
      </w:pPr>
      <w:r w:rsidRPr="001816F4">
        <w:t>□ Within the scope of insurance-covered medical care</w:t>
      </w:r>
    </w:p>
    <w:p w14:paraId="4EE45D46" w14:textId="77777777" w:rsidR="001816F4" w:rsidRPr="001816F4" w:rsidRDefault="001816F4" w:rsidP="00EE0775">
      <w:pPr>
        <w:numPr>
          <w:ilvl w:val="3"/>
          <w:numId w:val="15"/>
        </w:numPr>
      </w:pPr>
      <w:r w:rsidRPr="001816F4">
        <w:t>□ Does not include medical care for research purposes</w:t>
      </w:r>
    </w:p>
    <w:p w14:paraId="29DB1F4C" w14:textId="77777777" w:rsidR="001816F4" w:rsidRPr="001816F4" w:rsidRDefault="001816F4" w:rsidP="00EE0775">
      <w:pPr>
        <w:numPr>
          <w:ilvl w:val="3"/>
          <w:numId w:val="15"/>
        </w:numPr>
      </w:pPr>
      <w:r w:rsidRPr="001816F4">
        <w:t>□ Includes medical care for research purposes</w:t>
      </w:r>
    </w:p>
    <w:p w14:paraId="564C6A6B" w14:textId="77777777" w:rsidR="001816F4" w:rsidRPr="001816F4" w:rsidRDefault="001816F4" w:rsidP="00EE0775">
      <w:pPr>
        <w:numPr>
          <w:ilvl w:val="2"/>
          <w:numId w:val="15"/>
        </w:numPr>
      </w:pPr>
      <w:r w:rsidRPr="001816F4">
        <w:t>□ Fully self-funded (Estimated amount: ______ yen)</w:t>
      </w:r>
    </w:p>
    <w:p w14:paraId="4C9B7378" w14:textId="77777777" w:rsidR="001816F4" w:rsidRPr="001816F4" w:rsidRDefault="001816F4" w:rsidP="00EE0775">
      <w:pPr>
        <w:numPr>
          <w:ilvl w:val="2"/>
          <w:numId w:val="15"/>
        </w:numPr>
      </w:pPr>
      <w:r w:rsidRPr="001816F4">
        <w:t>□ Partially self-funded (Estimated amount: ______ yen)</w:t>
      </w:r>
    </w:p>
    <w:p w14:paraId="02A9B251" w14:textId="77777777" w:rsidR="001816F4" w:rsidRPr="001816F4" w:rsidRDefault="001816F4" w:rsidP="00EE0775">
      <w:pPr>
        <w:numPr>
          <w:ilvl w:val="2"/>
          <w:numId w:val="15"/>
        </w:numPr>
      </w:pPr>
      <w:r w:rsidRPr="001816F4">
        <w:t>□ Other (Specify: ______)</w:t>
      </w:r>
    </w:p>
    <w:p w14:paraId="432A7A3C" w14:textId="77777777" w:rsidR="001816F4" w:rsidRPr="001816F4" w:rsidRDefault="001816F4" w:rsidP="00EE0775">
      <w:pPr>
        <w:numPr>
          <w:ilvl w:val="1"/>
          <w:numId w:val="15"/>
        </w:numPr>
      </w:pPr>
      <w:r w:rsidRPr="001816F4">
        <w:rPr>
          <w:rFonts w:ascii="Segoe UI Symbol" w:hAnsi="Segoe UI Symbol" w:cs="Segoe UI Symbol"/>
        </w:rPr>
        <w:t>☑</w:t>
      </w:r>
      <w:r w:rsidRPr="001816F4">
        <w:t xml:space="preserve"> Study participants will not bear any financial costs.</w:t>
      </w:r>
    </w:p>
    <w:p w14:paraId="4FA01B1A" w14:textId="77777777" w:rsidR="001816F4" w:rsidRPr="001816F4" w:rsidRDefault="001816F4" w:rsidP="00EE0775">
      <w:pPr>
        <w:numPr>
          <w:ilvl w:val="0"/>
          <w:numId w:val="15"/>
        </w:numPr>
      </w:pPr>
      <w:r w:rsidRPr="001816F4">
        <w:rPr>
          <w:b/>
          <w:bCs/>
        </w:rPr>
        <w:t>Other Burdens</w:t>
      </w:r>
    </w:p>
    <w:p w14:paraId="4C3C93FA" w14:textId="77777777" w:rsidR="001816F4" w:rsidRPr="001816F4" w:rsidRDefault="001816F4" w:rsidP="00EE0775">
      <w:pPr>
        <w:numPr>
          <w:ilvl w:val="1"/>
          <w:numId w:val="15"/>
        </w:numPr>
      </w:pPr>
      <w:r w:rsidRPr="001816F4">
        <w:t>□ Study participants will experience other burdens.</w:t>
      </w:r>
    </w:p>
    <w:p w14:paraId="4B05CE5D" w14:textId="77777777" w:rsidR="001816F4" w:rsidRPr="001816F4" w:rsidRDefault="001816F4" w:rsidP="00EE0775">
      <w:pPr>
        <w:numPr>
          <w:ilvl w:val="2"/>
          <w:numId w:val="15"/>
        </w:numPr>
      </w:pPr>
      <w:r w:rsidRPr="001816F4">
        <w:t>Specific details: ______</w:t>
      </w:r>
    </w:p>
    <w:p w14:paraId="38CA98E2" w14:textId="77777777" w:rsidR="001816F4" w:rsidRPr="001816F4" w:rsidRDefault="001816F4" w:rsidP="00EE0775">
      <w:pPr>
        <w:numPr>
          <w:ilvl w:val="1"/>
          <w:numId w:val="15"/>
        </w:numPr>
      </w:pPr>
      <w:r w:rsidRPr="001816F4">
        <w:rPr>
          <w:rFonts w:ascii="Segoe UI Symbol" w:hAnsi="Segoe UI Symbol" w:cs="Segoe UI Symbol"/>
        </w:rPr>
        <w:t>☑</w:t>
      </w:r>
      <w:r w:rsidRPr="001816F4">
        <w:t xml:space="preserve"> Study participants will not experience other burdens.</w:t>
      </w:r>
    </w:p>
    <w:p w14:paraId="4F57DA70" w14:textId="77777777" w:rsidR="001816F4" w:rsidRPr="001816F4" w:rsidRDefault="001816F4" w:rsidP="001816F4">
      <w:r w:rsidRPr="001816F4">
        <w:t xml:space="preserve">(2) </w:t>
      </w:r>
      <w:r w:rsidRPr="001816F4">
        <w:rPr>
          <w:b/>
          <w:bCs/>
        </w:rPr>
        <w:t>Predicted Risks to Study Participants</w:t>
      </w:r>
    </w:p>
    <w:p w14:paraId="7863C756" w14:textId="77777777" w:rsidR="001816F4" w:rsidRPr="001816F4" w:rsidRDefault="001816F4" w:rsidP="00EE0775">
      <w:pPr>
        <w:numPr>
          <w:ilvl w:val="0"/>
          <w:numId w:val="16"/>
        </w:numPr>
      </w:pPr>
      <w:r w:rsidRPr="001816F4">
        <w:rPr>
          <w:b/>
          <w:bCs/>
        </w:rPr>
        <w:t>Disadvantages</w:t>
      </w:r>
    </w:p>
    <w:p w14:paraId="26E3277A" w14:textId="77777777" w:rsidR="001816F4" w:rsidRPr="001816F4" w:rsidRDefault="001816F4" w:rsidP="00EE0775">
      <w:pPr>
        <w:numPr>
          <w:ilvl w:val="1"/>
          <w:numId w:val="16"/>
        </w:numPr>
      </w:pPr>
      <w:r w:rsidRPr="001816F4">
        <w:t>□ Yes, details: ______</w:t>
      </w:r>
    </w:p>
    <w:p w14:paraId="736E4943" w14:textId="77777777" w:rsidR="001816F4" w:rsidRPr="001816F4" w:rsidRDefault="001816F4" w:rsidP="00EE0775">
      <w:pPr>
        <w:numPr>
          <w:ilvl w:val="1"/>
          <w:numId w:val="16"/>
        </w:numPr>
      </w:pPr>
      <w:r w:rsidRPr="001816F4">
        <w:rPr>
          <w:rFonts w:ascii="Segoe UI Symbol" w:hAnsi="Segoe UI Symbol" w:cs="Segoe UI Symbol"/>
        </w:rPr>
        <w:t>☑</w:t>
      </w:r>
      <w:r w:rsidRPr="001816F4">
        <w:t xml:space="preserve"> No</w:t>
      </w:r>
    </w:p>
    <w:p w14:paraId="68FD764A" w14:textId="77777777" w:rsidR="001816F4" w:rsidRPr="001816F4" w:rsidRDefault="001816F4" w:rsidP="00EE0775">
      <w:pPr>
        <w:numPr>
          <w:ilvl w:val="0"/>
          <w:numId w:val="16"/>
        </w:numPr>
      </w:pPr>
      <w:r w:rsidRPr="001816F4">
        <w:rPr>
          <w:b/>
          <w:bCs/>
        </w:rPr>
        <w:t>Hazards</w:t>
      </w:r>
    </w:p>
    <w:p w14:paraId="5EAFE4E6" w14:textId="77777777" w:rsidR="001816F4" w:rsidRPr="001816F4" w:rsidRDefault="001816F4" w:rsidP="00EE0775">
      <w:pPr>
        <w:numPr>
          <w:ilvl w:val="1"/>
          <w:numId w:val="16"/>
        </w:numPr>
      </w:pPr>
      <w:r w:rsidRPr="001816F4">
        <w:t>□ Yes, details: ______</w:t>
      </w:r>
    </w:p>
    <w:p w14:paraId="1CED3A9A" w14:textId="77777777" w:rsidR="001816F4" w:rsidRPr="001816F4" w:rsidRDefault="001816F4" w:rsidP="00EE0775">
      <w:pPr>
        <w:numPr>
          <w:ilvl w:val="1"/>
          <w:numId w:val="16"/>
        </w:numPr>
      </w:pPr>
      <w:r w:rsidRPr="001816F4">
        <w:rPr>
          <w:rFonts w:ascii="Segoe UI Symbol" w:hAnsi="Segoe UI Symbol" w:cs="Segoe UI Symbol"/>
        </w:rPr>
        <w:t>☑</w:t>
      </w:r>
      <w:r w:rsidRPr="001816F4">
        <w:t xml:space="preserve"> No</w:t>
      </w:r>
    </w:p>
    <w:p w14:paraId="53EDE0C3" w14:textId="77777777" w:rsidR="001816F4" w:rsidRPr="001816F4" w:rsidRDefault="001816F4" w:rsidP="00EE0775">
      <w:pPr>
        <w:numPr>
          <w:ilvl w:val="0"/>
          <w:numId w:val="16"/>
        </w:numPr>
      </w:pPr>
      <w:r w:rsidRPr="001816F4">
        <w:rPr>
          <w:b/>
          <w:bCs/>
        </w:rPr>
        <w:t>Discomfort</w:t>
      </w:r>
    </w:p>
    <w:p w14:paraId="67D4893B" w14:textId="77777777" w:rsidR="001816F4" w:rsidRPr="001816F4" w:rsidRDefault="001816F4" w:rsidP="00EE0775">
      <w:pPr>
        <w:numPr>
          <w:ilvl w:val="1"/>
          <w:numId w:val="16"/>
        </w:numPr>
      </w:pPr>
      <w:r w:rsidRPr="001816F4">
        <w:t>□ Yes, details: ______</w:t>
      </w:r>
    </w:p>
    <w:p w14:paraId="5FA187F4" w14:textId="77777777" w:rsidR="001816F4" w:rsidRPr="001816F4" w:rsidRDefault="001816F4" w:rsidP="00EE0775">
      <w:pPr>
        <w:numPr>
          <w:ilvl w:val="1"/>
          <w:numId w:val="16"/>
        </w:numPr>
      </w:pPr>
      <w:r w:rsidRPr="001816F4">
        <w:rPr>
          <w:rFonts w:ascii="Segoe UI Symbol" w:hAnsi="Segoe UI Symbol" w:cs="Segoe UI Symbol"/>
        </w:rPr>
        <w:t>☑</w:t>
      </w:r>
      <w:r w:rsidRPr="001816F4">
        <w:t xml:space="preserve"> No</w:t>
      </w:r>
    </w:p>
    <w:p w14:paraId="52E98E94" w14:textId="77777777" w:rsidR="001816F4" w:rsidRPr="001816F4" w:rsidRDefault="001816F4" w:rsidP="001816F4">
      <w:r w:rsidRPr="001816F4">
        <w:t xml:space="preserve">(3) </w:t>
      </w:r>
      <w:r w:rsidRPr="001816F4">
        <w:rPr>
          <w:b/>
          <w:bCs/>
        </w:rPr>
        <w:t>Benefits to Study Participants</w:t>
      </w:r>
    </w:p>
    <w:p w14:paraId="650FB608" w14:textId="77777777" w:rsidR="001816F4" w:rsidRPr="001816F4" w:rsidRDefault="001816F4" w:rsidP="00EE0775">
      <w:pPr>
        <w:numPr>
          <w:ilvl w:val="0"/>
          <w:numId w:val="17"/>
        </w:numPr>
      </w:pPr>
      <w:r w:rsidRPr="001816F4">
        <w:rPr>
          <w:b/>
          <w:bCs/>
        </w:rPr>
        <w:lastRenderedPageBreak/>
        <w:t>Compensation for Participants</w:t>
      </w:r>
    </w:p>
    <w:p w14:paraId="26C72AD2" w14:textId="77777777" w:rsidR="001816F4" w:rsidRPr="001816F4" w:rsidRDefault="001816F4" w:rsidP="00EE0775">
      <w:pPr>
        <w:numPr>
          <w:ilvl w:val="1"/>
          <w:numId w:val="17"/>
        </w:numPr>
      </w:pPr>
      <w:r w:rsidRPr="001816F4">
        <w:t>□ Yes (Specify: ______)</w:t>
      </w:r>
    </w:p>
    <w:p w14:paraId="41C292EE" w14:textId="77777777" w:rsidR="001816F4" w:rsidRPr="001816F4" w:rsidRDefault="001816F4" w:rsidP="00EE0775">
      <w:pPr>
        <w:numPr>
          <w:ilvl w:val="1"/>
          <w:numId w:val="17"/>
        </w:numPr>
      </w:pPr>
      <w:r w:rsidRPr="001816F4">
        <w:rPr>
          <w:rFonts w:ascii="Segoe UI Symbol" w:hAnsi="Segoe UI Symbol" w:cs="Segoe UI Symbol"/>
        </w:rPr>
        <w:t>☑</w:t>
      </w:r>
      <w:r w:rsidRPr="001816F4">
        <w:t xml:space="preserve"> No</w:t>
      </w:r>
    </w:p>
    <w:p w14:paraId="608B89BA" w14:textId="77777777" w:rsidR="001816F4" w:rsidRPr="001816F4" w:rsidRDefault="001816F4" w:rsidP="00EE0775">
      <w:pPr>
        <w:numPr>
          <w:ilvl w:val="0"/>
          <w:numId w:val="17"/>
        </w:numPr>
      </w:pPr>
      <w:r w:rsidRPr="001816F4">
        <w:rPr>
          <w:b/>
          <w:bCs/>
        </w:rPr>
        <w:t>Other Benefits</w:t>
      </w:r>
    </w:p>
    <w:p w14:paraId="642F9988" w14:textId="77777777" w:rsidR="001816F4" w:rsidRPr="001816F4" w:rsidRDefault="001816F4" w:rsidP="00EE0775">
      <w:pPr>
        <w:numPr>
          <w:ilvl w:val="1"/>
          <w:numId w:val="17"/>
        </w:numPr>
      </w:pPr>
      <w:r w:rsidRPr="001816F4">
        <w:t>□ Yes, details: ______</w:t>
      </w:r>
    </w:p>
    <w:p w14:paraId="1121E501" w14:textId="77777777" w:rsidR="001816F4" w:rsidRPr="001816F4" w:rsidRDefault="001816F4" w:rsidP="00EE0775">
      <w:pPr>
        <w:numPr>
          <w:ilvl w:val="1"/>
          <w:numId w:val="17"/>
        </w:numPr>
      </w:pPr>
      <w:r w:rsidRPr="001816F4">
        <w:rPr>
          <w:rFonts w:ascii="Segoe UI Symbol" w:hAnsi="Segoe UI Symbol" w:cs="Segoe UI Symbol"/>
        </w:rPr>
        <w:t>☑</w:t>
      </w:r>
      <w:r w:rsidRPr="001816F4">
        <w:t xml:space="preserve"> No</w:t>
      </w:r>
    </w:p>
    <w:p w14:paraId="5C5B0EBC" w14:textId="77777777" w:rsidR="001816F4" w:rsidRPr="001816F4" w:rsidRDefault="001816F4" w:rsidP="001816F4">
      <w:r w:rsidRPr="001816F4">
        <w:t xml:space="preserve">(4) </w:t>
      </w:r>
      <w:r w:rsidRPr="001816F4">
        <w:rPr>
          <w:b/>
          <w:bCs/>
        </w:rPr>
        <w:t>Comprehensive Evaluation of Burdens, Risks, and Benefits, and Measures to Minimize Burdens and Risks</w:t>
      </w:r>
    </w:p>
    <w:p w14:paraId="2C51250E" w14:textId="77777777" w:rsidR="001816F4" w:rsidRPr="001816F4" w:rsidRDefault="001816F4" w:rsidP="00EE0775">
      <w:pPr>
        <w:numPr>
          <w:ilvl w:val="0"/>
          <w:numId w:val="18"/>
        </w:numPr>
      </w:pPr>
      <w:r w:rsidRPr="001816F4">
        <w:rPr>
          <w:b/>
          <w:bCs/>
        </w:rPr>
        <w:t>Comprehensive Evaluation</w:t>
      </w:r>
    </w:p>
    <w:p w14:paraId="40074CFF" w14:textId="77777777" w:rsidR="001816F4" w:rsidRPr="001816F4" w:rsidRDefault="001816F4" w:rsidP="00EE0775">
      <w:pPr>
        <w:numPr>
          <w:ilvl w:val="1"/>
          <w:numId w:val="18"/>
        </w:numPr>
      </w:pPr>
      <w:r w:rsidRPr="001816F4">
        <w:t>No burdens or predicted risks will arise for study participants.</w:t>
      </w:r>
    </w:p>
    <w:p w14:paraId="7321B457" w14:textId="77777777" w:rsidR="001816F4" w:rsidRPr="001816F4" w:rsidRDefault="001816F4" w:rsidP="00EE0775">
      <w:pPr>
        <w:numPr>
          <w:ilvl w:val="0"/>
          <w:numId w:val="18"/>
        </w:numPr>
      </w:pPr>
      <w:r w:rsidRPr="001816F4">
        <w:rPr>
          <w:b/>
          <w:bCs/>
        </w:rPr>
        <w:t>Measures to Minimize Burdens and Risks</w:t>
      </w:r>
    </w:p>
    <w:p w14:paraId="6F106869" w14:textId="77777777" w:rsidR="001816F4" w:rsidRPr="001816F4" w:rsidRDefault="001816F4" w:rsidP="00EE0775">
      <w:pPr>
        <w:numPr>
          <w:ilvl w:val="1"/>
          <w:numId w:val="18"/>
        </w:numPr>
      </w:pPr>
      <w:r w:rsidRPr="001816F4">
        <w:t>Strict management of personal information.</w:t>
      </w:r>
    </w:p>
    <w:p w14:paraId="63827941" w14:textId="77777777" w:rsidR="001816F4" w:rsidRPr="001816F4" w:rsidRDefault="001816F4" w:rsidP="00EE0775">
      <w:pPr>
        <w:numPr>
          <w:ilvl w:val="0"/>
          <w:numId w:val="18"/>
        </w:numPr>
      </w:pPr>
      <w:r w:rsidRPr="001816F4">
        <w:rPr>
          <w:b/>
          <w:bCs/>
        </w:rPr>
        <w:t>Compensation for Losses</w:t>
      </w:r>
    </w:p>
    <w:p w14:paraId="1F72AF39" w14:textId="77777777" w:rsidR="001816F4" w:rsidRPr="001816F4" w:rsidRDefault="001816F4" w:rsidP="00EE0775">
      <w:pPr>
        <w:numPr>
          <w:ilvl w:val="1"/>
          <w:numId w:val="18"/>
        </w:numPr>
      </w:pPr>
      <w:r w:rsidRPr="001816F4">
        <w:t>□ Compensation for losses incurred due to this study will be provided.</w:t>
      </w:r>
    </w:p>
    <w:p w14:paraId="0DB8D3CF" w14:textId="77777777" w:rsidR="001816F4" w:rsidRPr="001816F4" w:rsidRDefault="001816F4" w:rsidP="00EE0775">
      <w:pPr>
        <w:numPr>
          <w:ilvl w:val="2"/>
          <w:numId w:val="18"/>
        </w:numPr>
      </w:pPr>
      <w:r w:rsidRPr="001816F4">
        <w:t>Compensation details: ______</w:t>
      </w:r>
    </w:p>
    <w:p w14:paraId="06A26539" w14:textId="77777777" w:rsidR="001816F4" w:rsidRPr="001816F4" w:rsidRDefault="001816F4" w:rsidP="00EE0775">
      <w:pPr>
        <w:numPr>
          <w:ilvl w:val="1"/>
          <w:numId w:val="18"/>
        </w:numPr>
      </w:pPr>
      <w:r w:rsidRPr="001816F4">
        <w:rPr>
          <w:rFonts w:ascii="Segoe UI Symbol" w:hAnsi="Segoe UI Symbol" w:cs="Segoe UI Symbol"/>
        </w:rPr>
        <w:t>☑</w:t>
      </w:r>
      <w:r w:rsidRPr="001816F4">
        <w:t xml:space="preserve"> No compensation for losses incurred due to this study.</w:t>
      </w:r>
    </w:p>
    <w:p w14:paraId="1F11F7F4" w14:textId="77777777" w:rsidR="001816F4" w:rsidRPr="001816F4" w:rsidRDefault="001816F4" w:rsidP="001816F4">
      <w:pPr>
        <w:rPr>
          <w:b/>
          <w:bCs/>
        </w:rPr>
      </w:pPr>
      <w:r w:rsidRPr="001816F4">
        <w:rPr>
          <w:b/>
          <w:bCs/>
        </w:rPr>
        <w:t>10. Storage and Disposal of Samples and Information, and Record Keeping of Sample and Information Transfers</w:t>
      </w:r>
    </w:p>
    <w:p w14:paraId="0F62009E" w14:textId="77777777" w:rsidR="001816F4" w:rsidRPr="001816F4" w:rsidRDefault="001816F4" w:rsidP="001816F4">
      <w:r w:rsidRPr="001816F4">
        <w:t xml:space="preserve">(1) </w:t>
      </w:r>
      <w:r w:rsidRPr="001816F4">
        <w:rPr>
          <w:b/>
          <w:bCs/>
        </w:rPr>
        <w:t>Storage of Samples and Information During the Study</w:t>
      </w:r>
    </w:p>
    <w:p w14:paraId="3DBE70FC" w14:textId="77777777" w:rsidR="001816F4" w:rsidRPr="001816F4" w:rsidRDefault="001816F4" w:rsidP="00EE0775">
      <w:pPr>
        <w:numPr>
          <w:ilvl w:val="0"/>
          <w:numId w:val="19"/>
        </w:numPr>
      </w:pPr>
      <w:r w:rsidRPr="001816F4">
        <w:rPr>
          <w:b/>
          <w:bCs/>
        </w:rPr>
        <w:t>Types of Samples and Information</w:t>
      </w:r>
    </w:p>
    <w:p w14:paraId="4E01473E"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Original samples and raw data (e.g., case report forms, questionnaires)</w:t>
      </w:r>
    </w:p>
    <w:p w14:paraId="2216EB3E"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Processed data</w:t>
      </w:r>
    </w:p>
    <w:p w14:paraId="644B7B91" w14:textId="77777777" w:rsidR="001816F4" w:rsidRPr="001816F4" w:rsidRDefault="001816F4" w:rsidP="00EE0775">
      <w:pPr>
        <w:numPr>
          <w:ilvl w:val="1"/>
          <w:numId w:val="19"/>
        </w:numPr>
      </w:pPr>
      <w:r w:rsidRPr="001816F4">
        <w:t>□ Consent forms</w:t>
      </w:r>
    </w:p>
    <w:p w14:paraId="3ED065E8"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Anonymization correspondence tables</w:t>
      </w:r>
    </w:p>
    <w:p w14:paraId="5BE25543" w14:textId="77777777" w:rsidR="001816F4" w:rsidRPr="001816F4" w:rsidRDefault="001816F4" w:rsidP="00EE0775">
      <w:pPr>
        <w:numPr>
          <w:ilvl w:val="1"/>
          <w:numId w:val="19"/>
        </w:numPr>
      </w:pPr>
      <w:r w:rsidRPr="001816F4">
        <w:t>□ Other (Specify: ______)</w:t>
      </w:r>
    </w:p>
    <w:p w14:paraId="14EDDF55" w14:textId="77777777" w:rsidR="001816F4" w:rsidRPr="001816F4" w:rsidRDefault="001816F4" w:rsidP="00EE0775">
      <w:pPr>
        <w:numPr>
          <w:ilvl w:val="0"/>
          <w:numId w:val="19"/>
        </w:numPr>
      </w:pPr>
      <w:r w:rsidRPr="001816F4">
        <w:rPr>
          <w:b/>
          <w:bCs/>
        </w:rPr>
        <w:t>Data Formats</w:t>
      </w:r>
    </w:p>
    <w:p w14:paraId="049D7A41"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Paper records</w:t>
      </w:r>
    </w:p>
    <w:p w14:paraId="2867AFD6"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Electronic records</w:t>
      </w:r>
    </w:p>
    <w:p w14:paraId="2CD15C44" w14:textId="77777777" w:rsidR="001816F4" w:rsidRPr="001816F4" w:rsidRDefault="001816F4" w:rsidP="00EE0775">
      <w:pPr>
        <w:numPr>
          <w:ilvl w:val="1"/>
          <w:numId w:val="19"/>
        </w:numPr>
      </w:pPr>
      <w:r w:rsidRPr="001816F4">
        <w:t>□ Samples</w:t>
      </w:r>
    </w:p>
    <w:p w14:paraId="76CD6707" w14:textId="77777777" w:rsidR="001816F4" w:rsidRPr="001816F4" w:rsidRDefault="001816F4" w:rsidP="00EE0775">
      <w:pPr>
        <w:numPr>
          <w:ilvl w:val="1"/>
          <w:numId w:val="19"/>
        </w:numPr>
      </w:pPr>
      <w:r w:rsidRPr="001816F4">
        <w:t>□ Other (Specify: ______)</w:t>
      </w:r>
    </w:p>
    <w:p w14:paraId="40F67EF0" w14:textId="77777777" w:rsidR="001816F4" w:rsidRPr="001816F4" w:rsidRDefault="001816F4" w:rsidP="00EE0775">
      <w:pPr>
        <w:numPr>
          <w:ilvl w:val="0"/>
          <w:numId w:val="19"/>
        </w:numPr>
      </w:pPr>
      <w:r w:rsidRPr="001816F4">
        <w:rPr>
          <w:b/>
          <w:bCs/>
        </w:rPr>
        <w:t>Storage Locations</w:t>
      </w:r>
    </w:p>
    <w:p w14:paraId="4B709FB8" w14:textId="77777777" w:rsidR="001816F4" w:rsidRPr="001816F4" w:rsidRDefault="001816F4" w:rsidP="00EE0775">
      <w:pPr>
        <w:numPr>
          <w:ilvl w:val="1"/>
          <w:numId w:val="19"/>
        </w:numPr>
      </w:pPr>
      <w:r w:rsidRPr="001816F4">
        <w:rPr>
          <w:rFonts w:ascii="Segoe UI Symbol" w:hAnsi="Segoe UI Symbol" w:cs="Segoe UI Symbol"/>
        </w:rPr>
        <w:t>☑</w:t>
      </w:r>
      <w:r w:rsidRPr="001816F4">
        <w:t xml:space="preserve"> </w:t>
      </w:r>
      <w:proofErr w:type="spellStart"/>
      <w:r w:rsidRPr="001816F4">
        <w:t>Jichi</w:t>
      </w:r>
      <w:proofErr w:type="spellEnd"/>
      <w:r w:rsidRPr="001816F4">
        <w:t xml:space="preserve"> Medical University (Specific location: Research Management Building, Room 516, cabinet)</w:t>
      </w:r>
    </w:p>
    <w:p w14:paraId="3AAC2A37" w14:textId="77777777" w:rsidR="001816F4" w:rsidRPr="001816F4" w:rsidRDefault="001816F4" w:rsidP="00EE0775">
      <w:pPr>
        <w:numPr>
          <w:ilvl w:val="2"/>
          <w:numId w:val="19"/>
        </w:numPr>
      </w:pPr>
      <w:r w:rsidRPr="001816F4">
        <w:rPr>
          <w:rFonts w:ascii="Segoe UI Symbol" w:hAnsi="Segoe UI Symbol" w:cs="Segoe UI Symbol"/>
        </w:rPr>
        <w:t>☑</w:t>
      </w:r>
      <w:r w:rsidRPr="001816F4">
        <w:t xml:space="preserve"> Locked storage</w:t>
      </w:r>
    </w:p>
    <w:p w14:paraId="79DC47AF" w14:textId="77777777" w:rsidR="001816F4" w:rsidRPr="001816F4" w:rsidRDefault="001816F4" w:rsidP="00EE0775">
      <w:pPr>
        <w:numPr>
          <w:ilvl w:val="2"/>
          <w:numId w:val="19"/>
        </w:numPr>
      </w:pPr>
      <w:r w:rsidRPr="001816F4">
        <w:t>□ Unlocked storage</w:t>
      </w:r>
    </w:p>
    <w:p w14:paraId="12B6FE43" w14:textId="77777777" w:rsidR="001816F4" w:rsidRPr="001816F4" w:rsidRDefault="001816F4" w:rsidP="00EE0775">
      <w:pPr>
        <w:numPr>
          <w:ilvl w:val="1"/>
          <w:numId w:val="19"/>
        </w:numPr>
      </w:pPr>
      <w:r w:rsidRPr="001816F4">
        <w:t>□ Collaborative research facility (Specify: ______)</w:t>
      </w:r>
    </w:p>
    <w:p w14:paraId="11450338" w14:textId="77777777" w:rsidR="001816F4" w:rsidRPr="001816F4" w:rsidRDefault="001816F4" w:rsidP="00EE0775">
      <w:pPr>
        <w:numPr>
          <w:ilvl w:val="2"/>
          <w:numId w:val="19"/>
        </w:numPr>
      </w:pPr>
      <w:r w:rsidRPr="001816F4">
        <w:t>□ Locked storage</w:t>
      </w:r>
    </w:p>
    <w:p w14:paraId="1F993BA2" w14:textId="77777777" w:rsidR="001816F4" w:rsidRPr="001816F4" w:rsidRDefault="001816F4" w:rsidP="00EE0775">
      <w:pPr>
        <w:numPr>
          <w:ilvl w:val="2"/>
          <w:numId w:val="19"/>
        </w:numPr>
      </w:pPr>
      <w:r w:rsidRPr="001816F4">
        <w:lastRenderedPageBreak/>
        <w:t>□ Unlocked storage</w:t>
      </w:r>
    </w:p>
    <w:p w14:paraId="549189D8" w14:textId="77777777" w:rsidR="001816F4" w:rsidRPr="001816F4" w:rsidRDefault="001816F4" w:rsidP="00EE0775">
      <w:pPr>
        <w:numPr>
          <w:ilvl w:val="1"/>
          <w:numId w:val="19"/>
        </w:numPr>
      </w:pPr>
      <w:r w:rsidRPr="001816F4">
        <w:t>□ Other (Specify: ______)</w:t>
      </w:r>
    </w:p>
    <w:p w14:paraId="6E62150F" w14:textId="77777777" w:rsidR="001816F4" w:rsidRPr="001816F4" w:rsidRDefault="001816F4" w:rsidP="00EE0775">
      <w:pPr>
        <w:numPr>
          <w:ilvl w:val="2"/>
          <w:numId w:val="19"/>
        </w:numPr>
      </w:pPr>
      <w:r w:rsidRPr="001816F4">
        <w:t>□ Locked storage</w:t>
      </w:r>
    </w:p>
    <w:p w14:paraId="43CEC860" w14:textId="77777777" w:rsidR="001816F4" w:rsidRPr="001816F4" w:rsidRDefault="001816F4" w:rsidP="00EE0775">
      <w:pPr>
        <w:numPr>
          <w:ilvl w:val="2"/>
          <w:numId w:val="19"/>
        </w:numPr>
      </w:pPr>
      <w:r w:rsidRPr="001816F4">
        <w:t>□ Unlocked storage</w:t>
      </w:r>
    </w:p>
    <w:p w14:paraId="6EE9E250" w14:textId="77777777" w:rsidR="001816F4" w:rsidRPr="001816F4" w:rsidRDefault="001816F4" w:rsidP="001816F4">
      <w:r w:rsidRPr="001816F4">
        <w:t xml:space="preserve">(2) </w:t>
      </w:r>
      <w:r w:rsidRPr="001816F4">
        <w:rPr>
          <w:b/>
          <w:bCs/>
        </w:rPr>
        <w:t>Storage of Samples and Information After Study Completion</w:t>
      </w:r>
    </w:p>
    <w:p w14:paraId="1D9C164B" w14:textId="77777777" w:rsidR="001816F4" w:rsidRPr="001816F4" w:rsidRDefault="001816F4" w:rsidP="00EE0775">
      <w:pPr>
        <w:numPr>
          <w:ilvl w:val="0"/>
          <w:numId w:val="20"/>
        </w:numPr>
      </w:pPr>
      <w:r w:rsidRPr="001816F4">
        <w:rPr>
          <w:rFonts w:ascii="Segoe UI Symbol" w:hAnsi="Segoe UI Symbol" w:cs="Segoe UI Symbol"/>
        </w:rPr>
        <w:t>☑</w:t>
      </w:r>
      <w:r w:rsidRPr="001816F4">
        <w:t xml:space="preserve"> Samples and information will be retained for purposes beyond this study.</w:t>
      </w:r>
    </w:p>
    <w:p w14:paraId="080FFF36" w14:textId="77777777" w:rsidR="001816F4" w:rsidRPr="001816F4" w:rsidRDefault="001816F4" w:rsidP="00EE0775">
      <w:pPr>
        <w:numPr>
          <w:ilvl w:val="1"/>
          <w:numId w:val="20"/>
        </w:numPr>
      </w:pPr>
      <w:r w:rsidRPr="001816F4">
        <w:rPr>
          <w:b/>
          <w:bCs/>
        </w:rPr>
        <w:t>Types of Data:</w:t>
      </w:r>
      <w:r w:rsidRPr="001816F4">
        <w:t xml:space="preserve"> Blood test data, vital signs, primary diseases, and patient information.</w:t>
      </w:r>
    </w:p>
    <w:p w14:paraId="68BE646D" w14:textId="77777777" w:rsidR="001816F4" w:rsidRPr="001816F4" w:rsidRDefault="001816F4" w:rsidP="00EE0775">
      <w:pPr>
        <w:numPr>
          <w:ilvl w:val="1"/>
          <w:numId w:val="20"/>
        </w:numPr>
      </w:pPr>
      <w:r w:rsidRPr="001816F4">
        <w:rPr>
          <w:b/>
          <w:bCs/>
        </w:rPr>
        <w:t>Reason for Retention:</w:t>
      </w:r>
      <w:r w:rsidRPr="001816F4">
        <w:t xml:space="preserve"> Potential data review and future research use.</w:t>
      </w:r>
    </w:p>
    <w:p w14:paraId="6B1F9112" w14:textId="77777777" w:rsidR="001816F4" w:rsidRPr="001816F4" w:rsidRDefault="001816F4" w:rsidP="00EE0775">
      <w:pPr>
        <w:numPr>
          <w:ilvl w:val="0"/>
          <w:numId w:val="20"/>
        </w:numPr>
      </w:pPr>
      <w:r w:rsidRPr="001816F4">
        <w:rPr>
          <w:rFonts w:ascii="Segoe UI Symbol" w:hAnsi="Segoe UI Symbol" w:cs="Segoe UI Symbol"/>
        </w:rPr>
        <w:t>☑</w:t>
      </w:r>
      <w:r w:rsidRPr="001816F4">
        <w:t xml:space="preserve"> Ethical committee approval will be required before reusing stored data for other purposes.</w:t>
      </w:r>
    </w:p>
    <w:p w14:paraId="350D59D3" w14:textId="77777777" w:rsidR="001816F4" w:rsidRPr="001816F4" w:rsidRDefault="001816F4" w:rsidP="00EE0775">
      <w:pPr>
        <w:numPr>
          <w:ilvl w:val="0"/>
          <w:numId w:val="20"/>
        </w:numPr>
      </w:pPr>
      <w:r w:rsidRPr="001816F4">
        <w:t>□ Participant consent will be obtained before using stored data for other purposes.</w:t>
      </w:r>
    </w:p>
    <w:p w14:paraId="5C3BB7E9" w14:textId="77777777" w:rsidR="001816F4" w:rsidRPr="001816F4" w:rsidRDefault="001816F4" w:rsidP="00EE0775">
      <w:pPr>
        <w:numPr>
          <w:ilvl w:val="0"/>
          <w:numId w:val="20"/>
        </w:numPr>
      </w:pPr>
      <w:r w:rsidRPr="001816F4">
        <w:t>□ Participant consent will not be obtained before using stored data for other purposes.</w:t>
      </w:r>
    </w:p>
    <w:p w14:paraId="7A0B51B0" w14:textId="77777777" w:rsidR="001816F4" w:rsidRPr="001816F4" w:rsidRDefault="001816F4" w:rsidP="00EE0775">
      <w:pPr>
        <w:numPr>
          <w:ilvl w:val="1"/>
          <w:numId w:val="20"/>
        </w:numPr>
      </w:pPr>
      <w:r w:rsidRPr="001816F4">
        <w:rPr>
          <w:b/>
          <w:bCs/>
        </w:rPr>
        <w:t>Reason:</w:t>
      </w:r>
      <w:r w:rsidRPr="001816F4">
        <w:t xml:space="preserve"> ______</w:t>
      </w:r>
    </w:p>
    <w:p w14:paraId="1F49CA4B" w14:textId="77777777" w:rsidR="001816F4" w:rsidRPr="001816F4" w:rsidRDefault="001816F4" w:rsidP="00EE0775">
      <w:pPr>
        <w:numPr>
          <w:ilvl w:val="0"/>
          <w:numId w:val="20"/>
        </w:numPr>
      </w:pPr>
      <w:r w:rsidRPr="001816F4">
        <w:rPr>
          <w:b/>
          <w:bCs/>
        </w:rPr>
        <w:t>Storage Locations:</w:t>
      </w:r>
    </w:p>
    <w:p w14:paraId="6CE274BD" w14:textId="77777777" w:rsidR="001816F4" w:rsidRPr="001816F4" w:rsidRDefault="001816F4" w:rsidP="00EE0775">
      <w:pPr>
        <w:numPr>
          <w:ilvl w:val="1"/>
          <w:numId w:val="20"/>
        </w:numPr>
      </w:pPr>
      <w:r w:rsidRPr="001816F4">
        <w:rPr>
          <w:rFonts w:ascii="Segoe UI Symbol" w:hAnsi="Segoe UI Symbol" w:cs="Segoe UI Symbol"/>
        </w:rPr>
        <w:t>☑</w:t>
      </w:r>
      <w:r w:rsidRPr="001816F4">
        <w:t xml:space="preserve"> </w:t>
      </w:r>
      <w:proofErr w:type="spellStart"/>
      <w:r w:rsidRPr="001816F4">
        <w:t>Jichi</w:t>
      </w:r>
      <w:proofErr w:type="spellEnd"/>
      <w:r w:rsidRPr="001816F4">
        <w:t xml:space="preserve"> Medical University (Research Management Building, Room 516, cabinet)</w:t>
      </w:r>
    </w:p>
    <w:p w14:paraId="46A55A2A" w14:textId="77777777" w:rsidR="001816F4" w:rsidRPr="001816F4" w:rsidRDefault="001816F4" w:rsidP="00EE0775">
      <w:pPr>
        <w:numPr>
          <w:ilvl w:val="2"/>
          <w:numId w:val="20"/>
        </w:numPr>
      </w:pPr>
      <w:r w:rsidRPr="001816F4">
        <w:rPr>
          <w:rFonts w:ascii="Segoe UI Symbol" w:hAnsi="Segoe UI Symbol" w:cs="Segoe UI Symbol"/>
        </w:rPr>
        <w:t>☑</w:t>
      </w:r>
      <w:r w:rsidRPr="001816F4">
        <w:t xml:space="preserve"> Locked storage</w:t>
      </w:r>
    </w:p>
    <w:p w14:paraId="5080DF7D" w14:textId="77777777" w:rsidR="001816F4" w:rsidRPr="001816F4" w:rsidRDefault="001816F4" w:rsidP="00EE0775">
      <w:pPr>
        <w:numPr>
          <w:ilvl w:val="2"/>
          <w:numId w:val="20"/>
        </w:numPr>
      </w:pPr>
      <w:r w:rsidRPr="001816F4">
        <w:t>□ Unlocked storage</w:t>
      </w:r>
    </w:p>
    <w:p w14:paraId="7B0A9D44" w14:textId="77777777" w:rsidR="001816F4" w:rsidRPr="001816F4" w:rsidRDefault="001816F4" w:rsidP="00EE0775">
      <w:pPr>
        <w:numPr>
          <w:ilvl w:val="1"/>
          <w:numId w:val="20"/>
        </w:numPr>
      </w:pPr>
      <w:r w:rsidRPr="001816F4">
        <w:t>□ Collaborative research facility (Specify: ______)</w:t>
      </w:r>
    </w:p>
    <w:p w14:paraId="61403841" w14:textId="77777777" w:rsidR="001816F4" w:rsidRPr="001816F4" w:rsidRDefault="001816F4" w:rsidP="00EE0775">
      <w:pPr>
        <w:numPr>
          <w:ilvl w:val="2"/>
          <w:numId w:val="20"/>
        </w:numPr>
      </w:pPr>
      <w:r w:rsidRPr="001816F4">
        <w:t>□ Locked storage</w:t>
      </w:r>
    </w:p>
    <w:p w14:paraId="77BB0DDF" w14:textId="77777777" w:rsidR="001816F4" w:rsidRPr="001816F4" w:rsidRDefault="001816F4" w:rsidP="00EE0775">
      <w:pPr>
        <w:numPr>
          <w:ilvl w:val="2"/>
          <w:numId w:val="20"/>
        </w:numPr>
      </w:pPr>
      <w:r w:rsidRPr="001816F4">
        <w:t>□ Unlocked storage</w:t>
      </w:r>
    </w:p>
    <w:p w14:paraId="5E10124E" w14:textId="77777777" w:rsidR="001816F4" w:rsidRPr="001816F4" w:rsidRDefault="001816F4" w:rsidP="00EE0775">
      <w:pPr>
        <w:numPr>
          <w:ilvl w:val="1"/>
          <w:numId w:val="20"/>
        </w:numPr>
      </w:pPr>
      <w:r w:rsidRPr="001816F4">
        <w:t>□ Other (Specify: ______)</w:t>
      </w:r>
    </w:p>
    <w:p w14:paraId="299B2290" w14:textId="77777777" w:rsidR="001816F4" w:rsidRPr="001816F4" w:rsidRDefault="001816F4" w:rsidP="00EE0775">
      <w:pPr>
        <w:numPr>
          <w:ilvl w:val="2"/>
          <w:numId w:val="20"/>
        </w:numPr>
      </w:pPr>
      <w:r w:rsidRPr="001816F4">
        <w:t>□ Locked storage</w:t>
      </w:r>
    </w:p>
    <w:p w14:paraId="3F89BB30" w14:textId="77777777" w:rsidR="001816F4" w:rsidRPr="001816F4" w:rsidRDefault="001816F4" w:rsidP="00EE0775">
      <w:pPr>
        <w:numPr>
          <w:ilvl w:val="2"/>
          <w:numId w:val="20"/>
        </w:numPr>
      </w:pPr>
      <w:r w:rsidRPr="001816F4">
        <w:t>□ Unlocked storage</w:t>
      </w:r>
    </w:p>
    <w:p w14:paraId="21DF0837" w14:textId="77777777" w:rsidR="001816F4" w:rsidRPr="001816F4" w:rsidRDefault="001816F4" w:rsidP="00EE0775">
      <w:pPr>
        <w:numPr>
          <w:ilvl w:val="0"/>
          <w:numId w:val="20"/>
        </w:numPr>
      </w:pPr>
      <w:r w:rsidRPr="001816F4">
        <w:rPr>
          <w:rFonts w:ascii="Segoe UI Symbol" w:hAnsi="Segoe UI Symbol" w:cs="Segoe UI Symbol"/>
        </w:rPr>
        <w:t>☑</w:t>
      </w:r>
      <w:r w:rsidRPr="001816F4">
        <w:t xml:space="preserve"> Stored samples and data will be disposed of after 24 months.</w:t>
      </w:r>
    </w:p>
    <w:p w14:paraId="044AEF6A" w14:textId="77777777" w:rsidR="001816F4" w:rsidRPr="001816F4" w:rsidRDefault="001816F4" w:rsidP="00EE0775">
      <w:pPr>
        <w:numPr>
          <w:ilvl w:val="1"/>
          <w:numId w:val="20"/>
        </w:numPr>
      </w:pPr>
      <w:r w:rsidRPr="001816F4">
        <w:rPr>
          <w:b/>
          <w:bCs/>
        </w:rPr>
        <w:t>Types of Data:</w:t>
      </w:r>
      <w:r w:rsidRPr="001816F4">
        <w:t xml:space="preserve"> Blood test data, vital signs, primary diseases, and patient information.</w:t>
      </w:r>
    </w:p>
    <w:p w14:paraId="49CF6948" w14:textId="77777777" w:rsidR="001816F4" w:rsidRPr="001816F4" w:rsidRDefault="001816F4" w:rsidP="001816F4">
      <w:r w:rsidRPr="001816F4">
        <w:t xml:space="preserve">(3) </w:t>
      </w:r>
      <w:r w:rsidRPr="001816F4">
        <w:rPr>
          <w:b/>
          <w:bCs/>
        </w:rPr>
        <w:t>Methods of Data and Sample Disposal</w:t>
      </w:r>
    </w:p>
    <w:p w14:paraId="3506DCB4" w14:textId="77777777" w:rsidR="001816F4" w:rsidRPr="001816F4" w:rsidRDefault="001816F4" w:rsidP="00EE0775">
      <w:pPr>
        <w:numPr>
          <w:ilvl w:val="0"/>
          <w:numId w:val="21"/>
        </w:numPr>
      </w:pPr>
      <w:r w:rsidRPr="001816F4">
        <w:t>□ Autoclaving and incineration</w:t>
      </w:r>
    </w:p>
    <w:p w14:paraId="634DAE4B" w14:textId="77777777" w:rsidR="001816F4" w:rsidRPr="001816F4" w:rsidRDefault="001816F4" w:rsidP="00EE0775">
      <w:pPr>
        <w:numPr>
          <w:ilvl w:val="0"/>
          <w:numId w:val="21"/>
        </w:numPr>
      </w:pPr>
      <w:r w:rsidRPr="001816F4">
        <w:rPr>
          <w:rFonts w:ascii="Segoe UI Symbol" w:hAnsi="Segoe UI Symbol" w:cs="Segoe UI Symbol"/>
        </w:rPr>
        <w:t>☑</w:t>
      </w:r>
      <w:r w:rsidRPr="001816F4">
        <w:t xml:space="preserve"> Shredding paper records</w:t>
      </w:r>
    </w:p>
    <w:p w14:paraId="36246956" w14:textId="77777777" w:rsidR="001816F4" w:rsidRPr="001816F4" w:rsidRDefault="001816F4" w:rsidP="00EE0775">
      <w:pPr>
        <w:numPr>
          <w:ilvl w:val="0"/>
          <w:numId w:val="21"/>
        </w:numPr>
      </w:pPr>
      <w:r w:rsidRPr="001816F4">
        <w:rPr>
          <w:rFonts w:ascii="Segoe UI Symbol" w:hAnsi="Segoe UI Symbol" w:cs="Segoe UI Symbol"/>
        </w:rPr>
        <w:t>☑</w:t>
      </w:r>
      <w:r w:rsidRPr="001816F4">
        <w:t xml:space="preserve"> Secure deletion of electronic data using data erasure software</w:t>
      </w:r>
    </w:p>
    <w:p w14:paraId="2DE9C5E9" w14:textId="77777777" w:rsidR="001816F4" w:rsidRPr="001816F4" w:rsidRDefault="001816F4" w:rsidP="001816F4">
      <w:r w:rsidRPr="001816F4">
        <w:t xml:space="preserve">(4) </w:t>
      </w:r>
      <w:r w:rsidRPr="001816F4">
        <w:rPr>
          <w:b/>
          <w:bCs/>
        </w:rPr>
        <w:t>Record Keeping of Sample and Data Transfers</w:t>
      </w:r>
    </w:p>
    <w:p w14:paraId="7C5A41ED" w14:textId="77777777" w:rsidR="001816F4" w:rsidRPr="001816F4" w:rsidRDefault="001816F4" w:rsidP="00EE0775">
      <w:pPr>
        <w:numPr>
          <w:ilvl w:val="0"/>
          <w:numId w:val="22"/>
        </w:numPr>
      </w:pPr>
      <w:r w:rsidRPr="001816F4">
        <w:t>□ Sample and data transfers between institutions exist.</w:t>
      </w:r>
    </w:p>
    <w:p w14:paraId="2DA00979" w14:textId="77777777" w:rsidR="001816F4" w:rsidRPr="001816F4" w:rsidRDefault="001816F4" w:rsidP="00EE0775">
      <w:pPr>
        <w:numPr>
          <w:ilvl w:val="1"/>
          <w:numId w:val="22"/>
        </w:numPr>
      </w:pPr>
      <w:r w:rsidRPr="001816F4">
        <w:t>□ Records will be kept for three years after data transfer.</w:t>
      </w:r>
    </w:p>
    <w:p w14:paraId="6F9841D8" w14:textId="77777777" w:rsidR="001816F4" w:rsidRPr="001816F4" w:rsidRDefault="001816F4" w:rsidP="00EE0775">
      <w:pPr>
        <w:numPr>
          <w:ilvl w:val="1"/>
          <w:numId w:val="22"/>
        </w:numPr>
      </w:pPr>
      <w:r w:rsidRPr="001816F4">
        <w:t>□ Records will be kept for five years after research completion.</w:t>
      </w:r>
    </w:p>
    <w:p w14:paraId="3F22E1F9" w14:textId="77777777" w:rsidR="001816F4" w:rsidRPr="001816F4" w:rsidRDefault="001816F4" w:rsidP="00EE0775">
      <w:pPr>
        <w:numPr>
          <w:ilvl w:val="0"/>
          <w:numId w:val="22"/>
        </w:numPr>
      </w:pPr>
      <w:r w:rsidRPr="001816F4">
        <w:rPr>
          <w:rFonts w:ascii="Segoe UI Symbol" w:hAnsi="Segoe UI Symbol" w:cs="Segoe UI Symbol"/>
        </w:rPr>
        <w:t>☑</w:t>
      </w:r>
      <w:r w:rsidRPr="001816F4">
        <w:t xml:space="preserve"> No sample or data transfers between institutions.</w:t>
      </w:r>
    </w:p>
    <w:p w14:paraId="3843D384" w14:textId="77777777" w:rsidR="001816F4" w:rsidRPr="001816F4" w:rsidRDefault="001816F4" w:rsidP="001816F4">
      <w:r w:rsidRPr="001816F4">
        <w:t xml:space="preserve">(5) </w:t>
      </w:r>
      <w:r w:rsidRPr="001816F4">
        <w:rPr>
          <w:b/>
          <w:bCs/>
        </w:rPr>
        <w:t>Reporting on Sample and Data Storage and Disposal</w:t>
      </w:r>
    </w:p>
    <w:p w14:paraId="1D16426D" w14:textId="77777777" w:rsidR="001816F4" w:rsidRPr="001816F4" w:rsidRDefault="001816F4" w:rsidP="00EE0775">
      <w:pPr>
        <w:numPr>
          <w:ilvl w:val="0"/>
          <w:numId w:val="23"/>
        </w:numPr>
      </w:pPr>
      <w:r w:rsidRPr="001816F4">
        <w:rPr>
          <w:rFonts w:ascii="Segoe UI Symbol" w:hAnsi="Segoe UI Symbol" w:cs="Segoe UI Symbol"/>
        </w:rPr>
        <w:t>☑</w:t>
      </w:r>
      <w:r w:rsidRPr="001816F4">
        <w:t xml:space="preserve"> Within one year of study commencement, a report on data and sample storage will be submitted to the university president.</w:t>
      </w:r>
    </w:p>
    <w:p w14:paraId="79FF1068" w14:textId="77777777" w:rsidR="001816F4" w:rsidRPr="001816F4" w:rsidRDefault="001816F4" w:rsidP="00EE0775">
      <w:pPr>
        <w:numPr>
          <w:ilvl w:val="0"/>
          <w:numId w:val="23"/>
        </w:numPr>
      </w:pPr>
      <w:r w:rsidRPr="001816F4">
        <w:rPr>
          <w:rFonts w:ascii="Segoe UI Symbol" w:hAnsi="Segoe UI Symbol" w:cs="Segoe UI Symbol"/>
        </w:rPr>
        <w:t>☑</w:t>
      </w:r>
      <w:r w:rsidRPr="001816F4">
        <w:t xml:space="preserve"> Changes in data and sample storage procedures will be reported to the university president.</w:t>
      </w:r>
    </w:p>
    <w:p w14:paraId="49256A8E" w14:textId="77777777" w:rsidR="001816F4" w:rsidRPr="001816F4" w:rsidRDefault="001816F4" w:rsidP="00EE0775">
      <w:pPr>
        <w:numPr>
          <w:ilvl w:val="0"/>
          <w:numId w:val="23"/>
        </w:numPr>
      </w:pPr>
      <w:r w:rsidRPr="001816F4">
        <w:rPr>
          <w:rFonts w:ascii="Segoe UI Symbol" w:hAnsi="Segoe UI Symbol" w:cs="Segoe UI Symbol"/>
        </w:rPr>
        <w:lastRenderedPageBreak/>
        <w:t>☑</w:t>
      </w:r>
      <w:r w:rsidRPr="001816F4">
        <w:t xml:space="preserve"> Disposal of samples and data will be reported to the university president.</w:t>
      </w:r>
    </w:p>
    <w:p w14:paraId="3B759E55" w14:textId="77777777" w:rsidR="001816F4" w:rsidRPr="001816F4" w:rsidRDefault="001816F4" w:rsidP="001816F4">
      <w:pPr>
        <w:rPr>
          <w:b/>
          <w:bCs/>
        </w:rPr>
      </w:pPr>
      <w:r w:rsidRPr="001816F4">
        <w:rPr>
          <w:b/>
          <w:bCs/>
        </w:rPr>
        <w:t>11. Reporting to the University President</w:t>
      </w:r>
    </w:p>
    <w:p w14:paraId="2A47E711" w14:textId="77777777" w:rsidR="001816F4" w:rsidRPr="001816F4" w:rsidRDefault="001816F4" w:rsidP="00EE0775">
      <w:pPr>
        <w:numPr>
          <w:ilvl w:val="0"/>
          <w:numId w:val="24"/>
        </w:numPr>
      </w:pPr>
      <w:r w:rsidRPr="001816F4">
        <w:rPr>
          <w:rFonts w:ascii="Segoe UI Symbol" w:hAnsi="Segoe UI Symbol" w:cs="Segoe UI Symbol"/>
        </w:rPr>
        <w:t>☑</w:t>
      </w:r>
      <w:r w:rsidRPr="001816F4">
        <w:t xml:space="preserve"> Annual progress reports on clinical research, adverse events, and complications will be submitted to the university president.</w:t>
      </w:r>
    </w:p>
    <w:p w14:paraId="237835E5" w14:textId="77777777" w:rsidR="001816F4" w:rsidRPr="001816F4" w:rsidRDefault="001816F4" w:rsidP="00EE0775">
      <w:pPr>
        <w:numPr>
          <w:ilvl w:val="0"/>
          <w:numId w:val="24"/>
        </w:numPr>
      </w:pPr>
      <w:r w:rsidRPr="001816F4">
        <w:rPr>
          <w:rFonts w:ascii="Segoe UI Symbol" w:hAnsi="Segoe UI Symbol" w:cs="Segoe UI Symbol"/>
        </w:rPr>
        <w:t>☑</w:t>
      </w:r>
      <w:r w:rsidRPr="001816F4">
        <w:t xml:space="preserve"> If the clinical research is terminated, a termination report will be submitted to the university president.</w:t>
      </w:r>
    </w:p>
    <w:p w14:paraId="55B846F1" w14:textId="77777777" w:rsidR="001816F4" w:rsidRPr="001816F4" w:rsidRDefault="001816F4" w:rsidP="00EE0775">
      <w:pPr>
        <w:numPr>
          <w:ilvl w:val="0"/>
          <w:numId w:val="24"/>
        </w:numPr>
      </w:pPr>
      <w:r w:rsidRPr="001816F4">
        <w:rPr>
          <w:rFonts w:ascii="Segoe UI Symbol" w:hAnsi="Segoe UI Symbol" w:cs="Segoe UI Symbol"/>
        </w:rPr>
        <w:t>☑</w:t>
      </w:r>
      <w:r w:rsidRPr="001816F4">
        <w:t xml:space="preserve"> If the clinical research is completed, a completion report will be submitted to the university president.</w:t>
      </w:r>
    </w:p>
    <w:p w14:paraId="19866099" w14:textId="77777777" w:rsidR="001816F4" w:rsidRPr="001816F4" w:rsidRDefault="001816F4" w:rsidP="001816F4">
      <w:pPr>
        <w:rPr>
          <w:b/>
          <w:bCs/>
        </w:rPr>
      </w:pPr>
      <w:r w:rsidRPr="001816F4">
        <w:rPr>
          <w:b/>
          <w:bCs/>
        </w:rPr>
        <w:t>12. Funding, Conflicts of Interest, and Intellectual Property Rights</w:t>
      </w:r>
    </w:p>
    <w:p w14:paraId="53348747" w14:textId="77777777" w:rsidR="001816F4" w:rsidRPr="001816F4" w:rsidRDefault="001816F4" w:rsidP="001816F4">
      <w:r w:rsidRPr="001816F4">
        <w:t xml:space="preserve">(1) </w:t>
      </w:r>
      <w:r w:rsidRPr="001816F4">
        <w:rPr>
          <w:b/>
          <w:bCs/>
        </w:rPr>
        <w:t>Funding Source</w:t>
      </w:r>
    </w:p>
    <w:p w14:paraId="21368364" w14:textId="77777777" w:rsidR="001816F4" w:rsidRPr="001816F4" w:rsidRDefault="001816F4" w:rsidP="00EE0775">
      <w:pPr>
        <w:numPr>
          <w:ilvl w:val="0"/>
          <w:numId w:val="25"/>
        </w:numPr>
      </w:pPr>
      <w:r w:rsidRPr="001816F4">
        <w:t>□ Departmental research funds</w:t>
      </w:r>
    </w:p>
    <w:p w14:paraId="435B4994" w14:textId="77777777" w:rsidR="001816F4" w:rsidRPr="001816F4" w:rsidRDefault="001816F4" w:rsidP="00EE0775">
      <w:pPr>
        <w:numPr>
          <w:ilvl w:val="0"/>
          <w:numId w:val="25"/>
        </w:numPr>
      </w:pPr>
      <w:r w:rsidRPr="001816F4">
        <w:t>□ Contract research funds (Specify: ______)</w:t>
      </w:r>
    </w:p>
    <w:p w14:paraId="202279BA" w14:textId="77777777" w:rsidR="001816F4" w:rsidRPr="001816F4" w:rsidRDefault="001816F4" w:rsidP="00EE0775">
      <w:pPr>
        <w:numPr>
          <w:ilvl w:val="0"/>
          <w:numId w:val="25"/>
        </w:numPr>
      </w:pPr>
      <w:r w:rsidRPr="001816F4">
        <w:t>□ Scientific research grants (Specify: ______)</w:t>
      </w:r>
    </w:p>
    <w:p w14:paraId="65A48892" w14:textId="77777777" w:rsidR="001816F4" w:rsidRPr="001816F4" w:rsidRDefault="001816F4" w:rsidP="00EE0775">
      <w:pPr>
        <w:numPr>
          <w:ilvl w:val="0"/>
          <w:numId w:val="25"/>
        </w:numPr>
      </w:pPr>
      <w:r w:rsidRPr="001816F4">
        <w:rPr>
          <w:rFonts w:ascii="Segoe UI Symbol" w:hAnsi="Segoe UI Symbol" w:cs="Segoe UI Symbol"/>
        </w:rPr>
        <w:t>☑</w:t>
      </w:r>
      <w:r w:rsidRPr="001816F4">
        <w:t xml:space="preserve"> Other: Donations</w:t>
      </w:r>
    </w:p>
    <w:p w14:paraId="74182520" w14:textId="77777777" w:rsidR="001816F4" w:rsidRPr="001816F4" w:rsidRDefault="001816F4" w:rsidP="001816F4">
      <w:r w:rsidRPr="001816F4">
        <w:t xml:space="preserve">(2) </w:t>
      </w:r>
      <w:r w:rsidRPr="001816F4">
        <w:rPr>
          <w:b/>
          <w:bCs/>
        </w:rPr>
        <w:t>Affiliation with Related Organizations</w:t>
      </w:r>
    </w:p>
    <w:p w14:paraId="5D551F87" w14:textId="77777777" w:rsidR="001816F4" w:rsidRPr="001816F4" w:rsidRDefault="001816F4" w:rsidP="00EE0775">
      <w:pPr>
        <w:numPr>
          <w:ilvl w:val="0"/>
          <w:numId w:val="26"/>
        </w:numPr>
      </w:pPr>
      <w:r w:rsidRPr="001816F4">
        <w:t>None</w:t>
      </w:r>
    </w:p>
    <w:p w14:paraId="25A77541" w14:textId="77777777" w:rsidR="001816F4" w:rsidRPr="001816F4" w:rsidRDefault="001816F4" w:rsidP="001816F4">
      <w:r w:rsidRPr="001816F4">
        <w:t xml:space="preserve">(3) </w:t>
      </w:r>
      <w:r w:rsidRPr="001816F4">
        <w:rPr>
          <w:b/>
          <w:bCs/>
        </w:rPr>
        <w:t>Conflicts of Interest</w:t>
      </w:r>
    </w:p>
    <w:p w14:paraId="244A1814" w14:textId="77777777" w:rsidR="001816F4" w:rsidRPr="001816F4" w:rsidRDefault="001816F4" w:rsidP="00EE0775">
      <w:pPr>
        <w:numPr>
          <w:ilvl w:val="0"/>
          <w:numId w:val="27"/>
        </w:numPr>
      </w:pPr>
      <w:r w:rsidRPr="001816F4">
        <w:t>None</w:t>
      </w:r>
    </w:p>
    <w:p w14:paraId="498A8C75" w14:textId="77777777" w:rsidR="001816F4" w:rsidRPr="001816F4" w:rsidRDefault="001816F4" w:rsidP="001816F4">
      <w:r w:rsidRPr="001816F4">
        <w:t xml:space="preserve">(4) </w:t>
      </w:r>
      <w:r w:rsidRPr="001816F4">
        <w:rPr>
          <w:b/>
          <w:bCs/>
        </w:rPr>
        <w:t>Intellectual Property Rights</w:t>
      </w:r>
    </w:p>
    <w:p w14:paraId="633B527F" w14:textId="77777777" w:rsidR="001816F4" w:rsidRPr="001816F4" w:rsidRDefault="001816F4" w:rsidP="00EE0775">
      <w:pPr>
        <w:numPr>
          <w:ilvl w:val="0"/>
          <w:numId w:val="28"/>
        </w:numPr>
      </w:pPr>
      <w:r w:rsidRPr="001816F4">
        <w:t>□ Potential for patent rights</w:t>
      </w:r>
    </w:p>
    <w:p w14:paraId="75D8C4D9" w14:textId="77777777" w:rsidR="001816F4" w:rsidRPr="001816F4" w:rsidRDefault="001816F4" w:rsidP="00EE0775">
      <w:pPr>
        <w:numPr>
          <w:ilvl w:val="1"/>
          <w:numId w:val="28"/>
        </w:numPr>
      </w:pPr>
      <w:r w:rsidRPr="001816F4">
        <w:t xml:space="preserve">Ownership: □ </w:t>
      </w:r>
      <w:proofErr w:type="spellStart"/>
      <w:r w:rsidRPr="001816F4">
        <w:t>Jichi</w:t>
      </w:r>
      <w:proofErr w:type="spellEnd"/>
      <w:r w:rsidRPr="001816F4">
        <w:t xml:space="preserve"> Medical University □ Individual researcher □ Other (Specify: ______)</w:t>
      </w:r>
    </w:p>
    <w:p w14:paraId="1804BC8F" w14:textId="77777777" w:rsidR="001816F4" w:rsidRPr="001816F4" w:rsidRDefault="001816F4" w:rsidP="00EE0775">
      <w:pPr>
        <w:numPr>
          <w:ilvl w:val="0"/>
          <w:numId w:val="28"/>
        </w:numPr>
      </w:pPr>
      <w:r w:rsidRPr="001816F4">
        <w:rPr>
          <w:rFonts w:ascii="Segoe UI Symbol" w:hAnsi="Segoe UI Symbol" w:cs="Segoe UI Symbol"/>
        </w:rPr>
        <w:t>☑</w:t>
      </w:r>
      <w:r w:rsidRPr="001816F4">
        <w:t xml:space="preserve"> No potential for patent rights</w:t>
      </w:r>
    </w:p>
    <w:p w14:paraId="08C27A04" w14:textId="77777777" w:rsidR="001816F4" w:rsidRPr="001816F4" w:rsidRDefault="001816F4" w:rsidP="001816F4">
      <w:pPr>
        <w:rPr>
          <w:b/>
          <w:bCs/>
        </w:rPr>
      </w:pPr>
      <w:r w:rsidRPr="001816F4">
        <w:rPr>
          <w:b/>
          <w:bCs/>
        </w:rPr>
        <w:t>13. Information Disclosure on Research</w:t>
      </w:r>
    </w:p>
    <w:p w14:paraId="27CFAA8B" w14:textId="77777777" w:rsidR="001816F4" w:rsidRPr="001816F4" w:rsidRDefault="001816F4" w:rsidP="001816F4">
      <w:r w:rsidRPr="001816F4">
        <w:t xml:space="preserve">(1) </w:t>
      </w:r>
      <w:r w:rsidRPr="001816F4">
        <w:rPr>
          <w:b/>
          <w:bCs/>
        </w:rPr>
        <w:t>Study Registration and Results Disclosure</w:t>
      </w:r>
    </w:p>
    <w:p w14:paraId="64CE6E16" w14:textId="77777777" w:rsidR="001816F4" w:rsidRPr="001816F4" w:rsidRDefault="001816F4" w:rsidP="00EE0775">
      <w:pPr>
        <w:numPr>
          <w:ilvl w:val="0"/>
          <w:numId w:val="29"/>
        </w:numPr>
      </w:pPr>
      <w:r w:rsidRPr="001816F4">
        <w:t>□ Study results will be registered.</w:t>
      </w:r>
    </w:p>
    <w:p w14:paraId="5E6228CB" w14:textId="77777777" w:rsidR="001816F4" w:rsidRPr="001816F4" w:rsidRDefault="001816F4" w:rsidP="00EE0775">
      <w:pPr>
        <w:numPr>
          <w:ilvl w:val="1"/>
          <w:numId w:val="29"/>
        </w:numPr>
      </w:pPr>
      <w:r w:rsidRPr="001816F4">
        <w:t>□ National University Hospital Council (UMIN)</w:t>
      </w:r>
    </w:p>
    <w:p w14:paraId="76C3D5AD" w14:textId="77777777" w:rsidR="001816F4" w:rsidRPr="001816F4" w:rsidRDefault="001816F4" w:rsidP="00EE0775">
      <w:pPr>
        <w:numPr>
          <w:ilvl w:val="1"/>
          <w:numId w:val="29"/>
        </w:numPr>
      </w:pPr>
      <w:r w:rsidRPr="001816F4">
        <w:t>□ Japan Medical Information Center</w:t>
      </w:r>
    </w:p>
    <w:p w14:paraId="51E93732" w14:textId="77777777" w:rsidR="001816F4" w:rsidRPr="001816F4" w:rsidRDefault="001816F4" w:rsidP="00EE0775">
      <w:pPr>
        <w:numPr>
          <w:ilvl w:val="1"/>
          <w:numId w:val="29"/>
        </w:numPr>
      </w:pPr>
      <w:r w:rsidRPr="001816F4">
        <w:t>□ Japan Medical Association</w:t>
      </w:r>
    </w:p>
    <w:p w14:paraId="7AF761FC" w14:textId="77777777" w:rsidR="001816F4" w:rsidRPr="001816F4" w:rsidRDefault="001816F4" w:rsidP="00EE0775">
      <w:pPr>
        <w:numPr>
          <w:ilvl w:val="0"/>
          <w:numId w:val="29"/>
        </w:numPr>
      </w:pPr>
      <w:r w:rsidRPr="001816F4">
        <w:rPr>
          <w:rFonts w:ascii="Segoe UI Symbol" w:hAnsi="Segoe UI Symbol" w:cs="Segoe UI Symbol"/>
        </w:rPr>
        <w:t>☑</w:t>
      </w:r>
      <w:r w:rsidRPr="001816F4">
        <w:t xml:space="preserve"> Study results will not be registered.</w:t>
      </w:r>
    </w:p>
    <w:p w14:paraId="7F77052B" w14:textId="77777777" w:rsidR="001816F4" w:rsidRPr="001816F4" w:rsidRDefault="001816F4" w:rsidP="00EE0775">
      <w:pPr>
        <w:numPr>
          <w:ilvl w:val="1"/>
          <w:numId w:val="29"/>
        </w:numPr>
      </w:pPr>
      <w:r w:rsidRPr="001816F4">
        <w:rPr>
          <w:b/>
          <w:bCs/>
        </w:rPr>
        <w:t>Reason:</w:t>
      </w:r>
      <w:r w:rsidRPr="001816F4">
        <w:t xml:space="preserve"> Not an interventional study.</w:t>
      </w:r>
    </w:p>
    <w:p w14:paraId="140E2FF2" w14:textId="77777777" w:rsidR="001816F4" w:rsidRPr="001816F4" w:rsidRDefault="001816F4" w:rsidP="001816F4">
      <w:r w:rsidRPr="001816F4">
        <w:t xml:space="preserve">(2) </w:t>
      </w:r>
      <w:r w:rsidRPr="001816F4">
        <w:rPr>
          <w:b/>
          <w:bCs/>
        </w:rPr>
        <w:t>Disclosure of New Personal Data</w:t>
      </w:r>
    </w:p>
    <w:p w14:paraId="7F520AFC" w14:textId="77777777" w:rsidR="001816F4" w:rsidRPr="001816F4" w:rsidRDefault="001816F4" w:rsidP="00EE0775">
      <w:pPr>
        <w:numPr>
          <w:ilvl w:val="0"/>
          <w:numId w:val="30"/>
        </w:numPr>
      </w:pPr>
      <w:r w:rsidRPr="001816F4">
        <w:rPr>
          <w:rFonts w:ascii="Segoe UI Symbol" w:hAnsi="Segoe UI Symbol" w:cs="Segoe UI Symbol"/>
        </w:rPr>
        <w:t>☑</w:t>
      </w:r>
      <w:r w:rsidRPr="001816F4">
        <w:t xml:space="preserve"> No new personal data will be generated in this study.</w:t>
      </w:r>
    </w:p>
    <w:p w14:paraId="097C6EF8" w14:textId="77777777" w:rsidR="001816F4" w:rsidRPr="001816F4" w:rsidRDefault="001816F4" w:rsidP="001816F4">
      <w:r w:rsidRPr="001816F4">
        <w:t xml:space="preserve">(3) </w:t>
      </w:r>
      <w:r w:rsidRPr="001816F4">
        <w:rPr>
          <w:b/>
          <w:bCs/>
        </w:rPr>
        <w:t>Research Findings Disclosure</w:t>
      </w:r>
    </w:p>
    <w:p w14:paraId="05B9D8AB" w14:textId="77777777" w:rsidR="001816F4" w:rsidRPr="001816F4" w:rsidRDefault="001816F4" w:rsidP="00EE0775">
      <w:pPr>
        <w:numPr>
          <w:ilvl w:val="0"/>
          <w:numId w:val="31"/>
        </w:numPr>
      </w:pPr>
      <w:r w:rsidRPr="001816F4">
        <w:rPr>
          <w:rFonts w:ascii="Segoe UI Symbol" w:hAnsi="Segoe UI Symbol" w:cs="Segoe UI Symbol"/>
        </w:rPr>
        <w:t>☑</w:t>
      </w:r>
      <w:r w:rsidRPr="001816F4">
        <w:t xml:space="preserve"> Research findings will be published.</w:t>
      </w:r>
    </w:p>
    <w:p w14:paraId="45B9D0EB" w14:textId="77777777" w:rsidR="001816F4" w:rsidRPr="001816F4" w:rsidRDefault="001816F4" w:rsidP="00EE0775">
      <w:pPr>
        <w:numPr>
          <w:ilvl w:val="1"/>
          <w:numId w:val="31"/>
        </w:numPr>
      </w:pPr>
      <w:r w:rsidRPr="001816F4">
        <w:rPr>
          <w:rFonts w:ascii="Segoe UI Symbol" w:hAnsi="Segoe UI Symbol" w:cs="Segoe UI Symbol"/>
        </w:rPr>
        <w:t>☑</w:t>
      </w:r>
      <w:r w:rsidRPr="001816F4">
        <w:t xml:space="preserve"> Academic journal publications</w:t>
      </w:r>
    </w:p>
    <w:p w14:paraId="04909513" w14:textId="77777777" w:rsidR="001816F4" w:rsidRPr="001816F4" w:rsidRDefault="001816F4" w:rsidP="00EE0775">
      <w:pPr>
        <w:numPr>
          <w:ilvl w:val="1"/>
          <w:numId w:val="31"/>
        </w:numPr>
      </w:pPr>
      <w:r w:rsidRPr="001816F4">
        <w:rPr>
          <w:rFonts w:ascii="Segoe UI Symbol" w:hAnsi="Segoe UI Symbol" w:cs="Segoe UI Symbol"/>
        </w:rPr>
        <w:t>☑</w:t>
      </w:r>
      <w:r w:rsidRPr="001816F4">
        <w:t xml:space="preserve"> Conference presentations</w:t>
      </w:r>
    </w:p>
    <w:p w14:paraId="39B3BB3E" w14:textId="77777777" w:rsidR="001816F4" w:rsidRPr="001816F4" w:rsidRDefault="001816F4" w:rsidP="00EE0775">
      <w:pPr>
        <w:numPr>
          <w:ilvl w:val="1"/>
          <w:numId w:val="31"/>
        </w:numPr>
      </w:pPr>
      <w:r w:rsidRPr="001816F4">
        <w:t>□ Online publication</w:t>
      </w:r>
    </w:p>
    <w:p w14:paraId="3F22FBFC" w14:textId="77777777" w:rsidR="001816F4" w:rsidRPr="001816F4" w:rsidRDefault="001816F4" w:rsidP="00EE0775">
      <w:pPr>
        <w:numPr>
          <w:ilvl w:val="1"/>
          <w:numId w:val="31"/>
        </w:numPr>
      </w:pPr>
      <w:r w:rsidRPr="001816F4">
        <w:t>□ Other (Specify: ______)</w:t>
      </w:r>
    </w:p>
    <w:p w14:paraId="3C29D0CF" w14:textId="77777777" w:rsidR="001816F4" w:rsidRPr="001816F4" w:rsidRDefault="001816F4" w:rsidP="001816F4">
      <w:pPr>
        <w:rPr>
          <w:b/>
          <w:bCs/>
        </w:rPr>
      </w:pPr>
      <w:r w:rsidRPr="001816F4">
        <w:rPr>
          <w:b/>
          <w:bCs/>
        </w:rPr>
        <w:t>14. Handling of Research in Emergencies</w:t>
      </w:r>
    </w:p>
    <w:p w14:paraId="2B3C5C02" w14:textId="77777777" w:rsidR="001816F4" w:rsidRPr="001816F4" w:rsidRDefault="001816F4" w:rsidP="00EE0775">
      <w:pPr>
        <w:numPr>
          <w:ilvl w:val="0"/>
          <w:numId w:val="32"/>
        </w:numPr>
      </w:pPr>
      <w:r w:rsidRPr="001816F4">
        <w:rPr>
          <w:rFonts w:ascii="Segoe UI Symbol" w:hAnsi="Segoe UI Symbol" w:cs="Segoe UI Symbol"/>
        </w:rPr>
        <w:lastRenderedPageBreak/>
        <w:t>☑</w:t>
      </w:r>
      <w:r w:rsidRPr="001816F4">
        <w:t xml:space="preserve"> This research does not involve participants in life-threatening emergencies.</w:t>
      </w:r>
    </w:p>
    <w:p w14:paraId="1F4CEFA9" w14:textId="77777777" w:rsidR="001B300C" w:rsidRPr="001B300C" w:rsidRDefault="001B300C" w:rsidP="001B300C">
      <w:pPr>
        <w:rPr>
          <w:b/>
          <w:bCs/>
        </w:rPr>
      </w:pPr>
      <w:r w:rsidRPr="001B300C">
        <w:rPr>
          <w:b/>
          <w:bCs/>
        </w:rPr>
        <w:t>15. Response to the Occurrence of Serious Adverse Events</w:t>
      </w:r>
    </w:p>
    <w:p w14:paraId="6592DB84" w14:textId="77777777" w:rsidR="001B300C" w:rsidRPr="001B300C" w:rsidRDefault="001B300C" w:rsidP="00EE0775">
      <w:pPr>
        <w:numPr>
          <w:ilvl w:val="0"/>
          <w:numId w:val="33"/>
        </w:numPr>
      </w:pPr>
      <w:r w:rsidRPr="001B300C">
        <w:t>□ Study involving interventions (excluding minimal interventions) [Subject to reporting]</w:t>
      </w:r>
    </w:p>
    <w:p w14:paraId="4DFC4ED6" w14:textId="77777777" w:rsidR="001B300C" w:rsidRPr="001B300C" w:rsidRDefault="001B300C" w:rsidP="00EE0775">
      <w:pPr>
        <w:numPr>
          <w:ilvl w:val="1"/>
          <w:numId w:val="33"/>
        </w:numPr>
      </w:pPr>
      <w:r w:rsidRPr="001B300C">
        <w:rPr>
          <w:b/>
          <w:bCs/>
        </w:rPr>
        <w:t>Response to the occurrence of serious adverse events:</w:t>
      </w:r>
      <w:r w:rsidRPr="001B300C">
        <w:t xml:space="preserve"> ______</w:t>
      </w:r>
    </w:p>
    <w:p w14:paraId="6369598E" w14:textId="77777777" w:rsidR="001B300C" w:rsidRPr="001B300C" w:rsidRDefault="001B300C" w:rsidP="00EE0775">
      <w:pPr>
        <w:numPr>
          <w:ilvl w:val="0"/>
          <w:numId w:val="33"/>
        </w:numPr>
      </w:pPr>
      <w:r w:rsidRPr="001B300C">
        <w:rPr>
          <w:rFonts w:ascii="Segoe UI Symbol" w:hAnsi="Segoe UI Symbol" w:cs="Segoe UI Symbol"/>
        </w:rPr>
        <w:t>☑</w:t>
      </w:r>
      <w:r w:rsidRPr="001B300C">
        <w:t xml:space="preserve"> Study not involving interventions (no or minimal interventions) [Not subject to reporting]</w:t>
      </w:r>
    </w:p>
    <w:p w14:paraId="5B9D996A" w14:textId="77777777" w:rsidR="001B300C" w:rsidRPr="001B300C" w:rsidRDefault="001B300C" w:rsidP="001B300C">
      <w:pPr>
        <w:rPr>
          <w:b/>
          <w:bCs/>
        </w:rPr>
      </w:pPr>
      <w:r w:rsidRPr="001B300C">
        <w:rPr>
          <w:b/>
          <w:bCs/>
        </w:rPr>
        <w:t>16. Compensation for Health Damage and Its Content</w:t>
      </w:r>
    </w:p>
    <w:p w14:paraId="481368E0" w14:textId="77777777" w:rsidR="001B300C" w:rsidRPr="001B300C" w:rsidRDefault="001B300C" w:rsidP="00EE0775">
      <w:pPr>
        <w:numPr>
          <w:ilvl w:val="0"/>
          <w:numId w:val="34"/>
        </w:numPr>
      </w:pPr>
      <w:r w:rsidRPr="001B300C">
        <w:t>□ Study involving interventions (excluding minimal interventions) [Eligible for compensation]</w:t>
      </w:r>
    </w:p>
    <w:p w14:paraId="2BAB2C66" w14:textId="77777777" w:rsidR="001B300C" w:rsidRPr="001B300C" w:rsidRDefault="001B300C" w:rsidP="00EE0775">
      <w:pPr>
        <w:numPr>
          <w:ilvl w:val="1"/>
          <w:numId w:val="34"/>
        </w:numPr>
      </w:pPr>
      <w:r w:rsidRPr="001B300C">
        <w:t>□ Compensation available</w:t>
      </w:r>
    </w:p>
    <w:p w14:paraId="60D3026B" w14:textId="77777777" w:rsidR="001B300C" w:rsidRPr="001B300C" w:rsidRDefault="001B300C" w:rsidP="00EE0775">
      <w:pPr>
        <w:numPr>
          <w:ilvl w:val="2"/>
          <w:numId w:val="34"/>
        </w:numPr>
      </w:pPr>
      <w:r w:rsidRPr="001B300C">
        <w:rPr>
          <w:b/>
          <w:bCs/>
        </w:rPr>
        <w:t>Details:</w:t>
      </w:r>
      <w:r w:rsidRPr="001B300C">
        <w:t xml:space="preserve"> ______</w:t>
      </w:r>
    </w:p>
    <w:p w14:paraId="1A10BA02" w14:textId="77777777" w:rsidR="001B300C" w:rsidRPr="001B300C" w:rsidRDefault="001B300C" w:rsidP="00EE0775">
      <w:pPr>
        <w:numPr>
          <w:ilvl w:val="1"/>
          <w:numId w:val="34"/>
        </w:numPr>
      </w:pPr>
      <w:r w:rsidRPr="001B300C">
        <w:t>□ No compensation</w:t>
      </w:r>
    </w:p>
    <w:p w14:paraId="0EBCB13A" w14:textId="77777777" w:rsidR="001B300C" w:rsidRPr="001B300C" w:rsidRDefault="001B300C" w:rsidP="00EE0775">
      <w:pPr>
        <w:numPr>
          <w:ilvl w:val="2"/>
          <w:numId w:val="34"/>
        </w:numPr>
      </w:pPr>
      <w:r w:rsidRPr="001B300C">
        <w:rPr>
          <w:b/>
          <w:bCs/>
        </w:rPr>
        <w:t>Reason:</w:t>
      </w:r>
      <w:r w:rsidRPr="001B300C">
        <w:t xml:space="preserve"> ______</w:t>
      </w:r>
    </w:p>
    <w:p w14:paraId="77E7B105" w14:textId="77777777" w:rsidR="001B300C" w:rsidRPr="001B300C" w:rsidRDefault="001B300C" w:rsidP="00EE0775">
      <w:pPr>
        <w:numPr>
          <w:ilvl w:val="0"/>
          <w:numId w:val="34"/>
        </w:numPr>
      </w:pPr>
      <w:r w:rsidRPr="001B300C">
        <w:rPr>
          <w:rFonts w:ascii="Segoe UI Symbol" w:hAnsi="Segoe UI Symbol" w:cs="Segoe UI Symbol"/>
        </w:rPr>
        <w:t>☑</w:t>
      </w:r>
      <w:r w:rsidRPr="001B300C">
        <w:t xml:space="preserve"> Study not involving interventions (no or minimal interventions) [Not eligible for compensation]</w:t>
      </w:r>
    </w:p>
    <w:p w14:paraId="0E7EFA71" w14:textId="77777777" w:rsidR="001B300C" w:rsidRPr="001B300C" w:rsidRDefault="001B300C" w:rsidP="001B300C">
      <w:pPr>
        <w:rPr>
          <w:b/>
          <w:bCs/>
        </w:rPr>
      </w:pPr>
      <w:r w:rsidRPr="001B300C">
        <w:rPr>
          <w:b/>
          <w:bCs/>
        </w:rPr>
        <w:t>17. Provision of Medical Care After Study Completion</w:t>
      </w:r>
    </w:p>
    <w:p w14:paraId="385A6AA3" w14:textId="77777777" w:rsidR="001B300C" w:rsidRPr="001B300C" w:rsidRDefault="001B300C" w:rsidP="00EE0775">
      <w:pPr>
        <w:numPr>
          <w:ilvl w:val="0"/>
          <w:numId w:val="35"/>
        </w:numPr>
      </w:pPr>
      <w:r w:rsidRPr="001B300C">
        <w:t>□ Study involving medical interventions beyond standard clinical care</w:t>
      </w:r>
    </w:p>
    <w:p w14:paraId="7FB9C1C8" w14:textId="77777777" w:rsidR="001B300C" w:rsidRPr="001B300C" w:rsidRDefault="001B300C" w:rsidP="00EE0775">
      <w:pPr>
        <w:numPr>
          <w:ilvl w:val="1"/>
          <w:numId w:val="35"/>
        </w:numPr>
      </w:pPr>
      <w:r w:rsidRPr="001B300C">
        <w:rPr>
          <w:b/>
          <w:bCs/>
        </w:rPr>
        <w:t>Specific methods for providing medical care after study completion:</w:t>
      </w:r>
      <w:r w:rsidRPr="001B300C">
        <w:t xml:space="preserve"> ______</w:t>
      </w:r>
    </w:p>
    <w:p w14:paraId="144C1C4E" w14:textId="77777777" w:rsidR="001B300C" w:rsidRPr="001B300C" w:rsidRDefault="001B300C" w:rsidP="00EE0775">
      <w:pPr>
        <w:numPr>
          <w:ilvl w:val="0"/>
          <w:numId w:val="35"/>
        </w:numPr>
      </w:pPr>
      <w:r w:rsidRPr="001B300C">
        <w:rPr>
          <w:rFonts w:ascii="Segoe UI Symbol" w:hAnsi="Segoe UI Symbol" w:cs="Segoe UI Symbol"/>
        </w:rPr>
        <w:t>☑</w:t>
      </w:r>
      <w:r w:rsidRPr="001B300C">
        <w:t xml:space="preserve"> Study not exceeding standard clinical care or not involving medical interventions</w:t>
      </w:r>
    </w:p>
    <w:p w14:paraId="46E69F8C" w14:textId="77777777" w:rsidR="001B300C" w:rsidRPr="001B300C" w:rsidRDefault="001B300C" w:rsidP="001B300C">
      <w:pPr>
        <w:rPr>
          <w:b/>
          <w:bCs/>
        </w:rPr>
      </w:pPr>
      <w:r w:rsidRPr="001B300C">
        <w:rPr>
          <w:b/>
          <w:bCs/>
        </w:rPr>
        <w:t>18. Handling of Research Findings Related to Study Participants</w:t>
      </w:r>
    </w:p>
    <w:p w14:paraId="18839514" w14:textId="77777777" w:rsidR="001B300C" w:rsidRPr="001B300C" w:rsidRDefault="001B300C" w:rsidP="00EE0775">
      <w:pPr>
        <w:numPr>
          <w:ilvl w:val="0"/>
          <w:numId w:val="36"/>
        </w:numPr>
      </w:pPr>
      <w:r w:rsidRPr="001B300C">
        <w:t>□ The study may reveal significant findings related to the participant’s health or hereditary characteristics that could be inherited by descendants.</w:t>
      </w:r>
    </w:p>
    <w:p w14:paraId="0AFAE43B" w14:textId="77777777" w:rsidR="001B300C" w:rsidRPr="001B300C" w:rsidRDefault="001B300C" w:rsidP="00EE0775">
      <w:pPr>
        <w:numPr>
          <w:ilvl w:val="1"/>
          <w:numId w:val="36"/>
        </w:numPr>
      </w:pPr>
      <w:r w:rsidRPr="001B300C">
        <w:rPr>
          <w:b/>
          <w:bCs/>
        </w:rPr>
        <w:t>Handling of research findings:</w:t>
      </w:r>
      <w:r w:rsidRPr="001B300C">
        <w:t xml:space="preserve"> ______</w:t>
      </w:r>
    </w:p>
    <w:p w14:paraId="5612553E" w14:textId="77777777" w:rsidR="001B300C" w:rsidRPr="001B300C" w:rsidRDefault="001B300C" w:rsidP="00EE0775">
      <w:pPr>
        <w:numPr>
          <w:ilvl w:val="0"/>
          <w:numId w:val="36"/>
        </w:numPr>
      </w:pPr>
      <w:r w:rsidRPr="001B300C">
        <w:rPr>
          <w:rFonts w:ascii="Segoe UI Symbol" w:hAnsi="Segoe UI Symbol" w:cs="Segoe UI Symbol"/>
        </w:rPr>
        <w:t>☑</w:t>
      </w:r>
      <w:r w:rsidRPr="001B300C">
        <w:t xml:space="preserve"> The study is not expected to reveal significant findings related to the participant’s health or hereditary characteristics that could be inherited by descendants.</w:t>
      </w:r>
    </w:p>
    <w:p w14:paraId="185D1301" w14:textId="77777777" w:rsidR="001B300C" w:rsidRPr="001B300C" w:rsidRDefault="001B300C" w:rsidP="001B300C">
      <w:pPr>
        <w:rPr>
          <w:b/>
          <w:bCs/>
        </w:rPr>
      </w:pPr>
      <w:r w:rsidRPr="001B300C">
        <w:rPr>
          <w:b/>
          <w:bCs/>
        </w:rPr>
        <w:t>19. Delegation of Research-Related Tasks</w:t>
      </w:r>
    </w:p>
    <w:p w14:paraId="45AEBAEB" w14:textId="77777777" w:rsidR="001B300C" w:rsidRPr="001B300C" w:rsidRDefault="001B300C" w:rsidP="00EE0775">
      <w:pPr>
        <w:numPr>
          <w:ilvl w:val="0"/>
          <w:numId w:val="37"/>
        </w:numPr>
      </w:pPr>
      <w:r w:rsidRPr="001B300C">
        <w:t>□ Research-related tasks will be outsourced.</w:t>
      </w:r>
    </w:p>
    <w:p w14:paraId="5B45B3FE" w14:textId="77777777" w:rsidR="001B300C" w:rsidRPr="001B300C" w:rsidRDefault="001B300C" w:rsidP="00EE0775">
      <w:pPr>
        <w:numPr>
          <w:ilvl w:val="1"/>
          <w:numId w:val="37"/>
        </w:numPr>
      </w:pPr>
      <w:r w:rsidRPr="001B300C">
        <w:t>□ Contract in place (or planned) □ No contract</w:t>
      </w:r>
    </w:p>
    <w:p w14:paraId="1C170353" w14:textId="77777777" w:rsidR="001B300C" w:rsidRPr="001B300C" w:rsidRDefault="001B300C" w:rsidP="00EE0775">
      <w:pPr>
        <w:numPr>
          <w:ilvl w:val="1"/>
          <w:numId w:val="37"/>
        </w:numPr>
      </w:pPr>
      <w:r w:rsidRPr="001B300C">
        <w:rPr>
          <w:b/>
          <w:bCs/>
        </w:rPr>
        <w:t>Details of outsourced tasks:</w:t>
      </w:r>
      <w:r w:rsidRPr="001B300C">
        <w:t xml:space="preserve"> ______</w:t>
      </w:r>
    </w:p>
    <w:p w14:paraId="39E737C8" w14:textId="77777777" w:rsidR="001B300C" w:rsidRPr="001B300C" w:rsidRDefault="001B300C" w:rsidP="00EE0775">
      <w:pPr>
        <w:numPr>
          <w:ilvl w:val="1"/>
          <w:numId w:val="37"/>
        </w:numPr>
      </w:pPr>
      <w:r w:rsidRPr="001B300C">
        <w:rPr>
          <w:b/>
          <w:bCs/>
        </w:rPr>
        <w:t>Supervision method of the contractor:</w:t>
      </w:r>
      <w:r w:rsidRPr="001B300C">
        <w:t xml:space="preserve"> ______</w:t>
      </w:r>
    </w:p>
    <w:p w14:paraId="7653C912" w14:textId="77777777" w:rsidR="001B300C" w:rsidRPr="001B300C" w:rsidRDefault="001B300C" w:rsidP="00EE0775">
      <w:pPr>
        <w:numPr>
          <w:ilvl w:val="0"/>
          <w:numId w:val="37"/>
        </w:numPr>
      </w:pPr>
      <w:r w:rsidRPr="001B300C">
        <w:rPr>
          <w:rFonts w:ascii="Segoe UI Symbol" w:hAnsi="Segoe UI Symbol" w:cs="Segoe UI Symbol"/>
        </w:rPr>
        <w:t>☑</w:t>
      </w:r>
      <w:r w:rsidRPr="001B300C">
        <w:t xml:space="preserve"> Research-related tasks will not be outsourced.</w:t>
      </w:r>
    </w:p>
    <w:p w14:paraId="0755BA71" w14:textId="77777777" w:rsidR="001B300C" w:rsidRPr="001B300C" w:rsidRDefault="001B300C" w:rsidP="001B300C">
      <w:pPr>
        <w:rPr>
          <w:b/>
          <w:bCs/>
        </w:rPr>
      </w:pPr>
      <w:r w:rsidRPr="001B300C">
        <w:rPr>
          <w:b/>
          <w:bCs/>
        </w:rPr>
        <w:t>20. Monitoring and Audit System and Procedures</w:t>
      </w:r>
    </w:p>
    <w:p w14:paraId="7EDE411C" w14:textId="77777777" w:rsidR="001B300C" w:rsidRPr="001B300C" w:rsidRDefault="001B300C" w:rsidP="00EE0775">
      <w:pPr>
        <w:numPr>
          <w:ilvl w:val="0"/>
          <w:numId w:val="38"/>
        </w:numPr>
      </w:pPr>
      <w:r w:rsidRPr="001B300C">
        <w:t>□ Monitoring and auditing will be conducted.</w:t>
      </w:r>
    </w:p>
    <w:p w14:paraId="2F74DAFD" w14:textId="77777777" w:rsidR="001B300C" w:rsidRPr="001B300C" w:rsidRDefault="001B300C" w:rsidP="00EE0775">
      <w:pPr>
        <w:numPr>
          <w:ilvl w:val="1"/>
          <w:numId w:val="38"/>
        </w:numPr>
      </w:pPr>
      <w:r w:rsidRPr="001B300C">
        <w:rPr>
          <w:b/>
          <w:bCs/>
        </w:rPr>
        <w:t>Reason for audit implementation:</w:t>
      </w:r>
      <w:r w:rsidRPr="001B300C">
        <w:t xml:space="preserve"> ______</w:t>
      </w:r>
    </w:p>
    <w:p w14:paraId="3101F3A7" w14:textId="77777777" w:rsidR="001B300C" w:rsidRPr="001B300C" w:rsidRDefault="001B300C" w:rsidP="00EE0775">
      <w:pPr>
        <w:numPr>
          <w:ilvl w:val="0"/>
          <w:numId w:val="38"/>
        </w:numPr>
      </w:pPr>
      <w:r w:rsidRPr="001B300C">
        <w:t>□ Monitoring will be conducted, but auditing will not be performed.</w:t>
      </w:r>
    </w:p>
    <w:p w14:paraId="32ED1C0B" w14:textId="77777777" w:rsidR="001B300C" w:rsidRPr="001B300C" w:rsidRDefault="001B300C" w:rsidP="00EE0775">
      <w:pPr>
        <w:numPr>
          <w:ilvl w:val="1"/>
          <w:numId w:val="38"/>
        </w:numPr>
      </w:pPr>
      <w:r w:rsidRPr="001B300C">
        <w:rPr>
          <w:b/>
          <w:bCs/>
        </w:rPr>
        <w:t>Implementation system:</w:t>
      </w:r>
      <w:r w:rsidRPr="001B300C">
        <w:t xml:space="preserve"> ______</w:t>
      </w:r>
    </w:p>
    <w:p w14:paraId="4D59ABAF" w14:textId="77777777" w:rsidR="001B300C" w:rsidRPr="001B300C" w:rsidRDefault="001B300C" w:rsidP="00EE0775">
      <w:pPr>
        <w:numPr>
          <w:ilvl w:val="1"/>
          <w:numId w:val="38"/>
        </w:numPr>
      </w:pPr>
      <w:r w:rsidRPr="001B300C">
        <w:rPr>
          <w:b/>
          <w:bCs/>
        </w:rPr>
        <w:t>Implementation procedures:</w:t>
      </w:r>
      <w:r w:rsidRPr="001B300C">
        <w:t xml:space="preserve"> ______</w:t>
      </w:r>
    </w:p>
    <w:p w14:paraId="041C42AD" w14:textId="77777777" w:rsidR="001B300C" w:rsidRPr="001B300C" w:rsidRDefault="001B300C" w:rsidP="00EE0775">
      <w:pPr>
        <w:numPr>
          <w:ilvl w:val="0"/>
          <w:numId w:val="38"/>
        </w:numPr>
      </w:pPr>
      <w:r w:rsidRPr="001B300C">
        <w:rPr>
          <w:rFonts w:ascii="Segoe UI Symbol" w:hAnsi="Segoe UI Symbol" w:cs="Segoe UI Symbol"/>
        </w:rPr>
        <w:t>☑</w:t>
      </w:r>
      <w:r w:rsidRPr="001B300C">
        <w:t xml:space="preserve"> Monitoring and auditing will not be conducted [Study not subject to these requirements].</w:t>
      </w:r>
    </w:p>
    <w:p w14:paraId="4B36A21E" w14:textId="77777777" w:rsidR="001B300C" w:rsidRPr="001B300C" w:rsidRDefault="001B300C" w:rsidP="001B300C">
      <w:pPr>
        <w:rPr>
          <w:b/>
          <w:bCs/>
        </w:rPr>
      </w:pPr>
      <w:r w:rsidRPr="001B300C">
        <w:rPr>
          <w:b/>
          <w:bCs/>
        </w:rPr>
        <w:t>21. Inquiry and Complaint Handling Regarding the Research</w:t>
      </w:r>
    </w:p>
    <w:p w14:paraId="09F62661" w14:textId="77777777" w:rsidR="001B300C" w:rsidRPr="001B300C" w:rsidRDefault="001B300C" w:rsidP="001B300C">
      <w:r w:rsidRPr="001B300C">
        <w:t xml:space="preserve">(1) </w:t>
      </w:r>
      <w:r w:rsidRPr="001B300C">
        <w:rPr>
          <w:b/>
          <w:bCs/>
        </w:rPr>
        <w:t>Inquiry Contact</w:t>
      </w:r>
    </w:p>
    <w:p w14:paraId="432B03AC" w14:textId="77777777" w:rsidR="001B300C" w:rsidRPr="001B300C" w:rsidRDefault="001B300C" w:rsidP="00EE0775">
      <w:pPr>
        <w:numPr>
          <w:ilvl w:val="0"/>
          <w:numId w:val="39"/>
        </w:numPr>
      </w:pPr>
      <w:r w:rsidRPr="001B300C">
        <w:rPr>
          <w:b/>
          <w:bCs/>
        </w:rPr>
        <w:lastRenderedPageBreak/>
        <w:t>Affiliation:</w:t>
      </w:r>
      <w:r w:rsidRPr="001B300C">
        <w:t xml:space="preserve"> </w:t>
      </w:r>
      <w:proofErr w:type="spellStart"/>
      <w:r w:rsidRPr="001B300C">
        <w:t>Jichi</w:t>
      </w:r>
      <w:proofErr w:type="spellEnd"/>
      <w:r w:rsidRPr="001B300C">
        <w:t xml:space="preserve"> Medical University Saitama Medical Center, Division of General Medicine</w:t>
      </w:r>
    </w:p>
    <w:p w14:paraId="6438AC4F" w14:textId="77777777" w:rsidR="001B300C" w:rsidRPr="001B300C" w:rsidRDefault="001B300C" w:rsidP="00EE0775">
      <w:pPr>
        <w:numPr>
          <w:ilvl w:val="0"/>
          <w:numId w:val="39"/>
        </w:numPr>
      </w:pPr>
      <w:r w:rsidRPr="001B300C">
        <w:rPr>
          <w:b/>
          <w:bCs/>
        </w:rPr>
        <w:t>Title:</w:t>
      </w:r>
      <w:r w:rsidRPr="001B300C">
        <w:t xml:space="preserve"> Professor</w:t>
      </w:r>
    </w:p>
    <w:p w14:paraId="6D372FD5" w14:textId="77777777" w:rsidR="001B300C" w:rsidRPr="001B300C" w:rsidRDefault="001B300C" w:rsidP="00EE0775">
      <w:pPr>
        <w:numPr>
          <w:ilvl w:val="0"/>
          <w:numId w:val="39"/>
        </w:numPr>
      </w:pPr>
      <w:r w:rsidRPr="001B300C">
        <w:rPr>
          <w:b/>
          <w:bCs/>
        </w:rPr>
        <w:t>Name:</w:t>
      </w:r>
      <w:r w:rsidRPr="001B300C">
        <w:t xml:space="preserve"> Hitoshi Sugawara</w:t>
      </w:r>
    </w:p>
    <w:p w14:paraId="7932F61C" w14:textId="77777777" w:rsidR="001B300C" w:rsidRPr="001B300C" w:rsidRDefault="001B300C" w:rsidP="00EE0775">
      <w:pPr>
        <w:numPr>
          <w:ilvl w:val="0"/>
          <w:numId w:val="39"/>
        </w:numPr>
      </w:pPr>
      <w:r w:rsidRPr="001B300C">
        <w:rPr>
          <w:b/>
          <w:bCs/>
        </w:rPr>
        <w:t>Phone Number:</w:t>
      </w:r>
      <w:r w:rsidRPr="001B300C">
        <w:t xml:space="preserve"> 048-647-2111</w:t>
      </w:r>
    </w:p>
    <w:p w14:paraId="33189A91" w14:textId="419B0C4A" w:rsidR="001B300C" w:rsidRPr="001B300C" w:rsidRDefault="001B300C" w:rsidP="00EE0775">
      <w:pPr>
        <w:numPr>
          <w:ilvl w:val="0"/>
          <w:numId w:val="39"/>
        </w:numPr>
      </w:pPr>
      <w:r w:rsidRPr="001B300C">
        <w:rPr>
          <w:b/>
          <w:bCs/>
        </w:rPr>
        <w:t>Internal Extension Number:</w:t>
      </w:r>
      <w:r w:rsidRPr="001B300C">
        <w:t xml:space="preserve"> </w:t>
      </w:r>
      <w:r w:rsidR="00387BA0">
        <w:rPr>
          <w:rFonts w:hint="eastAsia"/>
        </w:rPr>
        <w:t>6516</w:t>
      </w:r>
    </w:p>
    <w:p w14:paraId="51EE7308" w14:textId="77777777" w:rsidR="001B300C" w:rsidRPr="001B300C" w:rsidRDefault="001B300C" w:rsidP="00EE0775">
      <w:pPr>
        <w:numPr>
          <w:ilvl w:val="0"/>
          <w:numId w:val="39"/>
        </w:numPr>
      </w:pPr>
      <w:r w:rsidRPr="001B300C">
        <w:rPr>
          <w:b/>
          <w:bCs/>
        </w:rPr>
        <w:t>PHS (if applicable):</w:t>
      </w:r>
      <w:r w:rsidRPr="001B300C">
        <w:t xml:space="preserve"> 5565</w:t>
      </w:r>
    </w:p>
    <w:p w14:paraId="43BFE940" w14:textId="77777777" w:rsidR="001B300C" w:rsidRPr="001B300C" w:rsidRDefault="001B300C" w:rsidP="00EE0775">
      <w:pPr>
        <w:numPr>
          <w:ilvl w:val="0"/>
          <w:numId w:val="39"/>
        </w:numPr>
      </w:pPr>
      <w:r w:rsidRPr="001B300C">
        <w:rPr>
          <w:b/>
          <w:bCs/>
        </w:rPr>
        <w:t>Email:</w:t>
      </w:r>
      <w:r w:rsidRPr="001B300C">
        <w:t xml:space="preserve"> hsmdfacp@jichi.ac.jp</w:t>
      </w:r>
    </w:p>
    <w:p w14:paraId="346412F1" w14:textId="77777777" w:rsidR="001B300C" w:rsidRPr="001B300C" w:rsidRDefault="001B300C" w:rsidP="001B300C">
      <w:r w:rsidRPr="001B300C">
        <w:t xml:space="preserve">(2) </w:t>
      </w:r>
      <w:r w:rsidRPr="001B300C">
        <w:rPr>
          <w:b/>
          <w:bCs/>
        </w:rPr>
        <w:t>Complaint Submission Contact</w:t>
      </w:r>
    </w:p>
    <w:p w14:paraId="7E378775" w14:textId="77777777" w:rsidR="001B300C" w:rsidRPr="001B300C" w:rsidRDefault="001B300C" w:rsidP="00EE0775">
      <w:pPr>
        <w:numPr>
          <w:ilvl w:val="0"/>
          <w:numId w:val="40"/>
        </w:numPr>
      </w:pPr>
      <w:proofErr w:type="spellStart"/>
      <w:r w:rsidRPr="001B300C">
        <w:rPr>
          <w:b/>
          <w:bCs/>
        </w:rPr>
        <w:t>Jichi</w:t>
      </w:r>
      <w:proofErr w:type="spellEnd"/>
      <w:r w:rsidRPr="001B300C">
        <w:rPr>
          <w:b/>
          <w:bCs/>
        </w:rPr>
        <w:t xml:space="preserve"> Medical University Saitama Medical Center, General Affairs Division</w:t>
      </w:r>
    </w:p>
    <w:p w14:paraId="33548087" w14:textId="77777777" w:rsidR="001B300C" w:rsidRPr="001B300C" w:rsidRDefault="001B300C" w:rsidP="00EE0775">
      <w:pPr>
        <w:numPr>
          <w:ilvl w:val="0"/>
          <w:numId w:val="40"/>
        </w:numPr>
      </w:pPr>
      <w:r w:rsidRPr="001B300C">
        <w:rPr>
          <w:b/>
          <w:bCs/>
        </w:rPr>
        <w:t>Phone Number:</w:t>
      </w:r>
      <w:r w:rsidRPr="001B300C">
        <w:t xml:space="preserve"> 048-648-5225</w:t>
      </w:r>
    </w:p>
    <w:p w14:paraId="797F5F17" w14:textId="77777777" w:rsidR="00676796" w:rsidRPr="001816F4" w:rsidRDefault="00676796" w:rsidP="0037206A"/>
    <w:sectPr w:rsidR="00676796" w:rsidRPr="001816F4" w:rsidSect="00D8561B">
      <w:footerReference w:type="default" r:id="rId7"/>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35454" w14:textId="77777777" w:rsidR="008B6B2E" w:rsidRDefault="008B6B2E" w:rsidP="00E95B46">
      <w:r>
        <w:separator/>
      </w:r>
    </w:p>
  </w:endnote>
  <w:endnote w:type="continuationSeparator" w:id="0">
    <w:p w14:paraId="758B4C75" w14:textId="77777777" w:rsidR="008B6B2E" w:rsidRDefault="008B6B2E" w:rsidP="00E9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226961"/>
      <w:docPartObj>
        <w:docPartGallery w:val="Page Numbers (Bottom of Page)"/>
        <w:docPartUnique/>
      </w:docPartObj>
    </w:sdtPr>
    <w:sdtContent>
      <w:p w14:paraId="42ADAD18" w14:textId="78876F4F" w:rsidR="00E95B46" w:rsidRDefault="00E95B46">
        <w:pPr>
          <w:pStyle w:val="Footer"/>
          <w:jc w:val="center"/>
        </w:pPr>
        <w:r>
          <w:fldChar w:fldCharType="begin"/>
        </w:r>
        <w:r>
          <w:instrText>PAGE   \* MERGEFORMAT</w:instrText>
        </w:r>
        <w:r>
          <w:fldChar w:fldCharType="separate"/>
        </w:r>
        <w:r>
          <w:rPr>
            <w:lang w:val="ja-JP"/>
          </w:rPr>
          <w:t>2</w:t>
        </w:r>
        <w:r>
          <w:fldChar w:fldCharType="end"/>
        </w:r>
      </w:p>
    </w:sdtContent>
  </w:sdt>
  <w:p w14:paraId="400665DC" w14:textId="77777777" w:rsidR="00E95B46" w:rsidRDefault="00E95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E203A" w14:textId="77777777" w:rsidR="008B6B2E" w:rsidRDefault="008B6B2E" w:rsidP="00E95B46">
      <w:r>
        <w:separator/>
      </w:r>
    </w:p>
  </w:footnote>
  <w:footnote w:type="continuationSeparator" w:id="0">
    <w:p w14:paraId="07ECD3AD" w14:textId="77777777" w:rsidR="008B6B2E" w:rsidRDefault="008B6B2E" w:rsidP="00E95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F30"/>
    <w:multiLevelType w:val="multilevel"/>
    <w:tmpl w:val="A1E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B2E"/>
    <w:multiLevelType w:val="multilevel"/>
    <w:tmpl w:val="1C32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5CE6"/>
    <w:multiLevelType w:val="multilevel"/>
    <w:tmpl w:val="5574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33DE"/>
    <w:multiLevelType w:val="multilevel"/>
    <w:tmpl w:val="1466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6A8C"/>
    <w:multiLevelType w:val="multilevel"/>
    <w:tmpl w:val="9DE8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25B8F"/>
    <w:multiLevelType w:val="multilevel"/>
    <w:tmpl w:val="86A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32B2"/>
    <w:multiLevelType w:val="multilevel"/>
    <w:tmpl w:val="0FA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04846"/>
    <w:multiLevelType w:val="multilevel"/>
    <w:tmpl w:val="BFC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C5C5D"/>
    <w:multiLevelType w:val="multilevel"/>
    <w:tmpl w:val="32B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07FC"/>
    <w:multiLevelType w:val="multilevel"/>
    <w:tmpl w:val="111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43018"/>
    <w:multiLevelType w:val="multilevel"/>
    <w:tmpl w:val="6FD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95CEA"/>
    <w:multiLevelType w:val="multilevel"/>
    <w:tmpl w:val="8C2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33A7E"/>
    <w:multiLevelType w:val="multilevel"/>
    <w:tmpl w:val="4E00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A14BA"/>
    <w:multiLevelType w:val="multilevel"/>
    <w:tmpl w:val="A6B8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119FC"/>
    <w:multiLevelType w:val="multilevel"/>
    <w:tmpl w:val="41E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B67C6"/>
    <w:multiLevelType w:val="multilevel"/>
    <w:tmpl w:val="A326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E5E04"/>
    <w:multiLevelType w:val="multilevel"/>
    <w:tmpl w:val="175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A08BE"/>
    <w:multiLevelType w:val="multilevel"/>
    <w:tmpl w:val="1AAA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807BA"/>
    <w:multiLevelType w:val="multilevel"/>
    <w:tmpl w:val="54607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53C90"/>
    <w:multiLevelType w:val="multilevel"/>
    <w:tmpl w:val="3E8E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C6570"/>
    <w:multiLevelType w:val="multilevel"/>
    <w:tmpl w:val="7A245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E1869"/>
    <w:multiLevelType w:val="multilevel"/>
    <w:tmpl w:val="327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567CE"/>
    <w:multiLevelType w:val="multilevel"/>
    <w:tmpl w:val="0A8A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C2BBC"/>
    <w:multiLevelType w:val="multilevel"/>
    <w:tmpl w:val="F718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212ED"/>
    <w:multiLevelType w:val="multilevel"/>
    <w:tmpl w:val="6ED0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428A9"/>
    <w:multiLevelType w:val="multilevel"/>
    <w:tmpl w:val="21B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F1273"/>
    <w:multiLevelType w:val="multilevel"/>
    <w:tmpl w:val="0428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A4E65"/>
    <w:multiLevelType w:val="multilevel"/>
    <w:tmpl w:val="A07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415C8"/>
    <w:multiLevelType w:val="multilevel"/>
    <w:tmpl w:val="9F88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C1BEF"/>
    <w:multiLevelType w:val="multilevel"/>
    <w:tmpl w:val="CA1A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E724A"/>
    <w:multiLevelType w:val="multilevel"/>
    <w:tmpl w:val="A34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25081"/>
    <w:multiLevelType w:val="multilevel"/>
    <w:tmpl w:val="5E0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27860"/>
    <w:multiLevelType w:val="multilevel"/>
    <w:tmpl w:val="7A2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F4321"/>
    <w:multiLevelType w:val="multilevel"/>
    <w:tmpl w:val="18C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91271"/>
    <w:multiLevelType w:val="multilevel"/>
    <w:tmpl w:val="7438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4705F"/>
    <w:multiLevelType w:val="multilevel"/>
    <w:tmpl w:val="752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D6C71"/>
    <w:multiLevelType w:val="multilevel"/>
    <w:tmpl w:val="EE7C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738AE"/>
    <w:multiLevelType w:val="multilevel"/>
    <w:tmpl w:val="4728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61B0C"/>
    <w:multiLevelType w:val="multilevel"/>
    <w:tmpl w:val="B450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05165"/>
    <w:multiLevelType w:val="multilevel"/>
    <w:tmpl w:val="BAA2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81739">
    <w:abstractNumId w:val="21"/>
  </w:num>
  <w:num w:numId="2" w16cid:durableId="1784811825">
    <w:abstractNumId w:val="19"/>
  </w:num>
  <w:num w:numId="3" w16cid:durableId="874193052">
    <w:abstractNumId w:val="38"/>
  </w:num>
  <w:num w:numId="4" w16cid:durableId="403063794">
    <w:abstractNumId w:val="11"/>
  </w:num>
  <w:num w:numId="5" w16cid:durableId="334116603">
    <w:abstractNumId w:val="24"/>
  </w:num>
  <w:num w:numId="6" w16cid:durableId="2072073591">
    <w:abstractNumId w:val="30"/>
  </w:num>
  <w:num w:numId="7" w16cid:durableId="1033961624">
    <w:abstractNumId w:val="36"/>
  </w:num>
  <w:num w:numId="8" w16cid:durableId="1016080775">
    <w:abstractNumId w:val="32"/>
  </w:num>
  <w:num w:numId="9" w16cid:durableId="977414434">
    <w:abstractNumId w:val="25"/>
  </w:num>
  <w:num w:numId="10" w16cid:durableId="348534265">
    <w:abstractNumId w:val="10"/>
  </w:num>
  <w:num w:numId="11" w16cid:durableId="1207139214">
    <w:abstractNumId w:val="16"/>
  </w:num>
  <w:num w:numId="12" w16cid:durableId="803543883">
    <w:abstractNumId w:val="14"/>
  </w:num>
  <w:num w:numId="13" w16cid:durableId="341249643">
    <w:abstractNumId w:val="15"/>
  </w:num>
  <w:num w:numId="14" w16cid:durableId="1670323839">
    <w:abstractNumId w:val="1"/>
  </w:num>
  <w:num w:numId="15" w16cid:durableId="1309239873">
    <w:abstractNumId w:val="23"/>
  </w:num>
  <w:num w:numId="16" w16cid:durableId="1885023236">
    <w:abstractNumId w:val="4"/>
  </w:num>
  <w:num w:numId="17" w16cid:durableId="1266842758">
    <w:abstractNumId w:val="22"/>
  </w:num>
  <w:num w:numId="18" w16cid:durableId="1974208651">
    <w:abstractNumId w:val="28"/>
  </w:num>
  <w:num w:numId="19" w16cid:durableId="1356424608">
    <w:abstractNumId w:val="29"/>
  </w:num>
  <w:num w:numId="20" w16cid:durableId="2081055853">
    <w:abstractNumId w:val="37"/>
  </w:num>
  <w:num w:numId="21" w16cid:durableId="1350251927">
    <w:abstractNumId w:val="39"/>
  </w:num>
  <w:num w:numId="22" w16cid:durableId="287443617">
    <w:abstractNumId w:val="12"/>
  </w:num>
  <w:num w:numId="23" w16cid:durableId="1731462369">
    <w:abstractNumId w:val="35"/>
  </w:num>
  <w:num w:numId="24" w16cid:durableId="662975641">
    <w:abstractNumId w:val="31"/>
  </w:num>
  <w:num w:numId="25" w16cid:durableId="2081756938">
    <w:abstractNumId w:val="6"/>
  </w:num>
  <w:num w:numId="26" w16cid:durableId="1656756398">
    <w:abstractNumId w:val="9"/>
  </w:num>
  <w:num w:numId="27" w16cid:durableId="1931044706">
    <w:abstractNumId w:val="0"/>
  </w:num>
  <w:num w:numId="28" w16cid:durableId="1886987073">
    <w:abstractNumId w:val="27"/>
  </w:num>
  <w:num w:numId="29" w16cid:durableId="1863543661">
    <w:abstractNumId w:val="13"/>
  </w:num>
  <w:num w:numId="30" w16cid:durableId="932974223">
    <w:abstractNumId w:val="7"/>
  </w:num>
  <w:num w:numId="31" w16cid:durableId="1054544129">
    <w:abstractNumId w:val="17"/>
  </w:num>
  <w:num w:numId="32" w16cid:durableId="168571480">
    <w:abstractNumId w:val="5"/>
  </w:num>
  <w:num w:numId="33" w16cid:durableId="1826782004">
    <w:abstractNumId w:val="3"/>
  </w:num>
  <w:num w:numId="34" w16cid:durableId="2026977627">
    <w:abstractNumId w:val="18"/>
  </w:num>
  <w:num w:numId="35" w16cid:durableId="1118376039">
    <w:abstractNumId w:val="2"/>
  </w:num>
  <w:num w:numId="36" w16cid:durableId="1195919646">
    <w:abstractNumId w:val="34"/>
  </w:num>
  <w:num w:numId="37" w16cid:durableId="1912616021">
    <w:abstractNumId w:val="20"/>
  </w:num>
  <w:num w:numId="38" w16cid:durableId="848102159">
    <w:abstractNumId w:val="26"/>
  </w:num>
  <w:num w:numId="39" w16cid:durableId="872503177">
    <w:abstractNumId w:val="8"/>
  </w:num>
  <w:num w:numId="40" w16cid:durableId="465053452">
    <w:abstractNumId w:val="3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85"/>
    <w:rsid w:val="00044C55"/>
    <w:rsid w:val="00076020"/>
    <w:rsid w:val="00105385"/>
    <w:rsid w:val="001816F4"/>
    <w:rsid w:val="001916A8"/>
    <w:rsid w:val="001B300C"/>
    <w:rsid w:val="001B63CD"/>
    <w:rsid w:val="002C099B"/>
    <w:rsid w:val="002E47BF"/>
    <w:rsid w:val="0037206A"/>
    <w:rsid w:val="00387BA0"/>
    <w:rsid w:val="00465891"/>
    <w:rsid w:val="0058094B"/>
    <w:rsid w:val="006517D3"/>
    <w:rsid w:val="00676796"/>
    <w:rsid w:val="006950F1"/>
    <w:rsid w:val="00804959"/>
    <w:rsid w:val="008B6B2E"/>
    <w:rsid w:val="008F1294"/>
    <w:rsid w:val="009F62F4"/>
    <w:rsid w:val="00B9116C"/>
    <w:rsid w:val="00BB251E"/>
    <w:rsid w:val="00CA7037"/>
    <w:rsid w:val="00D8561B"/>
    <w:rsid w:val="00E02229"/>
    <w:rsid w:val="00E95B46"/>
    <w:rsid w:val="00EE0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216B47"/>
  <w15:chartTrackingRefBased/>
  <w15:docId w15:val="{653F1BC4-DE3E-43D9-BD98-D2994FB6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053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1053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105385"/>
    <w:pPr>
      <w:keepNext/>
      <w:keepLines/>
      <w:spacing w:before="160" w:after="8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10538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1053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1053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1053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1053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1053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8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10538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105385"/>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semiHidden/>
    <w:rsid w:val="0010538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10538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10538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10538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10538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10538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10538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38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38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053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385"/>
    <w:rPr>
      <w:i/>
      <w:iCs/>
      <w:color w:val="404040" w:themeColor="text1" w:themeTint="BF"/>
    </w:rPr>
  </w:style>
  <w:style w:type="paragraph" w:styleId="ListParagraph">
    <w:name w:val="List Paragraph"/>
    <w:basedOn w:val="Normal"/>
    <w:uiPriority w:val="34"/>
    <w:qFormat/>
    <w:rsid w:val="00105385"/>
    <w:pPr>
      <w:ind w:left="720"/>
      <w:contextualSpacing/>
    </w:pPr>
  </w:style>
  <w:style w:type="character" w:styleId="IntenseEmphasis">
    <w:name w:val="Intense Emphasis"/>
    <w:basedOn w:val="DefaultParagraphFont"/>
    <w:uiPriority w:val="21"/>
    <w:qFormat/>
    <w:rsid w:val="00105385"/>
    <w:rPr>
      <w:i/>
      <w:iCs/>
      <w:color w:val="0F4761" w:themeColor="accent1" w:themeShade="BF"/>
    </w:rPr>
  </w:style>
  <w:style w:type="paragraph" w:styleId="IntenseQuote">
    <w:name w:val="Intense Quote"/>
    <w:basedOn w:val="Normal"/>
    <w:next w:val="Normal"/>
    <w:link w:val="IntenseQuoteChar"/>
    <w:uiPriority w:val="30"/>
    <w:qFormat/>
    <w:rsid w:val="00105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385"/>
    <w:rPr>
      <w:i/>
      <w:iCs/>
      <w:color w:val="0F4761" w:themeColor="accent1" w:themeShade="BF"/>
    </w:rPr>
  </w:style>
  <w:style w:type="character" w:styleId="IntenseReference">
    <w:name w:val="Intense Reference"/>
    <w:basedOn w:val="DefaultParagraphFont"/>
    <w:uiPriority w:val="32"/>
    <w:qFormat/>
    <w:rsid w:val="00105385"/>
    <w:rPr>
      <w:b/>
      <w:bCs/>
      <w:smallCaps/>
      <w:color w:val="0F4761" w:themeColor="accent1" w:themeShade="BF"/>
      <w:spacing w:val="5"/>
    </w:rPr>
  </w:style>
  <w:style w:type="paragraph" w:styleId="Header">
    <w:name w:val="header"/>
    <w:basedOn w:val="Normal"/>
    <w:link w:val="HeaderChar"/>
    <w:uiPriority w:val="99"/>
    <w:unhideWhenUsed/>
    <w:rsid w:val="00E95B46"/>
    <w:pPr>
      <w:tabs>
        <w:tab w:val="center" w:pos="4252"/>
        <w:tab w:val="right" w:pos="8504"/>
      </w:tabs>
      <w:snapToGrid w:val="0"/>
    </w:pPr>
  </w:style>
  <w:style w:type="character" w:customStyle="1" w:styleId="HeaderChar">
    <w:name w:val="Header Char"/>
    <w:basedOn w:val="DefaultParagraphFont"/>
    <w:link w:val="Header"/>
    <w:uiPriority w:val="99"/>
    <w:rsid w:val="00E95B46"/>
  </w:style>
  <w:style w:type="paragraph" w:styleId="Footer">
    <w:name w:val="footer"/>
    <w:basedOn w:val="Normal"/>
    <w:link w:val="FooterChar"/>
    <w:uiPriority w:val="99"/>
    <w:unhideWhenUsed/>
    <w:rsid w:val="00E95B46"/>
    <w:pPr>
      <w:tabs>
        <w:tab w:val="center" w:pos="4252"/>
        <w:tab w:val="right" w:pos="8504"/>
      </w:tabs>
      <w:snapToGrid w:val="0"/>
    </w:pPr>
  </w:style>
  <w:style w:type="character" w:customStyle="1" w:styleId="FooterChar">
    <w:name w:val="Footer Char"/>
    <w:basedOn w:val="DefaultParagraphFont"/>
    <w:link w:val="Footer"/>
    <w:uiPriority w:val="99"/>
    <w:rsid w:val="00E95B46"/>
  </w:style>
  <w:style w:type="paragraph" w:styleId="Revision">
    <w:name w:val="Revision"/>
    <w:hidden/>
    <w:uiPriority w:val="99"/>
    <w:semiHidden/>
    <w:rsid w:val="008F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6189">
      <w:bodyDiv w:val="1"/>
      <w:marLeft w:val="0"/>
      <w:marRight w:val="0"/>
      <w:marTop w:val="0"/>
      <w:marBottom w:val="0"/>
      <w:divBdr>
        <w:top w:val="none" w:sz="0" w:space="0" w:color="auto"/>
        <w:left w:val="none" w:sz="0" w:space="0" w:color="auto"/>
        <w:bottom w:val="none" w:sz="0" w:space="0" w:color="auto"/>
        <w:right w:val="none" w:sz="0" w:space="0" w:color="auto"/>
      </w:divBdr>
    </w:div>
    <w:div w:id="287468684">
      <w:bodyDiv w:val="1"/>
      <w:marLeft w:val="0"/>
      <w:marRight w:val="0"/>
      <w:marTop w:val="0"/>
      <w:marBottom w:val="0"/>
      <w:divBdr>
        <w:top w:val="none" w:sz="0" w:space="0" w:color="auto"/>
        <w:left w:val="none" w:sz="0" w:space="0" w:color="auto"/>
        <w:bottom w:val="none" w:sz="0" w:space="0" w:color="auto"/>
        <w:right w:val="none" w:sz="0" w:space="0" w:color="auto"/>
      </w:divBdr>
    </w:div>
    <w:div w:id="581569154">
      <w:bodyDiv w:val="1"/>
      <w:marLeft w:val="0"/>
      <w:marRight w:val="0"/>
      <w:marTop w:val="0"/>
      <w:marBottom w:val="0"/>
      <w:divBdr>
        <w:top w:val="none" w:sz="0" w:space="0" w:color="auto"/>
        <w:left w:val="none" w:sz="0" w:space="0" w:color="auto"/>
        <w:bottom w:val="none" w:sz="0" w:space="0" w:color="auto"/>
        <w:right w:val="none" w:sz="0" w:space="0" w:color="auto"/>
      </w:divBdr>
      <w:divsChild>
        <w:div w:id="1124230182">
          <w:marLeft w:val="0"/>
          <w:marRight w:val="0"/>
          <w:marTop w:val="0"/>
          <w:marBottom w:val="0"/>
          <w:divBdr>
            <w:top w:val="none" w:sz="0" w:space="0" w:color="auto"/>
            <w:left w:val="none" w:sz="0" w:space="0" w:color="auto"/>
            <w:bottom w:val="none" w:sz="0" w:space="0" w:color="auto"/>
            <w:right w:val="none" w:sz="0" w:space="0" w:color="auto"/>
          </w:divBdr>
        </w:div>
        <w:div w:id="1016230318">
          <w:marLeft w:val="0"/>
          <w:marRight w:val="0"/>
          <w:marTop w:val="0"/>
          <w:marBottom w:val="0"/>
          <w:divBdr>
            <w:top w:val="none" w:sz="0" w:space="0" w:color="auto"/>
            <w:left w:val="none" w:sz="0" w:space="0" w:color="auto"/>
            <w:bottom w:val="none" w:sz="0" w:space="0" w:color="auto"/>
            <w:right w:val="none" w:sz="0" w:space="0" w:color="auto"/>
          </w:divBdr>
        </w:div>
        <w:div w:id="1141919472">
          <w:marLeft w:val="0"/>
          <w:marRight w:val="0"/>
          <w:marTop w:val="0"/>
          <w:marBottom w:val="0"/>
          <w:divBdr>
            <w:top w:val="none" w:sz="0" w:space="0" w:color="auto"/>
            <w:left w:val="none" w:sz="0" w:space="0" w:color="auto"/>
            <w:bottom w:val="none" w:sz="0" w:space="0" w:color="auto"/>
            <w:right w:val="none" w:sz="0" w:space="0" w:color="auto"/>
          </w:divBdr>
        </w:div>
        <w:div w:id="2027439408">
          <w:marLeft w:val="0"/>
          <w:marRight w:val="0"/>
          <w:marTop w:val="0"/>
          <w:marBottom w:val="0"/>
          <w:divBdr>
            <w:top w:val="none" w:sz="0" w:space="0" w:color="auto"/>
            <w:left w:val="none" w:sz="0" w:space="0" w:color="auto"/>
            <w:bottom w:val="none" w:sz="0" w:space="0" w:color="auto"/>
            <w:right w:val="none" w:sz="0" w:space="0" w:color="auto"/>
          </w:divBdr>
        </w:div>
        <w:div w:id="1645431544">
          <w:marLeft w:val="0"/>
          <w:marRight w:val="0"/>
          <w:marTop w:val="0"/>
          <w:marBottom w:val="0"/>
          <w:divBdr>
            <w:top w:val="none" w:sz="0" w:space="0" w:color="auto"/>
            <w:left w:val="none" w:sz="0" w:space="0" w:color="auto"/>
            <w:bottom w:val="none" w:sz="0" w:space="0" w:color="auto"/>
            <w:right w:val="none" w:sz="0" w:space="0" w:color="auto"/>
          </w:divBdr>
        </w:div>
        <w:div w:id="1820145175">
          <w:marLeft w:val="0"/>
          <w:marRight w:val="0"/>
          <w:marTop w:val="0"/>
          <w:marBottom w:val="0"/>
          <w:divBdr>
            <w:top w:val="none" w:sz="0" w:space="0" w:color="auto"/>
            <w:left w:val="none" w:sz="0" w:space="0" w:color="auto"/>
            <w:bottom w:val="none" w:sz="0" w:space="0" w:color="auto"/>
            <w:right w:val="none" w:sz="0" w:space="0" w:color="auto"/>
          </w:divBdr>
        </w:div>
        <w:div w:id="646978355">
          <w:marLeft w:val="0"/>
          <w:marRight w:val="0"/>
          <w:marTop w:val="0"/>
          <w:marBottom w:val="0"/>
          <w:divBdr>
            <w:top w:val="none" w:sz="0" w:space="0" w:color="auto"/>
            <w:left w:val="none" w:sz="0" w:space="0" w:color="auto"/>
            <w:bottom w:val="none" w:sz="0" w:space="0" w:color="auto"/>
            <w:right w:val="none" w:sz="0" w:space="0" w:color="auto"/>
          </w:divBdr>
        </w:div>
        <w:div w:id="1298415876">
          <w:marLeft w:val="0"/>
          <w:marRight w:val="0"/>
          <w:marTop w:val="0"/>
          <w:marBottom w:val="0"/>
          <w:divBdr>
            <w:top w:val="none" w:sz="0" w:space="0" w:color="auto"/>
            <w:left w:val="none" w:sz="0" w:space="0" w:color="auto"/>
            <w:bottom w:val="none" w:sz="0" w:space="0" w:color="auto"/>
            <w:right w:val="none" w:sz="0" w:space="0" w:color="auto"/>
          </w:divBdr>
        </w:div>
        <w:div w:id="832643533">
          <w:marLeft w:val="0"/>
          <w:marRight w:val="0"/>
          <w:marTop w:val="0"/>
          <w:marBottom w:val="0"/>
          <w:divBdr>
            <w:top w:val="none" w:sz="0" w:space="0" w:color="auto"/>
            <w:left w:val="none" w:sz="0" w:space="0" w:color="auto"/>
            <w:bottom w:val="none" w:sz="0" w:space="0" w:color="auto"/>
            <w:right w:val="none" w:sz="0" w:space="0" w:color="auto"/>
          </w:divBdr>
        </w:div>
      </w:divsChild>
    </w:div>
    <w:div w:id="603658757">
      <w:bodyDiv w:val="1"/>
      <w:marLeft w:val="0"/>
      <w:marRight w:val="0"/>
      <w:marTop w:val="0"/>
      <w:marBottom w:val="0"/>
      <w:divBdr>
        <w:top w:val="none" w:sz="0" w:space="0" w:color="auto"/>
        <w:left w:val="none" w:sz="0" w:space="0" w:color="auto"/>
        <w:bottom w:val="none" w:sz="0" w:space="0" w:color="auto"/>
        <w:right w:val="none" w:sz="0" w:space="0" w:color="auto"/>
      </w:divBdr>
    </w:div>
    <w:div w:id="913587314">
      <w:bodyDiv w:val="1"/>
      <w:marLeft w:val="0"/>
      <w:marRight w:val="0"/>
      <w:marTop w:val="0"/>
      <w:marBottom w:val="0"/>
      <w:divBdr>
        <w:top w:val="none" w:sz="0" w:space="0" w:color="auto"/>
        <w:left w:val="none" w:sz="0" w:space="0" w:color="auto"/>
        <w:bottom w:val="none" w:sz="0" w:space="0" w:color="auto"/>
        <w:right w:val="none" w:sz="0" w:space="0" w:color="auto"/>
      </w:divBdr>
    </w:div>
    <w:div w:id="917833027">
      <w:bodyDiv w:val="1"/>
      <w:marLeft w:val="0"/>
      <w:marRight w:val="0"/>
      <w:marTop w:val="0"/>
      <w:marBottom w:val="0"/>
      <w:divBdr>
        <w:top w:val="none" w:sz="0" w:space="0" w:color="auto"/>
        <w:left w:val="none" w:sz="0" w:space="0" w:color="auto"/>
        <w:bottom w:val="none" w:sz="0" w:space="0" w:color="auto"/>
        <w:right w:val="none" w:sz="0" w:space="0" w:color="auto"/>
      </w:divBdr>
    </w:div>
    <w:div w:id="1041595869">
      <w:bodyDiv w:val="1"/>
      <w:marLeft w:val="0"/>
      <w:marRight w:val="0"/>
      <w:marTop w:val="0"/>
      <w:marBottom w:val="0"/>
      <w:divBdr>
        <w:top w:val="none" w:sz="0" w:space="0" w:color="auto"/>
        <w:left w:val="none" w:sz="0" w:space="0" w:color="auto"/>
        <w:bottom w:val="none" w:sz="0" w:space="0" w:color="auto"/>
        <w:right w:val="none" w:sz="0" w:space="0" w:color="auto"/>
      </w:divBdr>
    </w:div>
    <w:div w:id="1127745863">
      <w:bodyDiv w:val="1"/>
      <w:marLeft w:val="0"/>
      <w:marRight w:val="0"/>
      <w:marTop w:val="0"/>
      <w:marBottom w:val="0"/>
      <w:divBdr>
        <w:top w:val="none" w:sz="0" w:space="0" w:color="auto"/>
        <w:left w:val="none" w:sz="0" w:space="0" w:color="auto"/>
        <w:bottom w:val="none" w:sz="0" w:space="0" w:color="auto"/>
        <w:right w:val="none" w:sz="0" w:space="0" w:color="auto"/>
      </w:divBdr>
    </w:div>
    <w:div w:id="1244755388">
      <w:bodyDiv w:val="1"/>
      <w:marLeft w:val="0"/>
      <w:marRight w:val="0"/>
      <w:marTop w:val="0"/>
      <w:marBottom w:val="0"/>
      <w:divBdr>
        <w:top w:val="none" w:sz="0" w:space="0" w:color="auto"/>
        <w:left w:val="none" w:sz="0" w:space="0" w:color="auto"/>
        <w:bottom w:val="none" w:sz="0" w:space="0" w:color="auto"/>
        <w:right w:val="none" w:sz="0" w:space="0" w:color="auto"/>
      </w:divBdr>
    </w:div>
    <w:div w:id="1272206720">
      <w:bodyDiv w:val="1"/>
      <w:marLeft w:val="0"/>
      <w:marRight w:val="0"/>
      <w:marTop w:val="0"/>
      <w:marBottom w:val="0"/>
      <w:divBdr>
        <w:top w:val="none" w:sz="0" w:space="0" w:color="auto"/>
        <w:left w:val="none" w:sz="0" w:space="0" w:color="auto"/>
        <w:bottom w:val="none" w:sz="0" w:space="0" w:color="auto"/>
        <w:right w:val="none" w:sz="0" w:space="0" w:color="auto"/>
      </w:divBdr>
    </w:div>
    <w:div w:id="1487624249">
      <w:bodyDiv w:val="1"/>
      <w:marLeft w:val="0"/>
      <w:marRight w:val="0"/>
      <w:marTop w:val="0"/>
      <w:marBottom w:val="0"/>
      <w:divBdr>
        <w:top w:val="none" w:sz="0" w:space="0" w:color="auto"/>
        <w:left w:val="none" w:sz="0" w:space="0" w:color="auto"/>
        <w:bottom w:val="none" w:sz="0" w:space="0" w:color="auto"/>
        <w:right w:val="none" w:sz="0" w:space="0" w:color="auto"/>
      </w:divBdr>
    </w:div>
    <w:div w:id="1490512922">
      <w:bodyDiv w:val="1"/>
      <w:marLeft w:val="0"/>
      <w:marRight w:val="0"/>
      <w:marTop w:val="0"/>
      <w:marBottom w:val="0"/>
      <w:divBdr>
        <w:top w:val="none" w:sz="0" w:space="0" w:color="auto"/>
        <w:left w:val="none" w:sz="0" w:space="0" w:color="auto"/>
        <w:bottom w:val="none" w:sz="0" w:space="0" w:color="auto"/>
        <w:right w:val="none" w:sz="0" w:space="0" w:color="auto"/>
      </w:divBdr>
      <w:divsChild>
        <w:div w:id="1288657758">
          <w:marLeft w:val="0"/>
          <w:marRight w:val="0"/>
          <w:marTop w:val="0"/>
          <w:marBottom w:val="0"/>
          <w:divBdr>
            <w:top w:val="none" w:sz="0" w:space="0" w:color="auto"/>
            <w:left w:val="none" w:sz="0" w:space="0" w:color="auto"/>
            <w:bottom w:val="none" w:sz="0" w:space="0" w:color="auto"/>
            <w:right w:val="none" w:sz="0" w:space="0" w:color="auto"/>
          </w:divBdr>
        </w:div>
        <w:div w:id="1088815199">
          <w:marLeft w:val="0"/>
          <w:marRight w:val="0"/>
          <w:marTop w:val="0"/>
          <w:marBottom w:val="0"/>
          <w:divBdr>
            <w:top w:val="none" w:sz="0" w:space="0" w:color="auto"/>
            <w:left w:val="none" w:sz="0" w:space="0" w:color="auto"/>
            <w:bottom w:val="none" w:sz="0" w:space="0" w:color="auto"/>
            <w:right w:val="none" w:sz="0" w:space="0" w:color="auto"/>
          </w:divBdr>
        </w:div>
        <w:div w:id="1103837138">
          <w:marLeft w:val="0"/>
          <w:marRight w:val="0"/>
          <w:marTop w:val="0"/>
          <w:marBottom w:val="0"/>
          <w:divBdr>
            <w:top w:val="none" w:sz="0" w:space="0" w:color="auto"/>
            <w:left w:val="none" w:sz="0" w:space="0" w:color="auto"/>
            <w:bottom w:val="none" w:sz="0" w:space="0" w:color="auto"/>
            <w:right w:val="none" w:sz="0" w:space="0" w:color="auto"/>
          </w:divBdr>
        </w:div>
        <w:div w:id="185025961">
          <w:marLeft w:val="0"/>
          <w:marRight w:val="0"/>
          <w:marTop w:val="0"/>
          <w:marBottom w:val="0"/>
          <w:divBdr>
            <w:top w:val="none" w:sz="0" w:space="0" w:color="auto"/>
            <w:left w:val="none" w:sz="0" w:space="0" w:color="auto"/>
            <w:bottom w:val="none" w:sz="0" w:space="0" w:color="auto"/>
            <w:right w:val="none" w:sz="0" w:space="0" w:color="auto"/>
          </w:divBdr>
        </w:div>
        <w:div w:id="2020429502">
          <w:marLeft w:val="0"/>
          <w:marRight w:val="0"/>
          <w:marTop w:val="0"/>
          <w:marBottom w:val="0"/>
          <w:divBdr>
            <w:top w:val="none" w:sz="0" w:space="0" w:color="auto"/>
            <w:left w:val="none" w:sz="0" w:space="0" w:color="auto"/>
            <w:bottom w:val="none" w:sz="0" w:space="0" w:color="auto"/>
            <w:right w:val="none" w:sz="0" w:space="0" w:color="auto"/>
          </w:divBdr>
        </w:div>
        <w:div w:id="1164012158">
          <w:marLeft w:val="0"/>
          <w:marRight w:val="0"/>
          <w:marTop w:val="0"/>
          <w:marBottom w:val="0"/>
          <w:divBdr>
            <w:top w:val="none" w:sz="0" w:space="0" w:color="auto"/>
            <w:left w:val="none" w:sz="0" w:space="0" w:color="auto"/>
            <w:bottom w:val="none" w:sz="0" w:space="0" w:color="auto"/>
            <w:right w:val="none" w:sz="0" w:space="0" w:color="auto"/>
          </w:divBdr>
        </w:div>
        <w:div w:id="272565036">
          <w:marLeft w:val="0"/>
          <w:marRight w:val="0"/>
          <w:marTop w:val="0"/>
          <w:marBottom w:val="0"/>
          <w:divBdr>
            <w:top w:val="none" w:sz="0" w:space="0" w:color="auto"/>
            <w:left w:val="none" w:sz="0" w:space="0" w:color="auto"/>
            <w:bottom w:val="none" w:sz="0" w:space="0" w:color="auto"/>
            <w:right w:val="none" w:sz="0" w:space="0" w:color="auto"/>
          </w:divBdr>
        </w:div>
        <w:div w:id="1439644720">
          <w:marLeft w:val="0"/>
          <w:marRight w:val="0"/>
          <w:marTop w:val="0"/>
          <w:marBottom w:val="0"/>
          <w:divBdr>
            <w:top w:val="none" w:sz="0" w:space="0" w:color="auto"/>
            <w:left w:val="none" w:sz="0" w:space="0" w:color="auto"/>
            <w:bottom w:val="none" w:sz="0" w:space="0" w:color="auto"/>
            <w:right w:val="none" w:sz="0" w:space="0" w:color="auto"/>
          </w:divBdr>
        </w:div>
        <w:div w:id="846140400">
          <w:marLeft w:val="0"/>
          <w:marRight w:val="0"/>
          <w:marTop w:val="0"/>
          <w:marBottom w:val="0"/>
          <w:divBdr>
            <w:top w:val="none" w:sz="0" w:space="0" w:color="auto"/>
            <w:left w:val="none" w:sz="0" w:space="0" w:color="auto"/>
            <w:bottom w:val="none" w:sz="0" w:space="0" w:color="auto"/>
            <w:right w:val="none" w:sz="0" w:space="0" w:color="auto"/>
          </w:divBdr>
        </w:div>
      </w:divsChild>
    </w:div>
    <w:div w:id="1554734971">
      <w:bodyDiv w:val="1"/>
      <w:marLeft w:val="0"/>
      <w:marRight w:val="0"/>
      <w:marTop w:val="0"/>
      <w:marBottom w:val="0"/>
      <w:divBdr>
        <w:top w:val="none" w:sz="0" w:space="0" w:color="auto"/>
        <w:left w:val="none" w:sz="0" w:space="0" w:color="auto"/>
        <w:bottom w:val="none" w:sz="0" w:space="0" w:color="auto"/>
        <w:right w:val="none" w:sz="0" w:space="0" w:color="auto"/>
      </w:divBdr>
    </w:div>
    <w:div w:id="19780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2143</Words>
  <Characters>12220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 斉</dc:creator>
  <cp:keywords/>
  <dc:description/>
  <cp:lastModifiedBy>Keishiro SUEDA</cp:lastModifiedBy>
  <cp:revision>10</cp:revision>
  <dcterms:created xsi:type="dcterms:W3CDTF">2025-03-12T11:51:00Z</dcterms:created>
  <dcterms:modified xsi:type="dcterms:W3CDTF">2025-03-13T04:06:00Z</dcterms:modified>
</cp:coreProperties>
</file>