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41D6CEE3" w:rsidR="00377069" w:rsidRPr="009D2CD8" w:rsidRDefault="00922341">
      <w:pPr>
        <w:pStyle w:val="Title"/>
        <w:rPr>
          <w:rFonts w:ascii="Times New Roman" w:eastAsia="Times New Roman" w:hAnsi="Times New Roman" w:cs="Times New Roman"/>
          <w:color w:val="auto"/>
        </w:rPr>
      </w:pPr>
      <w:r w:rsidRPr="009D2CD8">
        <w:rPr>
          <w:rFonts w:ascii="Times New Roman" w:eastAsia="Times New Roman" w:hAnsi="Times New Roman" w:cs="Times New Roman"/>
          <w:color w:val="auto"/>
        </w:rPr>
        <w:t>Documentation for The Cooperative Economy Software</w:t>
      </w:r>
    </w:p>
    <w:p w14:paraId="64E353FB" w14:textId="5475EA6B" w:rsidR="00351A3C" w:rsidRPr="00EE3CD7" w:rsidRDefault="00351A3C" w:rsidP="00D466D6">
      <w:pPr>
        <w:pStyle w:val="font-claude-response-body"/>
      </w:pPr>
      <w:r w:rsidRPr="00EE3CD7">
        <w:t>The Cooperative Economy software is a digital platform enabling prosocial economic exchange. It promotes a more equitable distribution of value using income-based price subsidization, donations, profit redistribution, and consumption limits, while accommodating data-privacy concerns.</w:t>
      </w:r>
    </w:p>
    <w:p w14:paraId="0019B94D" w14:textId="3567894D" w:rsidR="00351A3C" w:rsidRPr="00EE3CD7" w:rsidRDefault="00351A3C" w:rsidP="00351A3C">
      <w:pPr>
        <w:pStyle w:val="font-claude-response-body"/>
      </w:pPr>
      <w:r w:rsidRPr="00EE3CD7">
        <w:t>The program receives information about customers, vendors, products, and transaction balances, and validates this data. It then sets pricing for each product in a range around the vendor's ask price, creating a number of price categories and determining how many products are allocated to immediate purchasing ("Purchase Now") versus bidding. The items allocated for bidding also serve customers who purchase at fixed or discounted prices. The allocation of products to price categories enables customers with higher income to subsidize customers with lower income.</w:t>
      </w:r>
    </w:p>
    <w:p w14:paraId="75E66EC6" w14:textId="20FD182C" w:rsidR="00351A3C" w:rsidRPr="00EE3CD7" w:rsidRDefault="00351A3C" w:rsidP="00D466D6">
      <w:pPr>
        <w:pStyle w:val="font-claude-response-body"/>
        <w:rPr>
          <w:b/>
        </w:rPr>
      </w:pPr>
      <w:r w:rsidRPr="00EE3CD7">
        <w:t>Transactions are processed in two phases. During the first phase, the program handles immediate and fixed-price purchase requests. If a customer's preferred option is unavailable, the program offers alternatives: purchase at a higher price category, search for the same product offered by a different vendor, or place a bid for the product in the next period. In the second phase, the program handles purchase requests from discount customers before processing all bid requests from highest to lowest bid. Discounts are funded from a donation account to which customers contribute a percentage of their purchase value. At the end of each period, the platform balance is reconciled with the donation account.</w:t>
      </w:r>
    </w:p>
    <w:p w14:paraId="24349DCA" w14:textId="47C765FB" w:rsidR="00351A3C" w:rsidRPr="00EE3CD7" w:rsidRDefault="00351A3C" w:rsidP="00D466D6">
      <w:pPr>
        <w:pStyle w:val="font-claude-response-body"/>
      </w:pPr>
      <w:r w:rsidRPr="00EE3CD7">
        <w:t>The system runs for np consecutive periods, each of duration t, with transactions assigned to periods based on their timestamps. At each period start, product pricing and allocations are recomputed, and customer income/price categories are reassigned. Certain variables carry over across periods: the donation-account balance, cumulative vendor revenue, customer consumption tracking, and donation-rate history. Unsold products can optionally be rolled over (controlled by ro), and rejected transactions whose customer chose to bid next period are carried over and injected into the following period. Each period produces its own output report.</w:t>
      </w:r>
    </w:p>
    <w:p w14:paraId="1196193D" w14:textId="25B4027B" w:rsidR="00351A3C" w:rsidRPr="00EE3CD7" w:rsidRDefault="00351A3C" w:rsidP="00351A3C">
      <w:pPr>
        <w:pStyle w:val="font-claude-response-body"/>
      </w:pPr>
      <w:r w:rsidRPr="00EE3CD7">
        <w:t xml:space="preserve">The </w:t>
      </w:r>
      <w:r w:rsidR="00D466D6" w:rsidRPr="00EE3CD7">
        <w:rPr>
          <w:lang w:val="en-US"/>
        </w:rPr>
        <w:t>program enables the user  to optimize</w:t>
      </w:r>
      <w:r w:rsidRPr="00EE3CD7">
        <w:t xml:space="preserve"> a set of </w:t>
      </w:r>
      <w:r w:rsidR="00D466D6" w:rsidRPr="00EE3CD7">
        <w:rPr>
          <w:lang w:val="en-US"/>
        </w:rPr>
        <w:t>platform</w:t>
      </w:r>
      <w:r w:rsidR="00D466D6" w:rsidRPr="00EE3CD7">
        <w:t xml:space="preserve"> </w:t>
      </w:r>
      <w:r w:rsidRPr="00EE3CD7">
        <w:t>parameters: the price-grid half-spread r, the bidding proportion bp, the default donation rate ddr, and the consumption-limit ratio clr. Rather than set</w:t>
      </w:r>
      <w:r w:rsidR="00D466D6" w:rsidRPr="00EE3CD7">
        <w:rPr>
          <w:lang w:val="en-US"/>
        </w:rPr>
        <w:t>ting these parameters manually</w:t>
      </w:r>
      <w:r w:rsidRPr="00EE3CD7">
        <w:t xml:space="preserve">, an optimization </w:t>
      </w:r>
      <w:r w:rsidR="00D466D6" w:rsidRPr="00EE3CD7">
        <w:rPr>
          <w:lang w:val="en-US"/>
        </w:rPr>
        <w:t>program</w:t>
      </w:r>
      <w:r w:rsidR="00D466D6" w:rsidRPr="00EE3CD7">
        <w:t xml:space="preserve"> </w:t>
      </w:r>
      <w:r w:rsidRPr="00EE3CD7">
        <w:t xml:space="preserve">searches for the values that best </w:t>
      </w:r>
      <w:r w:rsidR="00D466D6" w:rsidRPr="00EE3CD7">
        <w:rPr>
          <w:lang w:val="en-US"/>
        </w:rPr>
        <w:t>achieve a set of</w:t>
      </w:r>
      <w:r w:rsidRPr="00EE3CD7">
        <w:t xml:space="preserve"> objectives. </w:t>
      </w:r>
      <w:r w:rsidR="00D466D6" w:rsidRPr="00EE3CD7">
        <w:rPr>
          <w:lang w:val="en-US"/>
        </w:rPr>
        <w:t xml:space="preserve">Whereas the </w:t>
      </w:r>
      <w:r w:rsidRPr="00EE3CD7">
        <w:t xml:space="preserve">main.py runs a plain </w:t>
      </w:r>
      <w:r w:rsidR="00D466D6" w:rsidRPr="00EE3CD7">
        <w:rPr>
          <w:lang w:val="en-US"/>
        </w:rPr>
        <w:t xml:space="preserve">program with these  parameters preset, </w:t>
      </w:r>
      <w:r w:rsidRPr="00EE3CD7">
        <w:t xml:space="preserve">optimize.py runs the </w:t>
      </w:r>
      <w:r w:rsidR="00D466D6" w:rsidRPr="00EE3CD7">
        <w:rPr>
          <w:lang w:val="en-US"/>
        </w:rPr>
        <w:t>program with adjusted parameters</w:t>
      </w:r>
      <w:r w:rsidRPr="00EE3CD7">
        <w:t xml:space="preserve"> </w:t>
      </w:r>
      <w:r w:rsidR="00D466D6" w:rsidRPr="00EE3CD7">
        <w:rPr>
          <w:lang w:val="en-US"/>
        </w:rPr>
        <w:t>using an optimization procedure</w:t>
      </w:r>
      <w:r w:rsidRPr="00EE3CD7">
        <w:t>.</w:t>
      </w:r>
    </w:p>
    <w:p w14:paraId="4652FE3E" w14:textId="3D5215F2" w:rsidR="00351A3C" w:rsidRPr="00EE3CD7" w:rsidRDefault="00351A3C" w:rsidP="00351A3C">
      <w:pPr>
        <w:pStyle w:val="font-claude-response-body"/>
      </w:pPr>
      <w:r w:rsidRPr="00EE3CD7">
        <w:t xml:space="preserve">The optimizer works period by period. For each period it runs </w:t>
      </w:r>
      <w:r w:rsidR="00D466D6" w:rsidRPr="00EE3CD7">
        <w:rPr>
          <w:lang w:val="en-US"/>
        </w:rPr>
        <w:t>a program that</w:t>
      </w:r>
      <w:r w:rsidRPr="00EE3CD7">
        <w:t xml:space="preserve"> advances the platform</w:t>
      </w:r>
      <w:r w:rsidR="00D466D6" w:rsidRPr="00EE3CD7">
        <w:rPr>
          <w:lang w:val="en-US"/>
        </w:rPr>
        <w:t>’</w:t>
      </w:r>
      <w:r w:rsidRPr="00EE3CD7">
        <w:t xml:space="preserve">s state and </w:t>
      </w:r>
      <w:r w:rsidR="00D466D6" w:rsidRPr="00EE3CD7">
        <w:rPr>
          <w:lang w:val="en-US"/>
        </w:rPr>
        <w:t>produces</w:t>
      </w:r>
      <w:r w:rsidR="00D466D6" w:rsidRPr="00EE3CD7">
        <w:t xml:space="preserve"> </w:t>
      </w:r>
      <w:r w:rsidRPr="00EE3CD7">
        <w:t xml:space="preserve">the </w:t>
      </w:r>
      <w:r w:rsidR="00D466D6" w:rsidRPr="00EE3CD7">
        <w:rPr>
          <w:lang w:val="en-US"/>
        </w:rPr>
        <w:t xml:space="preserve">output </w:t>
      </w:r>
      <w:r w:rsidRPr="00EE3CD7">
        <w:t xml:space="preserve">report, and two silent probe runs in which the parameters are </w:t>
      </w:r>
      <w:r w:rsidR="00D466D6" w:rsidRPr="00EE3CD7">
        <w:rPr>
          <w:lang w:val="en-US"/>
        </w:rPr>
        <w:t>modified</w:t>
      </w:r>
      <w:r w:rsidR="00D466D6" w:rsidRPr="00EE3CD7">
        <w:t xml:space="preserve"> </w:t>
      </w:r>
      <w:r w:rsidRPr="00EE3CD7">
        <w:t xml:space="preserve">slightly up and down. Comparing the outcomes of the two probes yields an estimate of which direction improves performance (a gradient), </w:t>
      </w:r>
      <w:r w:rsidR="000D4A2B" w:rsidRPr="00EE3CD7">
        <w:t xml:space="preserve">the optimizer uses </w:t>
      </w:r>
      <w:r w:rsidR="00CF6F11" w:rsidRPr="00EE3CD7">
        <w:t xml:space="preserve">the </w:t>
      </w:r>
      <w:r w:rsidRPr="00EE3CD7">
        <w:t>AdaGrad</w:t>
      </w:r>
      <w:r w:rsidR="000D4A2B" w:rsidRPr="00EE3CD7">
        <w:t xml:space="preserve"> optimization method (explained in detail in Appendix A) </w:t>
      </w:r>
      <w:r w:rsidR="00CF6F11" w:rsidRPr="00EE3CD7">
        <w:t>which</w:t>
      </w:r>
      <w:r w:rsidR="000D4A2B" w:rsidRPr="00EE3CD7">
        <w:t xml:space="preserve"> </w:t>
      </w:r>
      <w:r w:rsidR="00CF6F11" w:rsidRPr="00EE3CD7">
        <w:rPr>
          <w:lang w:val="en-US"/>
        </w:rPr>
        <w:t>m</w:t>
      </w:r>
      <w:r w:rsidRPr="00EE3CD7">
        <w:t xml:space="preserve">akes a small, self-scaling step in </w:t>
      </w:r>
      <w:r w:rsidRPr="00EE3CD7">
        <w:lastRenderedPageBreak/>
        <w:t>t</w:t>
      </w:r>
      <w:r w:rsidR="00524506" w:rsidRPr="00EE3CD7">
        <w:t>he</w:t>
      </w:r>
      <w:r w:rsidRPr="00EE3CD7">
        <w:t xml:space="preserve"> direction</w:t>
      </w:r>
      <w:r w:rsidR="00524506" w:rsidRPr="00EE3CD7">
        <w:t xml:space="preserve"> of the gradient</w:t>
      </w:r>
      <w:r w:rsidRPr="00EE3CD7">
        <w:t xml:space="preserve">. </w:t>
      </w:r>
      <w:r w:rsidR="00D466D6" w:rsidRPr="00EE3CD7">
        <w:rPr>
          <w:lang w:val="en-US"/>
        </w:rPr>
        <w:t>The current s</w:t>
      </w:r>
      <w:r w:rsidRPr="00EE3CD7">
        <w:t xml:space="preserve">tate is snapshot </w:t>
      </w:r>
      <w:r w:rsidR="00D466D6" w:rsidRPr="00EE3CD7">
        <w:rPr>
          <w:lang w:val="en-US"/>
        </w:rPr>
        <w:t>prior to</w:t>
      </w:r>
      <w:r w:rsidR="00D466D6" w:rsidRPr="00EE3CD7">
        <w:t xml:space="preserve"> </w:t>
      </w:r>
      <w:r w:rsidRPr="00EE3CD7">
        <w:t xml:space="preserve">each probe and restored afterward, so the probes </w:t>
      </w:r>
      <w:r w:rsidR="00D466D6" w:rsidRPr="00EE3CD7">
        <w:rPr>
          <w:lang w:val="en-US"/>
        </w:rPr>
        <w:t>do not influence</w:t>
      </w:r>
      <w:r w:rsidRPr="00EE3CD7">
        <w:t xml:space="preserve"> the real run. </w:t>
      </w:r>
      <w:r w:rsidR="00D466D6" w:rsidRPr="00EE3CD7">
        <w:rPr>
          <w:lang w:val="en-US"/>
        </w:rPr>
        <w:t xml:space="preserve">The optimization performance </w:t>
      </w:r>
      <w:r w:rsidRPr="00EE3CD7">
        <w:t xml:space="preserve">is measured </w:t>
      </w:r>
      <w:r w:rsidR="00D466D6" w:rsidRPr="00EE3CD7">
        <w:rPr>
          <w:lang w:val="en-US"/>
        </w:rPr>
        <w:t>using</w:t>
      </w:r>
      <w:r w:rsidR="00D466D6" w:rsidRPr="00EE3CD7">
        <w:t xml:space="preserve"> </w:t>
      </w:r>
      <w:r w:rsidRPr="00EE3CD7">
        <w:t xml:space="preserve">a multi-term loss function that rewards a </w:t>
      </w:r>
      <w:r w:rsidR="002F676C" w:rsidRPr="00EE3CD7">
        <w:rPr>
          <w:lang w:val="en-US"/>
        </w:rPr>
        <w:t>desirable</w:t>
      </w:r>
      <w:r w:rsidR="002F676C" w:rsidRPr="00EE3CD7">
        <w:t xml:space="preserve"> </w:t>
      </w:r>
      <w:r w:rsidRPr="00EE3CD7">
        <w:t xml:space="preserve">end-of-period platform balance, high transaction-completion rates </w:t>
      </w:r>
      <w:r w:rsidR="002F676C" w:rsidRPr="00EE3CD7">
        <w:rPr>
          <w:lang w:val="en-US"/>
        </w:rPr>
        <w:t>for the main</w:t>
      </w:r>
      <w:r w:rsidR="002F676C" w:rsidRPr="00EE3CD7">
        <w:t xml:space="preserve"> </w:t>
      </w:r>
      <w:r w:rsidRPr="00EE3CD7">
        <w:t xml:space="preserve">customer types, </w:t>
      </w:r>
      <w:r w:rsidR="002F676C" w:rsidRPr="00EE3CD7">
        <w:rPr>
          <w:lang w:val="en-US"/>
        </w:rPr>
        <w:t>maximum sales to vendor offerings</w:t>
      </w:r>
      <w:r w:rsidRPr="00EE3CD7">
        <w:t xml:space="preserve">, </w:t>
      </w:r>
      <w:r w:rsidR="002F676C" w:rsidRPr="00EE3CD7">
        <w:rPr>
          <w:lang w:val="en-US"/>
        </w:rPr>
        <w:t xml:space="preserve">and maximal </w:t>
      </w:r>
      <w:r w:rsidRPr="00EE3CD7">
        <w:t>distribut</w:t>
      </w:r>
      <w:r w:rsidR="002F676C" w:rsidRPr="00EE3CD7">
        <w:rPr>
          <w:lang w:val="en-US"/>
        </w:rPr>
        <w:t>ion of value from high earners to low earners among fixed-price</w:t>
      </w:r>
      <w:r w:rsidRPr="00EE3CD7">
        <w:t xml:space="preserve"> customers (this last term lowers the loss, i.e. </w:t>
      </w:r>
      <w:r w:rsidR="002F676C" w:rsidRPr="00EE3CD7">
        <w:rPr>
          <w:lang w:val="en-US"/>
        </w:rPr>
        <w:t>re</w:t>
      </w:r>
      <w:r w:rsidRPr="00EE3CD7">
        <w:t xml:space="preserve">distribution is rewarded rather than penalized). To </w:t>
      </w:r>
      <w:r w:rsidR="002F676C" w:rsidRPr="00EE3CD7">
        <w:rPr>
          <w:lang w:val="en-US"/>
        </w:rPr>
        <w:t>maintain</w:t>
      </w:r>
      <w:r w:rsidR="002F676C" w:rsidRPr="00EE3CD7">
        <w:t xml:space="preserve"> </w:t>
      </w:r>
      <w:r w:rsidRPr="00EE3CD7">
        <w:t xml:space="preserve">the search, an optional grid-escape mechanism detects stagnation and performs a </w:t>
      </w:r>
      <w:r w:rsidR="002F676C" w:rsidRPr="00EE3CD7">
        <w:rPr>
          <w:lang w:val="en-US"/>
        </w:rPr>
        <w:t>long-</w:t>
      </w:r>
      <w:r w:rsidRPr="00EE3CD7">
        <w:t>jump to a better region</w:t>
      </w:r>
      <w:r w:rsidR="002F676C" w:rsidRPr="00EE3CD7">
        <w:rPr>
          <w:lang w:val="en-US"/>
        </w:rPr>
        <w:t xml:space="preserve"> if found</w:t>
      </w:r>
      <w:r w:rsidRPr="00EE3CD7">
        <w:t xml:space="preserve">. </w:t>
      </w:r>
      <w:r w:rsidR="002F676C" w:rsidRPr="00EE3CD7">
        <w:rPr>
          <w:lang w:val="en-US"/>
        </w:rPr>
        <w:t>The o</w:t>
      </w:r>
      <w:r w:rsidR="00185FFB" w:rsidRPr="00EE3CD7">
        <w:t xml:space="preserve">ptimization </w:t>
      </w:r>
      <w:r w:rsidR="002F676C" w:rsidRPr="00EE3CD7">
        <w:rPr>
          <w:lang w:val="en-US"/>
        </w:rPr>
        <w:t xml:space="preserve">program </w:t>
      </w:r>
      <w:r w:rsidR="00185FFB" w:rsidRPr="00EE3CD7">
        <w:t xml:space="preserve">is explained in detail in Appendix A </w:t>
      </w:r>
      <w:r w:rsidR="002F676C" w:rsidRPr="00EE3CD7">
        <w:rPr>
          <w:lang w:val="en-US"/>
        </w:rPr>
        <w:t xml:space="preserve">while the </w:t>
      </w:r>
      <w:r w:rsidR="00185FFB" w:rsidRPr="00EE3CD7">
        <w:t xml:space="preserve">program outputs are explained in Appendix B. </w:t>
      </w:r>
    </w:p>
    <w:p w14:paraId="00000003" w14:textId="6011A612" w:rsidR="00377069" w:rsidRPr="009D2CD8" w:rsidRDefault="16F0FB02">
      <w:pPr>
        <w:pStyle w:val="Heading1"/>
        <w:rPr>
          <w:rFonts w:ascii="Times New Roman" w:hAnsi="Times New Roman"/>
          <w:color w:val="auto"/>
        </w:rPr>
      </w:pPr>
      <w:r w:rsidRPr="009D2CD8">
        <w:rPr>
          <w:rFonts w:ascii="Times New Roman" w:hAnsi="Times New Roman"/>
          <w:color w:val="auto"/>
        </w:rPr>
        <w:lastRenderedPageBreak/>
        <w:t>Software Program Structur</w:t>
      </w:r>
      <w:r w:rsidR="00E309A3" w:rsidRPr="009D2CD8">
        <w:rPr>
          <w:rFonts w:ascii="Times New Roman" w:hAnsi="Times New Roman"/>
          <w:color w:val="auto"/>
        </w:rPr>
        <w:t>e</w:t>
      </w:r>
    </w:p>
    <w:p w14:paraId="4FB6940E" w14:textId="77777777" w:rsidR="00213843" w:rsidRPr="009D2CD8" w:rsidRDefault="00213843" w:rsidP="00AE15F1">
      <w:pPr>
        <w:pStyle w:val="Heading1"/>
        <w:rPr>
          <w:rFonts w:ascii="Times New Roman" w:hAnsi="Times New Roman"/>
          <w:color w:val="auto"/>
          <w:sz w:val="24"/>
        </w:rPr>
      </w:pPr>
      <w:r w:rsidRPr="00EE3CD7">
        <w:rPr>
          <w:rFonts w:ascii="Times New Roman" w:hAnsi="Times New Roman"/>
          <w:b w:val="0"/>
          <w:color w:val="auto"/>
          <w:sz w:val="24"/>
        </w:rPr>
        <w:t>.</w:t>
      </w:r>
    </w:p>
    <w:p w14:paraId="2A5AB0A2"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xml:space="preserve">├── data/                </w:t>
      </w:r>
      <w:r w:rsidRPr="00EE3CD7">
        <w:rPr>
          <w:rFonts w:ascii="Consolas" w:eastAsia="Times New Roman" w:hAnsi="Consolas" w:cs="Consolas"/>
          <w:b w:val="0"/>
          <w:color w:val="auto"/>
          <w:sz w:val="16"/>
          <w:szCs w:val="16"/>
        </w:rPr>
        <w:t xml:space="preserve">         </w:t>
      </w:r>
      <w:r w:rsidRPr="00EE3CD7">
        <w:rPr>
          <w:rFonts w:ascii="Consolas" w:hAnsi="Consolas"/>
          <w:b w:val="0"/>
          <w:color w:val="auto"/>
          <w:sz w:val="16"/>
        </w:rPr>
        <w:t># Raw data inputs</w:t>
      </w:r>
      <w:r w:rsidRPr="00EE3CD7">
        <w:rPr>
          <w:rFonts w:ascii="Consolas" w:eastAsia="Times New Roman" w:hAnsi="Consolas" w:cs="Consolas"/>
          <w:b w:val="0"/>
          <w:color w:val="auto"/>
          <w:sz w:val="16"/>
          <w:szCs w:val="16"/>
        </w:rPr>
        <w:t xml:space="preserve"> (Excel)</w:t>
      </w:r>
    </w:p>
    <w:p w14:paraId="7436FEA1"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products.xlsx             #   core: products (vendor ask price, quantity)</w:t>
      </w:r>
    </w:p>
    <w:p w14:paraId="7CD36723"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vendors.xlsx              #   core: vendors</w:t>
      </w:r>
    </w:p>
    <w:p w14:paraId="5528A545"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order_limits.xlsx         #   consumption-limit table (per product / income category)</w:t>
      </w:r>
    </w:p>
    <w:p w14:paraId="13593624"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customers.xlsx</w:t>
      </w:r>
      <w:r w:rsidRPr="00EE3CD7">
        <w:rPr>
          <w:rFonts w:ascii="Consolas" w:eastAsia="Times New Roman" w:hAnsi="Consolas" w:cs="Consolas"/>
          <w:b w:val="0"/>
          <w:color w:val="auto"/>
          <w:sz w:val="16"/>
          <w:szCs w:val="16"/>
        </w:rPr>
        <w:t xml:space="preserve">            #   customers  (many named variants also present)</w:t>
      </w:r>
    </w:p>
    <w:p w14:paraId="607EB009"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actions.xlsx</w:t>
      </w:r>
      <w:r w:rsidRPr="00EE3CD7">
        <w:rPr>
          <w:rFonts w:ascii="Consolas" w:eastAsia="Times New Roman" w:hAnsi="Consolas" w:cs="Consolas"/>
          <w:b w:val="0"/>
          <w:color w:val="auto"/>
          <w:sz w:val="16"/>
          <w:szCs w:val="16"/>
        </w:rPr>
        <w:t xml:space="preserve">              #   transactions (many named variants also present)</w:t>
      </w:r>
    </w:p>
    <w:p w14:paraId="77342282"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zoo/                      #   curated test scenarios, each a (customers.xlsx, actions.xlsx) pair</w:t>
      </w:r>
    </w:p>
    <w:p w14:paraId="261CBBE1"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t2_pn_saturated/      #     default dataset used by main.py / optimize.py</w:t>
      </w:r>
    </w:p>
    <w:p w14:paraId="37607ABC"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balanced/  bid_heavy/  discount_heavy/  donation_starved/  …</w:t>
      </w:r>
    </w:p>
    <w:p w14:paraId="0B514987"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w:t>
      </w:r>
    </w:p>
    <w:p w14:paraId="487E819B"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parameters/                   # Configuration (JSON)</w:t>
      </w:r>
    </w:p>
    <w:p w14:paraId="383EEEAD"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parameters.json</w:t>
      </w:r>
      <w:r w:rsidRPr="00EE3CD7">
        <w:rPr>
          <w:rFonts w:ascii="Consolas" w:eastAsia="Times New Roman" w:hAnsi="Consolas" w:cs="Consolas"/>
          <w:b w:val="0"/>
          <w:color w:val="auto"/>
          <w:sz w:val="16"/>
          <w:szCs w:val="16"/>
        </w:rPr>
        <w:t xml:space="preserve">           #   all economy / consumption-limit / optimizer parameters</w:t>
      </w:r>
    </w:p>
    <w:p w14:paraId="615734BE"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optimization_weights.json #   per-product loss weights (PB_W, PNC_RW, FPC_RW, DC_RW, VS_RW, FS_RW)</w:t>
      </w:r>
    </w:p>
    <w:p w14:paraId="698F4B51"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w:t>
      </w:r>
    </w:p>
    <w:p w14:paraId="39494AA7" w14:textId="036A583D"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xml:space="preserve">├── output/              </w:t>
      </w:r>
      <w:r w:rsidRPr="00EE3CD7">
        <w:rPr>
          <w:rFonts w:ascii="Consolas" w:eastAsia="Times New Roman" w:hAnsi="Consolas" w:cs="Consolas"/>
          <w:b w:val="0"/>
          <w:color w:val="auto"/>
          <w:sz w:val="16"/>
          <w:szCs w:val="16"/>
        </w:rPr>
        <w:t xml:space="preserve">         </w:t>
      </w:r>
      <w:r w:rsidRPr="00EE3CD7">
        <w:rPr>
          <w:rFonts w:ascii="Consolas" w:hAnsi="Consolas"/>
          <w:b w:val="0"/>
          <w:color w:val="auto"/>
          <w:sz w:val="16"/>
        </w:rPr>
        <w:t xml:space="preserve"># Per-period </w:t>
      </w:r>
      <w:r w:rsidRPr="00EE3CD7">
        <w:rPr>
          <w:rFonts w:ascii="Consolas" w:eastAsia="Times New Roman" w:hAnsi="Consolas" w:cs="Consolas"/>
          <w:b w:val="0"/>
          <w:color w:val="auto"/>
          <w:sz w:val="16"/>
          <w:szCs w:val="16"/>
        </w:rPr>
        <w:t>reports + optimizer results</w:t>
      </w:r>
      <w:r w:rsidRPr="00EE3CD7">
        <w:rPr>
          <w:rFonts w:ascii="Consolas" w:hAnsi="Consolas"/>
          <w:b w:val="0"/>
          <w:color w:val="auto"/>
          <w:sz w:val="16"/>
        </w:rPr>
        <w:t xml:space="preserve"> (cleared at each run)</w:t>
      </w:r>
    </w:p>
    <w:p w14:paraId="4BC1B58B"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Output_P1_DDMMYY.txt</w:t>
      </w:r>
    </w:p>
    <w:p w14:paraId="615E7D45"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Output_P2_DDMMYY.txt</w:t>
      </w:r>
      <w:r w:rsidRPr="00EE3CD7">
        <w:rPr>
          <w:rFonts w:ascii="Consolas" w:eastAsia="Times New Roman" w:hAnsi="Consolas" w:cs="Consolas"/>
          <w:b w:val="0"/>
          <w:color w:val="auto"/>
          <w:sz w:val="16"/>
          <w:szCs w:val="16"/>
        </w:rPr>
        <w:t xml:space="preserve">  …</w:t>
      </w:r>
    </w:p>
    <w:p w14:paraId="00F8AFDD"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optimization_results.json #   (optimize.py) tuned params, per-period log, losses</w:t>
      </w:r>
    </w:p>
    <w:p w14:paraId="5F7F650F"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parameters_used.json      #   (optimize.py) snapshot of parameters.json for the run</w:t>
      </w:r>
    </w:p>
    <w:p w14:paraId="3554DDFF"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internal_weights_used.json#   (optimize.py) resolved loss weights for the run</w:t>
      </w:r>
    </w:p>
    <w:p w14:paraId="13D55402"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w:t>
      </w:r>
    </w:p>
    <w:p w14:paraId="7A04986E"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src/</w:t>
      </w:r>
    </w:p>
    <w:p w14:paraId="1D58ADA6"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xml:space="preserve">│   ├── data/            </w:t>
      </w:r>
      <w:r w:rsidRPr="00EE3CD7">
        <w:rPr>
          <w:rFonts w:ascii="Consolas" w:eastAsia="Times New Roman" w:hAnsi="Consolas" w:cs="Consolas"/>
          <w:b w:val="0"/>
          <w:color w:val="auto"/>
          <w:sz w:val="16"/>
          <w:szCs w:val="16"/>
        </w:rPr>
        <w:t xml:space="preserve">         </w:t>
      </w:r>
      <w:r w:rsidRPr="00EE3CD7">
        <w:rPr>
          <w:rFonts w:ascii="Consolas" w:hAnsi="Consolas"/>
          <w:b w:val="0"/>
          <w:color w:val="auto"/>
          <w:sz w:val="16"/>
        </w:rPr>
        <w:t># Data loading and validation</w:t>
      </w:r>
    </w:p>
    <w:p w14:paraId="6E0A6C2E"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 loader.py</w:t>
      </w:r>
    </w:p>
    <w:p w14:paraId="20E5075D"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 validator.py</w:t>
      </w:r>
    </w:p>
    <w:p w14:paraId="0D584EC8"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w:t>
      </w:r>
    </w:p>
    <w:p w14:paraId="0FD319E3"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models/                   # Entity classes</w:t>
      </w:r>
    </w:p>
    <w:p w14:paraId="3094DB07"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 customer.py</w:t>
      </w:r>
    </w:p>
    <w:p w14:paraId="59A372E8"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hAnsi="Consolas"/>
          <w:b w:val="0"/>
          <w:color w:val="auto"/>
          <w:sz w:val="16"/>
        </w:rPr>
        <w:t xml:space="preserve">│   │   ├── </w:t>
      </w:r>
      <w:r w:rsidRPr="00EE3CD7">
        <w:rPr>
          <w:rFonts w:ascii="Consolas" w:eastAsia="Times New Roman" w:hAnsi="Consolas" w:cs="Consolas"/>
          <w:b w:val="0"/>
          <w:color w:val="auto"/>
          <w:sz w:val="16"/>
          <w:szCs w:val="16"/>
        </w:rPr>
        <w:t>vendor.py</w:t>
      </w:r>
    </w:p>
    <w:p w14:paraId="6E7C268A"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 product.py</w:t>
      </w:r>
    </w:p>
    <w:p w14:paraId="2BDF6A6E"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 transaction.py</w:t>
      </w:r>
    </w:p>
    <w:p w14:paraId="3502BFD3"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donation.py           #   DonationAccount</w:t>
      </w:r>
    </w:p>
    <w:p w14:paraId="4585CE87"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donation_history.py   #   per-period donation-rate history</w:t>
      </w:r>
    </w:p>
    <w:p w14:paraId="3950F8D2"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w:t>
      </w:r>
    </w:p>
    <w:p w14:paraId="726659B7"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xml:space="preserve">│   ├── logic/           </w:t>
      </w:r>
      <w:r w:rsidRPr="00EE3CD7">
        <w:rPr>
          <w:rFonts w:ascii="Consolas" w:eastAsia="Times New Roman" w:hAnsi="Consolas" w:cs="Consolas"/>
          <w:b w:val="0"/>
          <w:color w:val="auto"/>
          <w:sz w:val="16"/>
          <w:szCs w:val="16"/>
        </w:rPr>
        <w:t xml:space="preserve">         </w:t>
      </w:r>
      <w:r w:rsidRPr="00EE3CD7">
        <w:rPr>
          <w:rFonts w:ascii="Consolas" w:hAnsi="Consolas"/>
          <w:b w:val="0"/>
          <w:color w:val="auto"/>
          <w:sz w:val="16"/>
        </w:rPr>
        <w:t># Core business logic</w:t>
      </w:r>
    </w:p>
    <w:p w14:paraId="5B8CC1FB"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 allocation.py</w:t>
      </w:r>
      <w:r w:rsidRPr="00EE3CD7">
        <w:rPr>
          <w:rFonts w:ascii="Consolas" w:eastAsia="Times New Roman" w:hAnsi="Consolas" w:cs="Consolas"/>
          <w:b w:val="0"/>
          <w:color w:val="auto"/>
          <w:sz w:val="16"/>
          <w:szCs w:val="16"/>
        </w:rPr>
        <w:t xml:space="preserve">                      # price grid + Purchase-Now / Bidding split</w:t>
      </w:r>
    </w:p>
    <w:p w14:paraId="41FAA7CE"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 category_assignment.py</w:t>
      </w:r>
      <w:r w:rsidRPr="00EE3CD7">
        <w:rPr>
          <w:rFonts w:ascii="Consolas" w:eastAsia="Times New Roman" w:hAnsi="Consolas" w:cs="Consolas"/>
          <w:b w:val="0"/>
          <w:color w:val="auto"/>
          <w:sz w:val="16"/>
          <w:szCs w:val="16"/>
        </w:rPr>
        <w:t xml:space="preserve">             # income → price/discount categories</w:t>
      </w:r>
    </w:p>
    <w:p w14:paraId="480459B6" w14:textId="0D5E8223"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xml:space="preserve">│   │   ├── </w:t>
      </w:r>
      <w:r w:rsidRPr="00EE3CD7">
        <w:rPr>
          <w:rFonts w:ascii="Consolas" w:eastAsia="Times New Roman" w:hAnsi="Consolas" w:cs="Consolas"/>
          <w:b w:val="0"/>
          <w:color w:val="auto"/>
          <w:sz w:val="16"/>
          <w:szCs w:val="16"/>
        </w:rPr>
        <w:t>deterministic_discretes</w:t>
      </w:r>
      <w:r w:rsidRPr="00EE3CD7">
        <w:rPr>
          <w:rFonts w:ascii="Consolas" w:hAnsi="Consolas"/>
          <w:b w:val="0"/>
          <w:color w:val="auto"/>
          <w:sz w:val="16"/>
        </w:rPr>
        <w:t>.py</w:t>
      </w:r>
      <w:r w:rsidRPr="00EE3CD7">
        <w:rPr>
          <w:rFonts w:ascii="Consolas" w:eastAsia="Times New Roman" w:hAnsi="Consolas" w:cs="Consolas"/>
          <w:b w:val="0"/>
          <w:color w:val="auto"/>
          <w:sz w:val="16"/>
          <w:szCs w:val="16"/>
        </w:rPr>
        <w:t xml:space="preserve">         # derive g / Nfic / Ndic from customer counts</w:t>
      </w:r>
    </w:p>
    <w:p w14:paraId="69F266B8"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transaction_processing_during.py   # Phase 1 (immediate + fixed)</w:t>
      </w:r>
    </w:p>
    <w:p w14:paraId="135B8540"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transaction_processing_end.py      # Phase 2 (discounts + bids)  ← active engine</w:t>
      </w:r>
    </w:p>
    <w:p w14:paraId="3913AB03"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new_transaction_processing_end.py  # (dead / unused)</w:t>
      </w:r>
    </w:p>
    <w:p w14:paraId="429465DC"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 bidding.py</w:t>
      </w:r>
    </w:p>
    <w:p w14:paraId="5214859B"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 handle_transaction.py</w:t>
      </w:r>
      <w:r w:rsidRPr="00EE3CD7">
        <w:rPr>
          <w:rFonts w:ascii="Consolas" w:eastAsia="Times New Roman" w:hAnsi="Consolas" w:cs="Consolas"/>
          <w:b w:val="0"/>
          <w:color w:val="auto"/>
          <w:sz w:val="16"/>
          <w:szCs w:val="16"/>
        </w:rPr>
        <w:t xml:space="preserve">              # shared settlement engine</w:t>
      </w:r>
    </w:p>
    <w:p w14:paraId="78567F98"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rejection_options.py               # alternatives on rejection</w:t>
      </w:r>
    </w:p>
    <w:p w14:paraId="2969E6D4"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order_limits.py                    # consumption limits (CLI / CLL, CLR formula)</w:t>
      </w:r>
    </w:p>
    <w:p w14:paraId="5EC90930"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 period_state.py</w:t>
      </w:r>
      <w:r w:rsidRPr="00EE3CD7">
        <w:rPr>
          <w:rFonts w:ascii="Consolas" w:eastAsia="Times New Roman" w:hAnsi="Consolas" w:cs="Consolas"/>
          <w:b w:val="0"/>
          <w:color w:val="auto"/>
          <w:sz w:val="16"/>
          <w:szCs w:val="16"/>
        </w:rPr>
        <w:t xml:space="preserve">                    # end-of-period reconciliation, rollover, carryover</w:t>
      </w:r>
    </w:p>
    <w:p w14:paraId="61725CCA" w14:textId="67A10BC9" w:rsidR="00213843" w:rsidRPr="009D2CD8" w:rsidRDefault="00213843" w:rsidP="00AE15F1">
      <w:pPr>
        <w:pStyle w:val="Heading1"/>
        <w:spacing w:before="0"/>
        <w:rPr>
          <w:rFonts w:ascii="Consolas" w:hAnsi="Consolas"/>
          <w:color w:val="auto"/>
          <w:sz w:val="16"/>
        </w:rPr>
      </w:pPr>
      <w:r w:rsidRPr="009D2CD8">
        <w:rPr>
          <w:rFonts w:ascii="Consolas" w:hAnsi="Consolas"/>
          <w:color w:val="auto"/>
          <w:sz w:val="16"/>
        </w:rPr>
        <w:t xml:space="preserve">│   │   </w:t>
      </w:r>
      <w:r w:rsidRPr="00EE3CD7">
        <w:rPr>
          <w:rFonts w:ascii="Consolas" w:eastAsia="Times New Roman" w:hAnsi="Consolas" w:cs="Consolas"/>
          <w:b w:val="0"/>
          <w:color w:val="auto"/>
          <w:sz w:val="16"/>
          <w:szCs w:val="16"/>
        </w:rPr>
        <w:t>└──</w:t>
      </w:r>
      <w:r w:rsidRPr="00EE3CD7">
        <w:rPr>
          <w:rFonts w:ascii="Consolas" w:hAnsi="Consolas"/>
          <w:b w:val="0"/>
          <w:color w:val="auto"/>
          <w:sz w:val="16"/>
        </w:rPr>
        <w:t xml:space="preserve"> reporting.py</w:t>
      </w:r>
      <w:r w:rsidRPr="00EE3CD7">
        <w:rPr>
          <w:rFonts w:ascii="Consolas" w:eastAsia="Times New Roman" w:hAnsi="Consolas" w:cs="Consolas"/>
          <w:b w:val="0"/>
          <w:color w:val="auto"/>
          <w:sz w:val="16"/>
          <w:szCs w:val="16"/>
        </w:rPr>
        <w:t xml:space="preserve">                       # per-period report + per_product metrics for the loss</w:t>
      </w:r>
    </w:p>
    <w:p w14:paraId="7B5E8FDD" w14:textId="284E1A6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hAnsi="Consolas"/>
          <w:b w:val="0"/>
          <w:color w:val="auto"/>
          <w:sz w:val="16"/>
        </w:rPr>
        <w:t>│   │</w:t>
      </w:r>
    </w:p>
    <w:p w14:paraId="75C2135C"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optimization/             # ── Optimization layer (NEW) ──</w:t>
      </w:r>
    </w:p>
    <w:p w14:paraId="316D96DA" w14:textId="77777777" w:rsidR="00213843" w:rsidRPr="009D2CD8" w:rsidRDefault="00213843" w:rsidP="00AE15F1">
      <w:pPr>
        <w:pStyle w:val="Heading1"/>
        <w:spacing w:before="0"/>
        <w:rPr>
          <w:rFonts w:ascii="Consolas" w:hAnsi="Consolas"/>
          <w:color w:val="auto"/>
          <w:sz w:val="16"/>
        </w:rPr>
      </w:pPr>
      <w:r w:rsidRPr="00EE3CD7">
        <w:rPr>
          <w:rFonts w:ascii="Consolas" w:eastAsia="Times New Roman" w:hAnsi="Consolas" w:cs="Consolas"/>
          <w:b w:val="0"/>
          <w:color w:val="auto"/>
          <w:sz w:val="16"/>
          <w:szCs w:val="16"/>
        </w:rPr>
        <w:t>│   │   ├── optimizer_loop</w:t>
      </w:r>
      <w:r w:rsidRPr="00EE3CD7">
        <w:rPr>
          <w:rFonts w:ascii="Consolas" w:hAnsi="Consolas"/>
          <w:b w:val="0"/>
          <w:color w:val="auto"/>
          <w:sz w:val="16"/>
        </w:rPr>
        <w:t>.py</w:t>
      </w:r>
      <w:r w:rsidRPr="00EE3CD7">
        <w:rPr>
          <w:rFonts w:ascii="Consolas" w:eastAsia="Times New Roman" w:hAnsi="Consolas" w:cs="Consolas"/>
          <w:b w:val="0"/>
          <w:color w:val="auto"/>
          <w:sz w:val="16"/>
          <w:szCs w:val="16"/>
        </w:rPr>
        <w:t xml:space="preserve">     #   per-period commit + probe ±ε loop (drives everything)</w:t>
      </w:r>
    </w:p>
    <w:p w14:paraId="5440E85C" w14:textId="5757A8F9"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xml:space="preserve">│   │   </w:t>
      </w:r>
      <w:r w:rsidRPr="00EE3CD7">
        <w:rPr>
          <w:rFonts w:ascii="Consolas" w:eastAsia="Times New Roman" w:hAnsi="Consolas" w:cs="Consolas"/>
          <w:b w:val="0"/>
          <w:color w:val="auto"/>
          <w:sz w:val="16"/>
          <w:szCs w:val="16"/>
        </w:rPr>
        <w:t>├── gradient</w:t>
      </w:r>
      <w:r w:rsidRPr="00EE3CD7">
        <w:rPr>
          <w:rFonts w:ascii="Consolas" w:hAnsi="Consolas"/>
          <w:b w:val="0"/>
          <w:color w:val="auto"/>
          <w:sz w:val="16"/>
        </w:rPr>
        <w:t>.py</w:t>
      </w:r>
      <w:r w:rsidRPr="00EE3CD7">
        <w:rPr>
          <w:rFonts w:ascii="Consolas" w:eastAsia="Times New Roman" w:hAnsi="Consolas" w:cs="Consolas"/>
          <w:b w:val="0"/>
          <w:color w:val="auto"/>
          <w:sz w:val="16"/>
          <w:szCs w:val="16"/>
        </w:rPr>
        <w:t xml:space="preserve">           #   SPSA perturbation + gradient estimate</w:t>
      </w:r>
    </w:p>
    <w:p w14:paraId="591EEFFB" w14:textId="14176060"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adagrad.py            #   AdaGrad optimizer  (adam.py = alternative)</w:t>
      </w:r>
    </w:p>
    <w:p w14:paraId="12E952DE" w14:textId="77777777" w:rsidR="00213843" w:rsidRPr="009D2CD8" w:rsidRDefault="00213843" w:rsidP="00AE15F1">
      <w:pPr>
        <w:pStyle w:val="Heading1"/>
        <w:spacing w:before="0"/>
        <w:rPr>
          <w:rFonts w:ascii="Consolas" w:hAnsi="Consolas"/>
          <w:color w:val="auto"/>
          <w:sz w:val="16"/>
        </w:rPr>
      </w:pPr>
      <w:r w:rsidRPr="00EE3CD7">
        <w:rPr>
          <w:rFonts w:ascii="Consolas" w:eastAsia="Times New Roman" w:hAnsi="Consolas" w:cs="Consolas"/>
          <w:b w:val="0"/>
          <w:color w:val="auto"/>
          <w:sz w:val="16"/>
          <w:szCs w:val="16"/>
        </w:rPr>
        <w:t>│   │   ├── adam</w:t>
      </w:r>
      <w:r w:rsidRPr="00EE3CD7">
        <w:rPr>
          <w:rFonts w:ascii="Consolas" w:hAnsi="Consolas"/>
          <w:b w:val="0"/>
          <w:color w:val="auto"/>
          <w:sz w:val="16"/>
        </w:rPr>
        <w:t>.py</w:t>
      </w:r>
    </w:p>
    <w:p w14:paraId="1C1CCA98" w14:textId="5FD9026A"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xml:space="preserve">│   │   ├── </w:t>
      </w:r>
      <w:r w:rsidRPr="00EE3CD7">
        <w:rPr>
          <w:rFonts w:ascii="Consolas" w:eastAsia="Times New Roman" w:hAnsi="Consolas" w:cs="Consolas"/>
          <w:b w:val="0"/>
          <w:color w:val="auto"/>
          <w:sz w:val="16"/>
          <w:szCs w:val="16"/>
        </w:rPr>
        <w:t>loss</w:t>
      </w:r>
      <w:r w:rsidRPr="00EE3CD7">
        <w:rPr>
          <w:rFonts w:ascii="Consolas" w:hAnsi="Consolas"/>
          <w:b w:val="0"/>
          <w:color w:val="auto"/>
          <w:sz w:val="16"/>
        </w:rPr>
        <w:t>.py</w:t>
      </w:r>
      <w:r w:rsidRPr="00EE3CD7">
        <w:rPr>
          <w:rFonts w:ascii="Consolas" w:eastAsia="Times New Roman" w:hAnsi="Consolas" w:cs="Consolas"/>
          <w:b w:val="0"/>
          <w:color w:val="auto"/>
          <w:sz w:val="16"/>
          <w:szCs w:val="16"/>
        </w:rPr>
        <w:t xml:space="preserve">               #   multi-term loss function</w:t>
      </w:r>
    </w:p>
    <w:p w14:paraId="1794E8B0" w14:textId="233E778C"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xml:space="preserve">│   │   </w:t>
      </w:r>
      <w:r w:rsidRPr="00EE3CD7">
        <w:rPr>
          <w:rFonts w:ascii="Consolas" w:eastAsia="Times New Roman" w:hAnsi="Consolas" w:cs="Consolas"/>
          <w:b w:val="0"/>
          <w:color w:val="auto"/>
          <w:sz w:val="16"/>
          <w:szCs w:val="16"/>
        </w:rPr>
        <w:t>├── weights</w:t>
      </w:r>
      <w:r w:rsidRPr="00EE3CD7">
        <w:rPr>
          <w:rFonts w:ascii="Consolas" w:hAnsi="Consolas"/>
          <w:b w:val="0"/>
          <w:color w:val="auto"/>
          <w:sz w:val="16"/>
        </w:rPr>
        <w:t>.py</w:t>
      </w:r>
      <w:r w:rsidRPr="00EE3CD7">
        <w:rPr>
          <w:rFonts w:ascii="Consolas" w:eastAsia="Times New Roman" w:hAnsi="Consolas" w:cs="Consolas"/>
          <w:b w:val="0"/>
          <w:color w:val="auto"/>
          <w:sz w:val="16"/>
          <w:szCs w:val="16"/>
        </w:rPr>
        <w:t xml:space="preserve">            #   per-product loss-weight resolution</w:t>
      </w:r>
    </w:p>
    <w:p w14:paraId="46AF55A5"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snapshot.py           #   save/restore full sim state around probes</w:t>
      </w:r>
    </w:p>
    <w:p w14:paraId="4F756D23"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grid_escape.py        #   stagnation escape via local grid search</w:t>
      </w:r>
    </w:p>
    <w:p w14:paraId="66E8BB84"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grid_search.py        #   Phase-2 discrete grid search (present but dormant)</w:t>
      </w:r>
    </w:p>
    <w:p w14:paraId="096EB510"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w:t>
      </w:r>
    </w:p>
    <w:p w14:paraId="7724CED2"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testing/                  # Test-suite metrics / runner / report</w:t>
      </w:r>
    </w:p>
    <w:p w14:paraId="5A1F4E57"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metrics.py</w:t>
      </w:r>
    </w:p>
    <w:p w14:paraId="7E0D49C7"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report.py</w:t>
      </w:r>
    </w:p>
    <w:p w14:paraId="5ED43FE4"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   └── runner.py</w:t>
      </w:r>
    </w:p>
    <w:p w14:paraId="0FA3FD8D"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lastRenderedPageBreak/>
        <w:t>│   │</w:t>
      </w:r>
    </w:p>
    <w:p w14:paraId="2142B708" w14:textId="2E7D03F0"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xml:space="preserve">│   └── utils/           </w:t>
      </w:r>
      <w:r w:rsidRPr="00EE3CD7">
        <w:rPr>
          <w:rFonts w:ascii="Consolas" w:eastAsia="Times New Roman" w:hAnsi="Consolas" w:cs="Consolas"/>
          <w:b w:val="0"/>
          <w:color w:val="auto"/>
          <w:sz w:val="16"/>
          <w:szCs w:val="16"/>
        </w:rPr>
        <w:t xml:space="preserve">         </w:t>
      </w:r>
      <w:r w:rsidRPr="00EE3CD7">
        <w:rPr>
          <w:rFonts w:ascii="Consolas" w:hAnsi="Consolas"/>
          <w:b w:val="0"/>
          <w:color w:val="auto"/>
          <w:sz w:val="16"/>
        </w:rPr>
        <w:t># Helpers</w:t>
      </w:r>
    </w:p>
    <w:p w14:paraId="17747936"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cli.py</w:t>
      </w:r>
    </w:p>
    <w:p w14:paraId="6A5AD525"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execution_order.py</w:t>
      </w:r>
    </w:p>
    <w:p w14:paraId="39AFE60D"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global_balance.py</w:t>
      </w:r>
      <w:r w:rsidRPr="00EE3CD7">
        <w:rPr>
          <w:rFonts w:ascii="Consolas" w:eastAsia="Times New Roman" w:hAnsi="Consolas" w:cs="Consolas"/>
          <w:b w:val="0"/>
          <w:color w:val="auto"/>
          <w:sz w:val="16"/>
          <w:szCs w:val="16"/>
        </w:rPr>
        <w:t xml:space="preserve">     # GlobalPlatformBalance (GPB)</w:t>
      </w:r>
    </w:p>
    <w:p w14:paraId="2C1952FF"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 helpers.py</w:t>
      </w:r>
    </w:p>
    <w:p w14:paraId="6291C50B" w14:textId="3EFB1695" w:rsidR="00213843" w:rsidRPr="00EE3CD7" w:rsidRDefault="00213843" w:rsidP="00213843">
      <w:pPr>
        <w:pStyle w:val="Heading1"/>
        <w:spacing w:before="0"/>
        <w:rPr>
          <w:rFonts w:ascii="Consolas" w:eastAsia="Times New Roman" w:hAnsi="Consolas" w:cs="Consolas"/>
          <w:b w:val="0"/>
          <w:color w:val="auto"/>
          <w:sz w:val="16"/>
          <w:szCs w:val="16"/>
        </w:rPr>
      </w:pPr>
      <w:r w:rsidRPr="009D2CD8">
        <w:rPr>
          <w:rFonts w:ascii="Consolas" w:hAnsi="Consolas"/>
          <w:color w:val="auto"/>
          <w:sz w:val="16"/>
        </w:rPr>
        <w:t>│       └── period_timer.py</w:t>
      </w:r>
      <w:r w:rsidRPr="00EE3CD7">
        <w:rPr>
          <w:rFonts w:ascii="Consolas" w:eastAsia="Times New Roman" w:hAnsi="Consolas" w:cs="Consolas"/>
          <w:b w:val="0"/>
          <w:color w:val="auto"/>
          <w:sz w:val="16"/>
          <w:szCs w:val="16"/>
        </w:rPr>
        <w:t xml:space="preserve">       # real-time (</w:t>
      </w:r>
      <w:r w:rsidRPr="00EE3CD7">
        <w:rPr>
          <w:rFonts w:ascii="Consolas" w:hAnsi="Consolas"/>
          <w:b w:val="0"/>
          <w:color w:val="auto"/>
          <w:sz w:val="16"/>
        </w:rPr>
        <w:t>main.py</w:t>
      </w:r>
      <w:r w:rsidRPr="00EE3CD7">
        <w:rPr>
          <w:rFonts w:ascii="Consolas" w:eastAsia="Times New Roman" w:hAnsi="Consolas" w:cs="Consolas"/>
          <w:b w:val="0"/>
          <w:color w:val="auto"/>
          <w:sz w:val="16"/>
          <w:szCs w:val="16"/>
        </w:rPr>
        <w:t>) vs instant (optimize.py) period clock</w:t>
      </w:r>
    </w:p>
    <w:p w14:paraId="0D4130FC"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w:t>
      </w:r>
    </w:p>
    <w:p w14:paraId="1900DBF0" w14:textId="6CFB0FE6" w:rsidR="00213843" w:rsidRPr="009D2CD8" w:rsidRDefault="00213843" w:rsidP="00AE15F1">
      <w:pPr>
        <w:pStyle w:val="Heading1"/>
        <w:spacing w:before="0"/>
        <w:rPr>
          <w:rFonts w:ascii="Consolas" w:hAnsi="Consolas"/>
          <w:color w:val="auto"/>
          <w:sz w:val="16"/>
        </w:rPr>
      </w:pPr>
      <w:r w:rsidRPr="00EE3CD7">
        <w:rPr>
          <w:rFonts w:ascii="Consolas" w:eastAsia="Times New Roman" w:hAnsi="Consolas" w:cs="Consolas"/>
          <w:b w:val="0"/>
          <w:color w:val="auto"/>
          <w:sz w:val="16"/>
          <w:szCs w:val="16"/>
        </w:rPr>
        <w:t xml:space="preserve">├── main.py         </w:t>
      </w:r>
      <w:r w:rsidRPr="00EE3CD7">
        <w:rPr>
          <w:rFonts w:ascii="Consolas" w:hAnsi="Consolas"/>
          <w:b w:val="0"/>
          <w:color w:val="auto"/>
          <w:sz w:val="16"/>
        </w:rPr>
        <w:t xml:space="preserve">              # Entry point </w:t>
      </w:r>
      <w:r w:rsidRPr="00EE3CD7">
        <w:rPr>
          <w:rFonts w:ascii="Consolas" w:eastAsia="Times New Roman" w:hAnsi="Consolas" w:cs="Consolas"/>
          <w:b w:val="0"/>
          <w:color w:val="auto"/>
          <w:sz w:val="16"/>
          <w:szCs w:val="16"/>
        </w:rPr>
        <w:t>1 — plain</w:t>
      </w:r>
      <w:r w:rsidRPr="00EE3CD7">
        <w:rPr>
          <w:rFonts w:ascii="Consolas" w:hAnsi="Consolas"/>
          <w:b w:val="0"/>
          <w:color w:val="auto"/>
          <w:sz w:val="16"/>
        </w:rPr>
        <w:t xml:space="preserve"> multi-period </w:t>
      </w:r>
      <w:r w:rsidRPr="00EE3CD7">
        <w:rPr>
          <w:rFonts w:ascii="Consolas" w:eastAsia="Times New Roman" w:hAnsi="Consolas" w:cs="Consolas"/>
          <w:b w:val="0"/>
          <w:color w:val="auto"/>
          <w:sz w:val="16"/>
          <w:szCs w:val="16"/>
        </w:rPr>
        <w:t xml:space="preserve">simulation </w:t>
      </w:r>
    </w:p>
    <w:p w14:paraId="510235FE" w14:textId="02787B49"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xml:space="preserve">├── optimize.py                   # Entry point 2 — AdaGrad/SPSA optimization </w:t>
      </w:r>
    </w:p>
    <w:p w14:paraId="5CDE26C4" w14:textId="77777777" w:rsidR="00213843" w:rsidRPr="00EE3CD7" w:rsidRDefault="00213843" w:rsidP="00213843">
      <w:pPr>
        <w:pStyle w:val="Heading1"/>
        <w:spacing w:before="0"/>
        <w:rPr>
          <w:rFonts w:ascii="Consolas" w:eastAsia="Times New Roman" w:hAnsi="Consolas" w:cs="Consolas"/>
          <w:b w:val="0"/>
          <w:color w:val="auto"/>
          <w:sz w:val="16"/>
          <w:szCs w:val="16"/>
        </w:rPr>
      </w:pPr>
      <w:r w:rsidRPr="00EE3CD7">
        <w:rPr>
          <w:rFonts w:ascii="Consolas" w:eastAsia="Times New Roman" w:hAnsi="Consolas" w:cs="Consolas"/>
          <w:b w:val="0"/>
          <w:color w:val="auto"/>
          <w:sz w:val="16"/>
          <w:szCs w:val="16"/>
        </w:rPr>
        <w:t>├── run_test_suite.py             # batch test-suite runner</w:t>
      </w:r>
    </w:p>
    <w:p w14:paraId="559CDB9B" w14:textId="77777777" w:rsidR="00213843" w:rsidRPr="009D2CD8" w:rsidRDefault="00213843" w:rsidP="00AE15F1">
      <w:pPr>
        <w:pStyle w:val="Heading1"/>
        <w:spacing w:before="0"/>
        <w:rPr>
          <w:rFonts w:ascii="Consolas" w:hAnsi="Consolas"/>
          <w:color w:val="auto"/>
          <w:sz w:val="16"/>
        </w:rPr>
      </w:pPr>
      <w:r w:rsidRPr="00EE3CD7">
        <w:rPr>
          <w:rFonts w:ascii="Consolas" w:hAnsi="Consolas"/>
          <w:b w:val="0"/>
          <w:color w:val="auto"/>
          <w:sz w:val="16"/>
        </w:rPr>
        <w:t xml:space="preserve">└── requirements.txt     </w:t>
      </w:r>
      <w:r w:rsidRPr="00EE3CD7">
        <w:rPr>
          <w:rFonts w:ascii="Consolas" w:eastAsia="Times New Roman" w:hAnsi="Consolas" w:cs="Consolas"/>
          <w:b w:val="0"/>
          <w:color w:val="auto"/>
          <w:sz w:val="16"/>
          <w:szCs w:val="16"/>
        </w:rPr>
        <w:t xml:space="preserve">         </w:t>
      </w:r>
      <w:r w:rsidRPr="00EE3CD7">
        <w:rPr>
          <w:rFonts w:ascii="Consolas" w:hAnsi="Consolas"/>
          <w:b w:val="0"/>
          <w:color w:val="auto"/>
          <w:sz w:val="16"/>
        </w:rPr>
        <w:t># Required Python packages</w:t>
      </w:r>
    </w:p>
    <w:p w14:paraId="7916DB89" w14:textId="4F323EB7" w:rsidR="00D60C0A" w:rsidRPr="009D2CD8" w:rsidRDefault="16F0FB02" w:rsidP="00213843">
      <w:pPr>
        <w:pStyle w:val="Heading1"/>
        <w:rPr>
          <w:rFonts w:ascii="Times New Roman" w:hAnsi="Times New Roman"/>
          <w:color w:val="auto"/>
        </w:rPr>
      </w:pPr>
      <w:r w:rsidRPr="009D2CD8">
        <w:rPr>
          <w:rFonts w:ascii="Times New Roman" w:hAnsi="Times New Roman"/>
          <w:color w:val="auto"/>
        </w:rPr>
        <w:t>Data Files</w:t>
      </w:r>
    </w:p>
    <w:p w14:paraId="740F4CFF" w14:textId="5EADA0BF" w:rsidR="000A4178" w:rsidRPr="00EE3CD7" w:rsidRDefault="000A4178" w:rsidP="00AE15F1">
      <w:pPr>
        <w:pStyle w:val="font-claude-response-body"/>
      </w:pPr>
      <w:bookmarkStart w:id="0" w:name="_Hlk203315752"/>
      <w:r w:rsidRPr="00EE3CD7">
        <w:t xml:space="preserve">These input files contain all the information the program </w:t>
      </w:r>
      <w:r w:rsidR="00AE15F1" w:rsidRPr="00EE3CD7">
        <w:rPr>
          <w:lang w:val="en-US"/>
        </w:rPr>
        <w:t>requires</w:t>
      </w:r>
      <w:r w:rsidR="00AE15F1" w:rsidRPr="00EE3CD7">
        <w:t xml:space="preserve"> </w:t>
      </w:r>
      <w:r w:rsidRPr="00EE3CD7">
        <w:t xml:space="preserve">about customers, vendors, products, and transactions. Tabular data is stored </w:t>
      </w:r>
      <w:r w:rsidR="00AE15F1" w:rsidRPr="00EE3CD7">
        <w:rPr>
          <w:lang w:val="en-US"/>
        </w:rPr>
        <w:t>in</w:t>
      </w:r>
      <w:r w:rsidR="00AE15F1" w:rsidRPr="00EE3CD7">
        <w:t xml:space="preserve"> </w:t>
      </w:r>
      <w:r w:rsidRPr="00EE3CD7">
        <w:t>Excel (.xlsx) files under data/ and is read with pandas; configuration is stored as JSON under parameters/.</w:t>
      </w:r>
    </w:p>
    <w:p w14:paraId="0A09D59D" w14:textId="1E6FE4AF" w:rsidR="000A4178" w:rsidRPr="00EE3CD7" w:rsidRDefault="000A4178" w:rsidP="00AE15F1">
      <w:pPr>
        <w:pStyle w:val="font-claude-response-body"/>
      </w:pPr>
      <w:r w:rsidRPr="00EE3CD7">
        <w:rPr>
          <w:b/>
          <w:bCs/>
        </w:rPr>
        <w:t>customers.xlsx:</w:t>
      </w:r>
      <w:r w:rsidRPr="00EE3CD7">
        <w:t xml:space="preserve"> one row per customer.</w:t>
      </w:r>
      <w:r w:rsidRPr="00EE3CD7">
        <w:br/>
      </w:r>
      <w:r w:rsidRPr="00EE3CD7">
        <w:rPr>
          <w:b/>
        </w:rPr>
        <w:t>customerID:</w:t>
      </w:r>
      <w:r w:rsidRPr="00EE3CD7">
        <w:t xml:space="preserve"> the unique consecutive ID assigned to the customer by the program.</w:t>
      </w:r>
      <w:r w:rsidRPr="00EE3CD7">
        <w:br/>
      </w:r>
      <w:r w:rsidRPr="00EE3CD7">
        <w:rPr>
          <w:b/>
        </w:rPr>
        <w:t>customer_type:</w:t>
      </w:r>
      <w:r w:rsidRPr="00EE3CD7">
        <w:t xml:space="preserve"> the customer's status: REGULAR, DISCOUNT, or FIXED. A customer who does not disclose their net income per capita is treated as REGULAR. A customer who discloses their income becomes FIXED, or DISCOUNT if their income falls below a threshold and they provide supporting documentation approved by the administrator. A blank value is treated as REGULAR.</w:t>
      </w:r>
      <w:r w:rsidRPr="00EE3CD7">
        <w:br/>
      </w:r>
      <w:r w:rsidRPr="00EE3CD7">
        <w:rPr>
          <w:b/>
        </w:rPr>
        <w:t>donation_rate:</w:t>
      </w:r>
      <w:r w:rsidRPr="00EE3CD7">
        <w:t xml:space="preserve"> the customer's default donation rate (0 to 1). When a purchase completes, the customer may set a donation rate from 0 to 100% that is added to the amount they pay; if they don't change it, this default is used. A blank cell falls back to the platform default ddr from parameters.json.</w:t>
      </w:r>
      <w:r w:rsidRPr="00EE3CD7">
        <w:br/>
      </w:r>
      <w:r w:rsidRPr="00EE3CD7">
        <w:rPr>
          <w:b/>
        </w:rPr>
        <w:t>income:</w:t>
      </w:r>
      <w:r w:rsidRPr="00EE3CD7">
        <w:t xml:space="preserve"> the customer's available income per capita if disclosed, otherwise N/A.</w:t>
      </w:r>
      <w:r w:rsidRPr="00EE3CD7">
        <w:br/>
      </w:r>
      <w:r w:rsidRPr="00EE3CD7">
        <w:rPr>
          <w:b/>
        </w:rPr>
        <w:t>option_preference:</w:t>
      </w:r>
      <w:r w:rsidRPr="00EE3CD7">
        <w:t xml:space="preserve"> the customer's prioritized list (e.g. [3,1]) of how to handle a rejected purchase </w:t>
      </w:r>
      <w:r w:rsidRPr="00EE3CD7">
        <w:rPr>
          <w:b/>
        </w:rPr>
        <w:t>request</w:t>
      </w:r>
      <w:r w:rsidRPr="00EE3CD7">
        <w:rPr>
          <w:b/>
          <w:bCs/>
        </w:rPr>
        <w:t>:</w:t>
      </w:r>
      <w:r w:rsidRPr="00EE3CD7">
        <w:t xml:space="preserve"> purchase at a higher price category, buy the same product from a different vendor, Purchase-Now, or bid in the next period. When a request is rejected, the highest-priority option that is currently available is applied automatically; if none of the prioritized options is available, the customer may be prompted in real time (subject to the rt timeout). Forgoing the purchase is always available and is the default fallback. A missing or unparseable value defaults to [1,2,3,4,5].</w:t>
      </w:r>
    </w:p>
    <w:p w14:paraId="3654AEFE" w14:textId="6B4E0BD9" w:rsidR="000A4178" w:rsidRPr="00EE3CD7" w:rsidRDefault="000A4178" w:rsidP="00AE15F1">
      <w:pPr>
        <w:pStyle w:val="font-claude-response-body"/>
      </w:pPr>
      <w:r w:rsidRPr="00EE3CD7">
        <w:rPr>
          <w:b/>
          <w:bCs/>
        </w:rPr>
        <w:t>products.xlsx:</w:t>
      </w:r>
      <w:r w:rsidRPr="00EE3CD7">
        <w:t xml:space="preserve"> one row per product.</w:t>
      </w:r>
      <w:r w:rsidRPr="00EE3CD7">
        <w:br/>
      </w:r>
      <w:r w:rsidRPr="00EE3CD7">
        <w:rPr>
          <w:b/>
        </w:rPr>
        <w:t>platformProductID:</w:t>
      </w:r>
      <w:r w:rsidRPr="00EE3CD7">
        <w:t xml:space="preserve"> the platform</w:t>
      </w:r>
      <w:bookmarkStart w:id="1" w:name="_Hlk203313993"/>
      <w:r w:rsidRPr="00EE3CD7">
        <w:t xml:space="preserve">-assigned ID that identifies the product category (shared across vendors </w:t>
      </w:r>
      <w:bookmarkEnd w:id="1"/>
      <w:r w:rsidRPr="00EE3CD7">
        <w:t>offering the same product).</w:t>
      </w:r>
      <w:r w:rsidRPr="00EE3CD7">
        <w:br/>
      </w:r>
      <w:r w:rsidRPr="00EE3CD7">
        <w:rPr>
          <w:b/>
        </w:rPr>
        <w:t>vendorID:</w:t>
      </w:r>
      <w:r w:rsidRPr="00EE3CD7">
        <w:t xml:space="preserve"> the unique ID of the vendor offering the product.</w:t>
      </w:r>
      <w:r w:rsidRPr="00EE3CD7">
        <w:br/>
      </w:r>
      <w:r w:rsidRPr="00EE3CD7">
        <w:rPr>
          <w:b/>
        </w:rPr>
        <w:t>price:</w:t>
      </w:r>
      <w:r w:rsidRPr="00EE3CD7">
        <w:t xml:space="preserve"> the vendor's requested price pv.</w:t>
      </w:r>
      <w:r w:rsidRPr="00EE3CD7">
        <w:br/>
      </w:r>
      <w:r w:rsidRPr="00EE3CD7">
        <w:rPr>
          <w:b/>
        </w:rPr>
        <w:t>quantity:</w:t>
      </w:r>
      <w:r w:rsidRPr="00EE3CD7">
        <w:t xml:space="preserve"> the number of units the vendor makes available per period (nv).</w:t>
      </w:r>
    </w:p>
    <w:p w14:paraId="69CA20A2" w14:textId="4F9E604F" w:rsidR="000A4178" w:rsidRPr="00EE3CD7" w:rsidRDefault="000A4178" w:rsidP="000A4178">
      <w:pPr>
        <w:pStyle w:val="font-claude-response-body"/>
      </w:pPr>
      <w:r w:rsidRPr="00EE3CD7">
        <w:t>Internally each product is keyed by unique_product_id = "{vendorID}_{platformProductID}", so the same platformProductID offered by different vendors yields distinct product instances.</w:t>
      </w:r>
    </w:p>
    <w:p w14:paraId="0A52E94E" w14:textId="506A22D0" w:rsidR="000A4178" w:rsidRPr="00EE3CD7" w:rsidRDefault="000A4178" w:rsidP="00AE15F1">
      <w:pPr>
        <w:pStyle w:val="font-claude-response-body"/>
      </w:pPr>
      <w:r w:rsidRPr="00EE3CD7">
        <w:rPr>
          <w:b/>
          <w:bCs/>
        </w:rPr>
        <w:lastRenderedPageBreak/>
        <w:t>vendors.xlsx:</w:t>
      </w:r>
      <w:r w:rsidRPr="00EE3CD7">
        <w:t xml:space="preserve"> one row per vendor, with a single column vendorID listing the vendors active on the platform. The platform markup m is supplied through parameters.json, not this file.</w:t>
      </w:r>
    </w:p>
    <w:p w14:paraId="29CD11E1" w14:textId="45FCA25E" w:rsidR="000A4178" w:rsidRPr="00EE3CD7" w:rsidRDefault="000A4178" w:rsidP="00AE15F1">
      <w:pPr>
        <w:pStyle w:val="font-claude-response-body"/>
      </w:pPr>
      <w:r w:rsidRPr="00EE3CD7">
        <w:rPr>
          <w:b/>
        </w:rPr>
        <w:t>actions.</w:t>
      </w:r>
      <w:r w:rsidRPr="00EE3CD7">
        <w:rPr>
          <w:b/>
          <w:bCs/>
        </w:rPr>
        <w:t>xlsx:</w:t>
      </w:r>
      <w:r w:rsidRPr="00EE3CD7">
        <w:t xml:space="preserve"> the transactions made by customers, in the order received. One row per transaction:</w:t>
      </w:r>
      <w:r w:rsidRPr="00EE3CD7">
        <w:br/>
        <w:t>transactionID: the unique transaction ID.</w:t>
      </w:r>
      <w:r w:rsidRPr="00EE3CD7">
        <w:br/>
        <w:t>customerID, vendorID, platformProductID: the customer, vendor, and product involved.</w:t>
      </w:r>
      <w:r w:rsidRPr="00EE3CD7">
        <w:br/>
        <w:t>purchase_type: FIXED (FIXED customers only), DISCOUNT (DISCOUNT customers only), BID, or PN (Purchase Now).</w:t>
      </w:r>
      <w:r w:rsidRPr="00EE3CD7">
        <w:br/>
        <w:t>bid_value: the customer's bid price for a BID, otherwise N/A.</w:t>
      </w:r>
      <w:r w:rsidRPr="00EE3CD7">
        <w:br/>
        <w:t>timestamp: when the transaction was requested, as DD/MM/YYYY HH:MM:SS (or a native Excel datetime). The file holds all transactions across all periods; each transaction</w:t>
      </w:r>
      <w:r w:rsidR="00AE15F1" w:rsidRPr="00EE3CD7">
        <w:rPr>
          <w:lang w:val="en-US"/>
        </w:rPr>
        <w:t>’</w:t>
      </w:r>
      <w:r w:rsidRPr="00EE3CD7">
        <w:t>s period is period_number = floor((timestamp − earliest_timestamp) / t) + 1. Transactions falling beyond the configured number of periods (np) are ignored.</w:t>
      </w:r>
    </w:p>
    <w:p w14:paraId="49CA14F5" w14:textId="52A45099" w:rsidR="000A4178" w:rsidRPr="00EE3CD7" w:rsidRDefault="000A4178" w:rsidP="00CF6F11">
      <w:pPr>
        <w:pStyle w:val="font-claude-response-body"/>
        <w:spacing w:before="120" w:beforeAutospacing="0" w:after="120" w:afterAutospacing="0"/>
      </w:pPr>
      <w:r w:rsidRPr="00EE3CD7">
        <w:rPr>
          <w:b/>
          <w:bCs/>
        </w:rPr>
        <w:t>order</w:t>
      </w:r>
      <w:r w:rsidRPr="00EE3CD7">
        <w:rPr>
          <w:b/>
        </w:rPr>
        <w:t>_limits.</w:t>
      </w:r>
      <w:r w:rsidRPr="00EE3CD7">
        <w:rPr>
          <w:b/>
          <w:bCs/>
        </w:rPr>
        <w:t>xlsx:</w:t>
      </w:r>
      <w:r w:rsidRPr="00EE3CD7">
        <w:t xml:space="preserve"> defines per-product consumption limits by income category. It is accepted in two form</w:t>
      </w:r>
      <w:r w:rsidR="00AE15F1" w:rsidRPr="00EE3CD7">
        <w:rPr>
          <w:lang w:val="en-US"/>
        </w:rPr>
        <w:t>at</w:t>
      </w:r>
      <w:r w:rsidRPr="00EE3CD7">
        <w:t>s, selected by cl_mode:</w:t>
      </w:r>
      <w:r w:rsidRPr="00EE3CD7">
        <w:br/>
      </w:r>
      <w:r w:rsidR="00844D24" w:rsidRPr="00EE3CD7">
        <w:rPr>
          <w:b/>
          <w:bCs/>
        </w:rPr>
        <w:t>CL</w:t>
      </w:r>
      <w:r w:rsidR="00433C8F" w:rsidRPr="00EE3CD7">
        <w:rPr>
          <w:b/>
          <w:bCs/>
        </w:rPr>
        <w:t>I</w:t>
      </w:r>
      <w:r w:rsidR="00844D24" w:rsidRPr="00EE3CD7">
        <w:rPr>
          <w:b/>
          <w:bCs/>
        </w:rPr>
        <w:t xml:space="preserve"> </w:t>
      </w:r>
      <w:r w:rsidRPr="00EE3CD7">
        <w:rPr>
          <w:b/>
          <w:bCs/>
        </w:rPr>
        <w:t>form</w:t>
      </w:r>
      <w:r w:rsidRPr="00EE3CD7">
        <w:t xml:space="preserve">: </w:t>
      </w:r>
      <w:r w:rsidR="005B4B35" w:rsidRPr="00EE3CD7">
        <w:t xml:space="preserve">(specifying limit per product and income category) </w:t>
      </w:r>
      <w:r w:rsidRPr="00EE3CD7">
        <w:t>columns platform_product_id, income_category (e.g. 1 to 10, where 1 is the lowest income category), and cly (the maximum units a customer in that category may purchase per year).</w:t>
      </w:r>
      <w:r w:rsidR="005B4B35" w:rsidRPr="00EE3CD7">
        <w:t xml:space="preserve"> </w:t>
      </w:r>
      <w:r w:rsidRPr="00EE3CD7">
        <w:br/>
      </w:r>
      <w:r w:rsidR="00844D24" w:rsidRPr="00EE3CD7">
        <w:rPr>
          <w:b/>
          <w:bCs/>
        </w:rPr>
        <w:t>CL</w:t>
      </w:r>
      <w:r w:rsidR="00433C8F" w:rsidRPr="00EE3CD7">
        <w:rPr>
          <w:b/>
          <w:bCs/>
        </w:rPr>
        <w:t>L</w:t>
      </w:r>
      <w:r w:rsidR="00844D24" w:rsidRPr="00EE3CD7">
        <w:rPr>
          <w:b/>
          <w:bCs/>
        </w:rPr>
        <w:t xml:space="preserve"> </w:t>
      </w:r>
      <w:r w:rsidRPr="00EE3CD7">
        <w:rPr>
          <w:b/>
          <w:bCs/>
        </w:rPr>
        <w:t>form</w:t>
      </w:r>
      <w:r w:rsidR="005B4B35" w:rsidRPr="00EE3CD7">
        <w:rPr>
          <w:b/>
          <w:bCs/>
        </w:rPr>
        <w:t xml:space="preserve"> </w:t>
      </w:r>
      <w:r w:rsidR="005B4B35" w:rsidRPr="00EE3CD7">
        <w:t>(specifying limit per product with formula)</w:t>
      </w:r>
      <w:r w:rsidRPr="00EE3CD7">
        <w:t>: one row per product with platform</w:t>
      </w:r>
      <w:r w:rsidR="00AE15F1" w:rsidRPr="00EE3CD7">
        <w:rPr>
          <w:lang w:val="en-US"/>
        </w:rPr>
        <w:t xml:space="preserve"> </w:t>
      </w:r>
      <w:r w:rsidRPr="00EE3CD7">
        <w:t>product</w:t>
      </w:r>
      <w:r w:rsidR="00AE15F1" w:rsidRPr="00EE3CD7">
        <w:rPr>
          <w:lang w:val="en-US"/>
        </w:rPr>
        <w:t xml:space="preserve"> </w:t>
      </w:r>
      <w:r w:rsidRPr="00EE3CD7">
        <w:t>id and a single base limit (column cll, cly, or cl) giving the lowest-category limit; the per-category limits are then derived by the CLR formula. If the file is absent, the run proceeds with limits driven by the formula and defaults.</w:t>
      </w:r>
    </w:p>
    <w:p w14:paraId="1730649C" w14:textId="7DA0ED4B" w:rsidR="005B4B35" w:rsidRPr="00EE3CD7" w:rsidRDefault="005B4B35" w:rsidP="000A4178">
      <w:pPr>
        <w:pStyle w:val="font-claude-response-body"/>
        <w:rPr>
          <w:b/>
          <w:bCs/>
        </w:rPr>
      </w:pPr>
      <w:r w:rsidRPr="00EE3CD7">
        <w:t xml:space="preserve">Both the CLI and CLL forms enable the user to specify “None” to avoid consumption limits for certain products. If no consumption limits (or “None”) are specified, the consumption limit for the lowest income category defaults to the value indicated for CLL in the parameters file, and the remaining limits for the other income categories are set by the formula.  </w:t>
      </w:r>
    </w:p>
    <w:p w14:paraId="6892D032" w14:textId="0416F4B4" w:rsidR="000A4178" w:rsidRPr="00EE3CD7" w:rsidRDefault="000A4178" w:rsidP="000A4178">
      <w:pPr>
        <w:pStyle w:val="font-claude-response-body"/>
      </w:pPr>
      <w:r w:rsidRPr="00EE3CD7">
        <w:rPr>
          <w:b/>
          <w:bCs/>
        </w:rPr>
        <w:t>parameters/parameters.json:</w:t>
      </w:r>
      <w:r w:rsidRPr="00EE3CD7">
        <w:t xml:space="preserve"> platform parameters and their default values. The required keys are bp (bidding proportion), m (platform markup), r (price-range parameter), g (price-grid size), Ndic (discount income categories), Nfic (fixed income categories), np (number of periods), and ro (product rollover: "N", "Y", or a decimal in [0,1]). Additional operational keys include t (period duration in seconds), rt (rejection-response timeout), ddr (default donation rate), and dpp (window for the community-average donation rate, default 30). The file also holds the consumption-limit settings (clr, clr_min, clr_max, clp, cl_qualified_min, cl_mode, enable_cl_formula, enable_cl_recalc, clr_continuous) and the optimizer/loss settings (eta, max_adj_rate, grad_clip_norm, C_perturb, target_balance, Ip_categories_update, epsilon_log, vendor_score_threshold, T1</w:t>
      </w:r>
      <w:r w:rsidR="00AE15F1" w:rsidRPr="00EE3CD7">
        <w:rPr>
          <w:lang w:val="en-US"/>
        </w:rPr>
        <w:t xml:space="preserve"> </w:t>
      </w:r>
      <w:r w:rsidRPr="00EE3CD7">
        <w:t>g_max, T4_S_max, the term weights R1 to R4, the default_ per-product weights, and a grid_escape block). These are detailed in later sections</w:t>
      </w:r>
      <w:r w:rsidR="00185FFB" w:rsidRPr="00EE3CD7">
        <w:t xml:space="preserve"> in Appendix A and B. </w:t>
      </w:r>
    </w:p>
    <w:p w14:paraId="6349FC28" w14:textId="7FB653C9" w:rsidR="000A4178" w:rsidRPr="00EE3CD7" w:rsidRDefault="000A4178" w:rsidP="000A4178">
      <w:pPr>
        <w:pStyle w:val="font-claude-response-body"/>
      </w:pPr>
      <w:r w:rsidRPr="00EE3CD7">
        <w:rPr>
          <w:b/>
          <w:bCs/>
        </w:rPr>
        <w:t>parameters/optimization_weights.json:</w:t>
      </w:r>
      <w:r w:rsidRPr="00EE3CD7">
        <w:t xml:space="preserve"> per-product weights used by the optimizer</w:t>
      </w:r>
      <w:r w:rsidR="00AE15F1" w:rsidRPr="00EE3CD7">
        <w:rPr>
          <w:lang w:val="en-US"/>
        </w:rPr>
        <w:t>’</w:t>
      </w:r>
      <w:r w:rsidRPr="00EE3CD7">
        <w:t xml:space="preserve">s loss function, one block per weight key: PB_W (platform balance), PNC_RW / FPC_RW / DC_RW (PN / fixed / discount completion), VS_RW (vendor sales), and FS_RW (FIXED subsidy). Entries </w:t>
      </w:r>
      <w:r w:rsidRPr="00EE3CD7">
        <w:lastRenderedPageBreak/>
        <w:t>left unset fall back to the default scalars in parameters.json. If the file is absent, default weights are generated and written on the first run.</w:t>
      </w:r>
    </w:p>
    <w:p w14:paraId="285B7D40" w14:textId="77777777" w:rsidR="000A4178" w:rsidRPr="00EE3CD7" w:rsidRDefault="000A4178" w:rsidP="000A4178">
      <w:pPr>
        <w:pStyle w:val="font-claude-response-body"/>
      </w:pPr>
      <w:r w:rsidRPr="00EE3CD7">
        <w:rPr>
          <w:b/>
          <w:bCs/>
        </w:rPr>
        <w:t>Donation account:</w:t>
      </w:r>
      <w:r w:rsidRPr="00EE3CD7">
        <w:t xml:space="preserve"> the donation account begins each run at a balance of 0 and carries over across periods within that run. Its balance can optionally be persisted to a donation_account.json file between runs.</w:t>
      </w:r>
    </w:p>
    <w:p w14:paraId="0000001E" w14:textId="3F29CB37" w:rsidR="00377069" w:rsidRPr="009D2CD8" w:rsidRDefault="45E59B8B" w:rsidP="0ADA3180">
      <w:pPr>
        <w:pStyle w:val="Heading2"/>
        <w:rPr>
          <w:rFonts w:ascii="Times New Roman" w:hAnsi="Times New Roman"/>
          <w:color w:val="auto"/>
        </w:rPr>
      </w:pPr>
      <w:bookmarkStart w:id="2" w:name="_t923923w2g86"/>
      <w:bookmarkEnd w:id="0"/>
      <w:bookmarkEnd w:id="2"/>
      <w:r w:rsidRPr="009D2CD8">
        <w:rPr>
          <w:rFonts w:ascii="Times New Roman" w:hAnsi="Times New Roman"/>
          <w:color w:val="auto"/>
        </w:rPr>
        <w:t>O</w:t>
      </w:r>
      <w:r w:rsidR="0F7EB3C8" w:rsidRPr="009D2CD8">
        <w:rPr>
          <w:rFonts w:ascii="Times New Roman" w:hAnsi="Times New Roman"/>
          <w:color w:val="auto"/>
        </w:rPr>
        <w:t>ptions</w:t>
      </w:r>
      <w:r w:rsidRPr="009D2CD8">
        <w:rPr>
          <w:rFonts w:ascii="Times New Roman" w:hAnsi="Times New Roman"/>
          <w:color w:val="auto"/>
        </w:rPr>
        <w:t xml:space="preserve"> available for rejected transactions</w:t>
      </w:r>
      <w:r w:rsidR="0F7EB3C8" w:rsidRPr="009D2CD8">
        <w:rPr>
          <w:rFonts w:ascii="Times New Roman" w:hAnsi="Times New Roman"/>
          <w:color w:val="auto"/>
        </w:rPr>
        <w:t>:</w:t>
      </w:r>
    </w:p>
    <w:p w14:paraId="0000001F" w14:textId="45EBA926" w:rsidR="00377069" w:rsidRPr="00EE3CD7" w:rsidRDefault="45E59B8B" w:rsidP="0ADA3180">
      <w:pPr>
        <w:rPr>
          <w:lang w:val="en-US"/>
        </w:rPr>
      </w:pPr>
      <w:r w:rsidRPr="00EE3CD7">
        <w:rPr>
          <w:lang w:val="en-US"/>
        </w:rPr>
        <w:t xml:space="preserve">The list of available options for a rejected transaction depends on the specific rejected transaction (bid, fixed or discount purchase) and circumstances (e.g., remaining products). The actual available options may change and become known at the time the transaction is rejected. The possible options are: </w:t>
      </w:r>
    </w:p>
    <w:p w14:paraId="00000020" w14:textId="08498DD2" w:rsidR="00377069" w:rsidRPr="00EE3CD7" w:rsidRDefault="0F7EB3C8">
      <w:pPr>
        <w:numPr>
          <w:ilvl w:val="0"/>
          <w:numId w:val="21"/>
        </w:numPr>
        <w:ind w:left="1080"/>
      </w:pPr>
      <w:r w:rsidRPr="00EE3CD7">
        <w:t>option 1: purchase from another (higher) price category</w:t>
      </w:r>
      <w:r w:rsidR="45E59B8B" w:rsidRPr="00EE3CD7">
        <w:t xml:space="preserve"> of the same vendor</w:t>
      </w:r>
      <w:r w:rsidRPr="00EE3CD7">
        <w:t xml:space="preserve">  </w:t>
      </w:r>
    </w:p>
    <w:p w14:paraId="00000021" w14:textId="77777777" w:rsidR="00377069" w:rsidRPr="00EE3CD7" w:rsidRDefault="0F7EB3C8">
      <w:pPr>
        <w:numPr>
          <w:ilvl w:val="0"/>
          <w:numId w:val="17"/>
        </w:numPr>
        <w:ind w:left="1080"/>
      </w:pPr>
      <w:r w:rsidRPr="00EE3CD7">
        <w:t xml:space="preserve">option 2: purchase from another vendor at PN price which is lower than the PN price of the current vendor </w:t>
      </w:r>
    </w:p>
    <w:p w14:paraId="00000022" w14:textId="77777777" w:rsidR="00377069" w:rsidRPr="00EE3CD7" w:rsidRDefault="00922341">
      <w:pPr>
        <w:numPr>
          <w:ilvl w:val="0"/>
          <w:numId w:val="23"/>
        </w:numPr>
        <w:ind w:left="1080"/>
      </w:pPr>
      <w:r w:rsidRPr="00EE3CD7">
        <w:t xml:space="preserve">option 3: purchase from the current vendor at PN price </w:t>
      </w:r>
    </w:p>
    <w:p w14:paraId="00000023" w14:textId="0C423CD5" w:rsidR="00377069" w:rsidRPr="00EE3CD7" w:rsidRDefault="0F7EB3C8" w:rsidP="0ADA3180">
      <w:pPr>
        <w:numPr>
          <w:ilvl w:val="0"/>
          <w:numId w:val="22"/>
        </w:numPr>
        <w:ind w:left="1080"/>
        <w:rPr>
          <w:lang w:val="en-US"/>
        </w:rPr>
      </w:pPr>
      <w:r w:rsidRPr="00EE3CD7">
        <w:rPr>
          <w:lang w:val="en-US"/>
        </w:rPr>
        <w:t xml:space="preserve">option 4: </w:t>
      </w:r>
      <w:r w:rsidR="30E0B357" w:rsidRPr="00EE3CD7">
        <w:rPr>
          <w:lang w:val="en-US"/>
        </w:rPr>
        <w:t xml:space="preserve">place </w:t>
      </w:r>
      <w:r w:rsidRPr="00EE3CD7">
        <w:rPr>
          <w:lang w:val="en-US"/>
        </w:rPr>
        <w:t xml:space="preserve">a bid for the current vendor </w:t>
      </w:r>
      <w:r w:rsidR="45E59B8B" w:rsidRPr="00EE3CD7">
        <w:rPr>
          <w:lang w:val="en-US"/>
        </w:rPr>
        <w:t xml:space="preserve">in the </w:t>
      </w:r>
      <w:r w:rsidRPr="00EE3CD7">
        <w:rPr>
          <w:lang w:val="en-US"/>
        </w:rPr>
        <w:t>current period</w:t>
      </w:r>
      <w:r w:rsidR="30E0B357" w:rsidRPr="00EE3CD7">
        <w:rPr>
          <w:lang w:val="en-US"/>
        </w:rPr>
        <w:t xml:space="preserve"> </w:t>
      </w:r>
      <w:r w:rsidR="7016CAF1" w:rsidRPr="00EE3CD7">
        <w:rPr>
          <w:lang w:val="en-US"/>
        </w:rPr>
        <w:t xml:space="preserve">(in the case of rejected fixed transactions) </w:t>
      </w:r>
      <w:r w:rsidR="30E0B357" w:rsidRPr="00EE3CD7">
        <w:rPr>
          <w:lang w:val="en-US"/>
        </w:rPr>
        <w:t>or in the next period</w:t>
      </w:r>
      <w:r w:rsidRPr="00EE3CD7">
        <w:rPr>
          <w:lang w:val="en-US"/>
        </w:rPr>
        <w:t xml:space="preserve"> </w:t>
      </w:r>
      <w:r w:rsidR="16ED09DE" w:rsidRPr="00EE3CD7">
        <w:rPr>
          <w:lang w:val="en-US"/>
        </w:rPr>
        <w:t xml:space="preserve">(in the case </w:t>
      </w:r>
      <w:r w:rsidR="00455DFA" w:rsidRPr="00EE3CD7">
        <w:rPr>
          <w:lang w:val="en-US"/>
        </w:rPr>
        <w:t>of</w:t>
      </w:r>
      <w:r w:rsidR="16ED09DE" w:rsidRPr="00EE3CD7">
        <w:rPr>
          <w:lang w:val="en-US"/>
        </w:rPr>
        <w:t xml:space="preserve"> rejected bids</w:t>
      </w:r>
      <w:r w:rsidR="259D12B0" w:rsidRPr="00EE3CD7">
        <w:rPr>
          <w:lang w:val="en-US"/>
        </w:rPr>
        <w:t xml:space="preserve"> or rejected discount transactions)</w:t>
      </w:r>
    </w:p>
    <w:p w14:paraId="00000024" w14:textId="283FD4AC" w:rsidR="00377069" w:rsidRPr="00EE3CD7" w:rsidRDefault="0F7EB3C8">
      <w:pPr>
        <w:numPr>
          <w:ilvl w:val="0"/>
          <w:numId w:val="9"/>
        </w:numPr>
        <w:ind w:left="1080"/>
      </w:pPr>
      <w:r w:rsidRPr="00EE3CD7">
        <w:t xml:space="preserve">option 5: do nothing </w:t>
      </w:r>
      <w:r w:rsidR="45E59B8B" w:rsidRPr="00EE3CD7">
        <w:t xml:space="preserve">and </w:t>
      </w:r>
      <w:r w:rsidRPr="00EE3CD7">
        <w:t xml:space="preserve">forgo </w:t>
      </w:r>
      <w:r w:rsidR="45E59B8B" w:rsidRPr="00EE3CD7">
        <w:t xml:space="preserve">the </w:t>
      </w:r>
      <w:r w:rsidRPr="00EE3CD7">
        <w:t>purchase request</w:t>
      </w:r>
    </w:p>
    <w:p w14:paraId="109F21C0" w14:textId="77777777" w:rsidR="00F10D30" w:rsidRPr="00EE3CD7" w:rsidRDefault="00F10D30" w:rsidP="00793CA3">
      <w:pPr>
        <w:ind w:left="1080"/>
      </w:pPr>
    </w:p>
    <w:p w14:paraId="00000025" w14:textId="403AACB6" w:rsidR="00377069" w:rsidRPr="009D2CD8" w:rsidRDefault="0F7EB3C8" w:rsidP="0ADA3180">
      <w:pPr>
        <w:rPr>
          <w:lang w:val="en-US"/>
        </w:rPr>
      </w:pPr>
      <w:r w:rsidRPr="009D2CD8">
        <w:rPr>
          <w:b/>
          <w:sz w:val="26"/>
          <w:lang w:val="en-US"/>
        </w:rPr>
        <w:t xml:space="preserve">Example for </w:t>
      </w:r>
      <w:r w:rsidR="7F141C98" w:rsidRPr="009D2CD8">
        <w:rPr>
          <w:b/>
          <w:sz w:val="26"/>
          <w:lang w:val="en-US"/>
        </w:rPr>
        <w:t>prior</w:t>
      </w:r>
      <w:r w:rsidR="00CB7D36" w:rsidRPr="009D2CD8">
        <w:rPr>
          <w:b/>
          <w:sz w:val="26"/>
          <w:lang w:val="en-US"/>
        </w:rPr>
        <w:t>i</w:t>
      </w:r>
      <w:r w:rsidR="7F141C98" w:rsidRPr="009D2CD8">
        <w:rPr>
          <w:b/>
          <w:sz w:val="26"/>
          <w:lang w:val="en-US"/>
        </w:rPr>
        <w:t xml:space="preserve">tized </w:t>
      </w:r>
      <w:r w:rsidRPr="009D2CD8">
        <w:rPr>
          <w:b/>
          <w:sz w:val="26"/>
          <w:lang w:val="en-US"/>
        </w:rPr>
        <w:t>option</w:t>
      </w:r>
      <w:r w:rsidR="7F141C98" w:rsidRPr="009D2CD8">
        <w:rPr>
          <w:b/>
          <w:sz w:val="26"/>
          <w:lang w:val="en-US"/>
        </w:rPr>
        <w:t xml:space="preserve"> </w:t>
      </w:r>
      <w:r w:rsidRPr="009D2CD8">
        <w:rPr>
          <w:b/>
          <w:sz w:val="26"/>
          <w:lang w:val="en-US"/>
        </w:rPr>
        <w:t>preference</w:t>
      </w:r>
      <w:r w:rsidR="7F141C98" w:rsidRPr="009D2CD8">
        <w:rPr>
          <w:b/>
          <w:sz w:val="26"/>
          <w:lang w:val="en-US"/>
        </w:rPr>
        <w:t>s</w:t>
      </w:r>
    </w:p>
    <w:p w14:paraId="00000029" w14:textId="5567FAB0" w:rsidR="00377069" w:rsidRPr="00EE3CD7" w:rsidRDefault="0F7EB3C8" w:rsidP="00533EE4">
      <w:r w:rsidRPr="00EE3CD7">
        <w:rPr>
          <w:lang w:val="en-US"/>
        </w:rPr>
        <w:t>Say we have three customers</w:t>
      </w:r>
      <w:r w:rsidR="7F141C98" w:rsidRPr="00EE3CD7">
        <w:rPr>
          <w:lang w:val="en-US"/>
        </w:rPr>
        <w:t xml:space="preserve"> that are placing purchase requests in the following order:</w:t>
      </w:r>
      <w:r w:rsidRPr="00EE3CD7">
        <w:rPr>
          <w:lang w:val="en-US"/>
        </w:rPr>
        <w:t xml:space="preserve"> customer 3 with option_preference [3,1,4], customer 2 with option_preference [4,3,1,2], and customer 1 with option_preference [1,3,4]. Suppose customer 1’s bid gets accepted, and customers 2 and 3 bids get rejected. </w:t>
      </w:r>
      <w:r w:rsidR="7F141C98" w:rsidRPr="00EE3CD7">
        <w:rPr>
          <w:lang w:val="en-US"/>
        </w:rPr>
        <w:t xml:space="preserve">Accordingly, </w:t>
      </w:r>
      <w:r w:rsidRPr="00EE3CD7">
        <w:t xml:space="preserve">Customer 1’s transaction is completed because </w:t>
      </w:r>
      <w:r w:rsidR="7F141C98" w:rsidRPr="00EE3CD7">
        <w:t>her</w:t>
      </w:r>
      <w:r w:rsidRPr="00EE3CD7">
        <w:t xml:space="preserve"> bid was accepted. Then, customer 3</w:t>
      </w:r>
      <w:r w:rsidR="7F141C98" w:rsidRPr="00EE3CD7">
        <w:t>’s rejected transaction</w:t>
      </w:r>
      <w:r w:rsidRPr="00EE3CD7">
        <w:t xml:space="preserve"> will be processed next, and assuming that the available options are [1,3,4,5] then she will opt for option 3 by default. Finally, customer 2</w:t>
      </w:r>
      <w:r w:rsidR="7F141C98" w:rsidRPr="00EE3CD7">
        <w:t>’s rejected transaction</w:t>
      </w:r>
      <w:r w:rsidRPr="00EE3CD7">
        <w:t xml:space="preserve"> will be processed and if the available options are [1,4,5] then </w:t>
      </w:r>
      <w:r w:rsidR="7F141C98" w:rsidRPr="00EE3CD7">
        <w:t>she will</w:t>
      </w:r>
      <w:r w:rsidRPr="00EE3CD7">
        <w:t xml:space="preserve"> opt for option 4 by default. </w:t>
      </w:r>
    </w:p>
    <w:p w14:paraId="0BC3BA40" w14:textId="77777777" w:rsidR="00600581" w:rsidRPr="009D2CD8" w:rsidRDefault="00600581">
      <w:pPr>
        <w:spacing w:after="200" w:line="276" w:lineRule="auto"/>
        <w:rPr>
          <w:b/>
          <w:sz w:val="28"/>
          <w:szCs w:val="28"/>
          <w:lang w:val="en-US"/>
        </w:rPr>
      </w:pPr>
      <w:bookmarkStart w:id="3" w:name="_il06pzhcr0xh"/>
      <w:bookmarkEnd w:id="3"/>
      <w:r w:rsidRPr="00EE3CD7">
        <w:rPr>
          <w:lang w:val="en-US"/>
        </w:rPr>
        <w:br w:type="page"/>
      </w:r>
    </w:p>
    <w:p w14:paraId="0000002A" w14:textId="74521385" w:rsidR="00377069" w:rsidRPr="009D2CD8" w:rsidRDefault="0F7EB3C8" w:rsidP="0ADA3180">
      <w:pPr>
        <w:pStyle w:val="Heading1"/>
        <w:rPr>
          <w:rFonts w:ascii="Times New Roman" w:hAnsi="Times New Roman"/>
          <w:color w:val="auto"/>
          <w:lang w:val="en-US"/>
        </w:rPr>
      </w:pPr>
      <w:r w:rsidRPr="009D2CD8">
        <w:rPr>
          <w:rFonts w:ascii="Times New Roman" w:hAnsi="Times New Roman"/>
          <w:color w:val="auto"/>
          <w:lang w:val="en-US"/>
        </w:rPr>
        <w:lastRenderedPageBreak/>
        <w:t>src/data files</w:t>
      </w:r>
    </w:p>
    <w:p w14:paraId="5EFD3CDE" w14:textId="1E619EFD" w:rsidR="005F1104" w:rsidRPr="00EE3CD7" w:rsidRDefault="005F1104" w:rsidP="00DB66F2">
      <w:pPr>
        <w:pStyle w:val="font-claude-response-body"/>
      </w:pPr>
      <w:bookmarkStart w:id="4" w:name="_q7l5khgj55qr"/>
      <w:bookmarkStart w:id="5" w:name="_gveoa0t9hxzu"/>
      <w:bookmarkEnd w:id="4"/>
      <w:bookmarkEnd w:id="5"/>
      <w:r w:rsidRPr="00EE3CD7">
        <w:rPr>
          <w:rStyle w:val="Strong"/>
        </w:rPr>
        <w:t>src/data files</w:t>
      </w:r>
    </w:p>
    <w:p w14:paraId="3414FBF2" w14:textId="77777777" w:rsidR="005F1104" w:rsidRPr="00EE3CD7" w:rsidRDefault="005F1104" w:rsidP="005F1104">
      <w:pPr>
        <w:pStyle w:val="font-claude-response-body"/>
      </w:pPr>
      <w:r w:rsidRPr="00EE3CD7">
        <w:rPr>
          <w:rStyle w:val="Strong"/>
        </w:rPr>
        <w:t>src/data/loader.py</w:t>
      </w:r>
    </w:p>
    <w:p w14:paraId="241250F3" w14:textId="0660F2A2" w:rsidR="005F1104" w:rsidRPr="00EE3CD7" w:rsidRDefault="005F1104" w:rsidP="00DB66F2">
      <w:pPr>
        <w:pStyle w:val="font-claude-response-body"/>
      </w:pPr>
      <w:r w:rsidRPr="00EE3CD7">
        <w:t>The loader.py file serves as the "data ingestion module" for the program. Its responsibility is to read and parse various data sources (Excel and JSON files) and convert them into structured Python objects that represent the core entities of the system: customers, vendors, products, transactions, and donation accounts. This module acts as the bridge between raw data files and the program</w:t>
      </w:r>
      <w:r w:rsidR="00DB66F2" w:rsidRPr="00EE3CD7">
        <w:rPr>
          <w:lang w:val="en-US"/>
        </w:rPr>
        <w:t>’</w:t>
      </w:r>
      <w:r w:rsidRPr="00EE3CD7">
        <w:t>s business logic and is essential for the program</w:t>
      </w:r>
      <w:r w:rsidR="00DB66F2" w:rsidRPr="00EE3CD7">
        <w:rPr>
          <w:lang w:val="en-US"/>
        </w:rPr>
        <w:t>’</w:t>
      </w:r>
      <w:r w:rsidRPr="00EE3CD7">
        <w:t>s data pipeline, ensuring that all external data is properly ingested and structured for use by the program logic components.</w:t>
      </w:r>
    </w:p>
    <w:p w14:paraId="6DB8528A" w14:textId="1210A23B" w:rsidR="005F1104" w:rsidRPr="00EE3CD7" w:rsidRDefault="005F1104" w:rsidP="005B4B35">
      <w:pPr>
        <w:pStyle w:val="font-claude-response-body"/>
      </w:pPr>
      <w:r w:rsidRPr="00EE3CD7">
        <w:rPr>
          <w:rStyle w:val="Strong"/>
        </w:rPr>
        <w:t>Functions Overview</w:t>
      </w:r>
    </w:p>
    <w:p w14:paraId="53437749" w14:textId="77777777" w:rsidR="005F1104" w:rsidRPr="00EE3CD7" w:rsidRDefault="005F1104" w:rsidP="00DB66F2">
      <w:pPr>
        <w:pStyle w:val="font-claude-response-body"/>
        <w:numPr>
          <w:ilvl w:val="0"/>
          <w:numId w:val="61"/>
        </w:numPr>
      </w:pPr>
      <w:r w:rsidRPr="00EE3CD7">
        <w:t>load_parameters: loads configuration parameters from a JSON file</w:t>
      </w:r>
    </w:p>
    <w:p w14:paraId="5E440ECC" w14:textId="7A6D12AA" w:rsidR="005F1104" w:rsidRPr="00EE3CD7" w:rsidRDefault="005F1104" w:rsidP="00DB66F2">
      <w:pPr>
        <w:pStyle w:val="font-claude-response-body"/>
        <w:numPr>
          <w:ilvl w:val="0"/>
          <w:numId w:val="61"/>
        </w:numPr>
      </w:pPr>
      <w:r w:rsidRPr="00EE3CD7">
        <w:t>load_customers: parses customer data from Excel and creates Customer objects within the program. This function also sets default values for missing customer types and donation rates</w:t>
      </w:r>
    </w:p>
    <w:p w14:paraId="73F89BCC" w14:textId="4571F1FA" w:rsidR="005F1104" w:rsidRPr="00EE3CD7" w:rsidRDefault="005F1104" w:rsidP="00DB66F2">
      <w:pPr>
        <w:pStyle w:val="font-claude-response-body"/>
        <w:numPr>
          <w:ilvl w:val="0"/>
          <w:numId w:val="61"/>
        </w:numPr>
      </w:pPr>
      <w:r w:rsidRPr="00EE3CD7">
        <w:t>load_vendors: loads vendor information from Excel and creates Vendor objects within the program.</w:t>
      </w:r>
    </w:p>
    <w:p w14:paraId="237DCC55" w14:textId="77777777" w:rsidR="005F1104" w:rsidRPr="00EE3CD7" w:rsidRDefault="005F1104" w:rsidP="00DB66F2">
      <w:pPr>
        <w:pStyle w:val="font-claude-response-body"/>
        <w:numPr>
          <w:ilvl w:val="0"/>
          <w:numId w:val="61"/>
        </w:numPr>
      </w:pPr>
      <w:r w:rsidRPr="00EE3CD7">
        <w:t>load_products: loads product data and associates it with vendors. This function also creates unique product identifiers by combining vendor ID and platform product ID</w:t>
      </w:r>
    </w:p>
    <w:p w14:paraId="2C14B006" w14:textId="69CFE122" w:rsidR="005F1104" w:rsidRPr="00EE3CD7" w:rsidRDefault="005F1104" w:rsidP="00DB66F2">
      <w:pPr>
        <w:pStyle w:val="font-claude-response-body"/>
        <w:numPr>
          <w:ilvl w:val="0"/>
          <w:numId w:val="61"/>
        </w:numPr>
      </w:pPr>
      <w:r w:rsidRPr="00EE3CD7">
        <w:t>load_transactions: loads transaction history from Excel and creates Transaction objects within the program.</w:t>
      </w:r>
    </w:p>
    <w:p w14:paraId="30B1932C" w14:textId="77777777" w:rsidR="005F1104" w:rsidRPr="00EE3CD7" w:rsidRDefault="005F1104" w:rsidP="00DB66F2">
      <w:pPr>
        <w:pStyle w:val="font-claude-response-body"/>
        <w:numPr>
          <w:ilvl w:val="0"/>
          <w:numId w:val="61"/>
        </w:numPr>
      </w:pPr>
      <w:r w:rsidRPr="00EE3CD7">
        <w:t>load_donation_account: creates a new donation account if it does not already exist or loads an existing account (e.g. from a previous period)</w:t>
      </w:r>
    </w:p>
    <w:p w14:paraId="2767D348" w14:textId="77777777" w:rsidR="005F1104" w:rsidRPr="00EE3CD7" w:rsidRDefault="005F1104" w:rsidP="00DB66F2">
      <w:pPr>
        <w:pStyle w:val="font-claude-response-body"/>
        <w:numPr>
          <w:ilvl w:val="0"/>
          <w:numId w:val="61"/>
        </w:numPr>
      </w:pPr>
      <w:r w:rsidRPr="00EE3CD7">
        <w:t>load_data: performs the loading of vendor and customer data</w:t>
      </w:r>
    </w:p>
    <w:p w14:paraId="552131E5" w14:textId="0843EC2E" w:rsidR="005F1104" w:rsidRPr="00EE3CD7" w:rsidRDefault="005F1104" w:rsidP="00DB66F2">
      <w:pPr>
        <w:pStyle w:val="font-claude-response-body"/>
        <w:numPr>
          <w:ilvl w:val="0"/>
          <w:numId w:val="61"/>
        </w:numPr>
      </w:pPr>
      <w:r w:rsidRPr="00EE3CD7">
        <w:t>load_order_limits: loads consumption limit data from the order limits file and returns a dictionary mapping (platform_product_id, income_category) pairs to annual consumption limit values (cly).</w:t>
      </w:r>
    </w:p>
    <w:p w14:paraId="7583F5A1" w14:textId="77777777" w:rsidR="005F1104" w:rsidRPr="00EE3CD7" w:rsidRDefault="005F1104" w:rsidP="00DB66F2">
      <w:pPr>
        <w:pStyle w:val="font-claude-response-body"/>
        <w:numPr>
          <w:ilvl w:val="0"/>
          <w:numId w:val="61"/>
        </w:numPr>
      </w:pPr>
      <w:r w:rsidRPr="00EE3CD7">
        <w:t>save_donation_account: saves the donation account balance to a JSON file. Called at the end of each period after reconciliation so that the balance persists across periods.</w:t>
      </w:r>
    </w:p>
    <w:p w14:paraId="627320B7" w14:textId="77777777" w:rsidR="005F1104" w:rsidRPr="00EE3CD7" w:rsidRDefault="005F1104" w:rsidP="00DB66F2">
      <w:pPr>
        <w:pStyle w:val="font-claude-response-body"/>
      </w:pPr>
      <w:bookmarkStart w:id="6" w:name="_ljp46c3p4xp"/>
      <w:bookmarkEnd w:id="6"/>
      <w:r w:rsidRPr="00EE3CD7">
        <w:rPr>
          <w:rStyle w:val="Strong"/>
        </w:rPr>
        <w:t>src/data/validator.py</w:t>
      </w:r>
    </w:p>
    <w:p w14:paraId="75BAF6A7" w14:textId="45DACAA3" w:rsidR="005F1104" w:rsidRPr="00EE3CD7" w:rsidRDefault="005F1104" w:rsidP="00DB66F2">
      <w:pPr>
        <w:pStyle w:val="font-claude-response-body"/>
      </w:pPr>
      <w:r w:rsidRPr="00EE3CD7">
        <w:t>The validator.py file serves as the "data validation module". Its primary responsibility is to ensure data integrity and logical consistency across all entities in the system. This module acts as a quality control layer that validates the data loaded by the loader module, checking for required fields, proper data types, value ranges, and business rule compliance. It helps prevent runtime errors and ensure that the program operates with valid, consistent data. It acts as a safety net that catches data errors before they can cause problems in the program logic components.</w:t>
      </w:r>
    </w:p>
    <w:p w14:paraId="20954D45" w14:textId="759CA947" w:rsidR="005F1104" w:rsidRPr="00EE3CD7" w:rsidRDefault="005F1104" w:rsidP="00DB66F2">
      <w:pPr>
        <w:pStyle w:val="font-claude-response-body"/>
      </w:pPr>
      <w:r w:rsidRPr="00EE3CD7">
        <w:rPr>
          <w:rStyle w:val="Strong"/>
        </w:rPr>
        <w:t>Functions Overview</w:t>
      </w:r>
    </w:p>
    <w:p w14:paraId="1AC2196C" w14:textId="77777777" w:rsidR="005F1104" w:rsidRPr="00EE3CD7" w:rsidRDefault="005F1104" w:rsidP="00DB66F2">
      <w:pPr>
        <w:pStyle w:val="font-claude-response-body"/>
        <w:numPr>
          <w:ilvl w:val="0"/>
          <w:numId w:val="62"/>
        </w:numPr>
      </w:pPr>
      <w:r w:rsidRPr="00EE3CD7">
        <w:lastRenderedPageBreak/>
        <w:t>validate_customers: validates customer data for required fields and logical consistency e.g. customer ID must be an integer, DISCOUNT and FIXED customers must have income values etc.</w:t>
      </w:r>
    </w:p>
    <w:p w14:paraId="23561768" w14:textId="77777777" w:rsidR="005F1104" w:rsidRPr="00EE3CD7" w:rsidRDefault="005F1104" w:rsidP="00DB66F2">
      <w:pPr>
        <w:pStyle w:val="font-claude-response-body"/>
        <w:numPr>
          <w:ilvl w:val="0"/>
          <w:numId w:val="62"/>
        </w:numPr>
      </w:pPr>
      <w:r w:rsidRPr="00EE3CD7">
        <w:t>validate_transaction_customer_consistency: ensures consistency between customer types and their transaction types e.g. only FIXED customers can make FIXED type purchases</w:t>
      </w:r>
    </w:p>
    <w:p w14:paraId="38CCBC16" w14:textId="77777777" w:rsidR="005F1104" w:rsidRPr="00EE3CD7" w:rsidRDefault="005F1104" w:rsidP="00DB66F2">
      <w:pPr>
        <w:pStyle w:val="font-claude-response-body"/>
        <w:numPr>
          <w:ilvl w:val="0"/>
          <w:numId w:val="62"/>
        </w:numPr>
      </w:pPr>
      <w:r w:rsidRPr="00EE3CD7">
        <w:t>validate_vendors: validates vendor data for required fields and logical consistency e.g. vendor ID must be an integer</w:t>
      </w:r>
    </w:p>
    <w:p w14:paraId="21586086" w14:textId="77777777" w:rsidR="005F1104" w:rsidRPr="00EE3CD7" w:rsidRDefault="005F1104" w:rsidP="00DB66F2">
      <w:pPr>
        <w:pStyle w:val="font-claude-response-body"/>
        <w:numPr>
          <w:ilvl w:val="0"/>
          <w:numId w:val="62"/>
        </w:numPr>
      </w:pPr>
      <w:r w:rsidRPr="00EE3CD7">
        <w:t>validate_products: validates product data and ensures proper relationships with vendors e.g. product ID must be an integer, product must reference a valid vendor.</w:t>
      </w:r>
    </w:p>
    <w:p w14:paraId="567BC7ED" w14:textId="77777777" w:rsidR="005F1104" w:rsidRPr="00EE3CD7" w:rsidRDefault="005F1104" w:rsidP="00DB66F2">
      <w:pPr>
        <w:pStyle w:val="font-claude-response-body"/>
        <w:numPr>
          <w:ilvl w:val="0"/>
          <w:numId w:val="62"/>
        </w:numPr>
      </w:pPr>
      <w:r w:rsidRPr="00EE3CD7">
        <w:t>validate_transactions: validates transaction data and ensures proper relationships with other entities e.g. transaction must reference valid customer, vendor, and product IDs, transaction type must be one of: 'PN', 'BID', 'DISCOUNT', 'FIXED'.</w:t>
      </w:r>
    </w:p>
    <w:p w14:paraId="65B1A15E" w14:textId="1616EF5F" w:rsidR="005F1104" w:rsidRPr="00EE3CD7" w:rsidRDefault="005F1104" w:rsidP="00DB66F2">
      <w:pPr>
        <w:pStyle w:val="font-claude-response-body"/>
        <w:numPr>
          <w:ilvl w:val="0"/>
          <w:numId w:val="62"/>
        </w:numPr>
      </w:pPr>
      <w:r w:rsidRPr="00EE3CD7">
        <w:t>validate_parameters: validates system parameters for required keys and value ranges.</w:t>
      </w:r>
    </w:p>
    <w:p w14:paraId="6A887DEB" w14:textId="77777777" w:rsidR="005F1104" w:rsidRPr="00EE3CD7" w:rsidRDefault="005F1104" w:rsidP="00DB66F2">
      <w:pPr>
        <w:pStyle w:val="font-claude-response-body"/>
        <w:numPr>
          <w:ilvl w:val="0"/>
          <w:numId w:val="62"/>
        </w:numPr>
      </w:pPr>
      <w:r w:rsidRPr="00EE3CD7">
        <w:t>validate_pn_requests_vs_npn: ensures that PN (Purchase Now) requests do not exceed available product quantities</w:t>
      </w:r>
    </w:p>
    <w:p w14:paraId="11539A5C" w14:textId="77777777" w:rsidR="005F1104" w:rsidRPr="00EE3CD7" w:rsidRDefault="005F1104" w:rsidP="00DB66F2">
      <w:pPr>
        <w:pStyle w:val="font-claude-response-body"/>
      </w:pPr>
      <w:bookmarkStart w:id="7" w:name="_ykae138llvth"/>
      <w:bookmarkEnd w:id="7"/>
      <w:r w:rsidRPr="00EE3CD7">
        <w:rPr>
          <w:rStyle w:val="Strong"/>
        </w:rPr>
        <w:t>src/models files</w:t>
      </w:r>
    </w:p>
    <w:p w14:paraId="4F5563CF" w14:textId="77777777" w:rsidR="005F1104" w:rsidRPr="00EE3CD7" w:rsidRDefault="005F1104" w:rsidP="00DB66F2">
      <w:pPr>
        <w:pStyle w:val="font-claude-response-body"/>
      </w:pPr>
      <w:bookmarkStart w:id="8" w:name="_gbj9ipu8ld0h"/>
      <w:bookmarkEnd w:id="8"/>
      <w:r w:rsidRPr="00EE3CD7">
        <w:rPr>
          <w:rStyle w:val="Strong"/>
        </w:rPr>
        <w:t>src/models/customer.py</w:t>
      </w:r>
    </w:p>
    <w:p w14:paraId="19E2D25F" w14:textId="2827E520" w:rsidR="005F1104" w:rsidRPr="00EE3CD7" w:rsidRDefault="005F1104" w:rsidP="00DB66F2">
      <w:pPr>
        <w:pStyle w:val="font-claude-response-body"/>
      </w:pPr>
      <w:r w:rsidRPr="00EE3CD7">
        <w:t>The customer.py file serves as the "customer data model". Its responsibility is to define the Customer class that represents individual customers. This module encapsulates all customer-related data and behavior, supporting three distinct customer types (REGULAR, DISCOUNT, FIXED) with their specific attributes and validation rules.</w:t>
      </w:r>
    </w:p>
    <w:p w14:paraId="2DAD35A5" w14:textId="65A00271" w:rsidR="005F1104" w:rsidRPr="00EE3CD7" w:rsidRDefault="005F1104" w:rsidP="00DB66F2">
      <w:pPr>
        <w:pStyle w:val="font-claude-response-body"/>
      </w:pPr>
      <w:r w:rsidRPr="00EE3CD7">
        <w:t>The Customer class maintains an order_state dictionary that tracks per-product consumption across periods. This state (i.e., the currently stored data and values of an object at a given point in time) is keyed by platform product ID and records the annual limit, monthly limit, current month balance, consumed this month, annual consumed, and fractional remainder for each product. The following processes manage this state:</w:t>
      </w:r>
    </w:p>
    <w:p w14:paraId="68EFB815" w14:textId="468AA73B" w:rsidR="005F1104" w:rsidRPr="00EE3CD7" w:rsidRDefault="005F1104" w:rsidP="00DB66F2">
      <w:pPr>
        <w:pStyle w:val="font-claude-response-body"/>
        <w:numPr>
          <w:ilvl w:val="0"/>
          <w:numId w:val="63"/>
        </w:numPr>
      </w:pPr>
      <w:r w:rsidRPr="00EE3CD7">
        <w:t>init_product_orders: initializes consumption tracking for a specific platform product, setting annual and monthly limits and starting all counters at zero.</w:t>
      </w:r>
    </w:p>
    <w:p w14:paraId="4F75DFDC" w14:textId="503E57C7" w:rsidR="005F1104" w:rsidRPr="00EE3CD7" w:rsidRDefault="005F1104" w:rsidP="00DB66F2">
      <w:pPr>
        <w:pStyle w:val="font-claude-response-body"/>
        <w:numPr>
          <w:ilvl w:val="0"/>
          <w:numId w:val="63"/>
        </w:numPr>
      </w:pPr>
      <w:r w:rsidRPr="00EE3CD7">
        <w:t>get_order_state: returns the current consumption state dictionary for a given platform product.</w:t>
      </w:r>
    </w:p>
    <w:p w14:paraId="7819D9C7" w14:textId="686B6AB5" w:rsidR="005F1104" w:rsidRPr="00EE3CD7" w:rsidRDefault="005F1104" w:rsidP="00DB66F2">
      <w:pPr>
        <w:pStyle w:val="font-claude-response-body"/>
        <w:numPr>
          <w:ilvl w:val="0"/>
          <w:numId w:val="63"/>
        </w:numPr>
      </w:pPr>
      <w:r w:rsidRPr="00EE3CD7">
        <w:t>record_order: records the purchase of a product unit per customer, incrementing the monthly and annual consumed counters and decrementing the month balance.</w:t>
      </w:r>
    </w:p>
    <w:p w14:paraId="12C4A5DA" w14:textId="77777777" w:rsidR="005F1104" w:rsidRPr="00EE3CD7" w:rsidRDefault="005F1104" w:rsidP="00DB66F2">
      <w:pPr>
        <w:pStyle w:val="font-claude-response-body"/>
        <w:numPr>
          <w:ilvl w:val="0"/>
          <w:numId w:val="63"/>
        </w:numPr>
      </w:pPr>
      <w:r w:rsidRPr="00EE3CD7">
        <w:t>monthly_carryover_update: applies carryover logic at the end of each month. Unused monthly allowance carries over to the next month. For non-integer monthly limits (e.g., an annual limit of 30 yields 30/12 = 2.5 per month), fractional remainders accumulate across months, and when they reach 1.0 or more, a bonus unit is added to that month's effective limit. If the annual cap is provided, the available balance is capped so it cannot exceed the remaining annual allowance.</w:t>
      </w:r>
    </w:p>
    <w:p w14:paraId="70C7A92A" w14:textId="77777777" w:rsidR="00DB66F2" w:rsidRPr="00EE3CD7" w:rsidRDefault="00DB66F2">
      <w:pPr>
        <w:spacing w:after="200" w:line="276" w:lineRule="auto"/>
        <w:rPr>
          <w:rStyle w:val="Strong"/>
        </w:rPr>
      </w:pPr>
      <w:bookmarkStart w:id="9" w:name="_gfnst8k1waa9"/>
      <w:bookmarkEnd w:id="9"/>
      <w:r w:rsidRPr="00EE3CD7">
        <w:rPr>
          <w:rStyle w:val="Strong"/>
        </w:rPr>
        <w:br w:type="page"/>
      </w:r>
    </w:p>
    <w:p w14:paraId="1D1B47BB" w14:textId="122A0327" w:rsidR="005F1104" w:rsidRPr="00EE3CD7" w:rsidRDefault="005F1104" w:rsidP="005B4B35">
      <w:pPr>
        <w:pStyle w:val="font-claude-response-body"/>
      </w:pPr>
      <w:r w:rsidRPr="00EE3CD7">
        <w:rPr>
          <w:rStyle w:val="Strong"/>
        </w:rPr>
        <w:lastRenderedPageBreak/>
        <w:t>src/models/vendor.py</w:t>
      </w:r>
    </w:p>
    <w:p w14:paraId="3A9B98DE" w14:textId="3B3D1B3F" w:rsidR="005F1104" w:rsidRPr="00EE3CD7" w:rsidRDefault="005F1104" w:rsidP="00DB66F2">
      <w:pPr>
        <w:pStyle w:val="font-claude-response-body"/>
      </w:pPr>
      <w:r w:rsidRPr="00EE3CD7">
        <w:t>The vendor.py file serves as the "vendor data model". Its responsibility is to define the Vendor class that represents individual vendors participating on the platform. The Vendor class acts as a central entity that maintains tracks revenue and balance, manages relationships with products and transactions throughout the program's operation and enables reporting capabilities.</w:t>
      </w:r>
    </w:p>
    <w:p w14:paraId="7E443E82" w14:textId="324B2112" w:rsidR="005F1104" w:rsidRPr="00EE3CD7" w:rsidRDefault="005F1104" w:rsidP="00DB66F2">
      <w:pPr>
        <w:pStyle w:val="font-claude-response-body"/>
      </w:pPr>
      <w:r w:rsidRPr="00EE3CD7">
        <w:rPr>
          <w:rStyle w:val="Strong"/>
        </w:rPr>
        <w:t>Relevant methods Overview</w:t>
      </w:r>
    </w:p>
    <w:p w14:paraId="1B1EF478" w14:textId="226A12DD" w:rsidR="005F1104" w:rsidRPr="00EE3CD7" w:rsidRDefault="005F1104" w:rsidP="00DB66F2">
      <w:pPr>
        <w:pStyle w:val="font-claude-response-body"/>
        <w:numPr>
          <w:ilvl w:val="0"/>
          <w:numId w:val="64"/>
        </w:numPr>
      </w:pPr>
      <w:r w:rsidRPr="00EE3CD7">
        <w:t>add_product: adds a product to the vendor's inventory and automatically assigns it a vendor-specific product ID (vendor_product_id). The platform-wide product identifier (platformProductID) — which is common to all vendors offering the same type of product — comes from the product data and enables the program to relate similar products offered by various vendors to the same product type.</w:t>
      </w:r>
    </w:p>
    <w:p w14:paraId="0D956102" w14:textId="0BAECAC6" w:rsidR="005F1104" w:rsidRPr="00EE3CD7" w:rsidRDefault="005F1104" w:rsidP="00DB66F2">
      <w:pPr>
        <w:pStyle w:val="font-claude-response-body"/>
        <w:numPr>
          <w:ilvl w:val="0"/>
          <w:numId w:val="64"/>
        </w:numPr>
      </w:pPr>
      <w:r w:rsidRPr="00EE3CD7">
        <w:t>update_revenue: is called when transactions are processed to track a vendor's earning from the transaction and update the vendor's revenue</w:t>
      </w:r>
    </w:p>
    <w:p w14:paraId="36B75328" w14:textId="77777777" w:rsidR="005F1104" w:rsidRPr="00EE3CD7" w:rsidRDefault="005F1104" w:rsidP="00DB66F2">
      <w:pPr>
        <w:pStyle w:val="font-claude-response-body"/>
        <w:numPr>
          <w:ilvl w:val="0"/>
          <w:numId w:val="64"/>
        </w:numPr>
      </w:pPr>
      <w:r w:rsidRPr="00EE3CD7">
        <w:t>add_accepted_transaction: records a transaction request that was accepted so that a history of successful transactions is maintained for reporting purposes</w:t>
      </w:r>
    </w:p>
    <w:p w14:paraId="31FDFFAC" w14:textId="77777777" w:rsidR="005F1104" w:rsidRPr="00EE3CD7" w:rsidRDefault="005F1104" w:rsidP="00DB66F2">
      <w:pPr>
        <w:pStyle w:val="font-claude-response-body"/>
        <w:numPr>
          <w:ilvl w:val="0"/>
          <w:numId w:val="64"/>
        </w:numPr>
      </w:pPr>
      <w:r w:rsidRPr="00EE3CD7">
        <w:t>add_rejected_transaction: records a transaction that was rejected so that a history of unsuccessful transactions is maintained for subsequent dealing</w:t>
      </w:r>
    </w:p>
    <w:p w14:paraId="784630AA" w14:textId="77777777" w:rsidR="005F1104" w:rsidRPr="00EE3CD7" w:rsidRDefault="005F1104" w:rsidP="00DB66F2">
      <w:pPr>
        <w:pStyle w:val="font-claude-response-body"/>
        <w:numPr>
          <w:ilvl w:val="0"/>
          <w:numId w:val="64"/>
        </w:numPr>
      </w:pPr>
      <w:r w:rsidRPr="00EE3CD7">
        <w:t>add_accepted_report_line: adds a line item to the accepted transactions report for a specific product so that a detailed report can be built</w:t>
      </w:r>
    </w:p>
    <w:p w14:paraId="37C5D907" w14:textId="77777777" w:rsidR="005F1104" w:rsidRPr="00EE3CD7" w:rsidRDefault="005F1104" w:rsidP="00DB66F2">
      <w:pPr>
        <w:pStyle w:val="font-claude-response-body"/>
        <w:numPr>
          <w:ilvl w:val="0"/>
          <w:numId w:val="64"/>
        </w:numPr>
      </w:pPr>
      <w:r w:rsidRPr="00EE3CD7">
        <w:t>add_rejected_report_line: adds a line item to the rejected transactions report for a specific product so that a detailed report can be built</w:t>
      </w:r>
    </w:p>
    <w:p w14:paraId="3C23B158" w14:textId="77777777" w:rsidR="005F1104" w:rsidRPr="00EE3CD7" w:rsidRDefault="005F1104" w:rsidP="00DB66F2">
      <w:pPr>
        <w:pStyle w:val="font-claude-response-body"/>
      </w:pPr>
      <w:bookmarkStart w:id="10" w:name="_ihje3p2b3j3z"/>
      <w:bookmarkEnd w:id="10"/>
      <w:r w:rsidRPr="00EE3CD7">
        <w:rPr>
          <w:rStyle w:val="Strong"/>
        </w:rPr>
        <w:t>src/models/product.py</w:t>
      </w:r>
    </w:p>
    <w:p w14:paraId="4057419A" w14:textId="2F7E1587" w:rsidR="005F1104" w:rsidRPr="00EE3CD7" w:rsidRDefault="005F1104" w:rsidP="00DB66F2">
      <w:pPr>
        <w:pStyle w:val="font-claude-response-body"/>
      </w:pPr>
      <w:r w:rsidRPr="00EE3CD7">
        <w:t>The product.py file serves as the "product data model". Its responsibility is to define the Product class that represents individual products available on the platform. The Product class acts as a central entity that handles the product allocation logic, and coordinates transactions between vendors and customers throughout the platform's operation.</w:t>
      </w:r>
    </w:p>
    <w:p w14:paraId="6E7C9978" w14:textId="130C95F7" w:rsidR="005F1104" w:rsidRPr="00EE3CD7" w:rsidRDefault="005F1104" w:rsidP="00DB66F2">
      <w:pPr>
        <w:pStyle w:val="font-claude-response-body"/>
      </w:pPr>
      <w:r w:rsidRPr="00EE3CD7">
        <w:rPr>
          <w:rStyle w:val="Strong"/>
        </w:rPr>
        <w:t>Relevant methods Overview</w:t>
      </w:r>
    </w:p>
    <w:p w14:paraId="3D187958" w14:textId="21BAA985" w:rsidR="005F1104" w:rsidRPr="00EE3CD7" w:rsidRDefault="005F1104" w:rsidP="00DB66F2">
      <w:pPr>
        <w:pStyle w:val="font-claude-response-body"/>
        <w:numPr>
          <w:ilvl w:val="0"/>
          <w:numId w:val="65"/>
        </w:numPr>
      </w:pPr>
      <w:r w:rsidRPr="00EE3CD7">
        <w:t>set_na_and_purchase_now: Sets the product allocation between bidding (NA) and purchase-now product quantities. Specifically, NA (number available for bidding) is set as bp × NV and the purchase-now count is set as NV – NA, where NV is the vendor's number of products available for sale per period and is given as an input by the vendor.</w:t>
      </w:r>
    </w:p>
    <w:p w14:paraId="6EF3FC42" w14:textId="77777777" w:rsidR="005F1104" w:rsidRPr="00EE3CD7" w:rsidRDefault="005F1104" w:rsidP="00DB66F2">
      <w:pPr>
        <w:pStyle w:val="font-claude-response-body"/>
      </w:pPr>
      <w:r w:rsidRPr="00EE3CD7">
        <w:t>The Product class includes the following attributes and processes to support multi-period execution:</w:t>
      </w:r>
    </w:p>
    <w:p w14:paraId="21216145" w14:textId="77777777" w:rsidR="005F1104" w:rsidRPr="00EE3CD7" w:rsidRDefault="005F1104" w:rsidP="00DB66F2">
      <w:pPr>
        <w:pStyle w:val="font-claude-response-body"/>
        <w:numPr>
          <w:ilvl w:val="0"/>
          <w:numId w:val="66"/>
        </w:numPr>
      </w:pPr>
      <w:r w:rsidRPr="00EE3CD7">
        <w:t>original_nv: stores the Nv value from the data file. At the start of each period (after period 1), Nv is reset to original_nv before rollover is applied, preventing quantities from accumulating indefinitely across periods.</w:t>
      </w:r>
    </w:p>
    <w:p w14:paraId="189D601F" w14:textId="67C51180" w:rsidR="005F1104" w:rsidRPr="00EE3CD7" w:rsidRDefault="005F1104" w:rsidP="00DB66F2">
      <w:pPr>
        <w:pStyle w:val="font-claude-response-body"/>
        <w:numPr>
          <w:ilvl w:val="0"/>
          <w:numId w:val="66"/>
        </w:numPr>
      </w:pPr>
      <w:r w:rsidRPr="00EE3CD7">
        <w:lastRenderedPageBreak/>
        <w:t>nr: the number of units rolled over from the previous period's unsold products (0 in period 1). At the start of each period, Nv is set to original_nv + nr.</w:t>
      </w:r>
    </w:p>
    <w:p w14:paraId="687D46BF" w14:textId="77777777" w:rsidR="005F1104" w:rsidRPr="00EE3CD7" w:rsidRDefault="005F1104" w:rsidP="00DB66F2">
      <w:pPr>
        <w:pStyle w:val="font-claude-response-body"/>
        <w:numPr>
          <w:ilvl w:val="0"/>
          <w:numId w:val="66"/>
        </w:numPr>
      </w:pPr>
      <w:r w:rsidRPr="00EE3CD7">
        <w:t>original_na, original_npn, original_allocations: snapshots of na, npn, and allocations computed at the start of each period before any transactions are allocated products from the inventory. Used for reporting the number of items that were available versus sold.</w:t>
      </w:r>
    </w:p>
    <w:p w14:paraId="29100426" w14:textId="0E3D4DEB" w:rsidR="005F1104" w:rsidRPr="00EE3CD7" w:rsidRDefault="005F1104" w:rsidP="00DB66F2">
      <w:pPr>
        <w:pStyle w:val="font-claude-response-body"/>
        <w:numPr>
          <w:ilvl w:val="0"/>
          <w:numId w:val="66"/>
        </w:numPr>
      </w:pPr>
      <w:r w:rsidRPr="00EE3CD7">
        <w:t>platform_product_balance: tracks the current difference between what customers pay and the baseline price Pc for each accepted transaction relating to the product in question, with a positive difference reflecting a surplus, and a negative difference reflecting a deficit. At the end of each period, this balance is transferred to or drawn from the donation account for reconciliation, and then reset to zero.</w:t>
      </w:r>
    </w:p>
    <w:p w14:paraId="667BFBD2" w14:textId="77777777" w:rsidR="005F1104" w:rsidRPr="00EE3CD7" w:rsidRDefault="005F1104" w:rsidP="00DB66F2">
      <w:pPr>
        <w:pStyle w:val="font-claude-response-body"/>
        <w:numPr>
          <w:ilvl w:val="0"/>
          <w:numId w:val="66"/>
        </w:numPr>
      </w:pPr>
      <w:r w:rsidRPr="00EE3CD7">
        <w:t>bid_transactions: list of BID transactions saved during the current period for end-of-period processing.</w:t>
      </w:r>
    </w:p>
    <w:p w14:paraId="3D789536" w14:textId="77777777" w:rsidR="005F1104" w:rsidRPr="00EE3CD7" w:rsidRDefault="005F1104" w:rsidP="00DB66F2">
      <w:pPr>
        <w:pStyle w:val="font-claude-response-body"/>
        <w:numPr>
          <w:ilvl w:val="0"/>
          <w:numId w:val="66"/>
        </w:numPr>
      </w:pPr>
      <w:r w:rsidRPr="00EE3CD7">
        <w:t>next_period_bid_transactions: list of BID transactions deferred to the next period (from customers who chose option 4 for a rejected bid or discount transaction). The list is collected at the end of the period and injected into the following period for processing.</w:t>
      </w:r>
    </w:p>
    <w:p w14:paraId="5600FE00" w14:textId="77777777" w:rsidR="005F1104" w:rsidRPr="00EE3CD7" w:rsidRDefault="005F1104" w:rsidP="00DB66F2">
      <w:pPr>
        <w:pStyle w:val="font-claude-response-body"/>
        <w:numPr>
          <w:ilvl w:val="0"/>
          <w:numId w:val="66"/>
        </w:numPr>
      </w:pPr>
      <w:r w:rsidRPr="00EE3CD7">
        <w:t>discount_purchases: list of DISCOUNT transactions saved during the current period for end-of-period processing.</w:t>
      </w:r>
    </w:p>
    <w:p w14:paraId="7F1D277A" w14:textId="77777777" w:rsidR="005F1104" w:rsidRPr="00EE3CD7" w:rsidRDefault="005F1104" w:rsidP="00DB66F2">
      <w:pPr>
        <w:pStyle w:val="font-claude-response-body"/>
      </w:pPr>
      <w:bookmarkStart w:id="11" w:name="_6or6ew9ue69y"/>
      <w:bookmarkEnd w:id="11"/>
      <w:r w:rsidRPr="00EE3CD7">
        <w:rPr>
          <w:rStyle w:val="Strong"/>
        </w:rPr>
        <w:t>src/models/donation.py</w:t>
      </w:r>
    </w:p>
    <w:p w14:paraId="1C807F97" w14:textId="338700CF" w:rsidR="005F1104" w:rsidRPr="00EE3CD7" w:rsidRDefault="005F1104" w:rsidP="00DB66F2">
      <w:pPr>
        <w:pStyle w:val="font-claude-response-body"/>
      </w:pPr>
      <w:r w:rsidRPr="00EE3CD7">
        <w:t>The donation.py file serves as the "donation management model". Its responsibility is to define the DonationAccount class that manages the donation budget used for managing discount customer purchases. This module encapsulates all donation-related data and behavior, tracking donations received from customers, managing withdrawals from the donation account to fund allocated donations, and maintaining detailed donation transaction history.</w:t>
      </w:r>
    </w:p>
    <w:p w14:paraId="08AB7889" w14:textId="5D36CCC1" w:rsidR="005F1104" w:rsidRPr="00EE3CD7" w:rsidRDefault="005F1104" w:rsidP="00DB66F2">
      <w:pPr>
        <w:pStyle w:val="font-claude-response-body"/>
      </w:pPr>
      <w:r w:rsidRPr="00EE3CD7">
        <w:rPr>
          <w:rStyle w:val="Strong"/>
        </w:rPr>
        <w:t>Relevant methods Overview</w:t>
      </w:r>
    </w:p>
    <w:p w14:paraId="353BC77C" w14:textId="77777777" w:rsidR="005F1104" w:rsidRPr="00EE3CD7" w:rsidRDefault="005F1104" w:rsidP="00DB66F2">
      <w:pPr>
        <w:pStyle w:val="font-claude-response-body"/>
        <w:numPr>
          <w:ilvl w:val="0"/>
          <w:numId w:val="67"/>
        </w:numPr>
      </w:pPr>
      <w:r w:rsidRPr="00EE3CD7">
        <w:t>add_donation: records a customer donation to the account by Increasing the account balance by the donation amount received. It also updates the transaction history.</w:t>
      </w:r>
    </w:p>
    <w:p w14:paraId="51609DDD" w14:textId="77777777" w:rsidR="005F1104" w:rsidRPr="00EE3CD7" w:rsidRDefault="005F1104" w:rsidP="00DB66F2">
      <w:pPr>
        <w:pStyle w:val="font-claude-response-body"/>
        <w:numPr>
          <w:ilvl w:val="0"/>
          <w:numId w:val="67"/>
        </w:numPr>
      </w:pPr>
      <w:r w:rsidRPr="00EE3CD7">
        <w:t>withdraw_for_discount: this function is called when a discount customer seeks to make a purchase. It checks if sufficient balance exists in the donation account and, if so, it decreases that balance by the amount of donation and records the transaction (see a more detailed description of this process later).</w:t>
      </w:r>
    </w:p>
    <w:p w14:paraId="0294FB82" w14:textId="77777777" w:rsidR="005F1104" w:rsidRPr="00EE3CD7" w:rsidRDefault="005F1104" w:rsidP="00DB66F2">
      <w:pPr>
        <w:pStyle w:val="font-claude-response-body"/>
        <w:numPr>
          <w:ilvl w:val="0"/>
          <w:numId w:val="67"/>
        </w:numPr>
      </w:pPr>
      <w:r w:rsidRPr="00EE3CD7">
        <w:t>get_balance: returns the current balance of the donation account</w:t>
      </w:r>
    </w:p>
    <w:p w14:paraId="288163FF" w14:textId="77777777" w:rsidR="005F1104" w:rsidRPr="00EE3CD7" w:rsidRDefault="005F1104" w:rsidP="00DB66F2">
      <w:pPr>
        <w:pStyle w:val="font-claude-response-body"/>
      </w:pPr>
      <w:bookmarkStart w:id="12" w:name="_34tvbgulm9n8"/>
      <w:bookmarkEnd w:id="12"/>
      <w:r w:rsidRPr="00EE3CD7">
        <w:rPr>
          <w:rStyle w:val="Strong"/>
        </w:rPr>
        <w:t>src/models/transaction.py</w:t>
      </w:r>
    </w:p>
    <w:p w14:paraId="06E60935" w14:textId="07ED2068" w:rsidR="005F1104" w:rsidRPr="00EE3CD7" w:rsidRDefault="005F1104" w:rsidP="00DB66F2">
      <w:pPr>
        <w:pStyle w:val="font-claude-response-body"/>
      </w:pPr>
      <w:r w:rsidRPr="00EE3CD7">
        <w:t>The transaction.py file serves as the "transaction data model". Its responsibility is to define the Transaction class that represents individual transactions occurring on the platform. The Transaction class acts as a central entity that collects all the necessary information to identify and track the transaction throughout the program processing workflow.</w:t>
      </w:r>
    </w:p>
    <w:p w14:paraId="41FBD905" w14:textId="2F00F552" w:rsidR="005F1104" w:rsidRPr="00EE3CD7" w:rsidRDefault="005F1104" w:rsidP="00DB66F2">
      <w:pPr>
        <w:pStyle w:val="font-claude-response-body"/>
      </w:pPr>
      <w:r w:rsidRPr="00EE3CD7">
        <w:rPr>
          <w:rStyle w:val="Strong"/>
        </w:rPr>
        <w:t>Relevant methods Overview</w:t>
      </w:r>
    </w:p>
    <w:p w14:paraId="75C17971" w14:textId="52D025D3" w:rsidR="005F1104" w:rsidRPr="00EE3CD7" w:rsidRDefault="005F1104" w:rsidP="00DB66F2">
      <w:pPr>
        <w:pStyle w:val="font-claude-response-body"/>
        <w:numPr>
          <w:ilvl w:val="0"/>
          <w:numId w:val="68"/>
        </w:numPr>
      </w:pPr>
      <w:r w:rsidRPr="00EE3CD7">
        <w:lastRenderedPageBreak/>
        <w:t>mark_accepted: is called when transaction processing is successful and marks the transaction as accepted</w:t>
      </w:r>
    </w:p>
    <w:p w14:paraId="1A5CE215" w14:textId="16480418" w:rsidR="005F1104" w:rsidRPr="00EE3CD7" w:rsidRDefault="005F1104" w:rsidP="00DB66F2">
      <w:pPr>
        <w:pStyle w:val="font-claude-response-body"/>
        <w:numPr>
          <w:ilvl w:val="0"/>
          <w:numId w:val="68"/>
        </w:numPr>
      </w:pPr>
      <w:r w:rsidRPr="00EE3CD7">
        <w:t>mark_rejected: is called when transaction processing fails and marks the transaction as rejected</w:t>
      </w:r>
    </w:p>
    <w:p w14:paraId="785A0708" w14:textId="63D1CA88" w:rsidR="005F1104" w:rsidRPr="00EE3CD7" w:rsidRDefault="005F1104" w:rsidP="00DB66F2">
      <w:pPr>
        <w:pStyle w:val="font-claude-response-body"/>
        <w:numPr>
          <w:ilvl w:val="0"/>
          <w:numId w:val="68"/>
        </w:numPr>
      </w:pPr>
      <w:r w:rsidRPr="00EE3CD7">
        <w:t>original_placement_timestamp: preserves the original timestamp of a carried-over bid. When a bid is deferred to the next period (option 4), its timestamp is overwritten to the new period start time so that it is processed within that period. The original timestamp is saved in this attribute to maintain processing priority: among bids with equal bid value, the one placed earlier (by original timestamp) is processed first.</w:t>
      </w:r>
    </w:p>
    <w:p w14:paraId="0000005B" w14:textId="77777777" w:rsidR="00377069" w:rsidRPr="009D2CD8" w:rsidRDefault="0F7EB3C8" w:rsidP="0ADA3180">
      <w:pPr>
        <w:pStyle w:val="Heading1"/>
        <w:rPr>
          <w:rFonts w:ascii="Times New Roman" w:hAnsi="Times New Roman"/>
          <w:color w:val="auto"/>
          <w:lang w:val="en-US"/>
        </w:rPr>
      </w:pPr>
      <w:r w:rsidRPr="009D2CD8">
        <w:rPr>
          <w:rFonts w:ascii="Times New Roman" w:hAnsi="Times New Roman"/>
          <w:color w:val="auto"/>
          <w:lang w:val="en-US"/>
        </w:rPr>
        <w:t>src/logic files</w:t>
      </w:r>
    </w:p>
    <w:p w14:paraId="79ECFFB0" w14:textId="61AC730B" w:rsidR="005F1104" w:rsidRPr="00EE3CD7" w:rsidRDefault="005F1104" w:rsidP="00DB66F2">
      <w:pPr>
        <w:pStyle w:val="font-claude-response-body"/>
      </w:pPr>
      <w:bookmarkStart w:id="13" w:name="_iu6b26flp3iu"/>
      <w:bookmarkEnd w:id="13"/>
      <w:r w:rsidRPr="00EE3CD7">
        <w:rPr>
          <w:b/>
        </w:rPr>
        <w:t>src/logic</w:t>
      </w:r>
      <w:r w:rsidRPr="00EE3CD7">
        <w:rPr>
          <w:b/>
          <w:bCs/>
        </w:rPr>
        <w:t>/allocation.py</w:t>
      </w:r>
    </w:p>
    <w:p w14:paraId="1419F342" w14:textId="64DA8571" w:rsidR="005F1104" w:rsidRPr="00EE3CD7" w:rsidRDefault="005F1104" w:rsidP="00DB66F2">
      <w:pPr>
        <w:pStyle w:val="font-claude-response-body"/>
      </w:pPr>
      <w:r w:rsidRPr="00EE3CD7">
        <w:t>The allocation.py file serves as the "product allocation module". Its primary responsibility is to compute and assign all product pricing and quantity parameters. This module handles the calculations that determine how products are distributed between bidding and purchase-now categories, and how they are allocated across different price categories within the bidding range.</w:t>
      </w:r>
    </w:p>
    <w:p w14:paraId="4295E93E" w14:textId="2E3E24AE" w:rsidR="005F1104" w:rsidRPr="00EE3CD7" w:rsidRDefault="005F1104" w:rsidP="00DB66F2">
      <w:pPr>
        <w:pStyle w:val="font-claude-response-body"/>
        <w:rPr>
          <w:b/>
          <w:bCs/>
        </w:rPr>
      </w:pPr>
      <w:r w:rsidRPr="00EE3CD7">
        <w:rPr>
          <w:b/>
          <w:bCs/>
        </w:rPr>
        <w:t>Functions Overview</w:t>
      </w:r>
    </w:p>
    <w:p w14:paraId="0C21C731" w14:textId="0785C75C" w:rsidR="005F1104" w:rsidRPr="00EE3CD7" w:rsidRDefault="005F1104" w:rsidP="00DB66F2">
      <w:pPr>
        <w:pStyle w:val="font-claude-response-body"/>
        <w:numPr>
          <w:ilvl w:val="0"/>
          <w:numId w:val="55"/>
        </w:numPr>
      </w:pPr>
      <w:r w:rsidRPr="00EE3CD7">
        <w:t>compute_product_quantities: computes and assigns all price/quantity fields for a product, using the following parameters:</w:t>
      </w:r>
      <w:r w:rsidRPr="00EE3CD7">
        <w:br/>
        <w:t>a. Na: number of products assigned for bidding (bp × quantity)</w:t>
      </w:r>
      <w:r w:rsidRPr="00EE3CD7">
        <w:br/>
        <w:t>b. Npn: number of products assigned for purchase now (quantity - Na)</w:t>
      </w:r>
      <w:r w:rsidRPr="00EE3CD7">
        <w:br/>
        <w:t>c. Pc: baseline customer price ((1 + m) × vendor price)</w:t>
      </w:r>
      <w:r w:rsidRPr="00EE3CD7">
        <w:br/>
        <w:t>d. Ppn: purchase now price ((1 + r) × Pc)</w:t>
      </w:r>
      <w:r w:rsidRPr="00EE3CD7">
        <w:br/>
        <w:t>e. Pmb: minimum bid price ((1 - r) × Pc)</w:t>
      </w:r>
      <w:r w:rsidRPr="00EE3CD7">
        <w:br/>
        <w:t>f. Price_grid: the program uniformly distributes products to g-1 price categories ranging between Pmb and Ppn. Note that price Ppn is the g-th category, meaning the price grid includes the range Pmb and Ppn, but no products are allocated to Ppn, only to the g-1 categories below it.</w:t>
      </w:r>
      <w:r w:rsidRPr="00EE3CD7">
        <w:br/>
        <w:t>g. Product allocations: the Na products are allocated to the g-1 lower price categories below Ppn, so that their average price equals Pc and the number of products in categories &gt; Pc is equal to the number of products in categories &lt; Pc, with the default being uniformly distributed across categories. If the number of products is uneven, an extra product should be allocated to category Pv. If the number of products is smaller than g the program starts allocating products to categories closer to PC, with one product allocated per category. For example, if g=5, NA =11, and PC=100, then the five price categories are 75, 87.5, 100, 112.5, 125, and the allocation to the first four price categories will be [2,3,3,3]. If for this setup NA =12, then the allocation is [3,3,3,3]; if NA =13, it would be [3,3,4,3]; if NA =14, it would be [3,4,4,3], if NA =15, it would be [3,4,4,4], etc.</w:t>
      </w:r>
    </w:p>
    <w:p w14:paraId="06E36A36" w14:textId="77777777" w:rsidR="005F1104" w:rsidRPr="00EE3CD7" w:rsidRDefault="005F1104" w:rsidP="00DB66F2">
      <w:pPr>
        <w:pStyle w:val="font-claude-response-body"/>
        <w:numPr>
          <w:ilvl w:val="0"/>
          <w:numId w:val="55"/>
        </w:numPr>
      </w:pPr>
      <w:r w:rsidRPr="00EE3CD7">
        <w:t>set_product_allocation: saves Na and Npn values in the corresponding Product class</w:t>
      </w:r>
    </w:p>
    <w:p w14:paraId="5D6E5110" w14:textId="77777777" w:rsidR="005F1104" w:rsidRPr="00EE3CD7" w:rsidRDefault="005F1104" w:rsidP="00DB66F2">
      <w:pPr>
        <w:pStyle w:val="font-claude-response-body"/>
        <w:numPr>
          <w:ilvl w:val="0"/>
          <w:numId w:val="55"/>
        </w:numPr>
      </w:pPr>
      <w:r w:rsidRPr="00EE3CD7">
        <w:t>allocate_to_price_categories: saves price grid and product allocations in the corresponding Product class</w:t>
      </w:r>
    </w:p>
    <w:p w14:paraId="6C28BC89" w14:textId="77777777" w:rsidR="005F1104" w:rsidRPr="00EE3CD7" w:rsidRDefault="005F1104" w:rsidP="00DB66F2">
      <w:pPr>
        <w:pStyle w:val="font-claude-response-body"/>
      </w:pPr>
      <w:bookmarkStart w:id="14" w:name="_vp77yg678ela"/>
      <w:bookmarkEnd w:id="14"/>
      <w:r w:rsidRPr="00EE3CD7">
        <w:rPr>
          <w:b/>
        </w:rPr>
        <w:lastRenderedPageBreak/>
        <w:t>src/logic/category_assignment.py</w:t>
      </w:r>
    </w:p>
    <w:p w14:paraId="71D5B8EC" w14:textId="296EEDF0" w:rsidR="005F1104" w:rsidRPr="00EE3CD7" w:rsidRDefault="005F1104" w:rsidP="00DB66F2">
      <w:pPr>
        <w:pStyle w:val="font-claude-response-body"/>
      </w:pPr>
      <w:r w:rsidRPr="00EE3CD7">
        <w:t>The category_assignment.py file serves as the "customer categorization module" for the system. Its responsibility is to assign income categories and price categories to DISCOUNT and FIXED customers based on their income levels. This module is based on the following principles:</w:t>
      </w:r>
    </w:p>
    <w:p w14:paraId="2F2417D1" w14:textId="1FAAD3DA" w:rsidR="005F1104" w:rsidRPr="00EE3CD7" w:rsidRDefault="005F1104" w:rsidP="00DB66F2">
      <w:pPr>
        <w:pStyle w:val="font-claude-response-body"/>
        <w:numPr>
          <w:ilvl w:val="0"/>
          <w:numId w:val="56"/>
        </w:numPr>
      </w:pPr>
      <w:r w:rsidRPr="00EE3CD7">
        <w:t>uniformity: seeking to have an equal number of customers in each category</w:t>
      </w:r>
    </w:p>
    <w:p w14:paraId="16B27DED" w14:textId="778E067E" w:rsidR="005F1104" w:rsidRPr="00EE3CD7" w:rsidRDefault="005F1104" w:rsidP="00DB66F2">
      <w:pPr>
        <w:pStyle w:val="font-claude-response-body"/>
        <w:numPr>
          <w:ilvl w:val="0"/>
          <w:numId w:val="56"/>
        </w:numPr>
      </w:pPr>
      <w:r w:rsidRPr="00EE3CD7">
        <w:t>equality: customers with the same income allocated to the same category</w:t>
      </w:r>
    </w:p>
    <w:p w14:paraId="5895AE22" w14:textId="77777777" w:rsidR="005F1104" w:rsidRPr="00EE3CD7" w:rsidRDefault="005F1104" w:rsidP="00DB66F2">
      <w:pPr>
        <w:pStyle w:val="font-claude-response-body"/>
        <w:numPr>
          <w:ilvl w:val="0"/>
          <w:numId w:val="56"/>
        </w:numPr>
      </w:pPr>
      <w:r w:rsidRPr="00EE3CD7">
        <w:t>priority: customers with higher income are prioritized in grouping into categories, so that the groupings into income categories begin with highest income customers and proceed to customers with lower income.</w:t>
      </w:r>
    </w:p>
    <w:p w14:paraId="014641AC" w14:textId="1E9C07BC" w:rsidR="005F1104" w:rsidRPr="00EE3CD7" w:rsidRDefault="005F1104" w:rsidP="00DB66F2">
      <w:pPr>
        <w:pStyle w:val="font-claude-response-body"/>
        <w:rPr>
          <w:b/>
          <w:bCs/>
        </w:rPr>
      </w:pPr>
      <w:r w:rsidRPr="00EE3CD7">
        <w:rPr>
          <w:b/>
          <w:bCs/>
        </w:rPr>
        <w:t>Functions Overview</w:t>
      </w:r>
    </w:p>
    <w:p w14:paraId="7F520580" w14:textId="62E189CB" w:rsidR="005F1104" w:rsidRPr="00EE3CD7" w:rsidRDefault="005F1104" w:rsidP="00DB66F2">
      <w:pPr>
        <w:pStyle w:val="font-claude-response-body"/>
        <w:numPr>
          <w:ilvl w:val="0"/>
          <w:numId w:val="57"/>
        </w:numPr>
      </w:pPr>
      <w:r w:rsidRPr="00EE3CD7">
        <w:t>assign_income_categories: assigns income categories to DISCOUNT or FIXED customers per the principles listed above. In the DISCOUNT customer case, it calculates the discount level ds per income category, so that the discount ranges from 5% to 50% (5% increments), with 5% discount applied to the highest income category of DISCOUNT customers and the 50% discount applied to the lowest income category of DISCOUNT customers; in the FIXED customers case, it also assigns customers to a price Pc based on their position of their income category. That position is mapped to the price category in the range (1-r)×Pc to [(1+r)-(2r/g)]×Pc, so that the customer is assigned to a price that is closest to its relative position in that range. For example, if a fixed-price customer is assigned to in income category 3 out of 10 (that is 0.3 ratio), and there are 4 price levels defined for the product (that is 0.25 increments), then this customer falls in the first price category (1 out of 4), that is (1-r)×Pc, because 0.3 is closer to 0.25 than to 0.5.</w:t>
      </w:r>
    </w:p>
    <w:p w14:paraId="08A9EB2D" w14:textId="01700A11" w:rsidR="005F1104" w:rsidRPr="00EE3CD7" w:rsidRDefault="005F1104" w:rsidP="00DB66F2">
      <w:pPr>
        <w:pStyle w:val="font-claude-response-body"/>
        <w:rPr>
          <w:b/>
        </w:rPr>
      </w:pPr>
      <w:r w:rsidRPr="00EE3CD7">
        <w:rPr>
          <w:b/>
        </w:rPr>
        <w:t>src/logic/</w:t>
      </w:r>
      <w:r w:rsidRPr="00EE3CD7">
        <w:rPr>
          <w:b/>
          <w:bCs/>
        </w:rPr>
        <w:t>order</w:t>
      </w:r>
      <w:r w:rsidRPr="00EE3CD7">
        <w:rPr>
          <w:b/>
        </w:rPr>
        <w:t>_limits.py</w:t>
      </w:r>
    </w:p>
    <w:p w14:paraId="79AFDCF5" w14:textId="423ECF12" w:rsidR="005F1104" w:rsidRPr="00EE3CD7" w:rsidRDefault="005F1104" w:rsidP="00DB66F2">
      <w:pPr>
        <w:pStyle w:val="font-claude-response-body"/>
      </w:pPr>
      <w:r w:rsidRPr="00EE3CD7">
        <w:t>The order_limits.py file serves as the "consumption tracking and enforcement module". It tracks and enforces maximum purchase quantities per customer per period. This module maintains consumption records for each customer and ensures that customers do not exceed their allocated consumption limits during transaction processing.</w:t>
      </w:r>
    </w:p>
    <w:p w14:paraId="6ABCAB5F" w14:textId="7E9AB569" w:rsidR="005F1104" w:rsidRPr="00EE3CD7" w:rsidRDefault="005F1104" w:rsidP="00DB66F2">
      <w:pPr>
        <w:pStyle w:val="font-claude-response-body"/>
        <w:rPr>
          <w:b/>
          <w:bCs/>
        </w:rPr>
      </w:pPr>
      <w:r w:rsidRPr="00EE3CD7">
        <w:rPr>
          <w:b/>
          <w:bCs/>
        </w:rPr>
        <w:t>Functions Overview</w:t>
      </w:r>
    </w:p>
    <w:p w14:paraId="63074BD4" w14:textId="4BB0F31C" w:rsidR="005F1104" w:rsidRPr="00EE3CD7" w:rsidRDefault="005F1104" w:rsidP="00DB66F2">
      <w:pPr>
        <w:pStyle w:val="font-claude-response-body"/>
        <w:numPr>
          <w:ilvl w:val="0"/>
          <w:numId w:val="58"/>
        </w:numPr>
      </w:pPr>
      <w:r w:rsidRPr="00EE3CD7">
        <w:t>init(parameters): Initializes the consumption limits module from the parameters dictionary and automatically loads detailed consumption limits from order_limits.xlsx if available. Accepts optional parameters including 'cly' (default annual limit), and 'periods_per_month' (number of periods per month, default 30). This function must be called before any other consumption limit operations.</w:t>
      </w:r>
    </w:p>
    <w:p w14:paraId="29F4E892" w14:textId="67C69F23" w:rsidR="005F1104" w:rsidRPr="00EE3CD7" w:rsidRDefault="005F1104" w:rsidP="00DB66F2">
      <w:pPr>
        <w:pStyle w:val="font-claude-response-body"/>
        <w:numPr>
          <w:ilvl w:val="0"/>
          <w:numId w:val="58"/>
        </w:numPr>
      </w:pPr>
      <w:r w:rsidRPr="00EE3CD7">
        <w:t xml:space="preserve">compute_cli(customer, product_platform_id, parameters, customers): Computes the monthly consumption limit (cli) for a given customer and platform product. Uses the order_limits.xlsx file to retrieve product and income-category-specific annual limits (cly), then calculates the monthly consumption limit as floor(cly/12). The consumption limit for all Discount customers is set based on the consumption limit specified for Fixed customers </w:t>
      </w:r>
      <w:r w:rsidRPr="00EE3CD7">
        <w:lastRenderedPageBreak/>
        <w:t>at the lowest income category (Category 1). The consumption limit for all Regular customers is set based on the consumption limit specified for Fixed customers at the highest income category (Category Max).</w:t>
      </w:r>
    </w:p>
    <w:p w14:paraId="338AF9BD" w14:textId="61EDAD7C" w:rsidR="005F1104" w:rsidRPr="00EE3CD7" w:rsidRDefault="005F1104" w:rsidP="00DB66F2">
      <w:pPr>
        <w:pStyle w:val="font-claude-response-body"/>
        <w:numPr>
          <w:ilvl w:val="0"/>
          <w:numId w:val="58"/>
        </w:numPr>
      </w:pPr>
      <w:r w:rsidRPr="00EE3CD7">
        <w:t>check_and_reserve(transaction, customer, product, transaction_type, parameters, customers): Validates whether a customer has remaining consumption allowance for a specific product before processing a transaction. Returns the allowed_quantity which is reported in a message to the customer. Enforces both annual caps and monthly limits, accounting for carryover from previous months. If the customer has reached their annual or monthly limit, the transaction request is not processed; otherwise the transaction is processed and the function returns the quantity of products that were processed (1 unit per transaction with the current implementation).</w:t>
      </w:r>
    </w:p>
    <w:p w14:paraId="759B932F" w14:textId="30BAA2FA" w:rsidR="005F1104" w:rsidRPr="00EE3CD7" w:rsidRDefault="005F1104" w:rsidP="00DB66F2">
      <w:pPr>
        <w:pStyle w:val="font-claude-response-body"/>
        <w:numPr>
          <w:ilvl w:val="0"/>
          <w:numId w:val="58"/>
        </w:numPr>
      </w:pPr>
      <w:r w:rsidRPr="00EE3CD7">
        <w:t>period_advance_and_monthly_update(customers, parameters): Advances the period counter and performs monthly carryover calculations during transitions between months. Called each period, it detects when a full month has elapsed (</w:t>
      </w:r>
      <w:commentRangeStart w:id="15"/>
      <w:r w:rsidRPr="00EE3CD7">
        <w:t xml:space="preserve">based on periods_per_month parameter, default 30) </w:t>
      </w:r>
      <w:commentRangeEnd w:id="15"/>
      <w:r w:rsidR="00EB1F17" w:rsidRPr="00EE3CD7">
        <w:rPr>
          <w:rStyle w:val="CommentReference"/>
          <w:sz w:val="24"/>
          <w:szCs w:val="24"/>
        </w:rPr>
        <w:commentReference w:id="15"/>
      </w:r>
      <w:r w:rsidRPr="00EE3CD7">
        <w:t>and applies carryover logic to all customers and products. The carryover mechanism allows unused monthly allowance to carry over to the next month (e.g., if a customer had a monthly limit of 3 but purchased only 2, they receive an additional 1 unit allowance in the following month, making their next month's limit 4). After 12 months, resets the annual consumption counter to 0 for all customers, and imposes the prespecified consumption limit from the order_limits.xlsx file without carryover from the previous year.</w:t>
      </w:r>
    </w:p>
    <w:p w14:paraId="6C6A75DF" w14:textId="49D9F182" w:rsidR="005F1104" w:rsidRPr="00EE3CD7" w:rsidRDefault="005F1104" w:rsidP="00DB66F2">
      <w:pPr>
        <w:pStyle w:val="font-claude-response-body"/>
        <w:numPr>
          <w:ilvl w:val="0"/>
          <w:numId w:val="58"/>
        </w:numPr>
      </w:pPr>
      <w:r w:rsidRPr="00EE3CD7">
        <w:t>reload_order_data(parameters): Reloads consumption limits data from the order limits file without resetting the internal period and month counters. Called at the start of each period (after period 1) in multi-period mode instead of init(). This preserves the continuous tracking of period count and month count so that monthly carryover and annual resets work correctly across the full run. This supports the scenario where consumption limits data are changed across periods.</w:t>
      </w:r>
    </w:p>
    <w:p w14:paraId="4B38D955" w14:textId="77777777" w:rsidR="005F1104" w:rsidRPr="00EE3CD7" w:rsidRDefault="005F1104" w:rsidP="00DB66F2">
      <w:pPr>
        <w:pStyle w:val="font-claude-response-body"/>
        <w:rPr>
          <w:b/>
        </w:rPr>
      </w:pPr>
      <w:bookmarkStart w:id="16" w:name="_psd2fst468ec"/>
      <w:bookmarkEnd w:id="16"/>
      <w:r w:rsidRPr="00EE3CD7">
        <w:rPr>
          <w:b/>
        </w:rPr>
        <w:t>src/logic/transaction_processing_during.py</w:t>
      </w:r>
    </w:p>
    <w:p w14:paraId="5EF66C51" w14:textId="679A529A" w:rsidR="005F1104" w:rsidRPr="00EE3CD7" w:rsidRDefault="005F1104" w:rsidP="00DB66F2">
      <w:pPr>
        <w:pStyle w:val="font-claude-response-body"/>
      </w:pPr>
      <w:r w:rsidRPr="00EE3CD7">
        <w:t>The transaction_processing_during.py file serves as the "during-period transaction processing module". Its responsibility is to handle transactions that are processed immediately during the current period, including Purchase Now (PN) and Fixed Price transactions.</w:t>
      </w:r>
    </w:p>
    <w:p w14:paraId="2EA6427B" w14:textId="265FBE15" w:rsidR="005F1104" w:rsidRPr="00EE3CD7" w:rsidRDefault="005F1104" w:rsidP="00DB66F2">
      <w:pPr>
        <w:pStyle w:val="font-claude-response-body"/>
        <w:rPr>
          <w:b/>
          <w:bCs/>
        </w:rPr>
      </w:pPr>
      <w:r w:rsidRPr="00EE3CD7">
        <w:rPr>
          <w:b/>
          <w:bCs/>
        </w:rPr>
        <w:t>Functions Overview</w:t>
      </w:r>
    </w:p>
    <w:p w14:paraId="3B514778" w14:textId="420BE0D4" w:rsidR="005F1104" w:rsidRPr="00EE3CD7" w:rsidRDefault="005F1104" w:rsidP="00DB66F2">
      <w:pPr>
        <w:pStyle w:val="font-claude-response-body"/>
        <w:numPr>
          <w:ilvl w:val="0"/>
          <w:numId w:val="59"/>
        </w:numPr>
      </w:pPr>
      <w:r w:rsidRPr="00EE3CD7">
        <w:t>process_purchase_now: processes purchase now transaction requests. It checks whether there are any remaining items in the Npn pool and either rejects the transaction if the number of available products is insufficient, or accepts it.</w:t>
      </w:r>
    </w:p>
    <w:p w14:paraId="382F97D1" w14:textId="77777777" w:rsidR="005F1104" w:rsidRPr="00EE3CD7" w:rsidRDefault="005F1104" w:rsidP="00DB66F2">
      <w:pPr>
        <w:pStyle w:val="font-claude-response-body"/>
        <w:numPr>
          <w:ilvl w:val="0"/>
          <w:numId w:val="59"/>
        </w:numPr>
      </w:pPr>
      <w:r w:rsidRPr="00EE3CD7">
        <w:t>save_discount: saves discount transactions for end-of-period processing</w:t>
      </w:r>
    </w:p>
    <w:p w14:paraId="14E002DF" w14:textId="641CAA3A" w:rsidR="005F1104" w:rsidRPr="00EE3CD7" w:rsidRDefault="005F1104" w:rsidP="00DB66F2">
      <w:pPr>
        <w:pStyle w:val="font-claude-response-body"/>
        <w:numPr>
          <w:ilvl w:val="0"/>
          <w:numId w:val="59"/>
        </w:numPr>
      </w:pPr>
      <w:r w:rsidRPr="00EE3CD7">
        <w:t>process_fixed: processes fixed price transactions. It checks availability of products for allocation in the customer's price category and either accepts the transaction request if the check is successful, or rejects the current transaction and offers the options for fixed price rejected transactions by calling the option_choice function.</w:t>
      </w:r>
    </w:p>
    <w:p w14:paraId="70DAE599" w14:textId="77777777" w:rsidR="005F1104" w:rsidRPr="00EE3CD7" w:rsidRDefault="005F1104" w:rsidP="00DB66F2">
      <w:pPr>
        <w:pStyle w:val="font-claude-response-body"/>
        <w:numPr>
          <w:ilvl w:val="0"/>
          <w:numId w:val="59"/>
        </w:numPr>
      </w:pPr>
      <w:r w:rsidRPr="00EE3CD7">
        <w:t xml:space="preserve">process_transactions_during: main function that goes through all transactions in the order in which they are placed and, based on the type of transaction, it calls the specific function </w:t>
      </w:r>
      <w:r w:rsidRPr="00EE3CD7">
        <w:lastRenderedPageBreak/>
        <w:t>to process the transaction (for a PN or FIXED transaction) or save it for later processing (for a BID or DISCOUNT transaction). For example, if the transaction type is PN then the process_purchase_now function is called.</w:t>
      </w:r>
    </w:p>
    <w:p w14:paraId="18A70E74" w14:textId="52D6AEEE" w:rsidR="005F1104" w:rsidRPr="00EE3CD7" w:rsidRDefault="005F1104" w:rsidP="00DB66F2">
      <w:pPr>
        <w:pStyle w:val="font-claude-response-body"/>
        <w:numPr>
          <w:ilvl w:val="0"/>
          <w:numId w:val="59"/>
        </w:numPr>
      </w:pPr>
      <w:r w:rsidRPr="00EE3CD7">
        <w:t xml:space="preserve">precheck_order_limits: Pre-checks all transaction requests in the period against consumption limits before the main transaction processing begins. This function accounts for cumulative consumption, where customers with multiple transactions in the same period are checked against their remaining monthly balance of available products for purchase given their consumption limit. In multi-period mode, the function also accounts for transactions completed in previous periods by reading the customer's current state, so that a customer who has already completed transactions as part of their monthly allowance in earlier periods has a correspondingly reduced balance of remaining items to be purchased under the applicable consumption limit for the current period. For each transaction where the cumulative number of monthly purchases exceeds the applicable consumption limit, the function implements a tiered decision logic: (1) If the customer has no remaining monthly balance at the beginning of the period and tries to make a transaction request: the transaction is rejected, indicating the reason for rejection as consumption limit exceeded; (2) If the customer has a remaining monthly balance at the beginning of the period and it is the first transaction request exceeding the consumption limit and a previous BID transaction exists for the customer-product type: the customer is offered two choices, with choice 1 (forgo current transaction) the default for transaction requests listed in the input file, </w:t>
      </w:r>
      <w:commentRangeStart w:id="17"/>
      <w:r w:rsidRPr="00EE3CD7">
        <w:t xml:space="preserve">while choice 2 allows forgoing the previous transaction and keeping the current one instead (in real time, the program would allow the customer to choose between these two options); </w:t>
      </w:r>
      <w:commentRangeEnd w:id="17"/>
      <w:r w:rsidR="00B64719" w:rsidRPr="00EE3CD7">
        <w:rPr>
          <w:rStyle w:val="CommentReference"/>
          <w:sz w:val="24"/>
          <w:szCs w:val="24"/>
        </w:rPr>
        <w:commentReference w:id="17"/>
      </w:r>
      <w:r w:rsidRPr="00EE3CD7">
        <w:t>(3) If the customer has a remaining monthly balance at the beginning of the period and it is the first transaction request exceeding the consumption limit but no previous BID transaction exists: the only option is to forgo the current transaction (default). The function returns a filtered list containing only transaction requests that pass the pre-check or were chosen to proceed for processing, effectively preventing consumption limit violations before the main processing begins.</w:t>
      </w:r>
    </w:p>
    <w:p w14:paraId="5BE232F5" w14:textId="434B99EE" w:rsidR="005F1104" w:rsidRPr="00EE3CD7" w:rsidRDefault="005F1104" w:rsidP="00DB66F2">
      <w:pPr>
        <w:pStyle w:val="font-claude-response-body"/>
      </w:pPr>
      <w:bookmarkStart w:id="18" w:name="_kmm2om4k6yju"/>
      <w:bookmarkEnd w:id="18"/>
      <w:r w:rsidRPr="00EE3CD7">
        <w:rPr>
          <w:b/>
        </w:rPr>
        <w:t>src/logic</w:t>
      </w:r>
      <w:r w:rsidRPr="00EE3CD7">
        <w:rPr>
          <w:b/>
          <w:bCs/>
        </w:rPr>
        <w:t>/bidding.py</w:t>
      </w:r>
    </w:p>
    <w:p w14:paraId="0FC9D166" w14:textId="55A08CA8" w:rsidR="005F1104" w:rsidRPr="00EE3CD7" w:rsidRDefault="005F1104" w:rsidP="00DB66F2">
      <w:pPr>
        <w:pStyle w:val="font-claude-response-body"/>
      </w:pPr>
      <w:r w:rsidRPr="00EE3CD7">
        <w:t>The bidding.py file serves as the "bidding management module". Its responsibility is to handle the collection and storage of the bids.</w:t>
      </w:r>
    </w:p>
    <w:p w14:paraId="4C72FB37" w14:textId="0B40E4AC" w:rsidR="005F1104" w:rsidRPr="00EE3CD7" w:rsidRDefault="005F1104" w:rsidP="00DB66F2">
      <w:pPr>
        <w:pStyle w:val="font-claude-response-body"/>
        <w:rPr>
          <w:b/>
          <w:bCs/>
        </w:rPr>
      </w:pPr>
      <w:r w:rsidRPr="00EE3CD7">
        <w:rPr>
          <w:b/>
          <w:bCs/>
        </w:rPr>
        <w:t>Functions Overview</w:t>
      </w:r>
    </w:p>
    <w:p w14:paraId="721C398E" w14:textId="09403E58" w:rsidR="005F1104" w:rsidRPr="00EE3CD7" w:rsidRDefault="005F1104" w:rsidP="00DB66F2">
      <w:pPr>
        <w:pStyle w:val="font-claude-response-body"/>
        <w:rPr>
          <w:b/>
        </w:rPr>
      </w:pPr>
      <w:r w:rsidRPr="00EE3CD7">
        <w:t>save_bid: saves a bid transaction for processing in the current or next period, depending on whether the bid is an original bid request or a bid following a rejected fixed-price purchase request (chosen option 4 processed in current period), or if the bid request was received following a rejected bid or discount purchase request (chosen option 4 processed in the next period)</w:t>
      </w:r>
    </w:p>
    <w:p w14:paraId="3FD8EEDA" w14:textId="77777777" w:rsidR="005F1104" w:rsidRPr="00EE3CD7" w:rsidRDefault="005F1104" w:rsidP="00DB66F2">
      <w:pPr>
        <w:pStyle w:val="font-claude-response-body"/>
      </w:pPr>
      <w:r w:rsidRPr="00EE3CD7">
        <w:rPr>
          <w:b/>
        </w:rPr>
        <w:t>src/logic/transaction_processing_end.py</w:t>
      </w:r>
    </w:p>
    <w:p w14:paraId="004FFB30" w14:textId="3E09709D" w:rsidR="005F1104" w:rsidRPr="00EE3CD7" w:rsidRDefault="005F1104" w:rsidP="00DB66F2">
      <w:pPr>
        <w:pStyle w:val="font-claude-response-body"/>
      </w:pPr>
      <w:r w:rsidRPr="00EE3CD7">
        <w:t xml:space="preserve">Once all the during-period processing is completed, meaning the program has dealt with PN and FIXED type requests and momentarily stored and skipped BID and DISCOUNT purchases, the transaction_processing_end.py file comes into action. It serves as the "end-of-period transaction </w:t>
      </w:r>
      <w:r w:rsidRPr="00EE3CD7">
        <w:lastRenderedPageBreak/>
        <w:t>processing module." Its responsibility is to handle transactions that are processed at the end of the current period, specifically focusing on BID and DISCOUNT transactions. It manages the acceptance, rejection, and fallback options for these transactions, and ensures all relevant updates to products, customers, vendors, and the donation account are performed.</w:t>
      </w:r>
    </w:p>
    <w:p w14:paraId="176419AF" w14:textId="0B320737" w:rsidR="005F1104" w:rsidRPr="00EE3CD7" w:rsidRDefault="005F1104" w:rsidP="00DB66F2">
      <w:pPr>
        <w:pStyle w:val="font-claude-response-body"/>
      </w:pPr>
      <w:r w:rsidRPr="00EE3CD7">
        <w:rPr>
          <w:b/>
        </w:rPr>
        <w:t>Functions Overview</w:t>
      </w:r>
    </w:p>
    <w:p w14:paraId="763A1FB8" w14:textId="194B6F32" w:rsidR="005F1104" w:rsidRPr="00EE3CD7" w:rsidRDefault="005F1104" w:rsidP="00DB66F2">
      <w:pPr>
        <w:pStyle w:val="font-claude-response-body"/>
        <w:numPr>
          <w:ilvl w:val="0"/>
          <w:numId w:val="60"/>
        </w:numPr>
      </w:pPr>
      <w:r w:rsidRPr="00EE3CD7">
        <w:t>save_bid: saves received bid transactions for end-of-period processing by storing them for current or next period following the same criterion explained above. This storing process was already done in the transaction_processing_during.py file, but since during the period there might have been additional bids added to the list of transactions, coming as a result of choosing as a rejection alternative option to place a bid in the current period, it is useful to do it again to make sure no transaction was lost in the process.</w:t>
      </w:r>
    </w:p>
    <w:p w14:paraId="2EDFD98D" w14:textId="77777777" w:rsidR="005F1104" w:rsidRPr="00EE3CD7" w:rsidRDefault="005F1104" w:rsidP="00DB66F2">
      <w:pPr>
        <w:pStyle w:val="font-claude-response-body"/>
        <w:numPr>
          <w:ilvl w:val="0"/>
          <w:numId w:val="60"/>
        </w:numPr>
      </w:pPr>
      <w:r w:rsidRPr="00EE3CD7">
        <w:t>save_discount: saves discount transactions for end-of-period processing. The reasoning behind this function is the same as save_bid.</w:t>
      </w:r>
    </w:p>
    <w:p w14:paraId="5CA9BDED" w14:textId="52976F17" w:rsidR="005F1104" w:rsidRPr="00EE3CD7" w:rsidRDefault="005F1104" w:rsidP="00DB66F2">
      <w:pPr>
        <w:pStyle w:val="font-claude-response-body"/>
        <w:numPr>
          <w:ilvl w:val="0"/>
          <w:numId w:val="60"/>
        </w:numPr>
      </w:pPr>
      <w:r w:rsidRPr="00EE3CD7">
        <w:t>process_discount_purchases_end_period: processes all discount purchases at the end of the period by the order in which they were received. It calculates discount prices based on the lowest price available in the bidding range and based on the customer's discount rate, that is: Pds=(1-ds)×(1-r)×Pc, and calls the handle_transaction function.</w:t>
      </w:r>
    </w:p>
    <w:p w14:paraId="76E826C7" w14:textId="168D9E00" w:rsidR="005F1104" w:rsidRPr="00EE3CD7" w:rsidRDefault="005F1104" w:rsidP="00DB66F2">
      <w:pPr>
        <w:pStyle w:val="font-claude-response-body"/>
        <w:numPr>
          <w:ilvl w:val="0"/>
          <w:numId w:val="60"/>
        </w:numPr>
      </w:pPr>
      <w:r w:rsidRPr="00EE3CD7">
        <w:t>process_bids_end_period: processes all received bids at the end of the period after sorting them by value (highest first) and calling the handle_transaction function to handle them by order of bid value (from high to low). Once products were allocated to bidding customers from their respective price category, the program starts with the highest bids that were not fulfilled due to lack of products remaining in the bidder's price category and moves down, allocating to the bidding customer a product from the closest lower price category in which products are still available, or rejects the transaction bid if no such products remain in a lower price category.</w:t>
      </w:r>
    </w:p>
    <w:p w14:paraId="43249FE5" w14:textId="77777777" w:rsidR="005F1104" w:rsidRPr="00EE3CD7" w:rsidRDefault="005F1104" w:rsidP="00DB66F2">
      <w:pPr>
        <w:pStyle w:val="font-claude-response-body"/>
        <w:numPr>
          <w:ilvl w:val="0"/>
          <w:numId w:val="60"/>
        </w:numPr>
      </w:pPr>
      <w:r w:rsidRPr="00EE3CD7">
        <w:t>_option_choice_and_execute: helper function used internally. It is passed as a parameter to handle_transaction in case there will be the need to reject that transaction and perform a call to the option_choice.</w:t>
      </w:r>
    </w:p>
    <w:p w14:paraId="6F16FAEA" w14:textId="51F314E8" w:rsidR="005F1104" w:rsidRPr="00EE3CD7" w:rsidRDefault="005F1104" w:rsidP="00DB66F2">
      <w:pPr>
        <w:pStyle w:val="font-claude-response-body"/>
        <w:numPr>
          <w:ilvl w:val="0"/>
          <w:numId w:val="60"/>
        </w:numPr>
      </w:pPr>
      <w:r w:rsidRPr="00EE3CD7">
        <w:t>process_transactions_end: main function that orchestrates the complete end-of-period processing workflow by iterating through the transactions and calling the appropriate function, among the ones noted above, based on the transaction type. Specifically, if the transaction is a BID it calls save_bid, if it is a DISCOUNT, it calls save_discount; following which it calls process_discount_purchases_end_period and process_bids_end_period.</w:t>
      </w:r>
    </w:p>
    <w:p w14:paraId="5FA4E455" w14:textId="7575D6E1" w:rsidR="005F1104" w:rsidRPr="00EE3CD7" w:rsidRDefault="005F1104" w:rsidP="00DB66F2">
      <w:pPr>
        <w:pStyle w:val="font-claude-response-body"/>
        <w:numPr>
          <w:ilvl w:val="0"/>
          <w:numId w:val="60"/>
        </w:numPr>
      </w:pPr>
      <w:r w:rsidRPr="00EE3CD7">
        <w:t>process_fixed_purchases_end_period: processes the fixed price purchases which were rejected during the period processing. Once products were allocated to fixed price customers from their respective price category, the program starts with the highest valued transaction requests that were not fulfilled due to lack of products remaining in the customer's price category and moves down, allocating to the fixed price customer a product from the closest lower price category in which products are still available, or rejects the transaction if no such products remain in a lower price category.</w:t>
      </w:r>
    </w:p>
    <w:p w14:paraId="53D87E59" w14:textId="77777777" w:rsidR="005F1104" w:rsidRPr="00EE3CD7" w:rsidRDefault="005F1104" w:rsidP="00DB66F2">
      <w:pPr>
        <w:pStyle w:val="font-claude-response-body"/>
        <w:numPr>
          <w:ilvl w:val="0"/>
          <w:numId w:val="60"/>
        </w:numPr>
      </w:pPr>
      <w:r w:rsidRPr="00EE3CD7">
        <w:t xml:space="preserve">handle_first_phase_rejections_with_options: handles the rejected transactions right after the process_fixed_purchases_end_period step is completed and discount transactions have been processed. It gives fixed price customers with rejected fixed transaction requests </w:t>
      </w:r>
      <w:r w:rsidRPr="00EE3CD7">
        <w:lastRenderedPageBreak/>
        <w:t>options for handling rejected transactions. After completing this process for fixed price customers, it proceeds to offer options to discount customers with rejected transaction requests before proceeding to processing the BID transaction requests.</w:t>
      </w:r>
    </w:p>
    <w:p w14:paraId="337404A2" w14:textId="77777777" w:rsidR="005F1104" w:rsidRPr="00EE3CD7" w:rsidRDefault="005F1104" w:rsidP="00DB66F2">
      <w:pPr>
        <w:pStyle w:val="font-claude-response-body"/>
        <w:numPr>
          <w:ilvl w:val="0"/>
          <w:numId w:val="60"/>
        </w:numPr>
      </w:pPr>
      <w:r w:rsidRPr="00EE3CD7">
        <w:t>handle_final_rejections_with_options: handles the rejections at the last step of the period, for BID transactions.</w:t>
      </w:r>
    </w:p>
    <w:p w14:paraId="7A62FC34" w14:textId="77777777" w:rsidR="00280D0F" w:rsidRPr="00EE3CD7" w:rsidRDefault="00280D0F" w:rsidP="00DB66F2">
      <w:pPr>
        <w:spacing w:before="100" w:beforeAutospacing="1" w:after="100" w:afterAutospacing="1"/>
      </w:pPr>
      <w:r w:rsidRPr="00EE3CD7">
        <w:t>src/models/donation_history.py</w:t>
      </w:r>
    </w:p>
    <w:p w14:paraId="42723FCA" w14:textId="77777777" w:rsidR="00280D0F" w:rsidRPr="00EE3CD7" w:rsidRDefault="00280D0F" w:rsidP="00DB66F2">
      <w:pPr>
        <w:spacing w:before="100" w:beforeAutospacing="1" w:after="100" w:afterAutospacing="1"/>
        <w:rPr>
          <w:b/>
        </w:rPr>
      </w:pPr>
      <w:r w:rsidRPr="00EE3CD7">
        <w:t>The donation_history.py file serves as the "donation prompt and history tracking model". It manages the updating of the donation rate for each accepted transaction using adjustment prompts, tracks donation rates across periods for community statistics, and calculates community-range donation rate average. This module enables customers to modify or confirm their default donation rate for a particular transaction during checkout while keeping track of historical donation data.</w:t>
      </w:r>
    </w:p>
    <w:p w14:paraId="34060D9D" w14:textId="44C16455" w:rsidR="00280D0F" w:rsidRPr="00EE3CD7" w:rsidRDefault="00280D0F" w:rsidP="00DB66F2">
      <w:pPr>
        <w:spacing w:before="100" w:beforeAutospacing="1" w:after="100" w:afterAutospacing="1"/>
      </w:pPr>
      <w:r w:rsidRPr="00EE3CD7">
        <w:t>Functions Overview</w:t>
      </w:r>
    </w:p>
    <w:p w14:paraId="674502B8" w14:textId="4CAE31A8" w:rsidR="00280D0F" w:rsidRPr="00EE3CD7" w:rsidRDefault="00280D0F" w:rsidP="00DB66F2">
      <w:pPr>
        <w:numPr>
          <w:ilvl w:val="0"/>
          <w:numId w:val="69"/>
        </w:numPr>
        <w:spacing w:before="100" w:beforeAutospacing="1" w:after="100" w:afterAutospacing="1"/>
      </w:pPr>
      <w:r w:rsidRPr="00EE3CD7">
        <w:t>DonationHistory: Tracks historical donation rates across periods</w:t>
      </w:r>
      <w:r w:rsidRPr="00EE3CD7">
        <w:br/>
        <w:t>a. add_period_donation_rates: Records a customer's donation rate for a specific period, storing it with metadata including timestamp for historical analysis</w:t>
      </w:r>
      <w:r w:rsidRPr="00EE3CD7">
        <w:br/>
        <w:t>b. get_average_donation_rate: Calculates the average donation rate across the last dpp (default 30) periods to set a benchmark to customers. If the number of periods is smaller than dpp, the average donation rate is calculated based on the number of available periods.</w:t>
      </w:r>
      <w:r w:rsidRPr="00EE3CD7">
        <w:br/>
        <w:t>c. get_period_count: Returns the total number of periods with tracked donation data</w:t>
      </w:r>
    </w:p>
    <w:p w14:paraId="5D864002" w14:textId="0B7E59A6" w:rsidR="00280D0F" w:rsidRPr="00EE3CD7" w:rsidRDefault="00280D0F" w:rsidP="00DB66F2">
      <w:pPr>
        <w:numPr>
          <w:ilvl w:val="0"/>
          <w:numId w:val="69"/>
        </w:numPr>
        <w:spacing w:before="100" w:beforeAutospacing="1" w:after="100" w:afterAutospacing="1"/>
      </w:pPr>
      <w:r w:rsidRPr="00EE3CD7">
        <w:t>PostTransactionDonationPrompt: Handles the updating of donation rate after transaction completion</w:t>
      </w:r>
      <w:r w:rsidRPr="00EE3CD7">
        <w:br/>
        <w:t>a. prompt_post_completion_donation_rate: Prompts customers to confirm their default donation rate or modify it after transaction completion. Supports both manual interactive prompts (with configurable timeout) and prerecorded responses for automated testing.</w:t>
      </w:r>
      <w:r w:rsidRPr="00EE3CD7">
        <w:br/>
        <w:t>b. _manual_post_completion_input: Implements interactive input prompts with timeout handling for customers to manually adjust their donation rate in the range (0.0-1.0) as a percentage of the product price paid by the customer. Displays the pre-recorded default rate and allows customers to press Enter to keep it or enter a different donation rate for the transaction in question.</w:t>
      </w:r>
    </w:p>
    <w:p w14:paraId="02526D8A" w14:textId="77777777" w:rsidR="00280D0F" w:rsidRPr="00EE3CD7" w:rsidRDefault="00280D0F" w:rsidP="00DB66F2">
      <w:pPr>
        <w:spacing w:before="100" w:beforeAutospacing="1" w:after="100" w:afterAutospacing="1"/>
      </w:pPr>
      <w:bookmarkStart w:id="19" w:name="_k8jfpmk8g21e"/>
      <w:bookmarkEnd w:id="19"/>
      <w:r w:rsidRPr="00EE3CD7">
        <w:t>src/logic/handle_transaction.py</w:t>
      </w:r>
    </w:p>
    <w:p w14:paraId="2F40EE52" w14:textId="2CDE8ECB" w:rsidR="00280D0F" w:rsidRPr="00EE3CD7" w:rsidRDefault="00280D0F" w:rsidP="00DB66F2">
      <w:pPr>
        <w:spacing w:before="100" w:beforeAutospacing="1" w:after="100" w:afterAutospacing="1"/>
      </w:pPr>
      <w:r w:rsidRPr="00EE3CD7">
        <w:t>The handle_transaction.py file serves as the "transaction handling module". Its responsibility is to determine whether a transaction must be accepted or rejected, updating all relevant system entities. This module acts as the central coordinator that manages inventory allocation, price and revenue calculations, and updates across customers, products, vendors, and the donation account.</w:t>
      </w:r>
    </w:p>
    <w:p w14:paraId="6903998E" w14:textId="7118B9CA" w:rsidR="00280D0F" w:rsidRPr="00EE3CD7" w:rsidRDefault="00280D0F" w:rsidP="00DB66F2">
      <w:pPr>
        <w:spacing w:before="100" w:beforeAutospacing="1" w:after="100" w:afterAutospacing="1"/>
      </w:pPr>
      <w:r w:rsidRPr="00EE3CD7">
        <w:t>Functions Overview</w:t>
      </w:r>
    </w:p>
    <w:p w14:paraId="4A26BE4B" w14:textId="5C9C757D" w:rsidR="00280D0F" w:rsidRPr="00EE3CD7" w:rsidRDefault="00280D0F" w:rsidP="00DB66F2">
      <w:pPr>
        <w:numPr>
          <w:ilvl w:val="0"/>
          <w:numId w:val="70"/>
        </w:numPr>
        <w:spacing w:before="100" w:beforeAutospacing="1" w:after="100" w:afterAutospacing="1"/>
      </w:pPr>
      <w:r w:rsidRPr="00EE3CD7">
        <w:lastRenderedPageBreak/>
        <w:t>_reject_transaction: handles the rejection of a transaction. It marks the transaction as rejected, records the reason, updates the vendor's rejected report, and offers rejection options through function call.</w:t>
      </w:r>
    </w:p>
    <w:p w14:paraId="4B5F17B1" w14:textId="64E6D80E" w:rsidR="00280D0F" w:rsidRPr="00EE3CD7" w:rsidRDefault="00280D0F" w:rsidP="00DB66F2">
      <w:pPr>
        <w:numPr>
          <w:ilvl w:val="0"/>
          <w:numId w:val="70"/>
        </w:numPr>
        <w:spacing w:before="100" w:beforeAutospacing="1" w:after="100" w:afterAutospacing="1"/>
      </w:pPr>
      <w:r w:rsidRPr="00EE3CD7">
        <w:t>handle_transaction: handles the complete transaction processing workflow, including acceptance and rejection scenarios. Based on the transaction type it performs different checks and operations:</w:t>
      </w:r>
      <w:r w:rsidRPr="00EE3CD7">
        <w:br/>
        <w:t>a. PN: if sufficient Npn inventory, accepts the transaction and decrement Npn by the purchased quantity.</w:t>
      </w:r>
      <w:r w:rsidRPr="00EE3CD7">
        <w:br/>
        <w:t>b. FIXED: if the number of products allocated in the customer's price category is sufficient, it accepts the transaction and decrements the number of purchased items from the products allocated in the customer's specific price category and from the general Na pool. Otherwise, it offers rejection options through function call</w:t>
      </w:r>
      <w:r w:rsidRPr="00EE3CD7">
        <w:br/>
        <w:t>c. DISCOUNT: starts with checking the products available in the lowest price category (1-r)×Pc and moves up to products available in higher price categories. If a price category is found with available remaining items, it proceeds to check if there is sufficient budget in the donation account to cover for the difference between the price in the selected category and the discounted price Pds. If this check passes, it accepts the transaction, decrements the number of purchased products from the number of products allocated in that price category and from the general Na pool and withdraws the necessary amount from the donation account. If there are no sufficient products or no sufficient budget in the discount account, it offers rejection options through function call</w:t>
      </w:r>
      <w:r w:rsidRPr="00EE3CD7">
        <w:br/>
        <w:t>d. BID: assigns the bids to the nearest price category below the bid value and if the number of available products in that price category is sufficient, it decrements the number of purchased products from the products allocated to that price category and from general Na pool, always prioritizing higher bids over lower bid values. Otherwise, if the check fails it offers rejection options through function call</w:t>
      </w:r>
      <w:r w:rsidRPr="00EE3CD7">
        <w:br/>
        <w:t>In any case of acceptance, the following operations are performed:</w:t>
      </w:r>
      <w:r w:rsidRPr="00EE3CD7">
        <w:br/>
        <w:t>e. Calculate and distribute amounts: the value of the base price Pv is assigned to the vendor balance, the donation amount paid by the customer on top of the product price is assigned to the donation account, and the remaining amount net of the platform markup (customer's price paid - Pc) is assigned to the platform product balance. Note that at the end of the period, when all processes are completed, the platform product balance of each product is aggregated and transferred to the donation account. If there is a deficit as a result of the completed transactions it is settled from the donation account.</w:t>
      </w:r>
      <w:r w:rsidRPr="00EE3CD7">
        <w:br/>
        <w:t>f. Records transaction execution timestamp in the respective class</w:t>
      </w:r>
      <w:r w:rsidRPr="00EE3CD7">
        <w:br/>
        <w:t>g. Updates reporting attributes for analytics</w:t>
      </w:r>
    </w:p>
    <w:p w14:paraId="1A1CAFFA" w14:textId="61D4DCB2" w:rsidR="00280D0F" w:rsidRPr="00EE3CD7" w:rsidRDefault="00280D0F" w:rsidP="00DB66F2">
      <w:pPr>
        <w:numPr>
          <w:ilvl w:val="0"/>
          <w:numId w:val="70"/>
        </w:numPr>
        <w:spacing w:before="100" w:beforeAutospacing="1" w:after="100" w:afterAutospacing="1"/>
      </w:pPr>
      <w:r w:rsidRPr="00EE3CD7">
        <w:t>_update_reporting_stats: updates useful statistics for the final report. This includes incrementing product sales counts, updating revenue coming from this specific product, tracking which customers have completed purchases, and updating category sales. It also logs the transaction in the vendor</w:t>
      </w:r>
      <w:r w:rsidR="00DB66F2" w:rsidRPr="00EE3CD7">
        <w:rPr>
          <w:lang w:val="en-US"/>
        </w:rPr>
        <w:t>’</w:t>
      </w:r>
      <w:r w:rsidRPr="00EE3CD7">
        <w:t>s accepted report.</w:t>
      </w:r>
    </w:p>
    <w:p w14:paraId="5997D905" w14:textId="4261B109" w:rsidR="00280D0F" w:rsidRPr="00EE3CD7" w:rsidRDefault="00280D0F" w:rsidP="00DB66F2">
      <w:pPr>
        <w:numPr>
          <w:ilvl w:val="0"/>
          <w:numId w:val="70"/>
        </w:numPr>
        <w:spacing w:before="100" w:beforeAutospacing="1" w:after="100" w:afterAutospacing="1"/>
      </w:pPr>
      <w:r w:rsidRPr="00EE3CD7">
        <w:t>track_donation_rate_for_period: tracks customers</w:t>
      </w:r>
      <w:r w:rsidR="00DB66F2" w:rsidRPr="00EE3CD7">
        <w:rPr>
          <w:lang w:val="en-US"/>
        </w:rPr>
        <w:t>’</w:t>
      </w:r>
      <w:r w:rsidRPr="00EE3CD7">
        <w:t xml:space="preserve"> donation rates in the current period to enable calculation of community donation statistics. Appends the donation rate to a global period tracking list for subsequent aggregation.</w:t>
      </w:r>
    </w:p>
    <w:p w14:paraId="316D6E6F" w14:textId="21CD1BB8" w:rsidR="00280D0F" w:rsidRPr="00EE3CD7" w:rsidRDefault="00280D0F" w:rsidP="00DB66F2">
      <w:pPr>
        <w:numPr>
          <w:ilvl w:val="0"/>
          <w:numId w:val="70"/>
        </w:numPr>
        <w:spacing w:before="100" w:beforeAutospacing="1" w:after="100" w:afterAutospacing="1"/>
      </w:pPr>
      <w:r w:rsidRPr="00EE3CD7">
        <w:t xml:space="preserve">finalize_period_donation_tracking: called at the end of each period to track the donation rates recorded during that period. It calculates the accumulated donation rates based on the current period's transactions and stores the values in the global DonationHistory under the </w:t>
      </w:r>
      <w:r w:rsidRPr="00EE3CD7">
        <w:lastRenderedPageBreak/>
        <w:t>given period number. Then it clears the current period's tracking list so the donation rates in the next period can be recorded.</w:t>
      </w:r>
    </w:p>
    <w:p w14:paraId="4E325517" w14:textId="77777777" w:rsidR="00280D0F" w:rsidRPr="00EE3CD7" w:rsidRDefault="00280D0F" w:rsidP="00DB66F2">
      <w:pPr>
        <w:spacing w:before="100" w:beforeAutospacing="1" w:after="100" w:afterAutospacing="1"/>
      </w:pPr>
      <w:bookmarkStart w:id="20" w:name="_4zv959cglbfh"/>
      <w:bookmarkEnd w:id="20"/>
      <w:r w:rsidRPr="00EE3CD7">
        <w:t>src/logic/rejection_options.py</w:t>
      </w:r>
    </w:p>
    <w:p w14:paraId="7BF7391B" w14:textId="7004C7DA" w:rsidR="00280D0F" w:rsidRPr="00EE3CD7" w:rsidRDefault="00280D0F" w:rsidP="00DB66F2">
      <w:pPr>
        <w:spacing w:before="100" w:beforeAutospacing="1" w:after="100" w:afterAutospacing="1"/>
      </w:pPr>
      <w:r w:rsidRPr="00EE3CD7">
        <w:t>The rejection_options.py file serves as the "transaction rejection handling module". Its primary responsibility is to manage the process taking place when transactions are rejected, offering customers alternative options and handling their choices.</w:t>
      </w:r>
    </w:p>
    <w:p w14:paraId="5656B446" w14:textId="0273F31B" w:rsidR="00280D0F" w:rsidRPr="00EE3CD7" w:rsidRDefault="00280D0F" w:rsidP="00DB66F2">
      <w:pPr>
        <w:spacing w:before="100" w:beforeAutospacing="1" w:after="100" w:afterAutospacing="1"/>
      </w:pPr>
      <w:r w:rsidRPr="00EE3CD7">
        <w:t>Functions Overview</w:t>
      </w:r>
    </w:p>
    <w:p w14:paraId="574EB7D2" w14:textId="3541FE7E" w:rsidR="00280D0F" w:rsidRPr="00EE3CD7" w:rsidRDefault="00280D0F" w:rsidP="00DB66F2">
      <w:pPr>
        <w:numPr>
          <w:ilvl w:val="0"/>
          <w:numId w:val="71"/>
        </w:numPr>
        <w:spacing w:before="100" w:beforeAutospacing="1" w:after="100" w:afterAutospacing="1"/>
      </w:pPr>
      <w:r w:rsidRPr="00EE3CD7">
        <w:t>get_input &amp; clear_last_lines: utility functions for terminal interaction ask for the customer's input and provide a clean user interface by clearing terminal output</w:t>
      </w:r>
    </w:p>
    <w:p w14:paraId="01EEDDB1" w14:textId="3BFD463C" w:rsidR="00280D0F" w:rsidRPr="00EE3CD7" w:rsidRDefault="00280D0F" w:rsidP="00DB66F2">
      <w:pPr>
        <w:numPr>
          <w:ilvl w:val="0"/>
          <w:numId w:val="71"/>
        </w:numPr>
        <w:spacing w:before="100" w:beforeAutospacing="1" w:after="100" w:afterAutospacing="1"/>
      </w:pPr>
      <w:r w:rsidRPr="00EE3CD7">
        <w:t>find_available_options: finds available options for a customer after a rejected transaction considering the current status of the platform. There are three distinct cases of rejected transaction which determine the available set of options that could be offered to the customer in the best case scenario (meaning that even though a customer could in principle get offered a certain option, that option might not be currently available due to certain constraints such as insufficient remaining items in the Na pool):</w:t>
      </w:r>
      <w:r w:rsidRPr="00EE3CD7">
        <w:br/>
        <w:t>a. Rejected fixed price transaction: the customer can be offered all options with option 4 allowing her to place a bid for the current period</w:t>
      </w:r>
      <w:r w:rsidRPr="00EE3CD7">
        <w:br/>
        <w:t>b. Rejected discount price transaction: the customer can be offered options 1-2-3 and 5</w:t>
      </w:r>
      <w:r w:rsidRPr="00EE3CD7">
        <w:br/>
        <w:t>c. Rejected bid: the customer can be offered all options and option 4 will allow him/her to place a bid for the next period</w:t>
      </w:r>
    </w:p>
    <w:p w14:paraId="43BB8014" w14:textId="7E7C4D5A" w:rsidR="00280D0F" w:rsidRPr="00EE3CD7" w:rsidRDefault="00280D0F" w:rsidP="00DB66F2">
      <w:pPr>
        <w:numPr>
          <w:ilvl w:val="0"/>
          <w:numId w:val="71"/>
        </w:numPr>
        <w:spacing w:before="100" w:beforeAutospacing="1" w:after="100" w:afterAutospacing="1"/>
      </w:pPr>
      <w:r w:rsidRPr="00EE3CD7">
        <w:t>option_choice: main function that deals with the options offering process when transactions are rejected. It finds available options by calling find_available_options, determines the option to be offered based on customer preferences, creates a new transaction instance for the chosen option, and performs the option-specific updates needed. As of the current state of the program, if a customer doesn't provide a default option preference, option 5 will be selected. In the future, we will give customers the possibility to enter/change their preference at the time of purchase.</w:t>
      </w:r>
    </w:p>
    <w:p w14:paraId="0B2D62A0" w14:textId="77777777" w:rsidR="00280D0F" w:rsidRPr="00EE3CD7" w:rsidRDefault="00280D0F" w:rsidP="00DB66F2">
      <w:pPr>
        <w:spacing w:before="100" w:beforeAutospacing="1" w:after="100" w:afterAutospacing="1"/>
      </w:pPr>
      <w:bookmarkStart w:id="21" w:name="_xp6ao63abfxq"/>
      <w:bookmarkEnd w:id="21"/>
      <w:r w:rsidRPr="00EE3CD7">
        <w:t>src/logic/reporting.py</w:t>
      </w:r>
    </w:p>
    <w:p w14:paraId="672D590F" w14:textId="66C22BAA" w:rsidR="00280D0F" w:rsidRPr="00EE3CD7" w:rsidRDefault="00280D0F" w:rsidP="00DB66F2">
      <w:pPr>
        <w:spacing w:before="100" w:beforeAutospacing="1" w:after="100" w:afterAutospacing="1"/>
      </w:pPr>
      <w:r w:rsidRPr="00EE3CD7">
        <w:t>The reporting.py file serves as the "comprehensive reporting module". Its primary responsibility is to generate detailed reports and analytics for all aspects of the platform's operation. This module provides reporting of revenue and price, transaction analysis, customer behavior, vendor performance, and system-wide metrics (see separate documentation of Output file for elaboration).</w:t>
      </w:r>
    </w:p>
    <w:p w14:paraId="51BE727C" w14:textId="4212148B" w:rsidR="00280D0F" w:rsidRPr="00EE3CD7" w:rsidRDefault="00280D0F" w:rsidP="00DB66F2">
      <w:pPr>
        <w:spacing w:before="100" w:beforeAutospacing="1" w:after="100" w:afterAutospacing="1"/>
      </w:pPr>
      <w:r w:rsidRPr="00EE3CD7">
        <w:t>Key Elements Reported</w:t>
      </w:r>
    </w:p>
    <w:p w14:paraId="123AD751" w14:textId="1939D4C6" w:rsidR="00280D0F" w:rsidRPr="00EE3CD7" w:rsidRDefault="00280D0F" w:rsidP="00DB66F2">
      <w:pPr>
        <w:spacing w:before="100" w:beforeAutospacing="1" w:after="100" w:afterAutospacing="1"/>
      </w:pPr>
      <w:r w:rsidRPr="00EE3CD7">
        <w:t>Throughout the execution of the program a detailed output is produced, which allows to track the transactions accepted during the period, the transactions accepted at the end of the period, and the rejected transactions, with their respective detailed information. Several types of reports are produced: the vendor report, the platform vendor report and the final platform report:</w:t>
      </w:r>
    </w:p>
    <w:p w14:paraId="7662F0D9" w14:textId="5AA468E0" w:rsidR="00280D0F" w:rsidRPr="00EE3CD7" w:rsidRDefault="00280D0F" w:rsidP="00DB66F2">
      <w:pPr>
        <w:numPr>
          <w:ilvl w:val="0"/>
          <w:numId w:val="72"/>
        </w:numPr>
        <w:spacing w:before="100" w:beforeAutospacing="1" w:after="100" w:afterAutospacing="1"/>
      </w:pPr>
      <w:r w:rsidRPr="00EE3CD7">
        <w:lastRenderedPageBreak/>
        <w:t>Vendor report: for each vendorProductID this report displays Nv, Na, Pv, Pc, Purchase Now price, Minimum Bid price, total number of purchase now items sold, total number of bid items sold, proportion of purchase now items sold, proportion of bid items sold, total number of items sold, proportion of items sold, vendor revenue (Pv×Ns), the price categories, the number of items allocated per category, the number of items sold per category, the list of sell prices for items sold in each category, the average sell price per category, and the average sell price across categories. The report also lists all customers who completed the transaction successfully and the ones whose transactions were not completed.</w:t>
      </w:r>
    </w:p>
    <w:p w14:paraId="4CBEBE66" w14:textId="02F6938D" w:rsidR="00280D0F" w:rsidRPr="00EE3CD7" w:rsidRDefault="00280D0F" w:rsidP="00DB66F2">
      <w:pPr>
        <w:numPr>
          <w:ilvl w:val="0"/>
          <w:numId w:val="72"/>
        </w:numPr>
        <w:spacing w:before="100" w:beforeAutospacing="1" w:after="100" w:afterAutospacing="1"/>
      </w:pPr>
      <w:r w:rsidRPr="00EE3CD7">
        <w:t>Platform vendor report: for each vendor and platformProductID this report displays Ns, m, total revenue received from transactions, vendor earning Ns×Pv, Platform commission Ns×m×Pv, balance transferred to donations account, amount withdrawn from donation account, total value of donations made, total number of products sold, proportion of products sold, proportion of customers who received products; number of purchase now items sold, number of bid price items sold, number of discount items sold, and number of fixed items sold; proportion of purchase now items sold, proportion of bid items sold, proportion of purchase now customers receiving products, proportion of bidding customers receiving products, proportion of discount customers receiving products, and proportion of fixed price customers receiving products.</w:t>
      </w:r>
    </w:p>
    <w:p w14:paraId="4C9B3BC6" w14:textId="7AF25B3D" w:rsidR="00280D0F" w:rsidRPr="00EE3CD7" w:rsidRDefault="00280D0F" w:rsidP="00DB66F2">
      <w:pPr>
        <w:numPr>
          <w:ilvl w:val="0"/>
          <w:numId w:val="72"/>
        </w:numPr>
        <w:spacing w:before="100" w:beforeAutospacing="1" w:after="100" w:afterAutospacing="1"/>
      </w:pPr>
      <w:r w:rsidRPr="00EE3CD7">
        <w:t>Final platform report: aggregated summary across all vendors, products, customers, and transaction types for the entire simulation period. It displays key platform-wide quantities such as total items offered, transaction requests and completions (broken down by type), financial flows (vendor revenues, customer payments, platform markups, donations, and subsidy withdrawals), and the changes in platform and donation account balances. This section provides a snapshot of the platform's operational and financial outcomes at the end of the period.</w:t>
      </w:r>
    </w:p>
    <w:p w14:paraId="7A510A45" w14:textId="13446793" w:rsidR="00280D0F" w:rsidRPr="00EE3CD7" w:rsidRDefault="00280D0F" w:rsidP="00DB66F2">
      <w:pPr>
        <w:spacing w:before="100" w:beforeAutospacing="1" w:after="100" w:afterAutospacing="1"/>
      </w:pPr>
      <w:r w:rsidRPr="00EE3CD7">
        <w:t>Multi-period additions:</w:t>
      </w:r>
      <w:r w:rsidRPr="00EE3CD7">
        <w:br/>
        <w:t>The generate_detailed_report function accepts additional parameters for multi-period reporting: period_number, starting_donation_balance, carryover_info, and period_history.</w:t>
      </w:r>
      <w:r w:rsidRPr="00EE3CD7">
        <w:br/>
        <w:t>Each period's report includes the following additions:</w:t>
      </w:r>
    </w:p>
    <w:p w14:paraId="1203F620" w14:textId="77777777" w:rsidR="00280D0F" w:rsidRPr="00EE3CD7" w:rsidRDefault="00280D0F" w:rsidP="00DB66F2">
      <w:pPr>
        <w:numPr>
          <w:ilvl w:val="0"/>
          <w:numId w:val="73"/>
        </w:numPr>
        <w:spacing w:before="100" w:beforeAutospacing="1" w:after="100" w:afterAutospacing="1"/>
      </w:pPr>
      <w:r w:rsidRPr="00EE3CD7">
        <w:t>The report header displays the period number (cycling back to 1 after period 365).</w:t>
      </w:r>
    </w:p>
    <w:p w14:paraId="3D05E33F" w14:textId="77777777" w:rsidR="00280D0F" w:rsidRPr="00EE3CD7" w:rsidRDefault="00280D0F" w:rsidP="00DB66F2">
      <w:pPr>
        <w:numPr>
          <w:ilvl w:val="0"/>
          <w:numId w:val="73"/>
        </w:numPr>
        <w:spacing w:before="100" w:beforeAutospacing="1" w:after="100" w:afterAutospacing="1"/>
      </w:pPr>
      <w:r w:rsidRPr="00EE3CD7">
        <w:t>A carryover information section at the top of each report showing: the starting donation account balance for the period, the number of rolled-over products (Nr) per vendor-product, the number of carry-over bids injected from the previous period, and the number of invalid carry-over bids that were dropped.</w:t>
      </w:r>
    </w:p>
    <w:p w14:paraId="25EBB584" w14:textId="77777777" w:rsidR="00280D0F" w:rsidRPr="00EE3CD7" w:rsidRDefault="00280D0F" w:rsidP="00DB66F2">
      <w:pPr>
        <w:numPr>
          <w:ilvl w:val="0"/>
          <w:numId w:val="73"/>
        </w:numPr>
        <w:spacing w:before="100" w:beforeAutospacing="1" w:after="100" w:afterAutospacing="1"/>
      </w:pPr>
      <w:r w:rsidRPr="00EE3CD7">
        <w:t>The products table includes an Nr column showing rolled-over units alongside the fresh quantity Nv.</w:t>
      </w:r>
    </w:p>
    <w:p w14:paraId="5E9F4352" w14:textId="77777777" w:rsidR="00280D0F" w:rsidRPr="00EE3CD7" w:rsidRDefault="00280D0F" w:rsidP="00DB66F2">
      <w:pPr>
        <w:numPr>
          <w:ilvl w:val="0"/>
          <w:numId w:val="73"/>
        </w:numPr>
        <w:spacing w:before="100" w:beforeAutospacing="1" w:after="100" w:afterAutospacing="1"/>
      </w:pPr>
      <w:r w:rsidRPr="00EE3CD7">
        <w:t>The processing order trace includes a period column so transactions can be identified by period.</w:t>
      </w:r>
    </w:p>
    <w:p w14:paraId="1EE68DBD" w14:textId="0BDE1045" w:rsidR="00280D0F" w:rsidRPr="00EE3CD7" w:rsidRDefault="00280D0F" w:rsidP="00DB66F2">
      <w:pPr>
        <w:numPr>
          <w:ilvl w:val="0"/>
          <w:numId w:val="73"/>
        </w:numPr>
        <w:spacing w:before="100" w:beforeAutospacing="1" w:after="100" w:afterAutospacing="1"/>
      </w:pPr>
      <w:r w:rsidRPr="00EE3CD7">
        <w:t>The vendor report shows both the current period's vendor balance and the cumulative vendor revenue across all periods.</w:t>
      </w:r>
    </w:p>
    <w:p w14:paraId="0DD8432F" w14:textId="0A0FB9A6" w:rsidR="00280D0F" w:rsidRPr="00EE3CD7" w:rsidRDefault="00280D0F" w:rsidP="00280D0F">
      <w:pPr>
        <w:spacing w:before="100" w:beforeAutospacing="1" w:after="100" w:afterAutospacing="1"/>
      </w:pPr>
      <w:r w:rsidRPr="00EE3CD7">
        <w:lastRenderedPageBreak/>
        <w:t>Aggregate report section: each period's report includes an aggregate section at the end, covering all periods from period 1 up to and including the current period. This section provides cumulative and average values of all indexes reported per period, structured as:</w:t>
      </w:r>
    </w:p>
    <w:p w14:paraId="3C962C67" w14:textId="1851C75C" w:rsidR="00280D0F" w:rsidRPr="00EE3CD7" w:rsidRDefault="00280D0F" w:rsidP="00DB66F2">
      <w:pPr>
        <w:numPr>
          <w:ilvl w:val="0"/>
          <w:numId w:val="74"/>
        </w:numPr>
        <w:spacing w:before="100" w:beforeAutospacing="1" w:after="100" w:afterAutospacing="1"/>
      </w:pPr>
      <w:r w:rsidRPr="00EE3CD7">
        <w:t>Aggregate carryover information: cumulative rolled-over products, cumulative bids injected and invalid, and donation account balance history (start and end balance for each period).</w:t>
      </w:r>
    </w:p>
    <w:p w14:paraId="68324C73" w14:textId="77777777" w:rsidR="00280D0F" w:rsidRPr="00EE3CD7" w:rsidRDefault="00280D0F" w:rsidP="00DB66F2">
      <w:pPr>
        <w:numPr>
          <w:ilvl w:val="0"/>
          <w:numId w:val="74"/>
        </w:numPr>
        <w:spacing w:before="100" w:beforeAutospacing="1" w:after="100" w:afterAutospacing="1"/>
      </w:pPr>
      <w:r w:rsidRPr="00EE3CD7">
        <w:t>Aggregate platform vendor report: for each vendor-product, accumulated totals and averages of all per-period metrics (items offered, sold, revenue, completion proportions by transaction type, etc.) across all periods.</w:t>
      </w:r>
    </w:p>
    <w:p w14:paraId="6CABBA3B" w14:textId="77777777" w:rsidR="00280D0F" w:rsidRPr="00EE3CD7" w:rsidRDefault="00280D0F" w:rsidP="00DB66F2">
      <w:pPr>
        <w:numPr>
          <w:ilvl w:val="0"/>
          <w:numId w:val="74"/>
        </w:numPr>
        <w:spacing w:before="100" w:beforeAutospacing="1" w:after="100" w:afterAutospacing="1"/>
      </w:pPr>
      <w:r w:rsidRPr="00EE3CD7">
        <w:t>Aggregate final platform report: platform-wide accumulated totals and averages across all periods, including total items offered, transaction requests and completions by type, financial flows, and donation account balance history with start, end-before-transfer, and end-after-transfer values for each period.</w:t>
      </w:r>
    </w:p>
    <w:p w14:paraId="13145D33" w14:textId="77777777" w:rsidR="00280D0F" w:rsidRPr="00EE3CD7" w:rsidRDefault="00280D0F" w:rsidP="00DB66F2">
      <w:pPr>
        <w:spacing w:before="100" w:beforeAutospacing="1" w:after="100" w:afterAutospacing="1"/>
      </w:pPr>
      <w:bookmarkStart w:id="22" w:name="_jsroqsvbp2wx"/>
      <w:bookmarkEnd w:id="22"/>
      <w:r w:rsidRPr="00EE3CD7">
        <w:t>src/utils files</w:t>
      </w:r>
    </w:p>
    <w:p w14:paraId="0F48396F" w14:textId="5544FDFB" w:rsidR="00280D0F" w:rsidRPr="00EE3CD7" w:rsidRDefault="00280D0F" w:rsidP="00DB66F2">
      <w:pPr>
        <w:spacing w:before="100" w:beforeAutospacing="1" w:after="100" w:afterAutospacing="1"/>
      </w:pPr>
      <w:bookmarkStart w:id="23" w:name="_cse03vfh29qs"/>
      <w:bookmarkEnd w:id="23"/>
      <w:r w:rsidRPr="00EE3CD7">
        <w:t>src/utils/cli.py</w:t>
      </w:r>
    </w:p>
    <w:p w14:paraId="60D00AE0" w14:textId="21F1B5F8" w:rsidR="00280D0F" w:rsidRPr="00EE3CD7" w:rsidRDefault="00280D0F" w:rsidP="00DB66F2">
      <w:pPr>
        <w:spacing w:before="100" w:beforeAutospacing="1" w:after="100" w:afterAutospacing="1"/>
      </w:pPr>
      <w:r w:rsidRPr="00EE3CD7">
        <w:t>The cli.py file serves as the "command-line interface module". Its responsibility is to handle user interaction through command-line input, conduct debugging, and generate program reports. This module acts as the main interface between users and the program.</w:t>
      </w:r>
    </w:p>
    <w:p w14:paraId="283E0C04" w14:textId="77777777" w:rsidR="00280D0F" w:rsidRPr="00EE3CD7" w:rsidRDefault="00280D0F" w:rsidP="00DB66F2">
      <w:pPr>
        <w:spacing w:before="100" w:beforeAutospacing="1" w:after="100" w:afterAutospacing="1"/>
      </w:pPr>
      <w:bookmarkStart w:id="24" w:name="_hj0hmgqbb8ep"/>
      <w:bookmarkEnd w:id="24"/>
      <w:r w:rsidRPr="00EE3CD7">
        <w:t>src/utils/helpers.py</w:t>
      </w:r>
    </w:p>
    <w:p w14:paraId="6F5FCAB8" w14:textId="0C4FE0D8" w:rsidR="00280D0F" w:rsidRPr="00EE3CD7" w:rsidRDefault="00280D0F" w:rsidP="00DB66F2">
      <w:pPr>
        <w:spacing w:before="100" w:beforeAutospacing="1" w:after="100" w:afterAutospacing="1"/>
      </w:pPr>
      <w:r w:rsidRPr="00EE3CD7">
        <w:t>The helpers.py file serves as the "general utility module". Its responsibility is to provide common utility functions that support various parts of the application. This module contains helper functions for mathematical operations, data formatting, and other common tasks (the file contains the function that performs mathematical rounding of quantities. Additional helper functions can be added here)</w:t>
      </w:r>
    </w:p>
    <w:p w14:paraId="48F0E9CE" w14:textId="77777777" w:rsidR="00280D0F" w:rsidRPr="00EE3CD7" w:rsidRDefault="00280D0F" w:rsidP="00DB66F2">
      <w:pPr>
        <w:spacing w:before="100" w:beforeAutospacing="1" w:after="100" w:afterAutospacing="1"/>
      </w:pPr>
      <w:bookmarkStart w:id="25" w:name="_vfi18wbnuj9o"/>
      <w:bookmarkEnd w:id="25"/>
      <w:r w:rsidRPr="00EE3CD7">
        <w:t>main.py</w:t>
      </w:r>
    </w:p>
    <w:p w14:paraId="5D467281" w14:textId="72DC760D" w:rsidR="00280D0F" w:rsidRPr="00EE3CD7" w:rsidRDefault="00280D0F" w:rsidP="00DB66F2">
      <w:pPr>
        <w:spacing w:before="100" w:beforeAutospacing="1" w:after="100" w:afterAutospacing="1"/>
      </w:pPr>
      <w:r w:rsidRPr="00EE3CD7">
        <w:t>The main.py file serves as the "main entry point and orchestrator". Its responsibility is to coordinate the complete execution flow of the program, from data loading and validation through transaction processing to final reporting. This module acts as the central controller that manages the entire program lifecycle, ensuring proper initialization, execution order, and cleanup of all system components.</w:t>
      </w:r>
      <w:r w:rsidRPr="00EE3CD7">
        <w:br/>
        <w:t>In synthesis, it calls all the respective functions to load and validate data, computes product quantities, computes and assigns income and price categories, processes the transactions during the period and at the end of the period, and finally generates the output reports.</w:t>
      </w:r>
    </w:p>
    <w:p w14:paraId="72A3A390" w14:textId="77777777" w:rsidR="00280D0F" w:rsidRPr="00EE3CD7" w:rsidRDefault="00280D0F" w:rsidP="00DB66F2">
      <w:pPr>
        <w:spacing w:before="100" w:beforeAutospacing="1" w:after="100" w:afterAutospacing="1"/>
      </w:pPr>
      <w:r w:rsidRPr="00EE3CD7">
        <w:t>Multi Period System</w:t>
      </w:r>
    </w:p>
    <w:p w14:paraId="0AC6D050" w14:textId="224856B7" w:rsidR="00280D0F" w:rsidRPr="00EE3CD7" w:rsidRDefault="00280D0F" w:rsidP="00DB66F2">
      <w:pPr>
        <w:spacing w:before="100" w:beforeAutospacing="1" w:after="100" w:afterAutospacing="1"/>
      </w:pPr>
      <w:r w:rsidRPr="00EE3CD7">
        <w:t xml:space="preserve">The multi-period system takes the set of transactions from the input file and allocates them to consecutive periods, each with duration T. After each period ends, certain values are carried over </w:t>
      </w:r>
      <w:r w:rsidRPr="00EE3CD7">
        <w:lastRenderedPageBreak/>
        <w:t>to the next, certain values are reset, and a separate report file is generated for each period. The system is driven by the parameter file (parameters/parameters.json) containing:</w:t>
      </w:r>
    </w:p>
    <w:p w14:paraId="1D6BE3F7" w14:textId="01871FA1" w:rsidR="00280D0F" w:rsidRPr="00EE3CD7" w:rsidRDefault="00280D0F" w:rsidP="005B4B35">
      <w:pPr>
        <w:pBdr>
          <w:bottom w:val="single" w:sz="4" w:space="1" w:color="auto"/>
        </w:pBdr>
        <w:spacing w:line="240" w:lineRule="exact"/>
      </w:pPr>
      <w:r w:rsidRPr="00EE3CD7">
        <w:t xml:space="preserve">│ Parameter │ Name                            </w:t>
      </w:r>
    </w:p>
    <w:p w14:paraId="4F1541E9" w14:textId="49154FCD" w:rsidR="00280D0F" w:rsidRPr="00EE3CD7" w:rsidRDefault="00280D0F" w:rsidP="005B4B35">
      <w:pPr>
        <w:pBdr>
          <w:bottom w:val="single" w:sz="4" w:space="1" w:color="auto"/>
        </w:pBdr>
        <w:spacing w:line="240" w:lineRule="exact"/>
      </w:pPr>
      <w:r w:rsidRPr="00EE3CD7">
        <w:t>├─────────────────────────────────────────────────────</w:t>
      </w:r>
    </w:p>
    <w:p w14:paraId="7D8E76E9" w14:textId="74505FAE" w:rsidR="00280D0F" w:rsidRPr="00EE3CD7" w:rsidRDefault="00280D0F" w:rsidP="005B4B35">
      <w:pPr>
        <w:pBdr>
          <w:bottom w:val="single" w:sz="4" w:space="1" w:color="auto"/>
        </w:pBdr>
        <w:spacing w:line="240" w:lineRule="exact"/>
      </w:pPr>
      <w:r w:rsidRPr="00EE3CD7">
        <w:t xml:space="preserve">│ BP       </w:t>
      </w:r>
      <w:r w:rsidR="00DB66F2" w:rsidRPr="00EE3CD7">
        <w:rPr>
          <w:lang w:val="en-US"/>
        </w:rPr>
        <w:t xml:space="preserve">    </w:t>
      </w:r>
      <w:r w:rsidRPr="00EE3CD7">
        <w:t xml:space="preserve"> │ Bidding Percentage                                           </w:t>
      </w:r>
    </w:p>
    <w:p w14:paraId="5D74BEBB" w14:textId="51A343F6" w:rsidR="00280D0F" w:rsidRPr="00EE3CD7" w:rsidRDefault="00280D0F" w:rsidP="005B4B35">
      <w:pPr>
        <w:pBdr>
          <w:bottom w:val="single" w:sz="4" w:space="1" w:color="auto"/>
        </w:pBdr>
        <w:spacing w:line="240" w:lineRule="exact"/>
      </w:pPr>
      <w:r w:rsidRPr="00EE3CD7">
        <w:t>├─────────────────────────────────────────────────────</w:t>
      </w:r>
    </w:p>
    <w:p w14:paraId="62C5EFF6" w14:textId="3B3C9914" w:rsidR="00280D0F" w:rsidRPr="00EE3CD7" w:rsidRDefault="00280D0F" w:rsidP="005B4B35">
      <w:pPr>
        <w:pBdr>
          <w:bottom w:val="single" w:sz="4" w:space="1" w:color="auto"/>
        </w:pBdr>
        <w:spacing w:line="240" w:lineRule="exact"/>
      </w:pPr>
      <w:r w:rsidRPr="00EE3CD7">
        <w:t xml:space="preserve">│ M    </w:t>
      </w:r>
      <w:r w:rsidR="00DB66F2" w:rsidRPr="00EE3CD7">
        <w:rPr>
          <w:lang w:val="en-US"/>
        </w:rPr>
        <w:t xml:space="preserve">    </w:t>
      </w:r>
      <w:r w:rsidRPr="00EE3CD7">
        <w:t xml:space="preserve">     │ Platform Markup                                             </w:t>
      </w:r>
    </w:p>
    <w:p w14:paraId="5E939D03" w14:textId="7F73220F" w:rsidR="00280D0F" w:rsidRPr="00EE3CD7" w:rsidRDefault="00280D0F" w:rsidP="005B4B35">
      <w:pPr>
        <w:pBdr>
          <w:bottom w:val="single" w:sz="4" w:space="1" w:color="auto"/>
        </w:pBdr>
        <w:spacing w:line="240" w:lineRule="exact"/>
      </w:pPr>
      <w:r w:rsidRPr="00EE3CD7">
        <w:t>├─────────────────────────────────────────────────────</w:t>
      </w:r>
    </w:p>
    <w:p w14:paraId="5FFB6477" w14:textId="29502877" w:rsidR="00280D0F" w:rsidRPr="00EE3CD7" w:rsidRDefault="00280D0F" w:rsidP="005B4B35">
      <w:pPr>
        <w:pBdr>
          <w:bottom w:val="single" w:sz="4" w:space="1" w:color="auto"/>
        </w:pBdr>
        <w:spacing w:line="240" w:lineRule="exact"/>
      </w:pPr>
      <w:r w:rsidRPr="00EE3CD7">
        <w:t xml:space="preserve">│ T     </w:t>
      </w:r>
      <w:r w:rsidR="00DB66F2" w:rsidRPr="00EE3CD7">
        <w:t xml:space="preserve">     </w:t>
      </w:r>
      <w:r w:rsidRPr="00EE3CD7">
        <w:t xml:space="preserve">    │ Period Length                                                </w:t>
      </w:r>
    </w:p>
    <w:p w14:paraId="4A4A040B" w14:textId="7EEE96A7" w:rsidR="00280D0F" w:rsidRPr="00EE3CD7" w:rsidRDefault="00280D0F" w:rsidP="005B4B35">
      <w:pPr>
        <w:pBdr>
          <w:bottom w:val="single" w:sz="4" w:space="1" w:color="auto"/>
        </w:pBdr>
        <w:spacing w:line="240" w:lineRule="exact"/>
      </w:pPr>
      <w:r w:rsidRPr="00EE3CD7">
        <w:t>├─────────────────────────────────────────────────────</w:t>
      </w:r>
    </w:p>
    <w:p w14:paraId="1489F988" w14:textId="753C0A33" w:rsidR="00280D0F" w:rsidRPr="00EE3CD7" w:rsidRDefault="00280D0F" w:rsidP="005B4B35">
      <w:pPr>
        <w:pBdr>
          <w:bottom w:val="single" w:sz="4" w:space="1" w:color="auto"/>
        </w:pBdr>
        <w:spacing w:line="240" w:lineRule="exact"/>
      </w:pPr>
      <w:r w:rsidRPr="00EE3CD7">
        <w:t xml:space="preserve">│ R      </w:t>
      </w:r>
      <w:r w:rsidR="00DB66F2" w:rsidRPr="00EE3CD7">
        <w:t xml:space="preserve"> </w:t>
      </w:r>
      <w:r w:rsidR="00DB66F2" w:rsidRPr="00EE3CD7">
        <w:rPr>
          <w:lang w:val="en-US"/>
        </w:rPr>
        <w:t xml:space="preserve">    </w:t>
      </w:r>
      <w:r w:rsidRPr="00EE3CD7">
        <w:t xml:space="preserve">   │ Price Range                                                  </w:t>
      </w:r>
    </w:p>
    <w:p w14:paraId="0C36A097" w14:textId="22167297" w:rsidR="00280D0F" w:rsidRPr="00EE3CD7" w:rsidRDefault="00280D0F" w:rsidP="005B4B35">
      <w:pPr>
        <w:pBdr>
          <w:bottom w:val="single" w:sz="4" w:space="1" w:color="auto"/>
        </w:pBdr>
        <w:spacing w:line="240" w:lineRule="exact"/>
      </w:pPr>
      <w:r w:rsidRPr="00EE3CD7">
        <w:t>├─────────────────────────────────────────────────────</w:t>
      </w:r>
    </w:p>
    <w:p w14:paraId="26BB6D97" w14:textId="320F5DA6" w:rsidR="00280D0F" w:rsidRPr="00EE3CD7" w:rsidRDefault="00280D0F" w:rsidP="005B4B35">
      <w:pPr>
        <w:pBdr>
          <w:bottom w:val="single" w:sz="4" w:space="1" w:color="auto"/>
        </w:pBdr>
        <w:spacing w:line="240" w:lineRule="exact"/>
      </w:pPr>
      <w:r w:rsidRPr="00EE3CD7">
        <w:t xml:space="preserve">│ G      </w:t>
      </w:r>
      <w:r w:rsidR="00DB66F2" w:rsidRPr="00EE3CD7">
        <w:rPr>
          <w:lang w:val="en-US"/>
        </w:rPr>
        <w:t xml:space="preserve">    </w:t>
      </w:r>
      <w:r w:rsidRPr="00EE3CD7">
        <w:t xml:space="preserve">   │ Price Grid Size                                              </w:t>
      </w:r>
    </w:p>
    <w:p w14:paraId="7F67FE30" w14:textId="5236D050" w:rsidR="00280D0F" w:rsidRPr="00EE3CD7" w:rsidRDefault="00280D0F" w:rsidP="005B4B35">
      <w:pPr>
        <w:pBdr>
          <w:bottom w:val="single" w:sz="4" w:space="1" w:color="auto"/>
        </w:pBdr>
        <w:spacing w:line="240" w:lineRule="exact"/>
      </w:pPr>
      <w:r w:rsidRPr="00EE3CD7">
        <w:t>├─────────────────────────────────────────────────────</w:t>
      </w:r>
    </w:p>
    <w:p w14:paraId="538F6A74" w14:textId="181AA144" w:rsidR="00280D0F" w:rsidRPr="00EE3CD7" w:rsidRDefault="00280D0F" w:rsidP="005B4B35">
      <w:pPr>
        <w:pBdr>
          <w:bottom w:val="single" w:sz="4" w:space="1" w:color="auto"/>
        </w:pBdr>
        <w:spacing w:line="240" w:lineRule="exact"/>
      </w:pPr>
      <w:r w:rsidRPr="00EE3CD7">
        <w:t xml:space="preserve">│ NFIC    </w:t>
      </w:r>
      <w:r w:rsidR="00DB66F2" w:rsidRPr="00EE3CD7">
        <w:rPr>
          <w:lang w:val="en-US"/>
        </w:rPr>
        <w:t xml:space="preserve"> </w:t>
      </w:r>
      <w:r w:rsidRPr="00EE3CD7">
        <w:t xml:space="preserve">  │ Number of Fixed Income Categories                            </w:t>
      </w:r>
    </w:p>
    <w:p w14:paraId="3FF3B716" w14:textId="1BE27584" w:rsidR="00280D0F" w:rsidRPr="00EE3CD7" w:rsidRDefault="00280D0F" w:rsidP="005B4B35">
      <w:pPr>
        <w:pBdr>
          <w:bottom w:val="single" w:sz="4" w:space="1" w:color="auto"/>
        </w:pBdr>
        <w:spacing w:line="240" w:lineRule="exact"/>
      </w:pPr>
      <w:r w:rsidRPr="00EE3CD7">
        <w:t>├─────────────────────────────────────────────────────</w:t>
      </w:r>
    </w:p>
    <w:p w14:paraId="03C3A3C2" w14:textId="73638F34" w:rsidR="00280D0F" w:rsidRPr="00EE3CD7" w:rsidRDefault="00280D0F" w:rsidP="005B4B35">
      <w:pPr>
        <w:pBdr>
          <w:bottom w:val="single" w:sz="4" w:space="1" w:color="auto"/>
        </w:pBdr>
        <w:spacing w:line="240" w:lineRule="exact"/>
      </w:pPr>
      <w:r w:rsidRPr="00EE3CD7">
        <w:t xml:space="preserve">│ NDIC      │ Number of Discount Income Categories                         </w:t>
      </w:r>
    </w:p>
    <w:p w14:paraId="036DF803" w14:textId="298B8BED" w:rsidR="00280D0F" w:rsidRPr="00EE3CD7" w:rsidRDefault="00280D0F" w:rsidP="005B4B35">
      <w:pPr>
        <w:pBdr>
          <w:bottom w:val="single" w:sz="4" w:space="1" w:color="auto"/>
        </w:pBdr>
        <w:spacing w:line="240" w:lineRule="exact"/>
      </w:pPr>
      <w:r w:rsidRPr="00EE3CD7">
        <w:t>├────────────────────────────────────────────────────</w:t>
      </w:r>
    </w:p>
    <w:p w14:paraId="2CD036D9" w14:textId="777D9394" w:rsidR="00280D0F" w:rsidRPr="00EE3CD7" w:rsidRDefault="00280D0F" w:rsidP="005B4B35">
      <w:pPr>
        <w:pBdr>
          <w:bottom w:val="single" w:sz="4" w:space="1" w:color="auto"/>
        </w:pBdr>
        <w:spacing w:line="240" w:lineRule="exact"/>
      </w:pPr>
      <w:r w:rsidRPr="00EE3CD7">
        <w:t xml:space="preserve">│ RT       </w:t>
      </w:r>
      <w:r w:rsidR="00DB66F2" w:rsidRPr="00EE3CD7">
        <w:rPr>
          <w:lang w:val="en-US"/>
        </w:rPr>
        <w:t xml:space="preserve">  </w:t>
      </w:r>
      <w:r w:rsidRPr="00EE3CD7">
        <w:t xml:space="preserve"> │ Response Time                                                </w:t>
      </w:r>
    </w:p>
    <w:p w14:paraId="4AD4FFAB" w14:textId="6983CDA6" w:rsidR="00280D0F" w:rsidRPr="00EE3CD7" w:rsidRDefault="00280D0F" w:rsidP="005B4B35">
      <w:pPr>
        <w:pBdr>
          <w:bottom w:val="single" w:sz="4" w:space="1" w:color="auto"/>
        </w:pBdr>
        <w:spacing w:line="240" w:lineRule="exact"/>
      </w:pPr>
      <w:r w:rsidRPr="00EE3CD7">
        <w:t>├─────────────────────────────────────────────────────</w:t>
      </w:r>
    </w:p>
    <w:p w14:paraId="68611EFB" w14:textId="69172759" w:rsidR="00280D0F" w:rsidRPr="00EE3CD7" w:rsidRDefault="00280D0F" w:rsidP="005B4B35">
      <w:pPr>
        <w:pBdr>
          <w:bottom w:val="single" w:sz="4" w:space="1" w:color="auto"/>
        </w:pBdr>
        <w:spacing w:line="240" w:lineRule="exact"/>
      </w:pPr>
      <w:r w:rsidRPr="00EE3CD7">
        <w:t xml:space="preserve">│ NP     </w:t>
      </w:r>
      <w:r w:rsidR="00DB66F2" w:rsidRPr="00EE3CD7">
        <w:rPr>
          <w:lang w:val="en-US"/>
        </w:rPr>
        <w:t xml:space="preserve">  </w:t>
      </w:r>
      <w:r w:rsidRPr="00EE3CD7">
        <w:t xml:space="preserve">   │ Number of Periods                                            </w:t>
      </w:r>
    </w:p>
    <w:p w14:paraId="70EE778B" w14:textId="00754F3F" w:rsidR="00280D0F" w:rsidRPr="00EE3CD7" w:rsidRDefault="00280D0F" w:rsidP="005B4B35">
      <w:pPr>
        <w:pBdr>
          <w:bottom w:val="single" w:sz="4" w:space="1" w:color="auto"/>
        </w:pBdr>
        <w:spacing w:line="240" w:lineRule="exact"/>
      </w:pPr>
      <w:r w:rsidRPr="00EE3CD7">
        <w:t>├─────────────────────────────────────────────────────</w:t>
      </w:r>
    </w:p>
    <w:p w14:paraId="076D1313" w14:textId="114F5EA7" w:rsidR="00280D0F" w:rsidRPr="00EE3CD7" w:rsidRDefault="00280D0F" w:rsidP="005B4B35">
      <w:pPr>
        <w:pBdr>
          <w:bottom w:val="single" w:sz="4" w:space="1" w:color="auto"/>
        </w:pBdr>
        <w:spacing w:line="240" w:lineRule="exact"/>
      </w:pPr>
      <w:r w:rsidRPr="00EE3CD7">
        <w:t xml:space="preserve">│ RO      </w:t>
      </w:r>
      <w:r w:rsidR="00DB66F2" w:rsidRPr="00EE3CD7">
        <w:rPr>
          <w:lang w:val="en-US"/>
        </w:rPr>
        <w:t xml:space="preserve"> </w:t>
      </w:r>
      <w:r w:rsidRPr="00EE3CD7">
        <w:t xml:space="preserve">  │ Product Rollover                                             </w:t>
      </w:r>
    </w:p>
    <w:p w14:paraId="7E8171E0" w14:textId="2F6DD39E" w:rsidR="00280D0F" w:rsidRPr="00EE3CD7" w:rsidRDefault="00280D0F" w:rsidP="005B4B35">
      <w:pPr>
        <w:pBdr>
          <w:bottom w:val="single" w:sz="4" w:space="1" w:color="auto"/>
        </w:pBdr>
        <w:spacing w:line="240" w:lineRule="exact"/>
      </w:pPr>
      <w:r w:rsidRPr="00EE3CD7">
        <w:t>├─────────────────────────────────────────────────────</w:t>
      </w:r>
    </w:p>
    <w:p w14:paraId="46FAA47F" w14:textId="117A6B43" w:rsidR="00280D0F" w:rsidRPr="00EE3CD7" w:rsidRDefault="00280D0F" w:rsidP="005B4B35">
      <w:pPr>
        <w:pBdr>
          <w:bottom w:val="single" w:sz="4" w:space="1" w:color="auto"/>
        </w:pBdr>
        <w:spacing w:line="240" w:lineRule="exact"/>
      </w:pPr>
      <w:r w:rsidRPr="00EE3CD7">
        <w:t xml:space="preserve">│ DPP       │ Number of Past Periods for Average Donation Rate Calculation </w:t>
      </w:r>
    </w:p>
    <w:p w14:paraId="70DFC7AD" w14:textId="235C22ED" w:rsidR="00280D0F" w:rsidRPr="00EE3CD7" w:rsidRDefault="00280D0F" w:rsidP="00280D0F">
      <w:pPr>
        <w:pBdr>
          <w:bottom w:val="single" w:sz="4" w:space="1" w:color="auto"/>
        </w:pBdr>
      </w:pPr>
      <w:r w:rsidRPr="00EE3CD7">
        <w:t xml:space="preserve">└───────────────────────────────────────────────────── </w:t>
      </w:r>
    </w:p>
    <w:p w14:paraId="086D3053" w14:textId="2D7EB483" w:rsidR="00280D0F" w:rsidRPr="00EE3CD7" w:rsidRDefault="00280D0F" w:rsidP="00D92EDE">
      <w:pPr>
        <w:spacing w:before="100" w:beforeAutospacing="1" w:after="100" w:afterAutospacing="1"/>
      </w:pPr>
      <w:r w:rsidRPr="00EE3CD7">
        <w:t>Input data files:</w:t>
      </w:r>
    </w:p>
    <w:p w14:paraId="5FE3A742" w14:textId="77777777" w:rsidR="00280D0F" w:rsidRPr="00EE3CD7" w:rsidRDefault="00280D0F" w:rsidP="00D92EDE">
      <w:pPr>
        <w:numPr>
          <w:ilvl w:val="0"/>
          <w:numId w:val="75"/>
        </w:numPr>
        <w:spacing w:before="100" w:beforeAutospacing="1" w:after="100" w:afterAutospacing="1"/>
      </w:pPr>
      <w:r w:rsidRPr="00EE3CD7">
        <w:t>data/customers.xlsx: customer definitions (ID, type, donation rate, option preferences, income)</w:t>
      </w:r>
    </w:p>
    <w:p w14:paraId="3B947747" w14:textId="77777777" w:rsidR="00280D0F" w:rsidRPr="00EE3CD7" w:rsidRDefault="00280D0F" w:rsidP="00D92EDE">
      <w:pPr>
        <w:numPr>
          <w:ilvl w:val="0"/>
          <w:numId w:val="75"/>
        </w:numPr>
        <w:spacing w:before="100" w:beforeAutospacing="1" w:after="100" w:afterAutospacing="1"/>
      </w:pPr>
      <w:r w:rsidRPr="00EE3CD7">
        <w:t>data/vendors.xlsx: vendor definitions</w:t>
      </w:r>
    </w:p>
    <w:p w14:paraId="49B0B2A3" w14:textId="77777777" w:rsidR="00280D0F" w:rsidRPr="00EE3CD7" w:rsidRDefault="00280D0F" w:rsidP="00D92EDE">
      <w:pPr>
        <w:numPr>
          <w:ilvl w:val="0"/>
          <w:numId w:val="75"/>
        </w:numPr>
        <w:spacing w:before="100" w:beforeAutospacing="1" w:after="100" w:afterAutospacing="1"/>
      </w:pPr>
      <w:r w:rsidRPr="00EE3CD7">
        <w:t>data/products.xlsx: product definitions (ID, vendor, quantity Nv, price Pv)</w:t>
      </w:r>
    </w:p>
    <w:p w14:paraId="1AC1FADF" w14:textId="77777777" w:rsidR="00280D0F" w:rsidRPr="00EE3CD7" w:rsidRDefault="00280D0F" w:rsidP="00D92EDE">
      <w:pPr>
        <w:numPr>
          <w:ilvl w:val="0"/>
          <w:numId w:val="75"/>
        </w:numPr>
        <w:spacing w:before="100" w:beforeAutospacing="1" w:after="100" w:afterAutospacing="1"/>
      </w:pPr>
      <w:r w:rsidRPr="00EE3CD7">
        <w:t>data/actions.xlsx: all transaction requests with timestamps</w:t>
      </w:r>
    </w:p>
    <w:p w14:paraId="1EC206D2" w14:textId="154B75D8" w:rsidR="00280D0F" w:rsidRPr="00EE3CD7" w:rsidRDefault="00280D0F" w:rsidP="00D92EDE">
      <w:pPr>
        <w:numPr>
          <w:ilvl w:val="0"/>
          <w:numId w:val="75"/>
        </w:numPr>
        <w:spacing w:before="100" w:beforeAutospacing="1" w:after="100" w:afterAutospacing="1"/>
      </w:pPr>
      <w:r w:rsidRPr="00EE3CD7">
        <w:t>data/order_limits.xlsx: annual consumption limits per product per income category</w:t>
      </w:r>
    </w:p>
    <w:p w14:paraId="148C568C" w14:textId="46EC0AF5" w:rsidR="00280D0F" w:rsidRPr="00EE3CD7" w:rsidRDefault="00280D0F" w:rsidP="00D92EDE">
      <w:pPr>
        <w:numPr>
          <w:ilvl w:val="0"/>
          <w:numId w:val="75"/>
        </w:numPr>
        <w:spacing w:before="100" w:beforeAutospacing="1" w:after="100" w:afterAutospacing="1"/>
      </w:pPr>
      <w:r w:rsidRPr="00EE3CD7">
        <w:t>data/donation_account.json: optional file for persisting the donation account balance between runs (in a standard run the account starts at 0 and carries over in memory across periods)</w:t>
      </w:r>
    </w:p>
    <w:p w14:paraId="12EDF4D9" w14:textId="77777777" w:rsidR="00185FFB" w:rsidRPr="00EE3CD7" w:rsidRDefault="00185FFB" w:rsidP="00D92EDE">
      <w:pPr>
        <w:pStyle w:val="font-claude-response-body"/>
      </w:pPr>
      <w:r w:rsidRPr="00EE3CD7">
        <w:t>How Transactions Get Assigned to Periods</w:t>
      </w:r>
    </w:p>
    <w:p w14:paraId="4DD6D590" w14:textId="5F5DFB11" w:rsidR="00185FFB" w:rsidRPr="00EE3CD7" w:rsidRDefault="00185FFB" w:rsidP="00D92EDE">
      <w:pPr>
        <w:pStyle w:val="font-claude-response-body"/>
      </w:pPr>
      <w:r w:rsidRPr="00EE3CD7">
        <w:t>Before transaction processing begins, the system checks every transaction</w:t>
      </w:r>
      <w:r w:rsidR="00D92EDE" w:rsidRPr="00EE3CD7">
        <w:rPr>
          <w:lang w:val="en-US"/>
        </w:rPr>
        <w:t>’</w:t>
      </w:r>
      <w:r w:rsidRPr="00EE3CD7">
        <w:t>s timestamp and assigns it to the corresponding period using the first transaction timestamp as a reference point:</w:t>
      </w:r>
    </w:p>
    <w:p w14:paraId="45CBE003" w14:textId="77777777" w:rsidR="00185FFB" w:rsidRPr="00EE3CD7" w:rsidRDefault="00185FFB" w:rsidP="00D92EDE">
      <w:pPr>
        <w:pStyle w:val="font-claude-response-body"/>
      </w:pPr>
      <w:r w:rsidRPr="00EE3CD7">
        <w:t>period_number = floor((transaction.timestamp - min_timestamp) / T) + 1</w:t>
      </w:r>
    </w:p>
    <w:p w14:paraId="395D9FBE" w14:textId="77777777" w:rsidR="00185FFB" w:rsidRPr="00EE3CD7" w:rsidRDefault="00185FFB" w:rsidP="00D92EDE">
      <w:pPr>
        <w:pStyle w:val="font-claude-response-body"/>
      </w:pPr>
      <w:commentRangeStart w:id="26"/>
      <w:r w:rsidRPr="00EE3CD7">
        <w:t>So if T = 5 seconds and min_timestamp is 00:00:00:</w:t>
      </w:r>
    </w:p>
    <w:p w14:paraId="57C60EE5" w14:textId="77777777" w:rsidR="00185FFB" w:rsidRPr="00EE3CD7" w:rsidRDefault="00185FFB" w:rsidP="005B4B35">
      <w:pPr>
        <w:pStyle w:val="font-claude-response-body"/>
        <w:numPr>
          <w:ilvl w:val="0"/>
          <w:numId w:val="112"/>
        </w:numPr>
      </w:pPr>
      <w:r w:rsidRPr="00EE3CD7">
        <w:lastRenderedPageBreak/>
        <w:t>A transaction at 00:00:02 → Period 1 (0–5s)</w:t>
      </w:r>
    </w:p>
    <w:p w14:paraId="64363CFB" w14:textId="77777777" w:rsidR="00185FFB" w:rsidRPr="00EE3CD7" w:rsidRDefault="00185FFB" w:rsidP="005B4B35">
      <w:pPr>
        <w:pStyle w:val="font-claude-response-body"/>
        <w:numPr>
          <w:ilvl w:val="0"/>
          <w:numId w:val="112"/>
        </w:numPr>
      </w:pPr>
      <w:r w:rsidRPr="00EE3CD7">
        <w:t>A transaction at 00:00:07 → Period 2 (5–10s)</w:t>
      </w:r>
    </w:p>
    <w:p w14:paraId="0FCE6891" w14:textId="77777777" w:rsidR="00185FFB" w:rsidRPr="00EE3CD7" w:rsidRDefault="00185FFB" w:rsidP="005B4B35">
      <w:pPr>
        <w:pStyle w:val="font-claude-response-body"/>
        <w:numPr>
          <w:ilvl w:val="0"/>
          <w:numId w:val="112"/>
        </w:numPr>
      </w:pPr>
      <w:r w:rsidRPr="00EE3CD7">
        <w:t>A transaction at 00:00:14 → Period 3 (10–15s)</w:t>
      </w:r>
      <w:commentRangeEnd w:id="26"/>
      <w:r w:rsidR="007B0AAD" w:rsidRPr="00EE3CD7">
        <w:rPr>
          <w:rStyle w:val="CommentReference"/>
          <w:sz w:val="24"/>
          <w:szCs w:val="24"/>
        </w:rPr>
        <w:commentReference w:id="26"/>
      </w:r>
    </w:p>
    <w:p w14:paraId="7C8E2E0E" w14:textId="4394CE03" w:rsidR="00185FFB" w:rsidRPr="00EE3CD7" w:rsidRDefault="00185FFB" w:rsidP="00D92EDE">
      <w:pPr>
        <w:pStyle w:val="font-claude-response-body"/>
      </w:pPr>
      <w:r w:rsidRPr="00EE3CD7">
        <w:t>These are stored in a periods_dict[period_number] → List[Transaction]. If a period has no transactions, it still runs (without transaction list) and allocation and reporting still apply. If transactions exist beyond the number of periods (NP), they are ignored with a warning.</w:t>
      </w:r>
    </w:p>
    <w:p w14:paraId="7589D5CE" w14:textId="77777777" w:rsidR="00185FFB" w:rsidRPr="00EE3CD7" w:rsidRDefault="00185FFB" w:rsidP="00D92EDE">
      <w:pPr>
        <w:pStyle w:val="font-claude-response-body"/>
      </w:pPr>
      <w:r w:rsidRPr="00EE3CD7">
        <w:t>The Multi-Period Loop</w:t>
      </w:r>
    </w:p>
    <w:p w14:paraId="43DC304E" w14:textId="77777777" w:rsidR="00185FFB" w:rsidRPr="00EE3CD7" w:rsidRDefault="00185FFB" w:rsidP="00D92EDE">
      <w:pPr>
        <w:pStyle w:val="font-claude-response-body"/>
      </w:pPr>
      <w:r w:rsidRPr="00EE3CD7">
        <w:t>A loop runs for current_period in range (1, NP+1), where each iteration follows this sequence:</w:t>
      </w:r>
    </w:p>
    <w:p w14:paraId="7135EC89" w14:textId="77777777" w:rsidR="00185FFB" w:rsidRPr="00EE3CD7" w:rsidRDefault="00185FFB" w:rsidP="00D92EDE">
      <w:pPr>
        <w:pStyle w:val="font-claude-response-body"/>
      </w:pPr>
      <w:r w:rsidRPr="00EE3CD7">
        <w:t>Before processing:</w:t>
      </w:r>
    </w:p>
    <w:p w14:paraId="3CC0398F" w14:textId="77777777" w:rsidR="00185FFB" w:rsidRPr="00EE3CD7" w:rsidRDefault="00185FFB" w:rsidP="005B4B35">
      <w:pPr>
        <w:pStyle w:val="font-claude-response-body"/>
        <w:numPr>
          <w:ilvl w:val="0"/>
          <w:numId w:val="118"/>
        </w:numPr>
      </w:pPr>
      <w:r w:rsidRPr="00EE3CD7">
        <w:t>Snapshot of donation balance: starting_donation_balance = donation_account.balance. Performed for reporting purposes.</w:t>
      </w:r>
    </w:p>
    <w:p w14:paraId="356CEB1B" w14:textId="03FCCFDF" w:rsidR="00185FFB" w:rsidRPr="00EE3CD7" w:rsidRDefault="00185FFB" w:rsidP="005B4B35">
      <w:pPr>
        <w:pStyle w:val="font-claude-response-body"/>
        <w:numPr>
          <w:ilvl w:val="0"/>
          <w:numId w:val="118"/>
        </w:numPr>
      </w:pPr>
      <w:r w:rsidRPr="00EE3CD7">
        <w:t>Reset product quantities (period &gt; 1): Every product</w:t>
      </w:r>
      <w:r w:rsidR="00D92EDE" w:rsidRPr="00EE3CD7">
        <w:rPr>
          <w:lang w:val="en-US"/>
        </w:rPr>
        <w:t>’</w:t>
      </w:r>
      <w:r w:rsidRPr="00EE3CD7">
        <w:t>s nv is reset to original_nv (the value from the data file). Performed to avoid nv accumulating rollover indefinitely. The reset ensures nv = original_nv + Nr after rollover is applied.</w:t>
      </w:r>
    </w:p>
    <w:p w14:paraId="2E844194" w14:textId="77777777" w:rsidR="00185FFB" w:rsidRPr="00EE3CD7" w:rsidRDefault="00185FFB" w:rsidP="005B4B35">
      <w:pPr>
        <w:pStyle w:val="font-claude-response-body"/>
        <w:numPr>
          <w:ilvl w:val="0"/>
          <w:numId w:val="118"/>
        </w:numPr>
      </w:pPr>
      <w:r w:rsidRPr="00EE3CD7">
        <w:t>Apply product rollover (period &gt; 1): apply_product_rollover() takes the unsold counts from the previous period and adds rolled-over units:</w:t>
      </w:r>
    </w:p>
    <w:p w14:paraId="4EF00BB1" w14:textId="2A6F584F" w:rsidR="00185FFB" w:rsidRPr="00EE3CD7" w:rsidRDefault="00185FFB" w:rsidP="005B4B35">
      <w:pPr>
        <w:pStyle w:val="font-claude-response-body"/>
        <w:numPr>
          <w:ilvl w:val="0"/>
          <w:numId w:val="118"/>
        </w:numPr>
      </w:pPr>
      <w:r w:rsidRPr="00EE3CD7">
        <w:t>The rollover_rate is set based on RO: "N" = 0%, "Y" = 100%, or a ratio such as "0.5" = 50%.</w:t>
      </w:r>
    </w:p>
    <w:p w14:paraId="69FD6A87" w14:textId="78C8E433" w:rsidR="00185FFB" w:rsidRPr="00EE3CD7" w:rsidRDefault="00185FFB" w:rsidP="005B4B35">
      <w:pPr>
        <w:pStyle w:val="font-claude-response-body"/>
        <w:numPr>
          <w:ilvl w:val="0"/>
          <w:numId w:val="118"/>
        </w:numPr>
      </w:pPr>
      <w:r w:rsidRPr="00EE3CD7">
        <w:t>Inject carry-over bids (period &gt; 1): bids of customers that chose option 4 ("bid in the next period") for rejected transactions during the previous period's handling of rejection transactions. Each deferred bid goes through validation:</w:t>
      </w:r>
      <w:r w:rsidRPr="00EE3CD7">
        <w:br/>
        <w:t>– Does the customer still exist? If not → dropped.</w:t>
      </w:r>
      <w:r w:rsidRPr="00EE3CD7">
        <w:br/>
        <w:t>– Does the product still exist? If not → dropped.</w:t>
      </w:r>
      <w:r w:rsidRPr="00EE3CD7">
        <w:br/>
        <w:t>– Is the bid value still within [Pmb, Ppn]? If not → flagged as out-of-range (but still injected to the current period).</w:t>
      </w:r>
    </w:p>
    <w:p w14:paraId="39ECA618" w14:textId="40455E6D" w:rsidR="00185FFB" w:rsidRPr="00EE3CD7" w:rsidRDefault="00185FFB" w:rsidP="005B4B35">
      <w:pPr>
        <w:pStyle w:val="font-claude-response-body"/>
        <w:numPr>
          <w:ilvl w:val="0"/>
          <w:numId w:val="118"/>
        </w:numPr>
      </w:pPr>
      <w:r w:rsidRPr="00EE3CD7">
        <w:t>Valid bids</w:t>
      </w:r>
      <w:r w:rsidR="00D92EDE" w:rsidRPr="00EE3CD7">
        <w:rPr>
          <w:lang w:val="en-US"/>
        </w:rPr>
        <w:t>’</w:t>
      </w:r>
      <w:r w:rsidRPr="00EE3CD7">
        <w:t xml:space="preserve"> timestamp is overwritten to the new period's start time (to be processed first), but original_placement_timestamp preserves the original time for sorting priority. These bids are marked with is_carryover_bid = True and processed_in_period = current_period, and are appended to period_transactions. That list is then re-sorted, giving these bids priority in the consumption-limit pre-checks.</w:t>
      </w:r>
    </w:p>
    <w:p w14:paraId="46ACB385" w14:textId="5D427A92" w:rsidR="00185FFB" w:rsidRPr="00EE3CD7" w:rsidRDefault="00185FFB" w:rsidP="005B4B35">
      <w:pPr>
        <w:pStyle w:val="font-claude-response-body"/>
        <w:numPr>
          <w:ilvl w:val="0"/>
          <w:numId w:val="118"/>
        </w:numPr>
      </w:pPr>
      <w:r w:rsidRPr="00EE3CD7">
        <w:t>process_single_period() runs: allocation, category assignment, consumption pre-check, during-period processing, end-of-period processing, and report generation all occur as part of this function. This processing is similar to the single-period, but the report is updated with (period_number, starting_donation_balance, carryover_info).</w:t>
      </w:r>
    </w:p>
    <w:p w14:paraId="6A6FD61F" w14:textId="501BF837" w:rsidR="00185FFB" w:rsidRPr="00EE3CD7" w:rsidRDefault="00185FFB" w:rsidP="00D92EDE">
      <w:pPr>
        <w:pStyle w:val="font-claude-response-body"/>
      </w:pPr>
      <w:r w:rsidRPr="00EE3CD7">
        <w:t>After processing:</w:t>
      </w:r>
      <w:r w:rsidRPr="00EE3CD7">
        <w:br/>
        <w:t>6. Five process management steps occur in sequence:</w:t>
      </w:r>
    </w:p>
    <w:p w14:paraId="5F76572D" w14:textId="50BB9720" w:rsidR="00185FFB" w:rsidRPr="00EE3CD7" w:rsidRDefault="00185FFB" w:rsidP="00D92EDE">
      <w:pPr>
        <w:pStyle w:val="font-claude-response-body"/>
      </w:pPr>
      <w:r w:rsidRPr="00EE3CD7">
        <w:t>6.a. Reconcile platform balances: at the end of each period, reconcile_platform_balances() transfers each product</w:t>
      </w:r>
      <w:r w:rsidR="00D92EDE" w:rsidRPr="00EE3CD7">
        <w:rPr>
          <w:lang w:val="en-US"/>
        </w:rPr>
        <w:t>’</w:t>
      </w:r>
      <w:r w:rsidRPr="00EE3CD7">
        <w:t xml:space="preserve">s remaining platform_product_balance into the donation account. If a product has a positive platform balance (surplus from customers paying above Pc), the donation </w:t>
      </w:r>
      <w:r w:rsidRPr="00EE3CD7">
        <w:lastRenderedPageBreak/>
        <w:t>account gains. If negative (deficit from subsidized prices), an amount is withdrawn from the donation account. After the transfer, every product</w:t>
      </w:r>
      <w:r w:rsidR="00D92EDE" w:rsidRPr="00EE3CD7">
        <w:rPr>
          <w:lang w:val="en-US"/>
        </w:rPr>
        <w:t>’</w:t>
      </w:r>
      <w:r w:rsidRPr="00EE3CD7">
        <w:t>s platform balance and the GlobalPlatformBalance are reset to 0.</w:t>
      </w:r>
    </w:p>
    <w:p w14:paraId="59FB331C" w14:textId="265201C9" w:rsidR="00185FFB" w:rsidRPr="00EE3CD7" w:rsidRDefault="00185FFB" w:rsidP="00D92EDE">
      <w:pPr>
        <w:pStyle w:val="font-claude-response-body"/>
      </w:pPr>
      <w:r w:rsidRPr="00EE3CD7">
        <w:t>6.b. Transfer vendor balances: transfer_vendor_balances() moves each vendor</w:t>
      </w:r>
      <w:r w:rsidR="00D92EDE" w:rsidRPr="00EE3CD7">
        <w:rPr>
          <w:lang w:val="en-US"/>
        </w:rPr>
        <w:t>’</w:t>
      </w:r>
      <w:r w:rsidRPr="00EE3CD7">
        <w:t>s per-period balance (what they earned this period) to their cumulative revenue. Then balance resets to 0. Per-period transaction lists for all vendors are also cleared.</w:t>
      </w:r>
    </w:p>
    <w:p w14:paraId="14E4AA3E" w14:textId="35758740" w:rsidR="00185FFB" w:rsidRPr="00EE3CD7" w:rsidRDefault="00185FFB" w:rsidP="00D92EDE">
      <w:pPr>
        <w:pStyle w:val="font-claude-response-body"/>
      </w:pPr>
      <w:r w:rsidRPr="00EE3CD7">
        <w:t>6.c. Collect unsold products: collect_unsold_products() counts the number of remaining unsold products at the end of the period: sum(allocations) + npn per product. The resulting value is stored for the following period</w:t>
      </w:r>
      <w:r w:rsidR="00D92EDE" w:rsidRPr="00EE3CD7">
        <w:rPr>
          <w:lang w:val="en-US"/>
        </w:rPr>
        <w:t>’</w:t>
      </w:r>
      <w:r w:rsidRPr="00EE3CD7">
        <w:t>s rollover calculation.</w:t>
      </w:r>
    </w:p>
    <w:p w14:paraId="2363C3AC" w14:textId="54EA4E6D" w:rsidR="00185FFB" w:rsidRPr="00EE3CD7" w:rsidRDefault="00185FFB" w:rsidP="00D92EDE">
      <w:pPr>
        <w:pStyle w:val="font-claude-response-body"/>
      </w:pPr>
      <w:r w:rsidRPr="00EE3CD7">
        <w:t>6.d. Collect deferred bids: collect_deferred_bids() retrieves all bid transactions from every product</w:t>
      </w:r>
      <w:r w:rsidR="00D92EDE" w:rsidRPr="00EE3CD7">
        <w:rPr>
          <w:lang w:val="en-US"/>
        </w:rPr>
        <w:t>’</w:t>
      </w:r>
      <w:r w:rsidRPr="00EE3CD7">
        <w:t>s next_period_bid_transactions list. These are bids for which the customer chose option 4 for handling rejected transactions during rejection handling of the period. These rollover bids are sorted by original_placement_timestamp (earliest first) and stored for the following period</w:t>
      </w:r>
      <w:r w:rsidR="00D92EDE" w:rsidRPr="00EE3CD7">
        <w:rPr>
          <w:lang w:val="en-US"/>
        </w:rPr>
        <w:t>’</w:t>
      </w:r>
      <w:r w:rsidRPr="00EE3CD7">
        <w:t>s injection.</w:t>
      </w:r>
    </w:p>
    <w:p w14:paraId="45566B56" w14:textId="4958C916" w:rsidR="00185FFB" w:rsidRPr="00EE3CD7" w:rsidRDefault="00185FFB" w:rsidP="00D92EDE">
      <w:pPr>
        <w:pStyle w:val="font-claude-response-body"/>
      </w:pPr>
      <w:r w:rsidRPr="00EE3CD7">
        <w:t>6.e. Reset product period state: reset_product_period_state() clears all per-period lists: bid_transactions, next_period_bid_transactions, discount_purchases, fixed_transactions, and resets platform_product_balance to 0. This process is skipped for the last period (no cleanup needed).</w:t>
      </w:r>
    </w:p>
    <w:p w14:paraId="1F609185" w14:textId="77777777" w:rsidR="00185FFB" w:rsidRPr="00EE3CD7" w:rsidRDefault="00185FFB" w:rsidP="00D92EDE">
      <w:pPr>
        <w:pStyle w:val="font-claude-response-body"/>
      </w:pPr>
      <w:r w:rsidRPr="00EE3CD7">
        <w:t>What Persists vs. What Resets</w:t>
      </w:r>
    </w:p>
    <w:p w14:paraId="56BB5589" w14:textId="77777777" w:rsidR="00185FFB" w:rsidRPr="00EE3CD7" w:rsidRDefault="00185FFB" w:rsidP="00D92EDE">
      <w:pPr>
        <w:pStyle w:val="font-claude-response-body"/>
      </w:pPr>
      <w:r w:rsidRPr="00EE3CD7">
        <w:t>Persists across periods:</w:t>
      </w:r>
    </w:p>
    <w:p w14:paraId="6BCD47C7" w14:textId="77777777" w:rsidR="00185FFB" w:rsidRPr="00EE3CD7" w:rsidRDefault="00185FFB" w:rsidP="00D92EDE">
      <w:pPr>
        <w:pStyle w:val="font-claude-response-body"/>
        <w:numPr>
          <w:ilvl w:val="0"/>
          <w:numId w:val="115"/>
        </w:numPr>
      </w:pPr>
      <w:r w:rsidRPr="00EE3CD7">
        <w:t>Donation account balance: cumulative, only modified by donations in, discount withdrawals out, and end-of-period reconciliation transfers</w:t>
      </w:r>
    </w:p>
    <w:p w14:paraId="3D47836C" w14:textId="77777777" w:rsidR="00185FFB" w:rsidRPr="00EE3CD7" w:rsidRDefault="00185FFB" w:rsidP="00D92EDE">
      <w:pPr>
        <w:pStyle w:val="font-claude-response-body"/>
        <w:numPr>
          <w:ilvl w:val="0"/>
          <w:numId w:val="115"/>
        </w:numPr>
      </w:pPr>
      <w:r w:rsidRPr="00EE3CD7">
        <w:t>Vendor revenue: cumulative via revenue added to balance in each period</w:t>
      </w:r>
    </w:p>
    <w:p w14:paraId="7B898FE3" w14:textId="77777777" w:rsidR="00185FFB" w:rsidRPr="00EE3CD7" w:rsidRDefault="00185FFB" w:rsidP="00D92EDE">
      <w:pPr>
        <w:pStyle w:val="font-claude-response-body"/>
        <w:numPr>
          <w:ilvl w:val="0"/>
          <w:numId w:val="115"/>
        </w:numPr>
      </w:pPr>
      <w:r w:rsidRPr="00EE3CD7">
        <w:t>Customer orders: tracks how many items each customer ordered per product (monthly and annual), with monthly carryover logic</w:t>
      </w:r>
    </w:p>
    <w:p w14:paraId="6761E682" w14:textId="77777777" w:rsidR="00185FFB" w:rsidRPr="00EE3CD7" w:rsidRDefault="00185FFB" w:rsidP="00D92EDE">
      <w:pPr>
        <w:pStyle w:val="font-claude-response-body"/>
        <w:numPr>
          <w:ilvl w:val="0"/>
          <w:numId w:val="115"/>
        </w:numPr>
      </w:pPr>
      <w:r w:rsidRPr="00EE3CD7">
        <w:t>Donation rate history: the global DonationHistory singleton accumulates rates per period for the average donation rate calculation over the past dpp periods</w:t>
      </w:r>
    </w:p>
    <w:p w14:paraId="31D4EA69" w14:textId="2658F47E" w:rsidR="00185FFB" w:rsidRPr="00EE3CD7" w:rsidRDefault="00185FFB" w:rsidP="00D92EDE">
      <w:pPr>
        <w:pStyle w:val="font-claude-response-body"/>
        <w:numPr>
          <w:ilvl w:val="0"/>
          <w:numId w:val="115"/>
        </w:numPr>
      </w:pPr>
      <w:r w:rsidRPr="00EE3CD7">
        <w:t>Deferred bids: carried over from one period</w:t>
      </w:r>
      <w:r w:rsidR="00D92EDE" w:rsidRPr="00EE3CD7">
        <w:rPr>
          <w:lang w:val="en-US"/>
        </w:rPr>
        <w:t>’</w:t>
      </w:r>
      <w:r w:rsidRPr="00EE3CD7">
        <w:t>s next_period_bid_transactions to the next period for processing</w:t>
      </w:r>
    </w:p>
    <w:p w14:paraId="5031882C" w14:textId="77777777" w:rsidR="00185FFB" w:rsidRPr="00EE3CD7" w:rsidRDefault="00185FFB" w:rsidP="00D92EDE">
      <w:pPr>
        <w:pStyle w:val="font-claude-response-body"/>
        <w:numPr>
          <w:ilvl w:val="0"/>
          <w:numId w:val="115"/>
        </w:numPr>
      </w:pPr>
      <w:r w:rsidRPr="00EE3CD7">
        <w:t>Unsold product counts: used for calculating product rollover for the next period</w:t>
      </w:r>
    </w:p>
    <w:p w14:paraId="1741EB82" w14:textId="77777777" w:rsidR="00185FFB" w:rsidRPr="00EE3CD7" w:rsidRDefault="00185FFB" w:rsidP="005B4B35">
      <w:pPr>
        <w:pStyle w:val="font-claude-response-body"/>
      </w:pPr>
      <w:r w:rsidRPr="00EE3CD7">
        <w:t>Resets each period:</w:t>
      </w:r>
    </w:p>
    <w:p w14:paraId="56F4A6CD" w14:textId="2D4F544E" w:rsidR="00185FFB" w:rsidRPr="00EE3CD7" w:rsidRDefault="00185FFB" w:rsidP="005B4B35">
      <w:pPr>
        <w:pStyle w:val="font-claude-response-body"/>
        <w:numPr>
          <w:ilvl w:val="0"/>
          <w:numId w:val="116"/>
        </w:numPr>
      </w:pPr>
      <w:r w:rsidRPr="00EE3CD7">
        <w:t>Product quantities: nv resets to original_nv, then rollover is added. allocations, price grid are recalculated by compute_product_quantities()</w:t>
      </w:r>
    </w:p>
    <w:p w14:paraId="02AFF8BE" w14:textId="77777777" w:rsidR="00185FFB" w:rsidRPr="00EE3CD7" w:rsidRDefault="00185FFB" w:rsidP="005B4B35">
      <w:pPr>
        <w:pStyle w:val="font-claude-response-body"/>
        <w:numPr>
          <w:ilvl w:val="0"/>
          <w:numId w:val="116"/>
        </w:numPr>
      </w:pPr>
      <w:r w:rsidRPr="00EE3CD7">
        <w:t>Customer income categories and price categories: reassigned by assign_income_categories()</w:t>
      </w:r>
    </w:p>
    <w:p w14:paraId="33E64493" w14:textId="77777777" w:rsidR="00185FFB" w:rsidRPr="00EE3CD7" w:rsidRDefault="00185FFB" w:rsidP="005B4B35">
      <w:pPr>
        <w:pStyle w:val="font-claude-response-body"/>
        <w:numPr>
          <w:ilvl w:val="0"/>
          <w:numId w:val="116"/>
        </w:numPr>
      </w:pPr>
      <w:r w:rsidRPr="00EE3CD7">
        <w:t>Product platform balances: transferred to donation account, then reset to 0</w:t>
      </w:r>
    </w:p>
    <w:p w14:paraId="23E1940C" w14:textId="77777777" w:rsidR="00185FFB" w:rsidRPr="00EE3CD7" w:rsidRDefault="00185FFB" w:rsidP="005B4B35">
      <w:pPr>
        <w:pStyle w:val="font-claude-response-body"/>
        <w:numPr>
          <w:ilvl w:val="0"/>
          <w:numId w:val="116"/>
        </w:numPr>
      </w:pPr>
      <w:r w:rsidRPr="00EE3CD7">
        <w:t>Global platform balance: reset to 0</w:t>
      </w:r>
    </w:p>
    <w:p w14:paraId="1FF95645" w14:textId="77777777" w:rsidR="00185FFB" w:rsidRPr="00EE3CD7" w:rsidRDefault="00185FFB" w:rsidP="005B4B35">
      <w:pPr>
        <w:pStyle w:val="font-claude-response-body"/>
        <w:numPr>
          <w:ilvl w:val="0"/>
          <w:numId w:val="116"/>
        </w:numPr>
      </w:pPr>
      <w:r w:rsidRPr="00EE3CD7">
        <w:lastRenderedPageBreak/>
        <w:t>Vendor per-period balance: transferred to revenue, then reset to 0</w:t>
      </w:r>
    </w:p>
    <w:p w14:paraId="3B6F5A9A" w14:textId="77777777" w:rsidR="00185FFB" w:rsidRPr="00EE3CD7" w:rsidRDefault="00185FFB" w:rsidP="005B4B35">
      <w:pPr>
        <w:pStyle w:val="font-claude-response-body"/>
        <w:numPr>
          <w:ilvl w:val="0"/>
          <w:numId w:val="116"/>
        </w:numPr>
      </w:pPr>
      <w:r w:rsidRPr="00EE3CD7">
        <w:t>Per-period transaction lists on products: cleared</w:t>
      </w:r>
    </w:p>
    <w:p w14:paraId="39F38F00" w14:textId="5761F54C" w:rsidR="00185FFB" w:rsidRPr="00EE3CD7" w:rsidRDefault="00185FFB" w:rsidP="00185FFB">
      <w:pPr>
        <w:pStyle w:val="font-claude-response-body"/>
        <w:rPr>
          <w:lang w:val="en-US"/>
        </w:rPr>
      </w:pPr>
      <w:r w:rsidRPr="00EE3CD7">
        <w:t xml:space="preserve">How Carry-Over Bids </w:t>
      </w:r>
      <w:r w:rsidR="00D92EDE" w:rsidRPr="00EE3CD7">
        <w:rPr>
          <w:lang w:val="en-US"/>
        </w:rPr>
        <w:t xml:space="preserve">Are </w:t>
      </w:r>
      <w:r w:rsidR="003D3CB7" w:rsidRPr="00EE3CD7">
        <w:rPr>
          <w:lang w:val="en-US"/>
        </w:rPr>
        <w:t>Processed</w:t>
      </w:r>
    </w:p>
    <w:p w14:paraId="4FC1D0A9" w14:textId="77777777" w:rsidR="00185FFB" w:rsidRPr="00EE3CD7" w:rsidRDefault="00185FFB" w:rsidP="00185FFB">
      <w:pPr>
        <w:pStyle w:val="font-claude-response-body"/>
        <w:numPr>
          <w:ilvl w:val="0"/>
          <w:numId w:val="117"/>
        </w:numPr>
      </w:pPr>
      <w:r w:rsidRPr="00EE3CD7">
        <w:t>Period N: a BID transaction is rejected.</w:t>
      </w:r>
    </w:p>
    <w:p w14:paraId="596EBF2E" w14:textId="58810B9A" w:rsidR="00185FFB" w:rsidRPr="00EE3CD7" w:rsidRDefault="00185FFB" w:rsidP="00185FFB">
      <w:pPr>
        <w:pStyle w:val="font-claude-response-body"/>
        <w:numPr>
          <w:ilvl w:val="0"/>
          <w:numId w:val="117"/>
        </w:numPr>
      </w:pPr>
      <w:r w:rsidRPr="00EE3CD7">
        <w:t>Rejection handling: handle_final_rejections_with_options() presents option choices. The customer</w:t>
      </w:r>
      <w:r w:rsidR="00D92EDE" w:rsidRPr="00EE3CD7">
        <w:rPr>
          <w:lang w:val="en-US"/>
        </w:rPr>
        <w:t>’</w:t>
      </w:r>
      <w:r w:rsidRPr="00EE3CD7">
        <w:t>s option_preference list is checked. If option 4 is chosen, option_choice() calls save_bid(transaction, product, period=</w:t>
      </w:r>
      <w:r w:rsidR="003D3CB7" w:rsidRPr="00EE3CD7">
        <w:rPr>
          <w:lang w:val="en-US"/>
        </w:rPr>
        <w:t>’</w:t>
      </w:r>
      <w:r w:rsidRPr="00EE3CD7">
        <w:t>next</w:t>
      </w:r>
      <w:r w:rsidR="003D3CB7" w:rsidRPr="00EE3CD7">
        <w:rPr>
          <w:lang w:val="en-US"/>
        </w:rPr>
        <w:t>’</w:t>
      </w:r>
      <w:r w:rsidRPr="00EE3CD7">
        <w:t>), which appends to product.next_period_bid_transactions.</w:t>
      </w:r>
    </w:p>
    <w:p w14:paraId="08A9351C" w14:textId="77777777" w:rsidR="00185FFB" w:rsidRPr="00EE3CD7" w:rsidRDefault="00185FFB" w:rsidP="00185FFB">
      <w:pPr>
        <w:pStyle w:val="font-claude-response-body"/>
        <w:numPr>
          <w:ilvl w:val="0"/>
          <w:numId w:val="117"/>
        </w:numPr>
      </w:pPr>
      <w:r w:rsidRPr="00EE3CD7">
        <w:t>End of Period N: collect_deferred_bids() gathers all the rejected bids for which option 4 is chosen for all products, sorted by original timestamp.</w:t>
      </w:r>
    </w:p>
    <w:p w14:paraId="5E672E24" w14:textId="06AAAE87" w:rsidR="00185FFB" w:rsidRPr="00EE3CD7" w:rsidRDefault="00185FFB" w:rsidP="00185FFB">
      <w:pPr>
        <w:pStyle w:val="font-claude-response-body"/>
        <w:numPr>
          <w:ilvl w:val="0"/>
          <w:numId w:val="117"/>
        </w:numPr>
      </w:pPr>
      <w:r w:rsidRPr="00EE3CD7">
        <w:t>Start of Period N+1: validate_and_inject_carryover_bids() validates each bid, marks it with i</w:t>
      </w:r>
      <w:r w:rsidR="003D3CB7" w:rsidRPr="00EE3CD7">
        <w:rPr>
          <w:lang w:val="en-US"/>
        </w:rPr>
        <w:t>t</w:t>
      </w:r>
      <w:r w:rsidRPr="00EE3CD7">
        <w:t>s_carryover_bid, overwrites its timestamp to the new period</w:t>
      </w:r>
      <w:r w:rsidR="003D3CB7" w:rsidRPr="00EE3CD7">
        <w:rPr>
          <w:lang w:val="en-US"/>
        </w:rPr>
        <w:t>’</w:t>
      </w:r>
      <w:r w:rsidRPr="00EE3CD7">
        <w:t>s start (preserving original_placement_timestamp), and returns it.</w:t>
      </w:r>
    </w:p>
    <w:p w14:paraId="3761F30B" w14:textId="77777777" w:rsidR="00185FFB" w:rsidRPr="00EE3CD7" w:rsidRDefault="00185FFB" w:rsidP="00185FFB">
      <w:pPr>
        <w:pStyle w:val="font-claude-response-body"/>
        <w:numPr>
          <w:ilvl w:val="0"/>
          <w:numId w:val="117"/>
        </w:numPr>
      </w:pPr>
      <w:r w:rsidRPr="00EE3CD7">
        <w:t>Main loop: The injected bids are added to period_transactions, so they undergo consumption-limit pre-checks and then process_transactions_end() via save_bid() (to product.bid_transactions) where they go through the two-pass bid processing with all new bids.</w:t>
      </w:r>
    </w:p>
    <w:p w14:paraId="264027A8" w14:textId="0727FA08" w:rsidR="00E309A3" w:rsidRPr="00EE3CD7" w:rsidRDefault="00185FFB" w:rsidP="00D01A8C">
      <w:pPr>
        <w:pStyle w:val="font-claude-response-body"/>
        <w:numPr>
          <w:ilvl w:val="0"/>
          <w:numId w:val="117"/>
        </w:numPr>
      </w:pPr>
      <w:r w:rsidRPr="00EE3CD7">
        <w:t>Sorting priority: In the bid processing, bids are sorted by (bid_value descending, original_placement_timestamp ascending), so a carry-over bid with the same value as a new bid which was placed earlier receives priority and gets processed first in the consumption limit checks. It is still processed together with all the other bids at the end of the period if passing that check.</w:t>
      </w:r>
    </w:p>
    <w:p w14:paraId="6E544BDF" w14:textId="77777777" w:rsidR="00280D0F" w:rsidRPr="00EE3CD7" w:rsidRDefault="00280D0F" w:rsidP="00280D0F">
      <w:pPr>
        <w:pStyle w:val="font-claude-response-body"/>
      </w:pPr>
      <w:r w:rsidRPr="00EE3CD7">
        <w:t>src/optimization files</w:t>
      </w:r>
    </w:p>
    <w:p w14:paraId="32EFA293" w14:textId="35BCE061" w:rsidR="00280D0F" w:rsidRPr="00EE3CD7" w:rsidRDefault="00280D0F" w:rsidP="00280D0F">
      <w:pPr>
        <w:pStyle w:val="font-claude-response-body"/>
      </w:pPr>
      <w:r w:rsidRPr="00EE3CD7">
        <w:t>The src/optimization/ package implements the parameter-</w:t>
      </w:r>
      <w:r w:rsidR="003D3CB7" w:rsidRPr="00EE3CD7">
        <w:rPr>
          <w:lang w:val="en-US"/>
        </w:rPr>
        <w:t>adjustment</w:t>
      </w:r>
      <w:r w:rsidR="003D3CB7" w:rsidRPr="00EE3CD7">
        <w:t xml:space="preserve"> </w:t>
      </w:r>
      <w:r w:rsidRPr="00EE3CD7">
        <w:t>layer used by optimize.py. Instead of running the simulation with fixed parameters, it repeatedly runs the per-period engine, measures the outcome with a loss function, and adjusts the platform</w:t>
      </w:r>
      <w:r w:rsidR="003D3CB7" w:rsidRPr="00EE3CD7">
        <w:rPr>
          <w:lang w:val="en-US"/>
        </w:rPr>
        <w:t>’</w:t>
      </w:r>
      <w:r w:rsidRPr="00EE3CD7">
        <w:t>s continuous parameters (r, bp, ddr, and optionally clr) to minimize that loss using AdaGrad optimizer. It also contains an optional grid-escape mechanism for breaking out of stagnation and a discrete grid-search mode</w:t>
      </w:r>
      <w:r w:rsidR="003D3CB7" w:rsidRPr="00EE3CD7">
        <w:rPr>
          <w:lang w:val="en-US"/>
        </w:rPr>
        <w:t xml:space="preserve"> which is disabled by default</w:t>
      </w:r>
      <w:r w:rsidRPr="00EE3CD7">
        <w:t>.</w:t>
      </w:r>
    </w:p>
    <w:p w14:paraId="2E3C9EEB" w14:textId="77777777" w:rsidR="00280D0F" w:rsidRPr="00EE3CD7" w:rsidRDefault="00280D0F" w:rsidP="00280D0F">
      <w:pPr>
        <w:pStyle w:val="font-claude-response-body"/>
      </w:pPr>
      <w:r w:rsidRPr="00EE3CD7">
        <w:t>src/optimization/optimizer_loop.py</w:t>
      </w:r>
    </w:p>
    <w:p w14:paraId="66A97C14" w14:textId="16B5CA51" w:rsidR="00280D0F" w:rsidRPr="00EE3CD7" w:rsidRDefault="00280D0F" w:rsidP="00280D0F">
      <w:pPr>
        <w:pStyle w:val="font-claude-response-body"/>
      </w:pPr>
      <w:r w:rsidRPr="00EE3CD7">
        <w:t>The optimizer_loop.py file serves as the "optimization-integrated multi-period loop". It replaces main.py</w:t>
      </w:r>
      <w:r w:rsidR="003D3CB7" w:rsidRPr="00EE3CD7">
        <w:rPr>
          <w:lang w:val="en-US"/>
        </w:rPr>
        <w:t>’</w:t>
      </w:r>
      <w:r w:rsidRPr="00EE3CD7">
        <w:t xml:space="preserve">s plain multi-period loop with a version that </w:t>
      </w:r>
      <w:r w:rsidR="003D3CB7" w:rsidRPr="00EE3CD7">
        <w:rPr>
          <w:lang w:val="en-US"/>
        </w:rPr>
        <w:t>adjusts</w:t>
      </w:r>
      <w:r w:rsidR="003D3CB7" w:rsidRPr="00EE3CD7">
        <w:t xml:space="preserve"> </w:t>
      </w:r>
      <w:r w:rsidRPr="00EE3CD7">
        <w:t xml:space="preserve">parameters as the </w:t>
      </w:r>
      <w:r w:rsidR="003D3CB7" w:rsidRPr="00EE3CD7">
        <w:rPr>
          <w:lang w:val="en-US"/>
        </w:rPr>
        <w:t>program</w:t>
      </w:r>
      <w:r w:rsidR="003D3CB7" w:rsidRPr="00EE3CD7">
        <w:t xml:space="preserve"> </w:t>
      </w:r>
      <w:r w:rsidRPr="00EE3CD7">
        <w:t>runs.</w:t>
      </w:r>
    </w:p>
    <w:p w14:paraId="0F09FBE3" w14:textId="77777777" w:rsidR="00280D0F" w:rsidRPr="00EE3CD7" w:rsidRDefault="00280D0F" w:rsidP="00280D0F">
      <w:pPr>
        <w:pStyle w:val="font-claude-response-body"/>
      </w:pPr>
      <w:r w:rsidRPr="00EE3CD7">
        <w:t>Functions Overview</w:t>
      </w:r>
    </w:p>
    <w:p w14:paraId="0D10E72B" w14:textId="04411000" w:rsidR="00280D0F" w:rsidRPr="00EE3CD7" w:rsidRDefault="00280D0F" w:rsidP="00280D0F">
      <w:pPr>
        <w:pStyle w:val="font-claude-response-body"/>
        <w:numPr>
          <w:ilvl w:val="0"/>
          <w:numId w:val="76"/>
        </w:numPr>
      </w:pPr>
      <w:r w:rsidRPr="00EE3CD7">
        <w:t>run_optimization_loop: the main optimization loop. For each period it executes the per-period engine three times</w:t>
      </w:r>
      <w:r w:rsidR="00E05D4A" w:rsidRPr="00EE3CD7">
        <w:t>:</w:t>
      </w:r>
      <w:r w:rsidRPr="00EE3CD7">
        <w:t xml:space="preserve"> a commit run (the real run, which writes the report and advances state) and two silent probe runs with the parameters perturbed by +ε and −ε. The two probe losses feed the </w:t>
      </w:r>
      <w:r w:rsidR="00F3327E" w:rsidRPr="00EE3CD7">
        <w:t xml:space="preserve">Simultaneous Perturbation Stochastic Approximation </w:t>
      </w:r>
      <w:r w:rsidR="00F3327E" w:rsidRPr="00EE3CD7">
        <w:rPr>
          <w:lang w:val="en-US"/>
        </w:rPr>
        <w:t xml:space="preserve"> (</w:t>
      </w:r>
      <w:r w:rsidRPr="00EE3CD7">
        <w:t>SPSA</w:t>
      </w:r>
      <w:r w:rsidR="00F3327E" w:rsidRPr="00EE3CD7">
        <w:rPr>
          <w:lang w:val="en-US"/>
        </w:rPr>
        <w:t>)</w:t>
      </w:r>
      <w:r w:rsidRPr="00EE3CD7">
        <w:t xml:space="preserve"> gradient estimate, which AdaGrad then uses to update the parameters for the next period. </w:t>
      </w:r>
      <w:r w:rsidRPr="00EE3CD7">
        <w:lastRenderedPageBreak/>
        <w:t xml:space="preserve">Before each probe it restores a pre-period snapshot so the probes start from identical state, and </w:t>
      </w:r>
      <w:r w:rsidR="00F3327E" w:rsidRPr="00EE3CD7">
        <w:rPr>
          <w:lang w:val="en-US"/>
        </w:rPr>
        <w:t>following</w:t>
      </w:r>
      <w:r w:rsidR="00F3327E" w:rsidRPr="00EE3CD7">
        <w:t xml:space="preserve"> </w:t>
      </w:r>
      <w:r w:rsidRPr="00EE3CD7">
        <w:t xml:space="preserve">the update it restores the committed state, so probing never </w:t>
      </w:r>
      <w:r w:rsidR="00F3327E" w:rsidRPr="00EE3CD7">
        <w:rPr>
          <w:lang w:val="en-US"/>
        </w:rPr>
        <w:t>affects</w:t>
      </w:r>
      <w:r w:rsidR="00F3327E" w:rsidRPr="00EE3CD7">
        <w:t xml:space="preserve"> </w:t>
      </w:r>
      <w:r w:rsidRPr="00EE3CD7">
        <w:t xml:space="preserve">the real run. The </w:t>
      </w:r>
      <w:r w:rsidR="00F3327E" w:rsidRPr="00EE3CD7">
        <w:rPr>
          <w:lang w:val="en-US"/>
        </w:rPr>
        <w:t>adjusted</w:t>
      </w:r>
      <w:r w:rsidR="00F3327E" w:rsidRPr="00EE3CD7">
        <w:t xml:space="preserve"> </w:t>
      </w:r>
      <w:r w:rsidRPr="00EE3CD7">
        <w:t>parameters are defined in PARAM_NAMES (r, bp, ddr</w:t>
      </w:r>
      <w:r w:rsidR="00E05D4A" w:rsidRPr="00EE3CD7">
        <w:t>,</w:t>
      </w:r>
      <w:r w:rsidRPr="00EE3CD7">
        <w:t xml:space="preserve"> with clr appended when CLR optimization is enabled), each kept within PARAM_BOUNDS.</w:t>
      </w:r>
    </w:p>
    <w:p w14:paraId="5C811CD5" w14:textId="77777777" w:rsidR="00280D0F" w:rsidRPr="00EE3CD7" w:rsidRDefault="00280D0F" w:rsidP="00280D0F">
      <w:pPr>
        <w:pStyle w:val="font-claude-response-body"/>
      </w:pPr>
      <w:r w:rsidRPr="00EE3CD7">
        <w:t>src/optimization/gradient.py</w:t>
      </w:r>
    </w:p>
    <w:p w14:paraId="603C0AC4" w14:textId="5F26E350" w:rsidR="00280D0F" w:rsidRPr="00EE3CD7" w:rsidRDefault="00280D0F" w:rsidP="00280D0F">
      <w:pPr>
        <w:pStyle w:val="font-claude-response-body"/>
      </w:pPr>
      <w:r w:rsidRPr="00EE3CD7">
        <w:t xml:space="preserve">The gradient.py file serves as the "SPSA perturbation and gradient module". It implements the two-point </w:t>
      </w:r>
      <w:r w:rsidR="00F3327E" w:rsidRPr="00EE3CD7">
        <w:rPr>
          <w:lang w:val="en-US"/>
        </w:rPr>
        <w:t>SPSA</w:t>
      </w:r>
      <w:r w:rsidRPr="00EE3CD7">
        <w:t xml:space="preserve"> estimator, which approximates the gradient with only two simulation runs per period regardless of how many parameters are tuned.</w:t>
      </w:r>
    </w:p>
    <w:p w14:paraId="7A75F6EA" w14:textId="77777777" w:rsidR="00280D0F" w:rsidRPr="00EE3CD7" w:rsidRDefault="00280D0F" w:rsidP="00280D0F">
      <w:pPr>
        <w:pStyle w:val="font-claude-response-body"/>
      </w:pPr>
      <w:r w:rsidRPr="00EE3CD7">
        <w:t>Functions Overview</w:t>
      </w:r>
    </w:p>
    <w:p w14:paraId="1A8E5690" w14:textId="65A6CF8B" w:rsidR="00280D0F" w:rsidRPr="00EE3CD7" w:rsidRDefault="00280D0F" w:rsidP="00280D0F">
      <w:pPr>
        <w:pStyle w:val="font-claude-response-body"/>
        <w:numPr>
          <w:ilvl w:val="0"/>
          <w:numId w:val="77"/>
        </w:numPr>
      </w:pPr>
      <w:r w:rsidRPr="00EE3CD7">
        <w:t xml:space="preserve">sample_perturbation: draws the perturbation for the period — a random direction vector z and a shrinking step size </w:t>
      </w:r>
      <w:r w:rsidR="000D4A2B" w:rsidRPr="00EE3CD7">
        <w:rPr>
          <w:rFonts w:ascii="Helvetica" w:eastAsia="Cambria" w:hAnsi="Helvetica" w:cs="Helvetica"/>
          <w:lang w:val="en-GB" w:eastAsia="en-US"/>
        </w:rPr>
        <w:t>ε</w:t>
      </w:r>
      <w:r w:rsidR="000D4A2B" w:rsidRPr="00EE3CD7">
        <w:rPr>
          <w:rFonts w:ascii="Helvetica" w:eastAsia="Cambria" w:hAnsi="Helvetica" w:cs="Helvetica"/>
          <w:vertAlign w:val="subscript"/>
          <w:lang w:val="en-GB" w:eastAsia="en-US"/>
        </w:rPr>
        <w:t>t</w:t>
      </w:r>
      <w:r w:rsidR="000D4A2B" w:rsidRPr="00EE3CD7" w:rsidDel="000D4A2B">
        <w:t xml:space="preserve"> </w:t>
      </w:r>
      <w:r w:rsidRPr="00EE3CD7">
        <w:t xml:space="preserve">(= C_perturb </w:t>
      </w:r>
      <w:r w:rsidR="005B4B35" w:rsidRPr="00EE3CD7">
        <w:t>×</w:t>
      </w:r>
      <w:r w:rsidRPr="00EE3CD7">
        <w:t xml:space="preserve"> iteration^(−1/2)) — and builds the two perturbed parameter sets θ+</w:t>
      </w:r>
      <w:r w:rsidR="000D4A2B" w:rsidRPr="00EE3CD7">
        <w:rPr>
          <w:rFonts w:ascii="Helvetica" w:eastAsia="Cambria" w:hAnsi="Helvetica" w:cs="Helvetica"/>
          <w:lang w:val="en-GB" w:eastAsia="en-US"/>
        </w:rPr>
        <w:t>ε</w:t>
      </w:r>
      <w:r w:rsidR="000D4A2B" w:rsidRPr="00EE3CD7">
        <w:rPr>
          <w:rFonts w:ascii="Helvetica" w:eastAsia="Cambria" w:hAnsi="Helvetica" w:cs="Helvetica"/>
          <w:vertAlign w:val="subscript"/>
          <w:lang w:val="en-GB" w:eastAsia="en-US"/>
        </w:rPr>
        <w:t>t</w:t>
      </w:r>
      <w:r w:rsidR="005B4B35" w:rsidRPr="00EE3CD7">
        <w:t>×</w:t>
      </w:r>
      <w:r w:rsidRPr="00EE3CD7">
        <w:t>z and θ−</w:t>
      </w:r>
      <w:r w:rsidR="000D4A2B" w:rsidRPr="00EE3CD7">
        <w:rPr>
          <w:rFonts w:ascii="Helvetica" w:eastAsia="Cambria" w:hAnsi="Helvetica" w:cs="Helvetica"/>
          <w:lang w:val="en-GB" w:eastAsia="en-US"/>
        </w:rPr>
        <w:t>ε</w:t>
      </w:r>
      <w:r w:rsidR="000D4A2B" w:rsidRPr="00EE3CD7">
        <w:rPr>
          <w:rFonts w:ascii="Helvetica" w:eastAsia="Cambria" w:hAnsi="Helvetica" w:cs="Helvetica"/>
          <w:vertAlign w:val="subscript"/>
          <w:lang w:val="en-GB" w:eastAsia="en-US"/>
        </w:rPr>
        <w:t>t</w:t>
      </w:r>
      <w:r w:rsidR="005B4B35" w:rsidRPr="00EE3CD7">
        <w:t>×</w:t>
      </w:r>
      <w:r w:rsidRPr="00EE3CD7">
        <w:t xml:space="preserve">z. It can also accept an </w:t>
      </w:r>
      <w:r w:rsidR="007D0640" w:rsidRPr="00EE3CD7">
        <w:rPr>
          <w:lang w:val="en-US"/>
        </w:rPr>
        <w:t>“</w:t>
      </w:r>
      <w:r w:rsidRPr="00EE3CD7">
        <w:t>informed</w:t>
      </w:r>
      <w:r w:rsidR="007D0640" w:rsidRPr="00EE3CD7">
        <w:rPr>
          <w:lang w:val="en-US"/>
        </w:rPr>
        <w:t>”</w:t>
      </w:r>
      <w:r w:rsidR="007D0640" w:rsidRPr="00EE3CD7">
        <w:t xml:space="preserve"> </w:t>
      </w:r>
      <w:r w:rsidRPr="00EE3CD7">
        <w:t>direction supplied by the grid-escape controller instead of a random draw.</w:t>
      </w:r>
    </w:p>
    <w:p w14:paraId="619B86D6" w14:textId="4330E261" w:rsidR="00280D0F" w:rsidRPr="00EE3CD7" w:rsidRDefault="00280D0F" w:rsidP="00280D0F">
      <w:pPr>
        <w:pStyle w:val="font-claude-response-body"/>
        <w:numPr>
          <w:ilvl w:val="0"/>
          <w:numId w:val="77"/>
        </w:numPr>
      </w:pPr>
      <w:r w:rsidRPr="00EE3CD7">
        <w:t xml:space="preserve">estimate_gradient: computes the symmetric two-point gradient from the two probe losses, g[i] = z[i] </w:t>
      </w:r>
      <w:r w:rsidR="005B4B35" w:rsidRPr="00EE3CD7">
        <w:t>×</w:t>
      </w:r>
      <w:r w:rsidRPr="00EE3CD7">
        <w:t xml:space="preserve"> (loss_plus − loss_minus) / (2</w:t>
      </w:r>
      <w:r w:rsidR="005B4B35" w:rsidRPr="00EE3CD7">
        <w:t>×</w:t>
      </w:r>
      <w:r w:rsidR="000D4A2B" w:rsidRPr="00EE3CD7">
        <w:rPr>
          <w:rFonts w:ascii="Helvetica" w:eastAsia="Cambria" w:hAnsi="Helvetica" w:cs="Helvetica"/>
          <w:lang w:val="en-GB" w:eastAsia="en-US"/>
        </w:rPr>
        <w:t xml:space="preserve"> ε</w:t>
      </w:r>
      <w:r w:rsidR="000D4A2B" w:rsidRPr="00EE3CD7">
        <w:rPr>
          <w:rFonts w:ascii="Helvetica" w:eastAsia="Cambria" w:hAnsi="Helvetica" w:cs="Helvetica"/>
          <w:vertAlign w:val="subscript"/>
          <w:lang w:val="en-GB" w:eastAsia="en-US"/>
        </w:rPr>
        <w:t>t</w:t>
      </w:r>
      <w:r w:rsidRPr="00EE3CD7">
        <w:t>).</w:t>
      </w:r>
    </w:p>
    <w:p w14:paraId="2690A63F" w14:textId="77777777" w:rsidR="00280D0F" w:rsidRPr="00EE3CD7" w:rsidRDefault="00280D0F" w:rsidP="00280D0F">
      <w:pPr>
        <w:pStyle w:val="font-claude-response-body"/>
      </w:pPr>
      <w:r w:rsidRPr="00EE3CD7">
        <w:t>src/optimization/adagrad.py</w:t>
      </w:r>
    </w:p>
    <w:p w14:paraId="164684F3" w14:textId="77777777" w:rsidR="00280D0F" w:rsidRPr="00EE3CD7" w:rsidRDefault="00280D0F" w:rsidP="00280D0F">
      <w:pPr>
        <w:pStyle w:val="font-claude-response-body"/>
      </w:pPr>
      <w:r w:rsidRPr="00EE3CD7">
        <w:t>The adagrad.py file serves as the "AdaGrad optimizer module". It defines the AdaGradOptimizer class, which takes the estimated gradient and produces a bounded, self-scaling parameter update.</w:t>
      </w:r>
    </w:p>
    <w:p w14:paraId="2A670B63" w14:textId="77777777" w:rsidR="00280D0F" w:rsidRPr="00EE3CD7" w:rsidRDefault="00280D0F" w:rsidP="00280D0F">
      <w:pPr>
        <w:pStyle w:val="font-claude-response-body"/>
      </w:pPr>
      <w:r w:rsidRPr="00EE3CD7">
        <w:t>Methods Overview</w:t>
      </w:r>
    </w:p>
    <w:p w14:paraId="4E2C95C7" w14:textId="1975236E" w:rsidR="00280D0F" w:rsidRPr="00EE3CD7" w:rsidRDefault="00280D0F" w:rsidP="00280D0F">
      <w:pPr>
        <w:pStyle w:val="font-claude-response-body"/>
        <w:numPr>
          <w:ilvl w:val="0"/>
          <w:numId w:val="78"/>
        </w:numPr>
      </w:pPr>
      <w:r w:rsidRPr="00EE3CD7">
        <w:t>step: applies one update. It optionally clips the gradient by its L2 norm (grad_clip_norm), accumulates the squared gradient, scales the step by the AdaGrad rule (</w:t>
      </w:r>
      <w:r w:rsidR="00524506" w:rsidRPr="00EE3CD7">
        <w:t xml:space="preserve">η </w:t>
      </w:r>
      <w:r w:rsidRPr="00EE3CD7">
        <w:t>· g / √(G + δ)), clamps the change to a maximum per-step size (max_adj_rate, expressed as a fraction of each parameter</w:t>
      </w:r>
      <w:r w:rsidR="007D0640" w:rsidRPr="00EE3CD7">
        <w:rPr>
          <w:lang w:val="en-US"/>
        </w:rPr>
        <w:t>’</w:t>
      </w:r>
      <w:r w:rsidRPr="00EE3CD7">
        <w:t>s bound range), clamps the result to the parameter bounds, and rounds it to a fixed decimal grid.</w:t>
      </w:r>
    </w:p>
    <w:p w14:paraId="1F7AD1B4" w14:textId="77777777" w:rsidR="00280D0F" w:rsidRPr="00EE3CD7" w:rsidRDefault="00280D0F" w:rsidP="00280D0F">
      <w:pPr>
        <w:pStyle w:val="font-claude-response-body"/>
        <w:numPr>
          <w:ilvl w:val="0"/>
          <w:numId w:val="78"/>
        </w:numPr>
      </w:pPr>
      <w:r w:rsidRPr="00EE3CD7">
        <w:t>get_params: returns the current parameter values.</w:t>
      </w:r>
    </w:p>
    <w:p w14:paraId="45CBBB22" w14:textId="77777777" w:rsidR="00280D0F" w:rsidRPr="00EE3CD7" w:rsidRDefault="00280D0F" w:rsidP="00280D0F">
      <w:pPr>
        <w:pStyle w:val="font-claude-response-body"/>
        <w:numPr>
          <w:ilvl w:val="0"/>
          <w:numId w:val="78"/>
        </w:numPr>
      </w:pPr>
      <w:r w:rsidRPr="00EE3CD7">
        <w:t>reset: resets the parameter values and clears the accumulated squared-gradient history (used after a grid-escape jump so the next steps are not constrained by stale gradient history).</w:t>
      </w:r>
    </w:p>
    <w:p w14:paraId="33D6F1E7" w14:textId="77777777" w:rsidR="00280D0F" w:rsidRPr="00EE3CD7" w:rsidRDefault="00280D0F" w:rsidP="00280D0F">
      <w:pPr>
        <w:pStyle w:val="font-claude-response-body"/>
      </w:pPr>
      <w:r w:rsidRPr="00EE3CD7">
        <w:t>src/optimization/loss.py</w:t>
      </w:r>
    </w:p>
    <w:p w14:paraId="580AE9A2" w14:textId="18676AFF" w:rsidR="00280D0F" w:rsidRPr="00EE3CD7" w:rsidRDefault="00280D0F" w:rsidP="00280D0F">
      <w:pPr>
        <w:pStyle w:val="font-claude-response-body"/>
      </w:pPr>
      <w:r w:rsidRPr="00EE3CD7">
        <w:t>The loss.py file serves as the "loss function module". Its single public function collapses one period</w:t>
      </w:r>
      <w:r w:rsidR="007D0640" w:rsidRPr="00EE3CD7">
        <w:rPr>
          <w:lang w:val="en-US"/>
        </w:rPr>
        <w:t>’</w:t>
      </w:r>
      <w:r w:rsidRPr="00EE3CD7">
        <w:t>s results into a scalar that the optimizer minimizes (lower is better).</w:t>
      </w:r>
    </w:p>
    <w:p w14:paraId="35B1C6F7" w14:textId="77777777" w:rsidR="00280D0F" w:rsidRPr="00EE3CD7" w:rsidRDefault="00280D0F" w:rsidP="00280D0F">
      <w:pPr>
        <w:pStyle w:val="font-claude-response-body"/>
      </w:pPr>
      <w:r w:rsidRPr="00EE3CD7">
        <w:t>Functions Overview</w:t>
      </w:r>
    </w:p>
    <w:p w14:paraId="002AC6C7" w14:textId="4AA69102" w:rsidR="00280D0F" w:rsidRPr="00EE3CD7" w:rsidRDefault="00280D0F" w:rsidP="005B4B35">
      <w:pPr>
        <w:pStyle w:val="font-claude-response-body"/>
        <w:numPr>
          <w:ilvl w:val="0"/>
          <w:numId w:val="79"/>
        </w:numPr>
        <w:spacing w:before="0" w:beforeAutospacing="0" w:after="0" w:afterAutospacing="0"/>
        <w:ind w:left="714" w:hanging="357"/>
      </w:pPr>
      <w:r w:rsidRPr="00EE3CD7">
        <w:t>compute_loss: reads the latest period</w:t>
      </w:r>
      <w:r w:rsidR="007D0640" w:rsidRPr="00EE3CD7">
        <w:rPr>
          <w:lang w:val="en-US"/>
        </w:rPr>
        <w:t>’</w:t>
      </w:r>
      <w:r w:rsidRPr="00EE3CD7">
        <w:t>s per-product metrics and combines several weighted terms:</w:t>
      </w:r>
    </w:p>
    <w:p w14:paraId="041879FE" w14:textId="3F0D837E" w:rsidR="00280D0F" w:rsidRPr="00EE3CD7" w:rsidRDefault="00280D0F" w:rsidP="005B4B35">
      <w:pPr>
        <w:pStyle w:val="font-claude-response-body"/>
        <w:numPr>
          <w:ilvl w:val="0"/>
          <w:numId w:val="80"/>
        </w:numPr>
        <w:spacing w:before="0" w:beforeAutospacing="0"/>
        <w:ind w:left="714" w:hanging="357"/>
      </w:pPr>
      <w:r w:rsidRPr="00EE3CD7">
        <w:lastRenderedPageBreak/>
        <w:t>Term 1 (weight R1): platform-balance term — drives each product</w:t>
      </w:r>
      <w:r w:rsidR="007D0640" w:rsidRPr="00EE3CD7">
        <w:rPr>
          <w:lang w:val="en-US"/>
        </w:rPr>
        <w:t>’</w:t>
      </w:r>
      <w:r w:rsidRPr="00EE3CD7">
        <w:t>s end-of-period platform balance toward a target (target_balance) via a regularized log barrier.</w:t>
      </w:r>
    </w:p>
    <w:p w14:paraId="3A0CB382" w14:textId="77777777" w:rsidR="00280D0F" w:rsidRPr="00EE3CD7" w:rsidRDefault="00280D0F" w:rsidP="00280D0F">
      <w:pPr>
        <w:pStyle w:val="font-claude-response-body"/>
        <w:numPr>
          <w:ilvl w:val="0"/>
          <w:numId w:val="80"/>
        </w:numPr>
      </w:pPr>
      <w:r w:rsidRPr="00EE3CD7">
        <w:t>Term 2 (weight R2): transaction-completion term — rewards high completion rates for Purchase-Now, fixed-price, and discount requests.</w:t>
      </w:r>
    </w:p>
    <w:p w14:paraId="144F46DA" w14:textId="77777777" w:rsidR="00280D0F" w:rsidRPr="00EE3CD7" w:rsidRDefault="00280D0F" w:rsidP="00280D0F">
      <w:pPr>
        <w:pStyle w:val="font-claude-response-body"/>
        <w:numPr>
          <w:ilvl w:val="0"/>
          <w:numId w:val="80"/>
        </w:numPr>
      </w:pPr>
      <w:r w:rsidRPr="00EE3CD7">
        <w:t>Term 3 (weight R3): vendor-sales term — penalizes products with low sold-proportion among the top vendors.</w:t>
      </w:r>
    </w:p>
    <w:p w14:paraId="405DC481" w14:textId="77777777" w:rsidR="00280D0F" w:rsidRPr="00EE3CD7" w:rsidRDefault="00280D0F" w:rsidP="00280D0F">
      <w:pPr>
        <w:pStyle w:val="font-claude-response-body"/>
        <w:numPr>
          <w:ilvl w:val="0"/>
          <w:numId w:val="80"/>
        </w:numPr>
      </w:pPr>
      <w:r w:rsidRPr="00EE3CD7">
        <w:t>Term 4 (weight R4): FIXED-subsidy reward — this term is subtracted, so larger realized redistribution to lower-paying FIXED customers lowers the loss (it rewards the cooperative objective rather than penalizing it).</w:t>
      </w:r>
    </w:p>
    <w:p w14:paraId="68486240" w14:textId="77777777" w:rsidR="00280D0F" w:rsidRPr="00EE3CD7" w:rsidRDefault="00280D0F" w:rsidP="00280D0F">
      <w:pPr>
        <w:pStyle w:val="font-claude-response-body"/>
        <w:numPr>
          <w:ilvl w:val="0"/>
          <w:numId w:val="80"/>
        </w:numPr>
      </w:pPr>
      <w:r w:rsidRPr="00EE3CD7">
        <w:t>Optional terms (off by default): a soft anchor on the donation parameter, a per-segment completion floor, and a donation-burden penalty.</w:t>
      </w:r>
      <w:r w:rsidRPr="00EE3CD7">
        <w:br/>
        <w:t>Terms 1, 2, and 4 are min-max normalized so the weights R1–R4 trade them off on a comparable scale.</w:t>
      </w:r>
    </w:p>
    <w:p w14:paraId="3BEE25D7" w14:textId="77777777" w:rsidR="00280D0F" w:rsidRPr="00EE3CD7" w:rsidRDefault="00280D0F" w:rsidP="00280D0F">
      <w:pPr>
        <w:pStyle w:val="font-claude-response-body"/>
      </w:pPr>
      <w:r w:rsidRPr="00EE3CD7">
        <w:t>src/optimization/weights.py</w:t>
      </w:r>
    </w:p>
    <w:p w14:paraId="3A2E74DC" w14:textId="77777777" w:rsidR="00280D0F" w:rsidRPr="00EE3CD7" w:rsidRDefault="00280D0F" w:rsidP="00280D0F">
      <w:pPr>
        <w:pStyle w:val="font-claude-response-body"/>
      </w:pPr>
      <w:r w:rsidRPr="00EE3CD7">
        <w:t>The weights.py file serves as the "per-product loss-weight module". It manages the importance weights applied per vendor-product within the loss terms.</w:t>
      </w:r>
    </w:p>
    <w:p w14:paraId="2345E7E7" w14:textId="77777777" w:rsidR="00280D0F" w:rsidRPr="00EE3CD7" w:rsidRDefault="00280D0F" w:rsidP="00280D0F">
      <w:pPr>
        <w:pStyle w:val="font-claude-response-body"/>
      </w:pPr>
      <w:r w:rsidRPr="00EE3CD7">
        <w:t>Functions Overview</w:t>
      </w:r>
    </w:p>
    <w:p w14:paraId="4BDE4370" w14:textId="77777777" w:rsidR="00280D0F" w:rsidRPr="00EE3CD7" w:rsidRDefault="00280D0F" w:rsidP="00280D0F">
      <w:pPr>
        <w:pStyle w:val="font-claude-response-body"/>
        <w:numPr>
          <w:ilvl w:val="0"/>
          <w:numId w:val="81"/>
        </w:numPr>
      </w:pPr>
      <w:r w:rsidRPr="00EE3CD7">
        <w:t>load_weights / save_weights: read and write the weights file (parameters/optimization_weights.json).</w:t>
      </w:r>
    </w:p>
    <w:p w14:paraId="28CDF435" w14:textId="77777777" w:rsidR="00280D0F" w:rsidRPr="00EE3CD7" w:rsidRDefault="00280D0F" w:rsidP="00280D0F">
      <w:pPr>
        <w:pStyle w:val="font-claude-response-body"/>
        <w:numPr>
          <w:ilvl w:val="0"/>
          <w:numId w:val="81"/>
        </w:numPr>
      </w:pPr>
      <w:r w:rsidRPr="00EE3CD7">
        <w:t>create_default_weights: generates a default set of weights for the current products when no file exists.</w:t>
      </w:r>
    </w:p>
    <w:p w14:paraId="001E6AE7" w14:textId="77777777" w:rsidR="00280D0F" w:rsidRPr="00EE3CD7" w:rsidRDefault="00280D0F" w:rsidP="00280D0F">
      <w:pPr>
        <w:pStyle w:val="font-claude-response-body"/>
        <w:numPr>
          <w:ilvl w:val="0"/>
          <w:numId w:val="81"/>
        </w:numPr>
      </w:pPr>
      <w:r w:rsidRPr="00EE3CD7">
        <w:t>resolve_weights: merges the per-product overrides with the scalar default_* values from parameters.json, producing the final weight for every (product, term) pair. The weight keys are listed in WEIGHT_KEYS (PB_W, PNC_RW, FPC_RW, DC_RW, VS_RW, FS_RW), each documented by WEIGHT_DESCRIPTIONS.</w:t>
      </w:r>
    </w:p>
    <w:p w14:paraId="29F7C4A2" w14:textId="77777777" w:rsidR="00280D0F" w:rsidRPr="00EE3CD7" w:rsidRDefault="00280D0F" w:rsidP="00280D0F">
      <w:pPr>
        <w:pStyle w:val="font-claude-response-body"/>
      </w:pPr>
      <w:r w:rsidRPr="00EE3CD7">
        <w:t>src/optimization/snapshot.py</w:t>
      </w:r>
    </w:p>
    <w:p w14:paraId="213F54D8" w14:textId="77777777" w:rsidR="00280D0F" w:rsidRPr="00EE3CD7" w:rsidRDefault="00280D0F" w:rsidP="00280D0F">
      <w:pPr>
        <w:pStyle w:val="font-claude-response-body"/>
      </w:pPr>
      <w:r w:rsidRPr="00EE3CD7">
        <w:t>The snapshot.py file serves as the "simulation-state snapshot module". It lets the optimizer probe perturbed parameters and then return to the exact prior state.</w:t>
      </w:r>
    </w:p>
    <w:p w14:paraId="15A6AA1A" w14:textId="77777777" w:rsidR="00280D0F" w:rsidRPr="00EE3CD7" w:rsidRDefault="00280D0F" w:rsidP="00280D0F">
      <w:pPr>
        <w:pStyle w:val="font-claude-response-body"/>
      </w:pPr>
      <w:r w:rsidRPr="00EE3CD7">
        <w:t>Functions Overview</w:t>
      </w:r>
    </w:p>
    <w:p w14:paraId="35D873CC" w14:textId="77777777" w:rsidR="00280D0F" w:rsidRPr="00EE3CD7" w:rsidRDefault="00280D0F" w:rsidP="00280D0F">
      <w:pPr>
        <w:pStyle w:val="font-claude-response-body"/>
        <w:numPr>
          <w:ilvl w:val="0"/>
          <w:numId w:val="82"/>
        </w:numPr>
      </w:pPr>
      <w:r w:rsidRPr="00EE3CD7">
        <w:t>save_snapshot: deep-copies the full simulation state — customers, vendors, products, the donation account, transactions, period history, and the hidden module-level globals (donation-rate trackers, the global platform balance, and the order-limit counters) — and returns it.</w:t>
      </w:r>
    </w:p>
    <w:p w14:paraId="4BDF3678" w14:textId="77777777" w:rsidR="00280D0F" w:rsidRPr="00EE3CD7" w:rsidRDefault="00280D0F" w:rsidP="00280D0F">
      <w:pPr>
        <w:pStyle w:val="font-claude-response-body"/>
        <w:numPr>
          <w:ilvl w:val="0"/>
          <w:numId w:val="82"/>
        </w:numPr>
      </w:pPr>
      <w:r w:rsidRPr="00EE3CD7">
        <w:t>restore_snapshot: restores a saved snapshot in place, so existing references stay valid. Capturing the order-limit state is essential so that a recalculation during a commit run does not leak into the probe or grid evaluations.</w:t>
      </w:r>
    </w:p>
    <w:p w14:paraId="4D397FDF" w14:textId="77777777" w:rsidR="00280D0F" w:rsidRPr="00EE3CD7" w:rsidRDefault="00280D0F" w:rsidP="00280D0F">
      <w:pPr>
        <w:pStyle w:val="font-claude-response-body"/>
      </w:pPr>
      <w:r w:rsidRPr="00EE3CD7">
        <w:t>src/optimization/grid_escape.py</w:t>
      </w:r>
    </w:p>
    <w:p w14:paraId="31EB6587" w14:textId="77777777" w:rsidR="00280D0F" w:rsidRPr="00EE3CD7" w:rsidRDefault="00280D0F" w:rsidP="00280D0F">
      <w:pPr>
        <w:pStyle w:val="font-claude-response-body"/>
      </w:pPr>
      <w:r w:rsidRPr="00EE3CD7">
        <w:lastRenderedPageBreak/>
        <w:t>The grid_escape.py file serves as the "grid-escape controller module". It defines the GridEscapeController, an optional mechanism that fires only when the optimizer stagnates, performing a small local search to jump the parameters to a better region.</w:t>
      </w:r>
    </w:p>
    <w:p w14:paraId="2EA2CBE1" w14:textId="77777777" w:rsidR="00280D0F" w:rsidRPr="00EE3CD7" w:rsidRDefault="00280D0F" w:rsidP="00280D0F">
      <w:pPr>
        <w:pStyle w:val="font-claude-response-body"/>
      </w:pPr>
      <w:r w:rsidRPr="00EE3CD7">
        <w:t>Methods Overview</w:t>
      </w:r>
    </w:p>
    <w:p w14:paraId="3674366E" w14:textId="77777777" w:rsidR="00280D0F" w:rsidRPr="00EE3CD7" w:rsidRDefault="00280D0F" w:rsidP="00280D0F">
      <w:pPr>
        <w:pStyle w:val="font-claude-response-body"/>
        <w:numPr>
          <w:ilvl w:val="0"/>
          <w:numId w:val="83"/>
        </w:numPr>
      </w:pPr>
      <w:r w:rsidRPr="00EE3CD7">
        <w:t>record_params: records each step's parameters so stagnation can be detected over a rolling window.</w:t>
      </w:r>
    </w:p>
    <w:p w14:paraId="2358DC93" w14:textId="7A2905F5" w:rsidR="00280D0F" w:rsidRPr="00EE3CD7" w:rsidRDefault="00280D0F" w:rsidP="00280D0F">
      <w:pPr>
        <w:pStyle w:val="font-claude-response-body"/>
        <w:numPr>
          <w:ilvl w:val="0"/>
          <w:numId w:val="83"/>
        </w:numPr>
      </w:pPr>
      <w:r w:rsidRPr="00EE3CD7">
        <w:t>detect_stagnation: reports stagnation when every parameter</w:t>
      </w:r>
      <w:r w:rsidR="007D0640" w:rsidRPr="00EE3CD7">
        <w:rPr>
          <w:lang w:val="en-US"/>
        </w:rPr>
        <w:t>’</w:t>
      </w:r>
      <w:r w:rsidRPr="00EE3CD7">
        <w:t>s relative change stays below a threshold for a configured number of consecutive periods.</w:t>
      </w:r>
    </w:p>
    <w:p w14:paraId="2312B93D" w14:textId="77777777" w:rsidR="00280D0F" w:rsidRPr="00EE3CD7" w:rsidRDefault="00280D0F" w:rsidP="00280D0F">
      <w:pPr>
        <w:pStyle w:val="font-claude-response-body"/>
        <w:numPr>
          <w:ilvl w:val="0"/>
          <w:numId w:val="83"/>
        </w:numPr>
      </w:pPr>
      <w:r w:rsidRPr="00EE3CD7">
        <w:t>build_grid: builds a small relative grid around the current parameter values (a few points per axis, spread by a relative fraction).</w:t>
      </w:r>
    </w:p>
    <w:p w14:paraId="205917BA" w14:textId="48DB48CB" w:rsidR="00280D0F" w:rsidRPr="00EE3CD7" w:rsidRDefault="00280D0F" w:rsidP="00280D0F">
      <w:pPr>
        <w:pStyle w:val="font-claude-response-body"/>
        <w:numPr>
          <w:ilvl w:val="0"/>
          <w:numId w:val="83"/>
        </w:numPr>
      </w:pPr>
      <w:r w:rsidRPr="00EE3CD7">
        <w:t xml:space="preserve">escape_if_stagnated: on stagnation, retrospectively replays the last already-committed periods </w:t>
      </w:r>
      <w:r w:rsidR="007475E4" w:rsidRPr="00EE3CD7">
        <w:t>under each grid candidate (the number of periods is specified by user with the window parameter)</w:t>
      </w:r>
      <w:r w:rsidRPr="00EE3CD7">
        <w:t>, scores them by total replayed loss, and — if the best candidate beats the current baseline by a margin — jumps to it (rate-limited and capped in count). It then stores a unit direction toward the winner.</w:t>
      </w:r>
    </w:p>
    <w:p w14:paraId="14F007C0" w14:textId="60DEBE01" w:rsidR="00280D0F" w:rsidRPr="00EE3CD7" w:rsidRDefault="00280D0F" w:rsidP="00280D0F">
      <w:pPr>
        <w:pStyle w:val="font-claude-response-body"/>
        <w:numPr>
          <w:ilvl w:val="0"/>
          <w:numId w:val="83"/>
        </w:numPr>
      </w:pPr>
      <w:r w:rsidRPr="00EE3CD7">
        <w:t>consume_direction: hands that informed direction to the next period</w:t>
      </w:r>
      <w:r w:rsidR="007D0640" w:rsidRPr="00EE3CD7">
        <w:rPr>
          <w:lang w:val="en-US"/>
        </w:rPr>
        <w:t>’</w:t>
      </w:r>
      <w:r w:rsidRPr="00EE3CD7">
        <w:t>s SPSA perturbation so the subsequent step is biased along it.</w:t>
      </w:r>
    </w:p>
    <w:p w14:paraId="576607AC" w14:textId="77777777" w:rsidR="00280D0F" w:rsidRPr="00EE3CD7" w:rsidRDefault="00280D0F" w:rsidP="00280D0F">
      <w:pPr>
        <w:pStyle w:val="font-claude-response-body"/>
        <w:numPr>
          <w:ilvl w:val="0"/>
          <w:numId w:val="83"/>
        </w:numPr>
      </w:pPr>
      <w:r w:rsidRPr="00EE3CD7">
        <w:t>eval_periods / escape_log / escapes_done: configuration and reporting helpers (how many periods to replay, the log of escape events, and the count performed).</w:t>
      </w:r>
    </w:p>
    <w:p w14:paraId="004130CC" w14:textId="77777777" w:rsidR="00280D0F" w:rsidRPr="00EE3CD7" w:rsidRDefault="00280D0F" w:rsidP="00280D0F">
      <w:pPr>
        <w:pStyle w:val="font-claude-response-body"/>
      </w:pPr>
      <w:r w:rsidRPr="00EE3CD7">
        <w:t>src/optimization/grid_search.py</w:t>
      </w:r>
    </w:p>
    <w:p w14:paraId="5FF9B762" w14:textId="77777777" w:rsidR="00280D0F" w:rsidRPr="00EE3CD7" w:rsidRDefault="00280D0F" w:rsidP="00280D0F">
      <w:pPr>
        <w:pStyle w:val="font-claude-response-body"/>
      </w:pPr>
      <w:r w:rsidRPr="00EE3CD7">
        <w:t>The grid_search.py file serves as the "discrete grid-search module" (Phase 2). It searches the discrete sizing parameters by replaying committed periods under each combination, holding the continuous parameters fixed. This mode is present in the code but not used in the current configuration (it is enabled only by running optimize.py --phase 2).</w:t>
      </w:r>
    </w:p>
    <w:p w14:paraId="09FD0A11" w14:textId="77777777" w:rsidR="00280D0F" w:rsidRPr="00EE3CD7" w:rsidRDefault="00280D0F" w:rsidP="00280D0F">
      <w:pPr>
        <w:pStyle w:val="font-claude-response-body"/>
      </w:pPr>
      <w:r w:rsidRPr="00EE3CD7">
        <w:t>Functions Overview</w:t>
      </w:r>
    </w:p>
    <w:p w14:paraId="4B77D969" w14:textId="77777777" w:rsidR="00280D0F" w:rsidRPr="00EE3CD7" w:rsidRDefault="00280D0F" w:rsidP="00280D0F">
      <w:pPr>
        <w:pStyle w:val="font-claude-response-body"/>
        <w:numPr>
          <w:ilvl w:val="0"/>
          <w:numId w:val="84"/>
        </w:numPr>
      </w:pPr>
      <w:r w:rsidRPr="00EE3CD7">
        <w:t>enumerate_combinations: produces the grid of (g, Nfic, Ndic, and optionally clr) combinations to evaluate, drawing from the default value sets DEFAULT_G_VALUES, DEFAULT_NFIC_VALUES, DEFAULT_NDIC_VALUES, and DEFAULT_CLR_VALUES.</w:t>
      </w:r>
    </w:p>
    <w:p w14:paraId="4FDC6391" w14:textId="77777777" w:rsidR="00280D0F" w:rsidRPr="00EE3CD7" w:rsidRDefault="00280D0F" w:rsidP="00280D0F">
      <w:pPr>
        <w:pStyle w:val="font-claude-response-body"/>
        <w:numPr>
          <w:ilvl w:val="0"/>
          <w:numId w:val="84"/>
        </w:numPr>
      </w:pPr>
      <w:r w:rsidRPr="00EE3CD7">
        <w:t>run_grid_search: scores every combination by replaying a fixed number of committed periods from a shared snapshot, parallelizable across worker processes, and returns the winning combination (ties broken by closeness to the platform defaults).</w:t>
      </w:r>
    </w:p>
    <w:p w14:paraId="54E48405" w14:textId="77777777" w:rsidR="00280D0F" w:rsidRPr="00EE3CD7" w:rsidRDefault="00280D0F" w:rsidP="00280D0F">
      <w:pPr>
        <w:pStyle w:val="font-claude-response-body"/>
      </w:pPr>
      <w:r w:rsidRPr="00EE3CD7">
        <w:t>Consumption-limit modes (CLI / CLL / none) and CLR optimization</w:t>
      </w:r>
    </w:p>
    <w:p w14:paraId="5DA9A58E" w14:textId="76E59ECA" w:rsidR="00280D0F" w:rsidRPr="00EE3CD7" w:rsidRDefault="00280D0F" w:rsidP="00280D0F">
      <w:pPr>
        <w:pStyle w:val="font-claude-response-body"/>
      </w:pPr>
      <w:r w:rsidRPr="00EE3CD7">
        <w:t>How per-customer consumption limits are determined is governed by the cl_mode parameter, which the optimizer</w:t>
      </w:r>
      <w:r w:rsidR="007D0640" w:rsidRPr="00EE3CD7">
        <w:rPr>
          <w:lang w:val="en-US"/>
        </w:rPr>
        <w:t>’</w:t>
      </w:r>
      <w:r w:rsidRPr="00EE3CD7">
        <w:t>s CLR tuning depends on. The mode is read by order_limits.py and has three values:</w:t>
      </w:r>
    </w:p>
    <w:p w14:paraId="50412E73" w14:textId="315A14DD" w:rsidR="00280D0F" w:rsidRPr="00EE3CD7" w:rsidRDefault="00280D0F" w:rsidP="00280D0F">
      <w:pPr>
        <w:pStyle w:val="font-claude-response-body"/>
        <w:numPr>
          <w:ilvl w:val="0"/>
          <w:numId w:val="85"/>
        </w:numPr>
      </w:pPr>
      <w:r w:rsidRPr="00EE3CD7">
        <w:lastRenderedPageBreak/>
        <w:t>no</w:t>
      </w:r>
      <w:r w:rsidR="006E06BB" w:rsidRPr="00EE3CD7">
        <w:t xml:space="preserve">: </w:t>
      </w:r>
      <w:r w:rsidRPr="00EE3CD7">
        <w:t xml:space="preserve">consumption limits are disabled. Every order is </w:t>
      </w:r>
      <w:r w:rsidR="00551459" w:rsidRPr="00EE3CD7">
        <w:t>permitted</w:t>
      </w:r>
      <w:r w:rsidRPr="00EE3CD7">
        <w:t xml:space="preserve">, the limit lookup returns an effectively-unlimited cap, and no consumption state is </w:t>
      </w:r>
      <w:r w:rsidR="007D0640" w:rsidRPr="00EE3CD7">
        <w:rPr>
          <w:lang w:val="en-US"/>
        </w:rPr>
        <w:t>managed</w:t>
      </w:r>
      <w:r w:rsidRPr="00EE3CD7">
        <w:t xml:space="preserve">. Because </w:t>
      </w:r>
      <w:r w:rsidR="007D0640" w:rsidRPr="00EE3CD7">
        <w:t>there</w:t>
      </w:r>
      <w:r w:rsidR="007D0640" w:rsidRPr="00EE3CD7">
        <w:rPr>
          <w:lang w:val="en-US"/>
        </w:rPr>
        <w:t xml:space="preserve"> is no</w:t>
      </w:r>
      <w:r w:rsidRPr="00EE3CD7">
        <w:t xml:space="preserve"> limit </w:t>
      </w:r>
      <w:r w:rsidR="007D0640" w:rsidRPr="00EE3CD7">
        <w:rPr>
          <w:lang w:val="en-US"/>
        </w:rPr>
        <w:t>set</w:t>
      </w:r>
      <w:r w:rsidRPr="00EE3CD7">
        <w:t>, clr is excluded from the optimizer</w:t>
      </w:r>
      <w:r w:rsidR="005860F9" w:rsidRPr="00EE3CD7">
        <w:rPr>
          <w:lang w:val="en-US"/>
        </w:rPr>
        <w:t>’</w:t>
      </w:r>
      <w:r w:rsidRPr="00EE3CD7">
        <w:t xml:space="preserve">s </w:t>
      </w:r>
      <w:r w:rsidR="005860F9" w:rsidRPr="00EE3CD7">
        <w:rPr>
          <w:lang w:val="en-US"/>
        </w:rPr>
        <w:t>adjusted</w:t>
      </w:r>
      <w:r w:rsidR="005860F9" w:rsidRPr="00EE3CD7">
        <w:t xml:space="preserve"> </w:t>
      </w:r>
      <w:r w:rsidRPr="00EE3CD7">
        <w:t>vector in this mode.</w:t>
      </w:r>
    </w:p>
    <w:p w14:paraId="6F9FC0E6" w14:textId="288BF697" w:rsidR="00280D0F" w:rsidRPr="00EE3CD7" w:rsidRDefault="009B661E" w:rsidP="00280D0F">
      <w:pPr>
        <w:pStyle w:val="font-claude-response-body"/>
        <w:numPr>
          <w:ilvl w:val="0"/>
          <w:numId w:val="85"/>
        </w:numPr>
      </w:pPr>
      <w:r w:rsidRPr="00EE3CD7">
        <w:t>C</w:t>
      </w:r>
      <w:r w:rsidR="00280D0F" w:rsidRPr="00EE3CD7">
        <w:t>ll</w:t>
      </w:r>
      <w:r w:rsidRPr="00EE3CD7">
        <w:t xml:space="preserve">: </w:t>
      </w:r>
      <w:r w:rsidR="00280D0F" w:rsidRPr="00EE3CD7">
        <w:t>the order_limits.xlsx input provides a single base limit per product</w:t>
      </w:r>
      <w:r w:rsidR="00E05D4A" w:rsidRPr="00EE3CD7">
        <w:t>:</w:t>
      </w:r>
      <w:r w:rsidR="00280D0F" w:rsidRPr="00EE3CD7">
        <w:t xml:space="preserve"> the limit at the lowest income category, denoted CLLi. The per-category limits are then derived from CLLi using the CLR formula.</w:t>
      </w:r>
      <w:r w:rsidRPr="00EE3CD7">
        <w:t xml:space="preserve"> If there are cells with omitted entries the consumption limit is then calculated using the </w:t>
      </w:r>
      <w:r w:rsidR="00551459" w:rsidRPr="00EE3CD7">
        <w:t xml:space="preserve">formula </w:t>
      </w:r>
      <w:r w:rsidRPr="00EE3CD7">
        <w:t>base</w:t>
      </w:r>
      <w:r w:rsidR="00551459" w:rsidRPr="00EE3CD7">
        <w:t>d on the</w:t>
      </w:r>
      <w:r w:rsidRPr="00EE3CD7">
        <w:t xml:space="preserve"> cll defined in the parameters.json file. If the base limit is indicated as </w:t>
      </w:r>
      <w:r w:rsidR="00551459" w:rsidRPr="00EE3CD7">
        <w:t>“</w:t>
      </w:r>
      <w:r w:rsidRPr="00EE3CD7">
        <w:t>none</w:t>
      </w:r>
      <w:r w:rsidR="00551459" w:rsidRPr="00EE3CD7">
        <w:t>”</w:t>
      </w:r>
      <w:r w:rsidRPr="00EE3CD7">
        <w:t xml:space="preserve"> for a certain product</w:t>
      </w:r>
      <w:r w:rsidR="00551459" w:rsidRPr="00EE3CD7">
        <w:t>,</w:t>
      </w:r>
      <w:r w:rsidRPr="00EE3CD7">
        <w:t xml:space="preserve"> no consumption limit</w:t>
      </w:r>
      <w:r w:rsidR="00551459" w:rsidRPr="00EE3CD7">
        <w:t xml:space="preserve"> is</w:t>
      </w:r>
      <w:r w:rsidRPr="00EE3CD7">
        <w:t xml:space="preserve"> applied </w:t>
      </w:r>
      <w:r w:rsidR="00551459" w:rsidRPr="00EE3CD7">
        <w:t xml:space="preserve">to </w:t>
      </w:r>
      <w:r w:rsidRPr="00EE3CD7">
        <w:t xml:space="preserve">that product. </w:t>
      </w:r>
    </w:p>
    <w:p w14:paraId="5EB83090" w14:textId="50D970DC" w:rsidR="00280D0F" w:rsidRPr="00EE3CD7" w:rsidRDefault="009B661E" w:rsidP="009D2CD8">
      <w:pPr>
        <w:pStyle w:val="font-claude-response-body"/>
        <w:numPr>
          <w:ilvl w:val="0"/>
          <w:numId w:val="85"/>
        </w:numPr>
        <w:spacing w:before="0" w:beforeAutospacing="0" w:after="0" w:afterAutospacing="0"/>
        <w:ind w:left="714" w:hanging="357"/>
      </w:pPr>
      <w:r w:rsidRPr="00EE3CD7">
        <w:t>C</w:t>
      </w:r>
      <w:r w:rsidR="00280D0F" w:rsidRPr="00EE3CD7">
        <w:t>li</w:t>
      </w:r>
      <w:r w:rsidRPr="00EE3CD7">
        <w:t xml:space="preserve">: </w:t>
      </w:r>
      <w:r w:rsidR="00280D0F" w:rsidRPr="00EE3CD7">
        <w:t>the order_limits.xlsx input provides the full per-product</w:t>
      </w:r>
      <w:r w:rsidR="00551459" w:rsidRPr="00EE3CD7">
        <w:t xml:space="preserve"> and</w:t>
      </w:r>
      <w:r w:rsidR="00280D0F" w:rsidRPr="00EE3CD7">
        <w:t xml:space="preserve"> income category limit table</w:t>
      </w:r>
      <w:r w:rsidR="00551459" w:rsidRPr="00EE3CD7">
        <w:t xml:space="preserve"> </w:t>
      </w:r>
      <w:r w:rsidR="00280D0F" w:rsidRPr="00EE3CD7">
        <w:t xml:space="preserve">— </w:t>
      </w:r>
      <w:r w:rsidR="00551459" w:rsidRPr="00EE3CD7">
        <w:t>with that</w:t>
      </w:r>
      <w:r w:rsidR="00280D0F" w:rsidRPr="00EE3CD7">
        <w:t xml:space="preserve"> manually </w:t>
      </w:r>
      <w:r w:rsidR="00551459" w:rsidRPr="00EE3CD7">
        <w:t xml:space="preserve">set </w:t>
      </w:r>
      <w:r w:rsidR="00280D0F" w:rsidRPr="00EE3CD7">
        <w:t>entry tak</w:t>
      </w:r>
      <w:r w:rsidR="00551459" w:rsidRPr="00EE3CD7">
        <w:t>ing</w:t>
      </w:r>
      <w:r w:rsidR="00280D0F" w:rsidRPr="00EE3CD7">
        <w:t xml:space="preserve"> precedence. </w:t>
      </w:r>
      <w:r w:rsidRPr="00EE3CD7">
        <w:t>If there are cells with omitted entries</w:t>
      </w:r>
      <w:r w:rsidR="00551459" w:rsidRPr="00EE3CD7">
        <w:t>,</w:t>
      </w:r>
      <w:r w:rsidRPr="00EE3CD7">
        <w:t xml:space="preserve"> the consumption limit is then calculated using the </w:t>
      </w:r>
      <w:r w:rsidR="00551459" w:rsidRPr="00EE3CD7">
        <w:t xml:space="preserve">formula </w:t>
      </w:r>
      <w:r w:rsidRPr="00EE3CD7">
        <w:t>base</w:t>
      </w:r>
      <w:r w:rsidR="00551459" w:rsidRPr="00EE3CD7">
        <w:t>d on the</w:t>
      </w:r>
      <w:r w:rsidRPr="00EE3CD7">
        <w:t xml:space="preserve"> cll defined in the parameters.json file. If for some cells the consumption limit is indicated as </w:t>
      </w:r>
      <w:r w:rsidR="00551459" w:rsidRPr="00EE3CD7">
        <w:t>“none”</w:t>
      </w:r>
      <w:r w:rsidRPr="00EE3CD7">
        <w:t xml:space="preserve"> </w:t>
      </w:r>
      <w:r w:rsidR="00551459" w:rsidRPr="00EE3CD7">
        <w:t>then</w:t>
      </w:r>
      <w:r w:rsidRPr="00EE3CD7">
        <w:t xml:space="preserve"> for those specific products no consumption limits apply. </w:t>
      </w:r>
      <w:r w:rsidRPr="00EE3CD7">
        <w:br/>
      </w:r>
      <w:r w:rsidRPr="00EE3CD7">
        <w:br/>
      </w:r>
    </w:p>
    <w:p w14:paraId="5B2BEBA3" w14:textId="35C23752" w:rsidR="00280D0F" w:rsidRPr="00EE3CD7" w:rsidRDefault="00280D0F" w:rsidP="009D2CD8">
      <w:pPr>
        <w:pStyle w:val="font-claude-response-body"/>
        <w:spacing w:before="0" w:beforeAutospacing="0" w:after="0" w:afterAutospacing="0"/>
      </w:pPr>
      <w:r w:rsidRPr="00EE3CD7">
        <w:t>The CLR formula. With K = Nfic (the number of fixed income categories), CLLi the product</w:t>
      </w:r>
      <w:r w:rsidR="005860F9" w:rsidRPr="00EE3CD7">
        <w:rPr>
          <w:lang w:val="en-US"/>
        </w:rPr>
        <w:t>’</w:t>
      </w:r>
      <w:r w:rsidRPr="00EE3CD7">
        <w:t>s base limit, and CLR read live from the parameters, the annual limit for income category ic is:</w:t>
      </w:r>
    </w:p>
    <w:p w14:paraId="3EFBB890" w14:textId="77777777" w:rsidR="00280D0F" w:rsidRPr="00EE3CD7" w:rsidRDefault="00280D0F" w:rsidP="00280D0F">
      <w:pPr>
        <w:pStyle w:val="font-claude-response-body"/>
      </w:pPr>
      <w:r w:rsidRPr="00EE3CD7">
        <w:t>CL_ik = CLLi for ic ≤ K/2 (lower half: flat base limit)</w:t>
      </w:r>
      <w:r w:rsidRPr="00EE3CD7">
        <w:br/>
        <w:t>CL_ik = (ic / K) × CLR × CLLi for ic &gt; K/2 (upper half: scaled up by CLR)</w:t>
      </w:r>
    </w:p>
    <w:p w14:paraId="59E438D0" w14:textId="77777777" w:rsidR="00280D0F" w:rsidRPr="00EE3CD7" w:rsidRDefault="00280D0F" w:rsidP="00280D0F">
      <w:pPr>
        <w:pStyle w:val="font-claude-response-body"/>
      </w:pPr>
      <w:r w:rsidRPr="00EE3CD7">
        <w:t>The monthly limit is floor(annual / 12). When clr_continuous (or enable_cl_recalc) is set, the limit is kept as a continuous, unfloored value so it can vary smoothly.</w:t>
      </w:r>
    </w:p>
    <w:p w14:paraId="1664D9DA" w14:textId="39180DCE" w:rsidR="00FA61D7" w:rsidRPr="00EE3CD7" w:rsidRDefault="00280D0F" w:rsidP="00FA61D7">
      <w:pPr>
        <w:pStyle w:val="font-claude-response-body"/>
      </w:pPr>
      <w:r w:rsidRPr="00EE3CD7">
        <w:t xml:space="preserve">CLR optimization. When clr_continuous is true and cl_mode is not none, the consumption-limit ratio clr joins r/bp/ddr in the AdaGrad-tuned vector (bounded by clr_min and clr_max). Because the formula reads clr on every limit lookup, each probe and committed run </w:t>
      </w:r>
      <w:r w:rsidR="005860F9" w:rsidRPr="00EE3CD7">
        <w:rPr>
          <w:lang w:val="en-US"/>
        </w:rPr>
        <w:t>observes</w:t>
      </w:r>
      <w:r w:rsidR="005860F9" w:rsidRPr="00EE3CD7">
        <w:t xml:space="preserve"> </w:t>
      </w:r>
      <w:r w:rsidRPr="00EE3CD7">
        <w:t xml:space="preserve">the perturbed value, so the optimizer can trade consumption-limit generosity against the loss </w:t>
      </w:r>
      <w:r w:rsidR="005860F9" w:rsidRPr="00EE3CD7">
        <w:rPr>
          <w:lang w:val="en-US"/>
        </w:rPr>
        <w:t>much</w:t>
      </w:r>
      <w:r w:rsidR="005860F9" w:rsidRPr="00EE3CD7">
        <w:t xml:space="preserve"> </w:t>
      </w:r>
      <w:r w:rsidRPr="00EE3CD7">
        <w:t>like other continuous parameter</w:t>
      </w:r>
      <w:r w:rsidR="005860F9" w:rsidRPr="00EE3CD7">
        <w:rPr>
          <w:lang w:val="en-US"/>
        </w:rPr>
        <w:t>s</w:t>
      </w:r>
      <w:r w:rsidRPr="00EE3CD7">
        <w:t>. Under cl_mode = none, clr cannot affect the loss and is therefore left out of the tuned vector.</w:t>
      </w:r>
      <w:r w:rsidR="00FA61D7" w:rsidRPr="00EE3CD7">
        <w:br/>
      </w:r>
      <w:r w:rsidR="00FA61D7" w:rsidRPr="00EE3CD7">
        <w:br/>
      </w:r>
    </w:p>
    <w:p w14:paraId="57D8C776" w14:textId="77777777" w:rsidR="00551459" w:rsidRPr="009D2CD8" w:rsidRDefault="00551459">
      <w:pPr>
        <w:spacing w:after="200" w:line="276" w:lineRule="auto"/>
        <w:rPr>
          <w:rFonts w:ascii="Calibri" w:eastAsia="Calibri" w:hAnsi="Calibri" w:cs="Calibri"/>
          <w:b/>
          <w:sz w:val="44"/>
          <w:szCs w:val="44"/>
        </w:rPr>
      </w:pPr>
      <w:r w:rsidRPr="00EE3CD7">
        <w:rPr>
          <w:sz w:val="44"/>
          <w:szCs w:val="44"/>
        </w:rPr>
        <w:br w:type="page"/>
      </w:r>
    </w:p>
    <w:p w14:paraId="23646EDD" w14:textId="1F53405C" w:rsidR="00280D0F" w:rsidRPr="009D2CD8" w:rsidRDefault="00FA61D7" w:rsidP="009D2CD8">
      <w:pPr>
        <w:pStyle w:val="Heading1"/>
        <w:keepNext w:val="0"/>
        <w:keepLines w:val="0"/>
        <w:rPr>
          <w:rFonts w:asciiTheme="majorBidi" w:hAnsiTheme="majorBidi" w:cstheme="majorBidi"/>
          <w:bCs/>
          <w:color w:val="auto"/>
          <w:sz w:val="46"/>
          <w:szCs w:val="46"/>
        </w:rPr>
      </w:pPr>
      <w:r w:rsidRPr="009D2CD8">
        <w:rPr>
          <w:rFonts w:asciiTheme="majorBidi" w:hAnsiTheme="majorBidi" w:cstheme="majorBidi"/>
          <w:bCs/>
          <w:color w:val="auto"/>
          <w:sz w:val="46"/>
          <w:szCs w:val="46"/>
        </w:rPr>
        <w:lastRenderedPageBreak/>
        <w:t>APPENDIX A – Coopecon Optimization</w:t>
      </w:r>
    </w:p>
    <w:p w14:paraId="264BBBBD" w14:textId="77777777" w:rsidR="00FA61D7" w:rsidRPr="009D2CD8" w:rsidRDefault="00FA61D7" w:rsidP="00FA61D7">
      <w:pPr>
        <w:rPr>
          <w:rFonts w:asciiTheme="majorBidi" w:hAnsiTheme="majorBidi" w:cstheme="majorBidi"/>
          <w:bCs/>
          <w:sz w:val="22"/>
          <w:szCs w:val="22"/>
        </w:rPr>
      </w:pPr>
      <w:bookmarkStart w:id="27" w:name="_j6e2kgujth17" w:colFirst="0" w:colLast="0"/>
      <w:bookmarkStart w:id="28" w:name="_qo077pc9ds11" w:colFirst="0" w:colLast="0"/>
      <w:bookmarkStart w:id="29" w:name="_vietpkqu75zm" w:colFirst="0" w:colLast="0"/>
      <w:bookmarkStart w:id="30" w:name="_lmkdrtmtphnj" w:colFirst="0" w:colLast="0"/>
      <w:bookmarkStart w:id="31" w:name="_aqmgy1hq1mv3" w:colFirst="0" w:colLast="0"/>
      <w:bookmarkStart w:id="32" w:name="_oihw8fmoq36m" w:colFirst="0" w:colLast="0"/>
      <w:bookmarkStart w:id="33" w:name="_884yk2muejun" w:colFirst="0" w:colLast="0"/>
      <w:bookmarkStart w:id="34" w:name="_vtrzx8xarm8t" w:colFirst="0" w:colLast="0"/>
      <w:bookmarkStart w:id="35" w:name="_3eotv08kme2h" w:colFirst="0" w:colLast="0"/>
      <w:bookmarkStart w:id="36" w:name="_igtl9hbr6tk5" w:colFirst="0" w:colLast="0"/>
      <w:bookmarkStart w:id="37" w:name="_hitbuwn0gml3" w:colFirst="0" w:colLast="0"/>
      <w:bookmarkStart w:id="38" w:name="_f72vv0q1w9vb" w:colFirst="0" w:colLast="0"/>
      <w:bookmarkStart w:id="39" w:name="_28qod1e8jdo1" w:colFirst="0" w:colLast="0"/>
      <w:bookmarkStart w:id="40" w:name="_8niiln4ngx4s" w:colFirst="0" w:colLast="0"/>
      <w:bookmarkStart w:id="41" w:name="_elghi79s5j5l" w:colFirst="0" w:colLast="0"/>
      <w:bookmarkStart w:id="42" w:name="_qfvdvxkufryd" w:colFirst="0" w:colLast="0"/>
      <w:bookmarkStart w:id="43" w:name="_jzc3xx8sb6z8" w:colFirst="0" w:colLast="0"/>
      <w:bookmarkStart w:id="44" w:name="_9sq7uan4k6ab" w:colFirst="0" w:colLast="0"/>
      <w:bookmarkStart w:id="45" w:name="_8a9qahj9jf35" w:colFirst="0" w:colLast="0"/>
      <w:bookmarkStart w:id="46" w:name="_yclkio4eclov" w:colFirst="0" w:colLast="0"/>
      <w:bookmarkStart w:id="47" w:name="_pmmrngw0m2k" w:colFirst="0" w:colLast="0"/>
      <w:bookmarkStart w:id="48" w:name="_99evcx3sfkao" w:colFirst="0" w:colLast="0"/>
      <w:bookmarkStart w:id="49" w:name="_18z2txe6amlr" w:colFirst="0" w:colLast="0"/>
      <w:bookmarkStart w:id="50" w:name="_uj0uxb36cesb" w:colFirst="0" w:colLast="0"/>
      <w:bookmarkStart w:id="51" w:name="_9yo1djljyqa4" w:colFirst="0" w:colLast="0"/>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7665F8FE" w14:textId="599A0EE2" w:rsidR="00876FB7" w:rsidRPr="009D2CD8" w:rsidRDefault="00876FB7" w:rsidP="00876FB7">
      <w:pPr>
        <w:pStyle w:val="Heading1"/>
        <w:keepNext w:val="0"/>
        <w:keepLines w:val="0"/>
        <w:rPr>
          <w:rFonts w:asciiTheme="majorBidi" w:hAnsiTheme="majorBidi" w:cstheme="majorBidi"/>
          <w:b w:val="0"/>
          <w:bCs/>
          <w:color w:val="auto"/>
          <w:sz w:val="24"/>
          <w:szCs w:val="24"/>
        </w:rPr>
      </w:pPr>
      <w:r w:rsidRPr="009D2CD8">
        <w:rPr>
          <w:rFonts w:asciiTheme="majorBidi" w:hAnsiTheme="majorBidi" w:cstheme="majorBidi"/>
          <w:b w:val="0"/>
          <w:bCs/>
          <w:color w:val="auto"/>
          <w:sz w:val="24"/>
          <w:szCs w:val="24"/>
        </w:rPr>
        <w:t xml:space="preserve">Optimization Overview  </w:t>
      </w:r>
      <w:r w:rsidRPr="009D2CD8">
        <w:rPr>
          <w:rFonts w:asciiTheme="majorBidi" w:hAnsiTheme="majorBidi" w:cstheme="majorBidi"/>
          <w:b w:val="0"/>
          <w:bCs/>
          <w:color w:val="auto"/>
          <w:sz w:val="24"/>
          <w:szCs w:val="24"/>
        </w:rPr>
        <w:br/>
      </w:r>
      <w:r w:rsidRPr="009D2CD8">
        <w:rPr>
          <w:rFonts w:asciiTheme="majorBidi" w:hAnsiTheme="majorBidi" w:cstheme="majorBidi"/>
          <w:b w:val="0"/>
          <w:bCs/>
          <w:color w:val="auto"/>
          <w:sz w:val="24"/>
          <w:szCs w:val="24"/>
        </w:rPr>
        <w:br/>
        <w:t xml:space="preserve">The purpose of the optimization is to ensure that the platform balance </w:t>
      </w:r>
      <w:r w:rsidR="00551459" w:rsidRPr="009D2CD8">
        <w:rPr>
          <w:rFonts w:asciiTheme="majorBidi" w:hAnsiTheme="majorBidi" w:cstheme="majorBidi"/>
          <w:b w:val="0"/>
          <w:bCs/>
          <w:color w:val="auto"/>
          <w:sz w:val="24"/>
          <w:szCs w:val="24"/>
        </w:rPr>
        <w:t>remains</w:t>
      </w:r>
      <w:r w:rsidRPr="009D2CD8">
        <w:rPr>
          <w:rFonts w:asciiTheme="majorBidi" w:hAnsiTheme="majorBidi" w:cstheme="majorBidi"/>
          <w:b w:val="0"/>
          <w:bCs/>
          <w:color w:val="auto"/>
          <w:sz w:val="24"/>
          <w:szCs w:val="24"/>
        </w:rPr>
        <w:t xml:space="preserve"> positive yet minimized while most customers’ purchase requests are served, most vendors’ offerings are sold, and amounts withdrawn from the platform balance to subsidize lower-paying fixed-price customers are maximized. To achieve this objective</w:t>
      </w:r>
      <w:r w:rsidR="00551459" w:rsidRPr="009D2CD8">
        <w:rPr>
          <w:rFonts w:asciiTheme="majorBidi" w:hAnsiTheme="majorBidi" w:cstheme="majorBidi"/>
          <w:b w:val="0"/>
          <w:bCs/>
          <w:color w:val="auto"/>
          <w:sz w:val="24"/>
          <w:szCs w:val="24"/>
        </w:rPr>
        <w:t>, t</w:t>
      </w:r>
      <w:r w:rsidRPr="009D2CD8">
        <w:rPr>
          <w:rFonts w:asciiTheme="majorBidi" w:hAnsiTheme="majorBidi" w:cstheme="majorBidi"/>
          <w:b w:val="0"/>
          <w:bCs/>
          <w:color w:val="auto"/>
          <w:sz w:val="24"/>
          <w:szCs w:val="24"/>
        </w:rPr>
        <w:t xml:space="preserve">he platform optimizes the following parameters: r (price range), BP (bidding proportion), ddr (donation rate), and CLR (consumption limit ratio), using the AdaGrad program, period by period. </w:t>
      </w:r>
    </w:p>
    <w:p w14:paraId="410E0F4D" w14:textId="77777777" w:rsidR="00876FB7" w:rsidRPr="009D2CD8" w:rsidRDefault="00876FB7" w:rsidP="00876FB7">
      <w:pPr>
        <w:pStyle w:val="Heading1"/>
        <w:keepNext w:val="0"/>
        <w:keepLines w:val="0"/>
        <w:spacing w:before="0" w:after="240"/>
        <w:rPr>
          <w:rFonts w:asciiTheme="majorBidi" w:hAnsiTheme="majorBidi" w:cstheme="majorBidi"/>
          <w:b w:val="0"/>
          <w:bCs/>
          <w:color w:val="auto"/>
          <w:sz w:val="24"/>
          <w:szCs w:val="24"/>
        </w:rPr>
      </w:pPr>
      <w:r w:rsidRPr="009D2CD8">
        <w:rPr>
          <w:rFonts w:asciiTheme="majorBidi" w:hAnsiTheme="majorBidi" w:cstheme="majorBidi"/>
          <w:b w:val="0"/>
          <w:bCs/>
          <w:color w:val="auto"/>
          <w:sz w:val="24"/>
          <w:szCs w:val="24"/>
        </w:rPr>
        <w:t>The discrete parameters: g (price-grid size), N_fic (number of fixed income categories), and N_dic (number of discount income categories), are not optimized but rather set deterministically based on customer counts, refreshed every k periods.</w:t>
      </w:r>
    </w:p>
    <w:p w14:paraId="536DCD85" w14:textId="77777777" w:rsidR="00876FB7" w:rsidRPr="009D2CD8" w:rsidRDefault="00876FB7" w:rsidP="00876FB7">
      <w:pPr>
        <w:spacing w:before="180" w:after="180"/>
        <w:rPr>
          <w:rFonts w:asciiTheme="majorBidi" w:hAnsiTheme="majorBidi" w:cstheme="majorBidi"/>
          <w:bCs/>
        </w:rPr>
      </w:pPr>
      <w:r w:rsidRPr="009D2CD8">
        <w:rPr>
          <w:rFonts w:asciiTheme="majorBidi" w:hAnsiTheme="majorBidi" w:cstheme="majorBidi"/>
          <w:bCs/>
        </w:rPr>
        <w:t xml:space="preserve">The program accepts two data entry modes: </w:t>
      </w:r>
    </w:p>
    <w:p w14:paraId="36724B46" w14:textId="77777777" w:rsidR="00876FB7" w:rsidRPr="009D2CD8" w:rsidRDefault="00876FB7" w:rsidP="00876FB7">
      <w:pPr>
        <w:numPr>
          <w:ilvl w:val="0"/>
          <w:numId w:val="90"/>
        </w:numPr>
        <w:spacing w:before="180" w:line="276" w:lineRule="auto"/>
        <w:rPr>
          <w:rFonts w:asciiTheme="majorBidi" w:hAnsiTheme="majorBidi" w:cstheme="majorBidi"/>
          <w:bCs/>
        </w:rPr>
      </w:pPr>
      <w:r w:rsidRPr="009D2CD8">
        <w:rPr>
          <w:rFonts w:asciiTheme="majorBidi" w:hAnsiTheme="majorBidi" w:cstheme="majorBidi"/>
          <w:bCs/>
        </w:rPr>
        <w:t xml:space="preserve">Input file mode: which inserts preset customers’ transactions with timestamps to emulate real-time conditions. </w:t>
      </w:r>
    </w:p>
    <w:p w14:paraId="59BE7BBE" w14:textId="77777777" w:rsidR="00876FB7" w:rsidRPr="009D2CD8" w:rsidRDefault="00876FB7" w:rsidP="00876FB7">
      <w:pPr>
        <w:numPr>
          <w:ilvl w:val="0"/>
          <w:numId w:val="90"/>
        </w:numPr>
        <w:spacing w:after="180" w:line="276" w:lineRule="auto"/>
        <w:rPr>
          <w:rFonts w:asciiTheme="majorBidi" w:hAnsiTheme="majorBidi" w:cstheme="majorBidi"/>
          <w:bCs/>
        </w:rPr>
      </w:pPr>
      <w:r w:rsidRPr="009D2CD8">
        <w:rPr>
          <w:rFonts w:asciiTheme="majorBidi" w:hAnsiTheme="majorBidi" w:cstheme="majorBidi"/>
          <w:bCs/>
        </w:rPr>
        <w:t xml:space="preserve">Real-time mode: customers’ transactions are entered manually or simulated via the simulation program (a separate program) to emulate realistic choices under real-time conditions. </w:t>
      </w:r>
    </w:p>
    <w:p w14:paraId="7B9E1484" w14:textId="77777777" w:rsidR="00876FB7" w:rsidRPr="00EE3CD7" w:rsidRDefault="00876FB7" w:rsidP="00876FB7">
      <w:pPr>
        <w:spacing w:before="180" w:after="180"/>
      </w:pPr>
      <w:r w:rsidRPr="00EE3CD7">
        <w:t>The transaction data that has been already processed in the past (whether from actual customer transactions in real-time mode or from the input file representing real-life conditions) serves as the historical dataset for optimization purposes. The input file mode is treated identically to real-time mode in this regard, since it recreate real-time conditions.</w:t>
      </w:r>
    </w:p>
    <w:p w14:paraId="7A860CC0" w14:textId="77777777" w:rsidR="00876FB7" w:rsidRPr="00EE3CD7" w:rsidRDefault="00876FB7" w:rsidP="00876FB7">
      <w:pPr>
        <w:spacing w:before="240" w:after="240"/>
      </w:pPr>
      <w:r w:rsidRPr="00EE3CD7">
        <w:t>The discrete parameters (g, Nfic, Ndic) are handled separately from the optimization process. They are recomputed using a deterministic rules based on current customer counts, with this recomputation being updated every k periods, without interfering with the  optimization. The AdaGrad optimization process keeps optimizing r, BP, d and CLR throughout the periods, under whatever discrete values of g, Nfic, Ndic are currently in place.</w:t>
      </w:r>
    </w:p>
    <w:p w14:paraId="03A42B3F" w14:textId="77777777" w:rsidR="00876FB7" w:rsidRPr="00EE3CD7" w:rsidRDefault="00876FB7" w:rsidP="00876FB7">
      <w:pPr>
        <w:spacing w:before="240" w:after="240"/>
      </w:pPr>
      <w:r w:rsidRPr="00EE3CD7">
        <w:t>When a refresh occurs at the k-th period, the discrete parameter rules read the current customer counts, compute the new (g, N_fic, N_dic), and inject them into the running program, replacing the previous values starting the k-th period. AdaGrad then continues seamlessly under the updated discrete parameters.</w:t>
      </w:r>
    </w:p>
    <w:p w14:paraId="4C1BCF5A" w14:textId="77777777" w:rsidR="00876FB7" w:rsidRPr="00EE3CD7" w:rsidRDefault="00876FB7" w:rsidP="00876FB7">
      <w:pPr>
        <w:spacing w:before="180" w:after="180"/>
      </w:pPr>
      <w:r w:rsidRPr="00EE3CD7">
        <w:t>The AdaGrad process evaluates how well the program is performing across four objectives in each period and updates the parameters in each period accordingly. The objectives are:</w:t>
      </w:r>
    </w:p>
    <w:p w14:paraId="61EE83C3" w14:textId="77777777" w:rsidR="00876FB7" w:rsidRPr="00EE3CD7" w:rsidRDefault="00876FB7" w:rsidP="00876FB7">
      <w:pPr>
        <w:spacing w:before="40" w:after="40"/>
        <w:ind w:left="1200" w:hanging="480"/>
      </w:pPr>
      <w:r w:rsidRPr="00EE3CD7">
        <w:t>1.</w:t>
      </w:r>
      <w:r w:rsidRPr="00EE3CD7">
        <w:rPr>
          <w:sz w:val="14"/>
          <w:szCs w:val="14"/>
        </w:rPr>
        <w:t xml:space="preserve">        </w:t>
      </w:r>
      <w:r w:rsidRPr="00EE3CD7">
        <w:t>Minimize the product platform balance at the end of period while keeping it positive (per product).</w:t>
      </w:r>
    </w:p>
    <w:p w14:paraId="1641C867" w14:textId="77777777" w:rsidR="00876FB7" w:rsidRPr="00EE3CD7" w:rsidRDefault="00876FB7" w:rsidP="00876FB7">
      <w:pPr>
        <w:spacing w:before="40" w:after="40"/>
        <w:ind w:left="1200" w:hanging="480"/>
      </w:pPr>
      <w:r w:rsidRPr="00EE3CD7">
        <w:t>2.</w:t>
      </w:r>
      <w:r w:rsidRPr="00EE3CD7">
        <w:rPr>
          <w:sz w:val="14"/>
          <w:szCs w:val="14"/>
        </w:rPr>
        <w:t xml:space="preserve">        </w:t>
      </w:r>
      <w:r w:rsidRPr="00EE3CD7">
        <w:t>Maximize the joint proportion of purchase now, fixed-price and discount transactions completed in a period (per product).</w:t>
      </w:r>
    </w:p>
    <w:p w14:paraId="74B1D4DB" w14:textId="77777777" w:rsidR="00876FB7" w:rsidRPr="00EE3CD7" w:rsidRDefault="00876FB7" w:rsidP="00876FB7">
      <w:pPr>
        <w:spacing w:before="40" w:after="40"/>
        <w:ind w:left="1200" w:hanging="480"/>
      </w:pPr>
      <w:r w:rsidRPr="00EE3CD7">
        <w:lastRenderedPageBreak/>
        <w:t>3.</w:t>
      </w:r>
      <w:r w:rsidRPr="00EE3CD7">
        <w:rPr>
          <w:sz w:val="14"/>
          <w:szCs w:val="14"/>
        </w:rPr>
        <w:t xml:space="preserve">        </w:t>
      </w:r>
      <w:r w:rsidRPr="00EE3CD7">
        <w:t>Maximize the proportion of products sold by the top 80% vendors based on integrated score (quality, price, sustainability and distance) in a period (per product).</w:t>
      </w:r>
    </w:p>
    <w:p w14:paraId="653FD3A9" w14:textId="77777777" w:rsidR="00876FB7" w:rsidRPr="00EE3CD7" w:rsidRDefault="00876FB7" w:rsidP="00876FB7">
      <w:pPr>
        <w:spacing w:before="40" w:after="40"/>
        <w:ind w:left="1200" w:hanging="480"/>
      </w:pPr>
      <w:r w:rsidRPr="00EE3CD7">
        <w:t>4.</w:t>
      </w:r>
      <w:r w:rsidRPr="00EE3CD7">
        <w:rPr>
          <w:sz w:val="14"/>
          <w:szCs w:val="14"/>
        </w:rPr>
        <w:t xml:space="preserve">        </w:t>
      </w:r>
      <w:r w:rsidRPr="00EE3CD7">
        <w:t>Maximize the accumulated amount withdrawn from the platform balance to subsidize fixed-price customers whose purchase price is lower than the product baseline price (before or after platform commission is paid).</w:t>
      </w:r>
    </w:p>
    <w:p w14:paraId="5CA7EF35" w14:textId="77777777" w:rsidR="00876FB7" w:rsidRPr="00EE3CD7" w:rsidRDefault="00876FB7" w:rsidP="00876FB7">
      <w:pPr>
        <w:spacing w:before="180" w:after="180"/>
      </w:pPr>
      <w:r w:rsidRPr="00EE3CD7">
        <w:t>The four objectives are combined into a single loss function with different weights (configurable by the user). The optimization makes the value of this loss function as small as possible by tuning the continuious parameters.</w:t>
      </w:r>
    </w:p>
    <w:p w14:paraId="3190A4EA" w14:textId="77777777" w:rsidR="00876FB7" w:rsidRPr="009D2CD8" w:rsidRDefault="00876FB7" w:rsidP="00876FB7">
      <w:pPr>
        <w:pStyle w:val="Heading1"/>
        <w:keepNext w:val="0"/>
        <w:keepLines w:val="0"/>
        <w:rPr>
          <w:rFonts w:asciiTheme="majorBidi" w:hAnsiTheme="majorBidi" w:cstheme="majorBidi"/>
          <w:b w:val="0"/>
          <w:bCs/>
          <w:color w:val="auto"/>
          <w:sz w:val="46"/>
          <w:szCs w:val="46"/>
        </w:rPr>
      </w:pPr>
      <w:r w:rsidRPr="009D2CD8">
        <w:rPr>
          <w:rFonts w:asciiTheme="majorBidi" w:hAnsiTheme="majorBidi" w:cstheme="majorBidi"/>
          <w:bCs/>
          <w:color w:val="auto"/>
          <w:sz w:val="46"/>
          <w:szCs w:val="46"/>
        </w:rPr>
        <w:t>AdaGrad Optimization</w:t>
      </w:r>
    </w:p>
    <w:p w14:paraId="151364A0" w14:textId="77777777" w:rsidR="00876FB7" w:rsidRPr="00EE3CD7" w:rsidRDefault="00876FB7" w:rsidP="00876FB7">
      <w:pPr>
        <w:spacing w:before="180" w:after="180"/>
      </w:pPr>
      <w:r w:rsidRPr="00EE3CD7">
        <w:t>For a given fixed set of discrete parameters, the AdaGrad optimizes the continuous parameters (r, BP, ddr, and CLR) period by period. After each period, the system evaluates the loss function, estimates the direction of improvement, applies a small update to the continuous parameters, and proceeds to the next period with the updated values. Over subsequent periods, the continuous parameters gradually converge toward their optimal values for that particular discrete combination, assuming no major change in participants’ behavior.</w:t>
      </w:r>
    </w:p>
    <w:p w14:paraId="240809C5" w14:textId="3FD15B7C" w:rsidR="00876FB7" w:rsidRPr="00EE3CD7" w:rsidRDefault="00876FB7" w:rsidP="00876FB7">
      <w:pPr>
        <w:spacing w:before="180" w:after="180"/>
      </w:pPr>
      <w:r w:rsidRPr="00EE3CD7">
        <w:t>Because the loss function is evaluated through the complete platform market results rather than using a closed-form mathematical expression, analytical gradient computation is not possible. Instead, a zeroth-order two-point gradient estimator is used. At each optimization step t, a random direction vector z is sampled from a standard Gaussian distribution N(0, I), with one component per continuous parameter, with the exception of the starting direction. We want to direct the AdaGrad to the right direction for the starting point and to do that we use the historical data and run a minimal grid search over it to determine the areas with the lowest loss, with the assumption that the loss surface in the future will be similar to what we had historically and an informed direction could yield better results compared to a random start. Two probe runs of the same period are then executed: one with parameters x + ε</w:t>
      </w:r>
      <w:r w:rsidRPr="00EE3CD7">
        <w:rPr>
          <w:rFonts w:ascii="Segoe UI Symbol" w:hAnsi="Segoe UI Symbol" w:cs="Segoe UI Symbol"/>
        </w:rPr>
        <w:t>ₜ</w:t>
      </w:r>
      <w:r w:rsidR="002539C6" w:rsidRPr="00EE3CD7">
        <w:t>×</w:t>
      </w:r>
      <w:r w:rsidRPr="00EE3CD7">
        <w:t>z and one with x − ε</w:t>
      </w:r>
      <w:r w:rsidRPr="00EE3CD7">
        <w:rPr>
          <w:rFonts w:ascii="Segoe UI Symbol" w:hAnsi="Segoe UI Symbol" w:cs="Segoe UI Symbol"/>
        </w:rPr>
        <w:t>ₜ</w:t>
      </w:r>
      <w:r w:rsidR="002539C6" w:rsidRPr="00EE3CD7">
        <w:t>×</w:t>
      </w:r>
      <w:r w:rsidRPr="00EE3CD7">
        <w:t>z, where ε</w:t>
      </w:r>
      <w:r w:rsidRPr="00EE3CD7">
        <w:rPr>
          <w:rFonts w:ascii="Segoe UI Symbol" w:hAnsi="Segoe UI Symbol" w:cs="Segoe UI Symbol"/>
        </w:rPr>
        <w:t>ₜ</w:t>
      </w:r>
      <w:r w:rsidRPr="00EE3CD7">
        <w:t xml:space="preserve"> = C </w:t>
      </w:r>
      <w:r w:rsidR="002539C6" w:rsidRPr="00EE3CD7">
        <w:t>×</w:t>
      </w:r>
      <w:r w:rsidRPr="00EE3CD7">
        <w:t xml:space="preserve"> t^(−½) is a perturbation scale that decreases over time to ensure convergence. The gradient is estimated as g</w:t>
      </w:r>
      <w:r w:rsidRPr="00EE3CD7">
        <w:rPr>
          <w:rFonts w:ascii="Segoe UI Symbol" w:hAnsi="Segoe UI Symbol" w:cs="Segoe UI Symbol"/>
        </w:rPr>
        <w:t>ₜ</w:t>
      </w:r>
      <w:r w:rsidRPr="00EE3CD7">
        <w:t xml:space="preserve"> = z </w:t>
      </w:r>
      <w:r w:rsidR="002539C6" w:rsidRPr="00EE3CD7">
        <w:t>×</w:t>
      </w:r>
      <w:r w:rsidRPr="00EE3CD7">
        <w:t xml:space="preserve"> (L</w:t>
      </w:r>
      <w:r w:rsidRPr="00EE3CD7">
        <w:rPr>
          <w:rFonts w:ascii="Cambria Math" w:hAnsi="Cambria Math" w:cs="Cambria Math"/>
        </w:rPr>
        <w:t>⁺</w:t>
      </w:r>
      <w:r w:rsidRPr="00EE3CD7">
        <w:t xml:space="preserve"> − L</w:t>
      </w:r>
      <w:r w:rsidRPr="00EE3CD7">
        <w:rPr>
          <w:rFonts w:ascii="Cambria Math" w:hAnsi="Cambria Math" w:cs="Cambria Math"/>
        </w:rPr>
        <w:t>⁻</w:t>
      </w:r>
      <w:r w:rsidRPr="00EE3CD7">
        <w:t>) / (2</w:t>
      </w:r>
      <w:r w:rsidR="002539C6" w:rsidRPr="00EE3CD7">
        <w:t>×</w:t>
      </w:r>
      <w:r w:rsidRPr="00EE3CD7">
        <w:t>ε</w:t>
      </w:r>
      <w:r w:rsidRPr="00EE3CD7">
        <w:rPr>
          <w:rFonts w:ascii="Segoe UI Symbol" w:hAnsi="Segoe UI Symbol" w:cs="Segoe UI Symbol"/>
        </w:rPr>
        <w:t>ₜ</w:t>
      </w:r>
      <w:r w:rsidRPr="00EE3CD7">
        <w:t>), where L</w:t>
      </w:r>
      <w:r w:rsidRPr="00EE3CD7">
        <w:rPr>
          <w:rFonts w:ascii="Cambria Math" w:hAnsi="Cambria Math" w:cs="Cambria Math"/>
        </w:rPr>
        <w:t>⁺</w:t>
      </w:r>
      <w:r w:rsidRPr="00EE3CD7">
        <w:t xml:space="preserve"> and L</w:t>
      </w:r>
      <w:r w:rsidRPr="00EE3CD7">
        <w:rPr>
          <w:rFonts w:ascii="Cambria Math" w:hAnsi="Cambria Math" w:cs="Cambria Math"/>
        </w:rPr>
        <w:t>⁻</w:t>
      </w:r>
      <w:r w:rsidRPr="00EE3CD7">
        <w:t xml:space="preserve"> are the loss values from the two probe runs respectively. This estimated gradient is then passed to AdaGrad for the parameter update.</w:t>
      </w:r>
    </w:p>
    <w:p w14:paraId="636B9485" w14:textId="77777777" w:rsidR="00876FB7" w:rsidRPr="00EE3CD7" w:rsidRDefault="00876FB7" w:rsidP="00876FB7">
      <w:pPr>
        <w:spacing w:before="180" w:after="180"/>
        <w:rPr>
          <w:b/>
          <w:bCs/>
          <w:sz w:val="34"/>
          <w:szCs w:val="34"/>
        </w:rPr>
      </w:pPr>
      <w:r w:rsidRPr="00EE3CD7">
        <w:rPr>
          <w:b/>
          <w:bCs/>
          <w:sz w:val="34"/>
          <w:szCs w:val="34"/>
        </w:rPr>
        <w:t>1. The Loss Function</w:t>
      </w:r>
    </w:p>
    <w:p w14:paraId="312D96DF" w14:textId="77777777" w:rsidR="00876FB7" w:rsidRPr="00EE3CD7" w:rsidRDefault="00876FB7" w:rsidP="00876FB7">
      <w:pPr>
        <w:spacing w:before="240" w:after="240"/>
      </w:pPr>
      <w:r w:rsidRPr="00EE3CD7">
        <w:t>The loss L has four components, called terms, each computed per vendor-product pair ij and then summed:</w:t>
      </w:r>
    </w:p>
    <w:p w14:paraId="3D01B9B6" w14:textId="77777777" w:rsidR="00876FB7" w:rsidRPr="00EE3CD7" w:rsidRDefault="00876FB7" w:rsidP="00876FB7">
      <w:pPr>
        <w:spacing w:before="240" w:after="240"/>
      </w:pPr>
      <w:r w:rsidRPr="00EE3CD7">
        <w:t>L = R₁·Term1 + R₂·Term2 + R₃·Term3 - R₄·Term4</w:t>
      </w:r>
    </w:p>
    <w:p w14:paraId="063E46A6" w14:textId="77777777" w:rsidR="00876FB7" w:rsidRPr="00EE3CD7" w:rsidRDefault="00876FB7" w:rsidP="00876FB7">
      <w:pPr>
        <w:numPr>
          <w:ilvl w:val="0"/>
          <w:numId w:val="91"/>
        </w:numPr>
        <w:spacing w:before="240" w:line="276" w:lineRule="auto"/>
      </w:pPr>
      <w:r w:rsidRPr="00EE3CD7">
        <w:t>Term 1, platform balance (penalty)</w:t>
      </w:r>
    </w:p>
    <w:p w14:paraId="1E290561" w14:textId="77777777" w:rsidR="00876FB7" w:rsidRPr="00EE3CD7" w:rsidRDefault="00876FB7" w:rsidP="00876FB7">
      <w:pPr>
        <w:numPr>
          <w:ilvl w:val="0"/>
          <w:numId w:val="91"/>
        </w:numPr>
        <w:spacing w:line="276" w:lineRule="auto"/>
      </w:pPr>
      <w:r w:rsidRPr="00EE3CD7">
        <w:t>Term 2, purchase-request completion (penalty)</w:t>
      </w:r>
    </w:p>
    <w:p w14:paraId="26C0211F" w14:textId="77777777" w:rsidR="00876FB7" w:rsidRPr="00EE3CD7" w:rsidRDefault="00876FB7" w:rsidP="00876FB7">
      <w:pPr>
        <w:numPr>
          <w:ilvl w:val="0"/>
          <w:numId w:val="91"/>
        </w:numPr>
        <w:spacing w:line="276" w:lineRule="auto"/>
      </w:pPr>
      <w:r w:rsidRPr="00EE3CD7">
        <w:t>Term 3, vendor sales (penalty)</w:t>
      </w:r>
    </w:p>
    <w:p w14:paraId="33C375A8" w14:textId="77777777" w:rsidR="00876FB7" w:rsidRPr="00EE3CD7" w:rsidRDefault="00876FB7" w:rsidP="00876FB7">
      <w:pPr>
        <w:numPr>
          <w:ilvl w:val="0"/>
          <w:numId w:val="91"/>
        </w:numPr>
        <w:spacing w:after="240" w:line="276" w:lineRule="auto"/>
      </w:pPr>
      <w:r w:rsidRPr="00EE3CD7">
        <w:t>Term 4, fixed-customer subsidy (reward)</w:t>
      </w:r>
    </w:p>
    <w:p w14:paraId="6C858E3D" w14:textId="77777777" w:rsidR="00876FB7" w:rsidRPr="009D2CD8" w:rsidRDefault="00876FB7" w:rsidP="00876FB7">
      <w:pPr>
        <w:pStyle w:val="Heading3"/>
        <w:keepNext w:val="0"/>
        <w:keepLines w:val="0"/>
        <w:spacing w:before="280"/>
        <w:rPr>
          <w:rFonts w:asciiTheme="majorBidi" w:hAnsiTheme="majorBidi" w:cstheme="majorBidi"/>
          <w:b w:val="0"/>
          <w:bCs/>
          <w:color w:val="auto"/>
          <w:sz w:val="26"/>
          <w:szCs w:val="26"/>
        </w:rPr>
      </w:pPr>
      <w:r w:rsidRPr="009D2CD8">
        <w:rPr>
          <w:rFonts w:asciiTheme="majorBidi" w:hAnsiTheme="majorBidi" w:cstheme="majorBidi"/>
          <w:bCs/>
          <w:color w:val="auto"/>
          <w:sz w:val="26"/>
          <w:szCs w:val="26"/>
        </w:rPr>
        <w:lastRenderedPageBreak/>
        <w:t>Loss function variables</w:t>
      </w:r>
    </w:p>
    <w:p w14:paraId="5AAE9CB1"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rPr>
        <w:t>i = vendor; j = platform product type</w:t>
      </w:r>
    </w:p>
    <w:tbl>
      <w:tblPr>
        <w:tblStyle w:val="15"/>
        <w:tblW w:w="93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600" w:firstRow="0" w:lastRow="0" w:firstColumn="0" w:lastColumn="0" w:noHBand="1" w:noVBand="1"/>
      </w:tblPr>
      <w:tblGrid>
        <w:gridCol w:w="1134"/>
        <w:gridCol w:w="1568"/>
        <w:gridCol w:w="4280"/>
        <w:gridCol w:w="2374"/>
      </w:tblGrid>
      <w:tr w:rsidR="00876FB7" w:rsidRPr="00EE3CD7" w14:paraId="50ECD111" w14:textId="77777777" w:rsidTr="00E23D01">
        <w:trPr>
          <w:trHeight w:val="284"/>
        </w:trPr>
        <w:tc>
          <w:tcPr>
            <w:tcW w:w="1134" w:type="dxa"/>
            <w:tcMar>
              <w:top w:w="28" w:type="dxa"/>
              <w:left w:w="28" w:type="dxa"/>
              <w:bottom w:w="28" w:type="dxa"/>
              <w:right w:w="28" w:type="dxa"/>
            </w:tcMar>
          </w:tcPr>
          <w:p w14:paraId="50159C10"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b/>
                <w:bCs/>
              </w:rPr>
              <w:t>Variable</w:t>
            </w:r>
          </w:p>
        </w:tc>
        <w:tc>
          <w:tcPr>
            <w:tcW w:w="1568" w:type="dxa"/>
            <w:tcMar>
              <w:top w:w="28" w:type="dxa"/>
              <w:left w:w="28" w:type="dxa"/>
              <w:bottom w:w="28" w:type="dxa"/>
              <w:right w:w="28" w:type="dxa"/>
            </w:tcMar>
          </w:tcPr>
          <w:p w14:paraId="6810E102"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b/>
                <w:bCs/>
              </w:rPr>
              <w:t>Name</w:t>
            </w:r>
          </w:p>
        </w:tc>
        <w:tc>
          <w:tcPr>
            <w:tcW w:w="4280" w:type="dxa"/>
            <w:tcMar>
              <w:top w:w="28" w:type="dxa"/>
              <w:left w:w="28" w:type="dxa"/>
              <w:bottom w:w="28" w:type="dxa"/>
              <w:right w:w="28" w:type="dxa"/>
            </w:tcMar>
          </w:tcPr>
          <w:p w14:paraId="6A9509B4"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b/>
                <w:bCs/>
              </w:rPr>
              <w:t>Definition</w:t>
            </w:r>
          </w:p>
        </w:tc>
        <w:tc>
          <w:tcPr>
            <w:tcW w:w="2374" w:type="dxa"/>
            <w:tcMar>
              <w:top w:w="28" w:type="dxa"/>
              <w:left w:w="28" w:type="dxa"/>
              <w:bottom w:w="28" w:type="dxa"/>
              <w:right w:w="28" w:type="dxa"/>
            </w:tcMar>
          </w:tcPr>
          <w:p w14:paraId="72A22185"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b/>
                <w:bCs/>
              </w:rPr>
              <w:t>Range</w:t>
            </w:r>
          </w:p>
        </w:tc>
      </w:tr>
      <w:tr w:rsidR="00876FB7" w:rsidRPr="00EE3CD7" w14:paraId="4A0B6929" w14:textId="77777777" w:rsidTr="00E23D01">
        <w:trPr>
          <w:trHeight w:val="1340"/>
        </w:trPr>
        <w:tc>
          <w:tcPr>
            <w:tcW w:w="1134" w:type="dxa"/>
            <w:tcMar>
              <w:top w:w="28" w:type="dxa"/>
              <w:left w:w="28" w:type="dxa"/>
              <w:bottom w:w="28" w:type="dxa"/>
              <w:right w:w="28" w:type="dxa"/>
            </w:tcMar>
          </w:tcPr>
          <w:p w14:paraId="281D6CA4" w14:textId="77777777" w:rsidR="00876FB7" w:rsidRPr="00EE3CD7" w:rsidRDefault="00876FB7" w:rsidP="00E23D01">
            <w:r w:rsidRPr="00EE3CD7">
              <w:t>balᵢⱼ</w:t>
            </w:r>
          </w:p>
        </w:tc>
        <w:tc>
          <w:tcPr>
            <w:tcW w:w="1568" w:type="dxa"/>
            <w:tcMar>
              <w:top w:w="28" w:type="dxa"/>
              <w:left w:w="28" w:type="dxa"/>
              <w:bottom w:w="28" w:type="dxa"/>
              <w:right w:w="28" w:type="dxa"/>
            </w:tcMar>
          </w:tcPr>
          <w:p w14:paraId="0BDDA5E6" w14:textId="77777777" w:rsidR="00876FB7" w:rsidRPr="00EE3CD7" w:rsidRDefault="00876FB7" w:rsidP="00E23D01">
            <w:r w:rsidRPr="00EE3CD7">
              <w:t>Platform product balance</w:t>
            </w:r>
          </w:p>
        </w:tc>
        <w:tc>
          <w:tcPr>
            <w:tcW w:w="4280" w:type="dxa"/>
            <w:tcMar>
              <w:top w:w="28" w:type="dxa"/>
              <w:left w:w="28" w:type="dxa"/>
              <w:bottom w:w="28" w:type="dxa"/>
              <w:right w:w="28" w:type="dxa"/>
            </w:tcMar>
          </w:tcPr>
          <w:p w14:paraId="5132259F" w14:textId="77777777" w:rsidR="00876FB7" w:rsidRPr="00EE3CD7" w:rsidRDefault="00876FB7" w:rsidP="00E23D01">
            <w:r w:rsidRPr="00EE3CD7">
              <w:t>Platform balance for vendor-product ij at the end of the period. Positive = surplus, negative = deficit.</w:t>
            </w:r>
          </w:p>
        </w:tc>
        <w:tc>
          <w:tcPr>
            <w:tcW w:w="2374" w:type="dxa"/>
            <w:tcMar>
              <w:top w:w="28" w:type="dxa"/>
              <w:left w:w="28" w:type="dxa"/>
              <w:bottom w:w="28" w:type="dxa"/>
              <w:right w:w="28" w:type="dxa"/>
            </w:tcMar>
          </w:tcPr>
          <w:p w14:paraId="0BDA2007" w14:textId="77777777" w:rsidR="00876FB7" w:rsidRPr="00EE3CD7" w:rsidRDefault="00876FB7" w:rsidP="00E23D01">
            <w:r w:rsidRPr="00EE3CD7">
              <w:t>Can be positive or negative (ideally we seek to avoid negative product balances)</w:t>
            </w:r>
          </w:p>
        </w:tc>
      </w:tr>
      <w:tr w:rsidR="00876FB7" w:rsidRPr="00EE3CD7" w14:paraId="4D896838" w14:textId="77777777" w:rsidTr="00E23D01">
        <w:trPr>
          <w:trHeight w:val="1070"/>
        </w:trPr>
        <w:tc>
          <w:tcPr>
            <w:tcW w:w="1134" w:type="dxa"/>
            <w:tcMar>
              <w:top w:w="28" w:type="dxa"/>
              <w:left w:w="28" w:type="dxa"/>
              <w:bottom w:w="28" w:type="dxa"/>
              <w:right w:w="28" w:type="dxa"/>
            </w:tcMar>
          </w:tcPr>
          <w:p w14:paraId="32CE21B6" w14:textId="77777777" w:rsidR="00876FB7" w:rsidRPr="00EE3CD7" w:rsidRDefault="00876FB7" w:rsidP="00E23D01">
            <w:r w:rsidRPr="00EE3CD7">
              <w:t>pnᵢⱼ</w:t>
            </w:r>
          </w:p>
        </w:tc>
        <w:tc>
          <w:tcPr>
            <w:tcW w:w="1568" w:type="dxa"/>
            <w:tcMar>
              <w:top w:w="28" w:type="dxa"/>
              <w:left w:w="28" w:type="dxa"/>
              <w:bottom w:w="28" w:type="dxa"/>
              <w:right w:w="28" w:type="dxa"/>
            </w:tcMar>
          </w:tcPr>
          <w:p w14:paraId="28F01876" w14:textId="77777777" w:rsidR="00876FB7" w:rsidRPr="00EE3CD7" w:rsidRDefault="00876FB7" w:rsidP="00E23D01">
            <w:r w:rsidRPr="00EE3CD7">
              <w:t>Purchase-now completion fraction</w:t>
            </w:r>
          </w:p>
        </w:tc>
        <w:tc>
          <w:tcPr>
            <w:tcW w:w="4280" w:type="dxa"/>
            <w:tcMar>
              <w:top w:w="28" w:type="dxa"/>
              <w:left w:w="28" w:type="dxa"/>
              <w:bottom w:w="28" w:type="dxa"/>
              <w:right w:w="28" w:type="dxa"/>
            </w:tcMar>
          </w:tcPr>
          <w:p w14:paraId="1DE73C70" w14:textId="77777777" w:rsidR="00876FB7" w:rsidRPr="00EE3CD7" w:rsidRDefault="00876FB7" w:rsidP="00E23D01">
            <w:r w:rsidRPr="00EE3CD7">
              <w:t>Proportion of PN transactions completed (completed / requested).</w:t>
            </w:r>
          </w:p>
        </w:tc>
        <w:tc>
          <w:tcPr>
            <w:tcW w:w="2374" w:type="dxa"/>
            <w:tcMar>
              <w:top w:w="28" w:type="dxa"/>
              <w:left w:w="28" w:type="dxa"/>
              <w:bottom w:w="28" w:type="dxa"/>
              <w:right w:w="28" w:type="dxa"/>
            </w:tcMar>
          </w:tcPr>
          <w:p w14:paraId="4B0658CC" w14:textId="77777777" w:rsidR="00876FB7" w:rsidRPr="00EE3CD7" w:rsidRDefault="00876FB7" w:rsidP="00E23D01">
            <w:r w:rsidRPr="00EE3CD7">
              <w:t xml:space="preserve">0 to 1 </w:t>
            </w:r>
          </w:p>
        </w:tc>
      </w:tr>
      <w:tr w:rsidR="00876FB7" w:rsidRPr="00EE3CD7" w14:paraId="4BE2D6A3" w14:textId="77777777" w:rsidTr="00E23D01">
        <w:trPr>
          <w:trHeight w:val="1070"/>
        </w:trPr>
        <w:tc>
          <w:tcPr>
            <w:tcW w:w="1134" w:type="dxa"/>
            <w:tcMar>
              <w:top w:w="28" w:type="dxa"/>
              <w:left w:w="28" w:type="dxa"/>
              <w:bottom w:w="28" w:type="dxa"/>
              <w:right w:w="28" w:type="dxa"/>
            </w:tcMar>
          </w:tcPr>
          <w:p w14:paraId="2B700B94" w14:textId="77777777" w:rsidR="00876FB7" w:rsidRPr="00EE3CD7" w:rsidRDefault="00876FB7" w:rsidP="00E23D01">
            <w:r w:rsidRPr="00EE3CD7">
              <w:t>fpᵢⱼ</w:t>
            </w:r>
          </w:p>
        </w:tc>
        <w:tc>
          <w:tcPr>
            <w:tcW w:w="1568" w:type="dxa"/>
            <w:tcMar>
              <w:top w:w="28" w:type="dxa"/>
              <w:left w:w="28" w:type="dxa"/>
              <w:bottom w:w="28" w:type="dxa"/>
              <w:right w:w="28" w:type="dxa"/>
            </w:tcMar>
          </w:tcPr>
          <w:p w14:paraId="04790170" w14:textId="77777777" w:rsidR="00876FB7" w:rsidRPr="00EE3CD7" w:rsidRDefault="00876FB7" w:rsidP="00E23D01">
            <w:r w:rsidRPr="00EE3CD7">
              <w:t>Fixed-price completion fraction</w:t>
            </w:r>
          </w:p>
        </w:tc>
        <w:tc>
          <w:tcPr>
            <w:tcW w:w="4280" w:type="dxa"/>
            <w:tcMar>
              <w:top w:w="28" w:type="dxa"/>
              <w:left w:w="28" w:type="dxa"/>
              <w:bottom w:w="28" w:type="dxa"/>
              <w:right w:w="28" w:type="dxa"/>
            </w:tcMar>
          </w:tcPr>
          <w:p w14:paraId="3138E2E8" w14:textId="77777777" w:rsidR="00876FB7" w:rsidRPr="00EE3CD7" w:rsidRDefault="00876FB7" w:rsidP="00E23D01">
            <w:r w:rsidRPr="00EE3CD7">
              <w:t>Proportion of fixed-price transactions completed (completed / requested).</w:t>
            </w:r>
          </w:p>
        </w:tc>
        <w:tc>
          <w:tcPr>
            <w:tcW w:w="2374" w:type="dxa"/>
            <w:tcMar>
              <w:top w:w="28" w:type="dxa"/>
              <w:left w:w="28" w:type="dxa"/>
              <w:bottom w:w="28" w:type="dxa"/>
              <w:right w:w="28" w:type="dxa"/>
            </w:tcMar>
          </w:tcPr>
          <w:p w14:paraId="6E65A11D" w14:textId="77777777" w:rsidR="00876FB7" w:rsidRPr="00EE3CD7" w:rsidRDefault="00876FB7" w:rsidP="00E23D01">
            <w:r w:rsidRPr="00EE3CD7">
              <w:t>0 to 1</w:t>
            </w:r>
          </w:p>
        </w:tc>
      </w:tr>
      <w:tr w:rsidR="00876FB7" w:rsidRPr="00EE3CD7" w14:paraId="62349B39" w14:textId="77777777" w:rsidTr="00E23D01">
        <w:trPr>
          <w:trHeight w:val="1070"/>
        </w:trPr>
        <w:tc>
          <w:tcPr>
            <w:tcW w:w="1134" w:type="dxa"/>
            <w:tcMar>
              <w:top w:w="28" w:type="dxa"/>
              <w:left w:w="28" w:type="dxa"/>
              <w:bottom w:w="28" w:type="dxa"/>
              <w:right w:w="28" w:type="dxa"/>
            </w:tcMar>
          </w:tcPr>
          <w:p w14:paraId="585103DB" w14:textId="77777777" w:rsidR="00876FB7" w:rsidRPr="00EE3CD7" w:rsidRDefault="00876FB7" w:rsidP="00E23D01">
            <w:r w:rsidRPr="00EE3CD7">
              <w:t>dtᵢⱼ</w:t>
            </w:r>
          </w:p>
        </w:tc>
        <w:tc>
          <w:tcPr>
            <w:tcW w:w="1568" w:type="dxa"/>
            <w:tcMar>
              <w:top w:w="28" w:type="dxa"/>
              <w:left w:w="28" w:type="dxa"/>
              <w:bottom w:w="28" w:type="dxa"/>
              <w:right w:w="28" w:type="dxa"/>
            </w:tcMar>
          </w:tcPr>
          <w:p w14:paraId="370DBDD4" w14:textId="77777777" w:rsidR="00876FB7" w:rsidRPr="00EE3CD7" w:rsidRDefault="00876FB7" w:rsidP="00E23D01">
            <w:r w:rsidRPr="00EE3CD7">
              <w:t>Discount completion fraction</w:t>
            </w:r>
          </w:p>
        </w:tc>
        <w:tc>
          <w:tcPr>
            <w:tcW w:w="4280" w:type="dxa"/>
            <w:tcMar>
              <w:top w:w="28" w:type="dxa"/>
              <w:left w:w="28" w:type="dxa"/>
              <w:bottom w:w="28" w:type="dxa"/>
              <w:right w:w="28" w:type="dxa"/>
            </w:tcMar>
          </w:tcPr>
          <w:p w14:paraId="25383C9E" w14:textId="77777777" w:rsidR="00876FB7" w:rsidRPr="00EE3CD7" w:rsidRDefault="00876FB7" w:rsidP="00E23D01">
            <w:r w:rsidRPr="00EE3CD7">
              <w:t>Proportion of discount transactions completed (completed / requested).</w:t>
            </w:r>
          </w:p>
        </w:tc>
        <w:tc>
          <w:tcPr>
            <w:tcW w:w="2374" w:type="dxa"/>
            <w:tcMar>
              <w:top w:w="28" w:type="dxa"/>
              <w:left w:w="28" w:type="dxa"/>
              <w:bottom w:w="28" w:type="dxa"/>
              <w:right w:w="28" w:type="dxa"/>
            </w:tcMar>
          </w:tcPr>
          <w:p w14:paraId="797A41A0" w14:textId="77777777" w:rsidR="00876FB7" w:rsidRPr="00EE3CD7" w:rsidRDefault="00876FB7" w:rsidP="00E23D01">
            <w:r w:rsidRPr="00EE3CD7">
              <w:t>0 to 1</w:t>
            </w:r>
          </w:p>
        </w:tc>
      </w:tr>
      <w:tr w:rsidR="00876FB7" w:rsidRPr="00EE3CD7" w14:paraId="51AC2C46" w14:textId="77777777" w:rsidTr="00E23D01">
        <w:trPr>
          <w:trHeight w:val="1070"/>
        </w:trPr>
        <w:tc>
          <w:tcPr>
            <w:tcW w:w="1134" w:type="dxa"/>
            <w:tcMar>
              <w:top w:w="28" w:type="dxa"/>
              <w:left w:w="28" w:type="dxa"/>
              <w:bottom w:w="28" w:type="dxa"/>
              <w:right w:w="28" w:type="dxa"/>
            </w:tcMar>
          </w:tcPr>
          <w:p w14:paraId="1733BC8A" w14:textId="77777777" w:rsidR="00876FB7" w:rsidRPr="00EE3CD7" w:rsidRDefault="00876FB7" w:rsidP="00E23D01">
            <w:r w:rsidRPr="00EE3CD7">
              <w:t>pᵢⱼ</w:t>
            </w:r>
          </w:p>
        </w:tc>
        <w:tc>
          <w:tcPr>
            <w:tcW w:w="1568" w:type="dxa"/>
            <w:tcMar>
              <w:top w:w="28" w:type="dxa"/>
              <w:left w:w="28" w:type="dxa"/>
              <w:bottom w:w="28" w:type="dxa"/>
              <w:right w:w="28" w:type="dxa"/>
            </w:tcMar>
          </w:tcPr>
          <w:p w14:paraId="36D4C403" w14:textId="77777777" w:rsidR="00876FB7" w:rsidRPr="00EE3CD7" w:rsidRDefault="00876FB7" w:rsidP="00E23D01">
            <w:r w:rsidRPr="00EE3CD7">
              <w:t>Vendor-product sales proportion</w:t>
            </w:r>
          </w:p>
        </w:tc>
        <w:tc>
          <w:tcPr>
            <w:tcW w:w="4280" w:type="dxa"/>
            <w:tcMar>
              <w:top w:w="28" w:type="dxa"/>
              <w:left w:w="28" w:type="dxa"/>
              <w:bottom w:w="28" w:type="dxa"/>
              <w:right w:w="28" w:type="dxa"/>
            </w:tcMar>
          </w:tcPr>
          <w:p w14:paraId="1B7084AE" w14:textId="77777777" w:rsidR="00876FB7" w:rsidRPr="00EE3CD7" w:rsidRDefault="00876FB7" w:rsidP="00E23D01">
            <w:r w:rsidRPr="00EE3CD7">
              <w:t>Rate of total_completed / items_offered for vendor-product ij.</w:t>
            </w:r>
          </w:p>
        </w:tc>
        <w:tc>
          <w:tcPr>
            <w:tcW w:w="2374" w:type="dxa"/>
            <w:tcMar>
              <w:top w:w="28" w:type="dxa"/>
              <w:left w:w="28" w:type="dxa"/>
              <w:bottom w:w="28" w:type="dxa"/>
              <w:right w:w="28" w:type="dxa"/>
            </w:tcMar>
          </w:tcPr>
          <w:p w14:paraId="469EB5AB" w14:textId="77777777" w:rsidR="00876FB7" w:rsidRPr="00EE3CD7" w:rsidRDefault="00876FB7" w:rsidP="00E23D01">
            <w:r w:rsidRPr="00EE3CD7">
              <w:t>0 to 1</w:t>
            </w:r>
          </w:p>
        </w:tc>
      </w:tr>
      <w:tr w:rsidR="00876FB7" w:rsidRPr="00EE3CD7" w14:paraId="1003F916" w14:textId="77777777" w:rsidTr="00E23D01">
        <w:trPr>
          <w:trHeight w:val="1625"/>
        </w:trPr>
        <w:tc>
          <w:tcPr>
            <w:tcW w:w="1134" w:type="dxa"/>
            <w:tcMar>
              <w:top w:w="28" w:type="dxa"/>
              <w:left w:w="28" w:type="dxa"/>
              <w:bottom w:w="28" w:type="dxa"/>
              <w:right w:w="28" w:type="dxa"/>
            </w:tcMar>
          </w:tcPr>
          <w:p w14:paraId="552B5A63" w14:textId="77777777" w:rsidR="00876FB7" w:rsidRPr="00EE3CD7" w:rsidRDefault="00876FB7" w:rsidP="00E23D01">
            <w:r w:rsidRPr="00EE3CD7">
              <w:t>Sᵢⱼ</w:t>
            </w:r>
          </w:p>
        </w:tc>
        <w:tc>
          <w:tcPr>
            <w:tcW w:w="1568" w:type="dxa"/>
            <w:tcMar>
              <w:top w:w="28" w:type="dxa"/>
              <w:left w:w="28" w:type="dxa"/>
              <w:bottom w:w="28" w:type="dxa"/>
              <w:right w:w="28" w:type="dxa"/>
            </w:tcMar>
          </w:tcPr>
          <w:p w14:paraId="7B376373" w14:textId="77777777" w:rsidR="00876FB7" w:rsidRPr="00EE3CD7" w:rsidRDefault="00876FB7" w:rsidP="00E23D01">
            <w:r w:rsidRPr="00EE3CD7">
              <w:t>FIXED-customer subsidy</w:t>
            </w:r>
          </w:p>
        </w:tc>
        <w:tc>
          <w:tcPr>
            <w:tcW w:w="4280" w:type="dxa"/>
            <w:tcMar>
              <w:top w:w="28" w:type="dxa"/>
              <w:left w:w="28" w:type="dxa"/>
              <w:bottom w:w="28" w:type="dxa"/>
              <w:right w:w="28" w:type="dxa"/>
            </w:tcMar>
          </w:tcPr>
          <w:p w14:paraId="16EF2AAA" w14:textId="77777777" w:rsidR="00876FB7" w:rsidRPr="00EE3CD7" w:rsidRDefault="00876FB7" w:rsidP="00E23D01">
            <w:r w:rsidRPr="00EE3CD7">
              <w:t>Sum over accepted FIXED transactions of max(0, Pc − price_paid), i.e. amount transferred from higher-paying to lower-paying fixed-price customers via the platform balance mechanism.</w:t>
            </w:r>
          </w:p>
        </w:tc>
        <w:tc>
          <w:tcPr>
            <w:tcW w:w="2374" w:type="dxa"/>
            <w:tcMar>
              <w:top w:w="28" w:type="dxa"/>
              <w:left w:w="28" w:type="dxa"/>
              <w:bottom w:w="28" w:type="dxa"/>
              <w:right w:w="28" w:type="dxa"/>
            </w:tcMar>
          </w:tcPr>
          <w:p w14:paraId="70448735" w14:textId="77777777" w:rsidR="00876FB7" w:rsidRPr="00EE3CD7" w:rsidRDefault="00876FB7" w:rsidP="00E23D01">
            <w:r w:rsidRPr="00EE3CD7">
              <w:rPr>
                <w:rFonts w:ascii="Arial Unicode MS" w:eastAsia="Arial Unicode MS" w:hAnsi="Arial Unicode MS" w:cs="Arial Unicode MS"/>
              </w:rPr>
              <w:t>≥ 0 (currency)</w:t>
            </w:r>
          </w:p>
        </w:tc>
      </w:tr>
    </w:tbl>
    <w:p w14:paraId="03778C00" w14:textId="77777777" w:rsidR="00876FB7" w:rsidRPr="00EE3CD7" w:rsidRDefault="00876FB7" w:rsidP="00876FB7"/>
    <w:p w14:paraId="1C4288A9" w14:textId="77777777" w:rsidR="00876FB7" w:rsidRPr="00EE3CD7" w:rsidRDefault="00876FB7" w:rsidP="00876FB7">
      <w:pPr>
        <w:spacing w:after="240"/>
      </w:pPr>
      <w:r w:rsidRPr="00EE3CD7">
        <w:t>Index i iterates over all vendors. Index j iterates over all products. Each unique product is identified by a vendor-product pair, so iterating over all products generates (i, j) combinations.</w:t>
      </w:r>
      <w:r w:rsidR="00A01006">
        <w:rPr>
          <w:noProof/>
        </w:rPr>
        <w:pict w14:anchorId="16DFD99F">
          <v:rect id="_x0000_i1030" alt="" style="width:451.3pt;height:.05pt;mso-width-percent:0;mso-height-percent:0;mso-width-percent:0;mso-height-percent:0" o:hralign="center" o:hrstd="t" o:hr="t" fillcolor="#a0a0a0" stroked="f"/>
        </w:pict>
      </w:r>
    </w:p>
    <w:p w14:paraId="3F8178C3" w14:textId="77777777" w:rsidR="00876FB7" w:rsidRPr="009D2CD8" w:rsidRDefault="00876FB7" w:rsidP="00876FB7">
      <w:pPr>
        <w:pStyle w:val="Heading2"/>
        <w:keepNext w:val="0"/>
        <w:keepLines w:val="0"/>
        <w:spacing w:after="80"/>
        <w:rPr>
          <w:b w:val="0"/>
          <w:bCs/>
          <w:color w:val="auto"/>
          <w:sz w:val="34"/>
          <w:szCs w:val="34"/>
        </w:rPr>
      </w:pPr>
      <w:r w:rsidRPr="009D2CD8">
        <w:rPr>
          <w:bCs/>
          <w:color w:val="auto"/>
          <w:sz w:val="34"/>
          <w:szCs w:val="34"/>
        </w:rPr>
        <w:t>Term 1:  Platform balance</w:t>
      </w:r>
    </w:p>
    <w:p w14:paraId="172EE522" w14:textId="77777777" w:rsidR="002539C6" w:rsidRPr="00EE3CD7" w:rsidRDefault="00876FB7" w:rsidP="00876FB7">
      <w:pPr>
        <w:spacing w:before="240" w:after="240"/>
      </w:pPr>
      <w:r w:rsidRPr="00EE3CD7">
        <w:t>R</w:t>
      </w:r>
      <w:r w:rsidRPr="00EE3CD7">
        <w:rPr>
          <w:rFonts w:ascii="Cambria Math" w:hAnsi="Cambria Math" w:cs="Cambria Math"/>
        </w:rPr>
        <w:t>₁</w:t>
      </w:r>
      <w:r w:rsidRPr="00EE3CD7">
        <w:t>×Term1 = R₁ × [ Σᵢⱼ PB_Wᵢⱼ × g(balᵢⱼ) ] / [ Σᵢⱼ PB_Wᵢⱼ ]</w:t>
      </w:r>
      <w:r w:rsidRPr="00EE3CD7">
        <w:br/>
      </w:r>
    </w:p>
    <w:p w14:paraId="6502A19C" w14:textId="54F0064F" w:rsidR="00876FB7" w:rsidRPr="00EE3CD7" w:rsidRDefault="00876FB7" w:rsidP="00876FB7">
      <w:pPr>
        <w:spacing w:before="240" w:after="240"/>
      </w:pPr>
      <w:r w:rsidRPr="00EE3CD7">
        <w:t>Function used: Term 1 applies the penalty function g(x), a quadratic-regulated log barrier, to each vendor-product's end-of-period platform balance balᵢⱼ. The same g(x) is also used by Term 2, so it is defined here in full:</w:t>
      </w:r>
    </w:p>
    <w:p w14:paraId="30FED688" w14:textId="77777777" w:rsidR="00876FB7" w:rsidRPr="009D2CD8" w:rsidRDefault="00876FB7" w:rsidP="00876FB7">
      <w:pPr>
        <w:spacing w:before="240" w:after="240"/>
        <w:rPr>
          <w:rFonts w:asciiTheme="majorBidi" w:hAnsiTheme="majorBidi" w:cstheme="majorBidi"/>
        </w:rPr>
      </w:pPr>
      <w:r w:rsidRPr="009D2CD8">
        <w:rPr>
          <w:rFonts w:asciiTheme="majorBidi" w:eastAsia="Arial Unicode MS" w:hAnsiTheme="majorBidi" w:cstheme="majorBidi"/>
        </w:rPr>
        <w:lastRenderedPageBreak/>
        <w:t>For x &gt; 0: g(x) = α</w:t>
      </w:r>
      <w:r w:rsidRPr="009D2CD8">
        <w:rPr>
          <w:rFonts w:asciiTheme="majorBidi" w:hAnsiTheme="majorBidi" w:cstheme="majorBidi"/>
        </w:rPr>
        <w:t>×</w:t>
      </w:r>
      <w:r w:rsidRPr="009D2CD8">
        <w:rPr>
          <w:rFonts w:asciiTheme="majorBidi" w:eastAsia="Arial Unicode MS" w:hAnsiTheme="majorBidi" w:cstheme="majorBidi"/>
        </w:rPr>
        <w:t>x² − log(ε + x)</w:t>
      </w:r>
    </w:p>
    <w:p w14:paraId="3B78F8B9" w14:textId="77777777" w:rsidR="00876FB7" w:rsidRPr="00EE3CD7" w:rsidRDefault="00876FB7" w:rsidP="00876FB7">
      <w:pPr>
        <w:spacing w:before="240" w:after="240"/>
      </w:pPr>
      <w:r w:rsidRPr="00EE3CD7">
        <w:t>The log barrier −log(ε + x) returns a penalty that increases sharply as x approaches zero, strongly discouraging the optimizer from allowing the penalized quantity to reach zero. For larger values of x, the classic log barrier decreases without bound, which in our setting would reward arbitrarily large positive balances. Since the goal is to keep balances positive but small, the quadratic regularization term α·x² is added to restore a finite minimum.</w:t>
      </w:r>
    </w:p>
    <w:p w14:paraId="2AEA9877" w14:textId="77777777" w:rsidR="00876FB7" w:rsidRPr="00EE3CD7" w:rsidRDefault="00876FB7" w:rsidP="00876FB7">
      <w:r w:rsidRPr="00EE3CD7">
        <w:t>The log barrier α×x² − log(ε + x) is only defined for x &gt; −ε; beyond that it is mathematically undefined (log of a non-positive number). This is a problem because Term 1 is evaluated on the per product balance balᵢⱼ, and although the aggregate platform balance remains positive, any single vendor-product can end a period in deficit — especially in the early periods before parameters are tuned. The corresponding loss function must therefore stay finite, smooth, and differentiable on the negative side as well. Therefore, the single-formula barrier is replaced by a two-piece penalty:</w:t>
      </w:r>
    </w:p>
    <w:p w14:paraId="6B48141F" w14:textId="77777777" w:rsidR="002539C6" w:rsidRPr="00EE3CD7" w:rsidRDefault="002539C6" w:rsidP="00876FB7"/>
    <w:p w14:paraId="04E7DD1C" w14:textId="77777777" w:rsidR="00876FB7" w:rsidRPr="009D2CD8" w:rsidRDefault="00876FB7" w:rsidP="00876FB7">
      <w:pPr>
        <w:rPr>
          <w:rFonts w:asciiTheme="majorBidi" w:hAnsiTheme="majorBidi" w:cstheme="majorBidi"/>
        </w:rPr>
      </w:pPr>
      <w:r w:rsidRPr="009D2CD8">
        <w:rPr>
          <w:rFonts w:asciiTheme="majorBidi" w:eastAsia="Arial Unicode MS" w:hAnsiTheme="majorBidi" w:cstheme="majorBidi"/>
        </w:rPr>
        <w:t>For x &gt; 0: g(x) = α</w:t>
      </w:r>
      <w:r w:rsidRPr="009D2CD8">
        <w:rPr>
          <w:rFonts w:asciiTheme="majorBidi" w:hAnsiTheme="majorBidi" w:cstheme="majorBidi"/>
        </w:rPr>
        <w:t>×</w:t>
      </w:r>
      <w:r w:rsidRPr="009D2CD8">
        <w:rPr>
          <w:rFonts w:asciiTheme="majorBidi" w:eastAsia="Arial Unicode MS" w:hAnsiTheme="majorBidi" w:cstheme="majorBidi"/>
        </w:rPr>
        <w:t>x² − log(ε + x)</w:t>
      </w:r>
    </w:p>
    <w:p w14:paraId="4E1A2069" w14:textId="77777777" w:rsidR="00876FB7" w:rsidRPr="009D2CD8" w:rsidRDefault="00876FB7" w:rsidP="00876FB7">
      <w:pPr>
        <w:rPr>
          <w:rFonts w:asciiTheme="majorBidi" w:hAnsiTheme="majorBidi" w:cstheme="majorBidi"/>
        </w:rPr>
      </w:pPr>
      <w:r w:rsidRPr="009D2CD8">
        <w:rPr>
          <w:rFonts w:asciiTheme="majorBidi" w:eastAsia="Arial Unicode MS" w:hAnsiTheme="majorBidi" w:cstheme="majorBidi"/>
        </w:rPr>
        <w:t>For x ≤ 0: g(x) = α</w:t>
      </w:r>
      <w:r w:rsidRPr="009D2CD8">
        <w:rPr>
          <w:rFonts w:asciiTheme="majorBidi" w:hAnsiTheme="majorBidi" w:cstheme="majorBidi"/>
        </w:rPr>
        <w:t>×</w:t>
      </w:r>
      <w:r w:rsidRPr="009D2CD8">
        <w:rPr>
          <w:rFonts w:asciiTheme="majorBidi" w:eastAsia="Arial Unicode MS" w:hAnsiTheme="majorBidi" w:cstheme="majorBidi"/>
        </w:rPr>
        <w:t>x² − log(ε) + log(1 − x/ε)</w:t>
      </w:r>
    </w:p>
    <w:p w14:paraId="101A3624" w14:textId="77777777" w:rsidR="002539C6" w:rsidRPr="00EE3CD7" w:rsidRDefault="002539C6" w:rsidP="00876FB7"/>
    <w:p w14:paraId="5B5A408C" w14:textId="09940F43" w:rsidR="00876FB7" w:rsidRPr="00EE3CD7" w:rsidRDefault="00876FB7" w:rsidP="00876FB7">
      <w:r w:rsidRPr="00EE3CD7">
        <w:t>The negative-side formula remains defined for all x ≤ 0, grows quadratically for high deficits (so the optimizer encounters a stronger pullback toward zero the larger the deficit is), and meets the positive-side formula smoothly at x = 0.</w:t>
      </w:r>
    </w:p>
    <w:p w14:paraId="306B23FC" w14:textId="77777777" w:rsidR="00876FB7" w:rsidRPr="00EE3CD7" w:rsidRDefault="00876FB7" w:rsidP="00876FB7">
      <w:r w:rsidRPr="00EE3CD7">
        <w:t>This negative-side formula was chosen to smoothen the funciton g at the intersection point x = 0, so both its value and its slope match those of the positive-side formula, making the function continous and differentiable, otherwise the loss function would have been discontinuous and the gradient estimate during near-zero-balance periods would have been biased. Thus, it ascertains the convergance of value at x = 0:</w:t>
      </w:r>
    </w:p>
    <w:p w14:paraId="61D43D76" w14:textId="77777777" w:rsidR="002539C6" w:rsidRPr="00EE3CD7" w:rsidRDefault="002539C6" w:rsidP="00876FB7"/>
    <w:p w14:paraId="19504E52" w14:textId="5DAF7EC9" w:rsidR="00876FB7" w:rsidRPr="009D2CD8" w:rsidRDefault="00876FB7" w:rsidP="00876FB7">
      <w:pPr>
        <w:numPr>
          <w:ilvl w:val="0"/>
          <w:numId w:val="89"/>
        </w:numPr>
        <w:spacing w:line="276" w:lineRule="auto"/>
        <w:rPr>
          <w:rFonts w:asciiTheme="majorBidi" w:hAnsiTheme="majorBidi" w:cstheme="majorBidi"/>
        </w:rPr>
      </w:pPr>
      <w:r w:rsidRPr="009D2CD8">
        <w:rPr>
          <w:rFonts w:asciiTheme="majorBidi" w:eastAsia="Arial Unicode MS" w:hAnsiTheme="majorBidi" w:cstheme="majorBidi"/>
        </w:rPr>
        <w:t>From the positive side: g(0⁺) = α</w:t>
      </w:r>
      <w:r w:rsidRPr="009D2CD8">
        <w:rPr>
          <w:rFonts w:asciiTheme="majorBidi" w:hAnsiTheme="majorBidi" w:cstheme="majorBidi"/>
        </w:rPr>
        <w:t>×</w:t>
      </w:r>
      <w:r w:rsidRPr="009D2CD8">
        <w:rPr>
          <w:rFonts w:asciiTheme="majorBidi" w:eastAsia="Arial Unicode MS" w:hAnsiTheme="majorBidi" w:cstheme="majorBidi"/>
        </w:rPr>
        <w:t>0² − log(ε + 0) = −log(ε)</w:t>
      </w:r>
    </w:p>
    <w:p w14:paraId="38D9561D" w14:textId="309FBD96" w:rsidR="00876FB7" w:rsidRPr="009D2CD8" w:rsidRDefault="00876FB7" w:rsidP="00876FB7">
      <w:pPr>
        <w:numPr>
          <w:ilvl w:val="0"/>
          <w:numId w:val="89"/>
        </w:numPr>
        <w:spacing w:line="276" w:lineRule="auto"/>
        <w:rPr>
          <w:rFonts w:asciiTheme="majorBidi" w:hAnsiTheme="majorBidi" w:cstheme="majorBidi"/>
        </w:rPr>
      </w:pPr>
      <w:r w:rsidRPr="009D2CD8">
        <w:rPr>
          <w:rFonts w:asciiTheme="majorBidi" w:eastAsia="Arial Unicode MS" w:hAnsiTheme="majorBidi" w:cstheme="majorBidi"/>
        </w:rPr>
        <w:t>From the negative side: g(0) = α</w:t>
      </w:r>
      <w:r w:rsidRPr="009D2CD8">
        <w:rPr>
          <w:rFonts w:asciiTheme="majorBidi" w:hAnsiTheme="majorBidi" w:cstheme="majorBidi"/>
        </w:rPr>
        <w:t>×</w:t>
      </w:r>
      <w:r w:rsidRPr="009D2CD8">
        <w:rPr>
          <w:rFonts w:asciiTheme="majorBidi" w:eastAsia="Arial Unicode MS" w:hAnsiTheme="majorBidi" w:cstheme="majorBidi"/>
        </w:rPr>
        <w:t>0² − log(ε) + log(1 − 0/ε) = −log(ε) + log(1) = −log(ε)</w:t>
      </w:r>
    </w:p>
    <w:p w14:paraId="04C96477" w14:textId="77777777" w:rsidR="00876FB7" w:rsidRPr="009D2CD8" w:rsidRDefault="00876FB7" w:rsidP="00876FB7">
      <w:pPr>
        <w:rPr>
          <w:rFonts w:asciiTheme="majorBidi" w:hAnsiTheme="majorBidi" w:cstheme="majorBidi"/>
        </w:rPr>
      </w:pPr>
      <w:r w:rsidRPr="009D2CD8">
        <w:rPr>
          <w:rFonts w:asciiTheme="majorBidi" w:eastAsia="Arial Unicode MS" w:hAnsiTheme="majorBidi" w:cstheme="majorBidi"/>
        </w:rPr>
        <w:t>Both sides yield −log(ε), so the function takes the same value from either side.</w:t>
      </w:r>
    </w:p>
    <w:p w14:paraId="3D1FD91C" w14:textId="77777777" w:rsidR="00876FB7" w:rsidRPr="00EE3CD7" w:rsidRDefault="00876FB7" w:rsidP="00876FB7">
      <w:pPr>
        <w:rPr>
          <w:rFonts w:asciiTheme="majorBidi" w:hAnsiTheme="majorBidi" w:cstheme="majorBidi"/>
        </w:rPr>
      </w:pPr>
      <w:r w:rsidRPr="009D2CD8">
        <w:rPr>
          <w:rFonts w:asciiTheme="majorBidi" w:hAnsiTheme="majorBidi" w:cstheme="majorBidi"/>
        </w:rPr>
        <w:t>Slope agreement at x = 0:</w:t>
      </w:r>
    </w:p>
    <w:p w14:paraId="47448A60" w14:textId="77777777" w:rsidR="002539C6" w:rsidRPr="009D2CD8" w:rsidRDefault="002539C6" w:rsidP="00876FB7">
      <w:pPr>
        <w:rPr>
          <w:rFonts w:asciiTheme="majorBidi" w:hAnsiTheme="majorBidi" w:cstheme="majorBidi"/>
        </w:rPr>
      </w:pPr>
    </w:p>
    <w:p w14:paraId="09D8E3A3" w14:textId="77777777" w:rsidR="00876FB7" w:rsidRPr="009D2CD8" w:rsidRDefault="00876FB7" w:rsidP="00876FB7">
      <w:pPr>
        <w:numPr>
          <w:ilvl w:val="0"/>
          <w:numId w:val="88"/>
        </w:numPr>
        <w:spacing w:line="276" w:lineRule="auto"/>
        <w:rPr>
          <w:rFonts w:asciiTheme="majorBidi" w:hAnsiTheme="majorBidi" w:cstheme="majorBidi"/>
        </w:rPr>
      </w:pPr>
      <w:r w:rsidRPr="009D2CD8">
        <w:rPr>
          <w:rFonts w:asciiTheme="majorBidi" w:eastAsia="Arial Unicode MS" w:hAnsiTheme="majorBidi" w:cstheme="majorBidi"/>
        </w:rPr>
        <w:t>Positive side: g'(x) = 2α</w:t>
      </w:r>
      <w:r w:rsidRPr="009D2CD8">
        <w:rPr>
          <w:rFonts w:asciiTheme="majorBidi" w:hAnsiTheme="majorBidi" w:cstheme="majorBidi"/>
        </w:rPr>
        <w:t>×</w:t>
      </w:r>
      <w:r w:rsidRPr="009D2CD8">
        <w:rPr>
          <w:rFonts w:asciiTheme="majorBidi" w:eastAsia="Arial Unicode MS" w:hAnsiTheme="majorBidi" w:cstheme="majorBidi"/>
        </w:rPr>
        <w:t>x − 1/(ε + x), so g'(0⁺) = −1/ε.</w:t>
      </w:r>
    </w:p>
    <w:p w14:paraId="60A19D3C" w14:textId="77777777" w:rsidR="00876FB7" w:rsidRPr="009D2CD8" w:rsidRDefault="00876FB7" w:rsidP="00876FB7">
      <w:pPr>
        <w:numPr>
          <w:ilvl w:val="0"/>
          <w:numId w:val="88"/>
        </w:numPr>
        <w:spacing w:line="276" w:lineRule="auto"/>
        <w:rPr>
          <w:rFonts w:asciiTheme="majorBidi" w:hAnsiTheme="majorBidi" w:cstheme="majorBidi"/>
        </w:rPr>
      </w:pPr>
      <w:r w:rsidRPr="009D2CD8">
        <w:rPr>
          <w:rFonts w:asciiTheme="majorBidi" w:eastAsia="Arial Unicode MS" w:hAnsiTheme="majorBidi" w:cstheme="majorBidi"/>
        </w:rPr>
        <w:t>Negative side: d/dx [log(1 − x/ε)] = −1/(ε − x), so g'(x) = 2α</w:t>
      </w:r>
      <w:r w:rsidRPr="009D2CD8">
        <w:rPr>
          <w:rFonts w:asciiTheme="majorBidi" w:hAnsiTheme="majorBidi" w:cstheme="majorBidi"/>
        </w:rPr>
        <w:t>×</w:t>
      </w:r>
      <w:r w:rsidRPr="009D2CD8">
        <w:rPr>
          <w:rFonts w:asciiTheme="majorBidi" w:eastAsia="Arial Unicode MS" w:hAnsiTheme="majorBidi" w:cstheme="majorBidi"/>
        </w:rPr>
        <w:t>x − 1/(ε − x), and g'(0⁻) = −1/ε.</w:t>
      </w:r>
    </w:p>
    <w:p w14:paraId="3319E967" w14:textId="77777777" w:rsidR="00876FB7" w:rsidRPr="009D2CD8" w:rsidRDefault="00876FB7" w:rsidP="00876FB7">
      <w:pPr>
        <w:spacing w:after="120"/>
        <w:rPr>
          <w:rFonts w:asciiTheme="majorBidi" w:hAnsiTheme="majorBidi" w:cstheme="majorBidi"/>
        </w:rPr>
      </w:pPr>
      <w:r w:rsidRPr="009D2CD8">
        <w:rPr>
          <w:rFonts w:asciiTheme="majorBidi" w:eastAsia="Arial Unicode MS" w:hAnsiTheme="majorBidi" w:cstheme="majorBidi"/>
        </w:rPr>
        <w:t>Both sides give −1/ε, so the tangent lines match.</w:t>
      </w:r>
    </w:p>
    <w:p w14:paraId="041BEFC2" w14:textId="77777777" w:rsidR="00876FB7" w:rsidRPr="009D2CD8" w:rsidRDefault="00876FB7" w:rsidP="00876FB7">
      <w:pPr>
        <w:spacing w:after="120"/>
        <w:rPr>
          <w:rFonts w:asciiTheme="majorBidi" w:hAnsiTheme="majorBidi" w:cstheme="majorBidi"/>
        </w:rPr>
      </w:pPr>
      <w:r w:rsidRPr="009D2CD8">
        <w:rPr>
          <w:rFonts w:asciiTheme="majorBidi" w:hAnsiTheme="majorBidi" w:cstheme="majorBidi"/>
        </w:rPr>
        <w:t>Because value and slope both concur at the seam, the two sides of the function behave as a single smooth function across the whole spectrum.</w:t>
      </w:r>
    </w:p>
    <w:p w14:paraId="3EC9A910" w14:textId="77777777" w:rsidR="00876FB7" w:rsidRPr="00EE3CD7" w:rsidRDefault="00876FB7" w:rsidP="00876FB7">
      <w:pPr>
        <w:spacing w:after="120"/>
      </w:pPr>
      <w:r w:rsidRPr="009D2CD8">
        <w:rPr>
          <w:rFonts w:asciiTheme="majorBidi" w:hAnsiTheme="majorBidi" w:cstheme="majorBidi"/>
        </w:rPr>
        <w:t>The constant ε prevents evaluating log(0) and also controls for how steeply the penalty rises near</w:t>
      </w:r>
      <w:r w:rsidRPr="00EE3CD7">
        <w:t xml:space="preserve"> zero: a smaller ε produces a more severe penalty.</w:t>
      </w:r>
    </w:p>
    <w:p w14:paraId="59679E82" w14:textId="77777777" w:rsidR="00876FB7" w:rsidRPr="00EE3CD7" w:rsidRDefault="00876FB7" w:rsidP="00876FB7">
      <w:pPr>
        <w:spacing w:after="120"/>
      </w:pPr>
      <w:r w:rsidRPr="00EE3CD7">
        <w:t>Teh constant α indicates where the minimum lands. It is not specified directly but instead the user specifies a target_balance and α is derived from it: each product's balance is passed through g(x) and averaged across products, weighted by the per-product importance weight  PB_Wᵢⱼ.</w:t>
      </w:r>
    </w:p>
    <w:p w14:paraId="7738B6F1" w14:textId="77777777" w:rsidR="00876FB7" w:rsidRPr="00EE3CD7" w:rsidRDefault="00A01006" w:rsidP="00876FB7">
      <w:r>
        <w:rPr>
          <w:noProof/>
        </w:rPr>
        <w:pict w14:anchorId="556E3F23">
          <v:rect id="_x0000_i1029" alt="" style="width:451.3pt;height:.05pt;mso-width-percent:0;mso-height-percent:0;mso-width-percent:0;mso-height-percent:0" o:hralign="center" o:hrstd="t" o:hr="t" fillcolor="#a0a0a0" stroked="f"/>
        </w:pict>
      </w:r>
    </w:p>
    <w:p w14:paraId="55CF33F6" w14:textId="77777777" w:rsidR="00876FB7" w:rsidRPr="009D2CD8" w:rsidRDefault="00876FB7" w:rsidP="00876FB7">
      <w:pPr>
        <w:pStyle w:val="Heading2"/>
        <w:keepNext w:val="0"/>
        <w:keepLines w:val="0"/>
        <w:spacing w:after="80"/>
        <w:rPr>
          <w:rFonts w:asciiTheme="majorBidi" w:hAnsiTheme="majorBidi" w:cstheme="majorBidi"/>
          <w:b w:val="0"/>
          <w:bCs/>
          <w:color w:val="auto"/>
          <w:sz w:val="34"/>
          <w:szCs w:val="34"/>
        </w:rPr>
      </w:pPr>
      <w:r w:rsidRPr="009D2CD8">
        <w:rPr>
          <w:rFonts w:asciiTheme="majorBidi" w:hAnsiTheme="majorBidi" w:cstheme="majorBidi"/>
          <w:bCs/>
          <w:color w:val="auto"/>
          <w:sz w:val="34"/>
          <w:szCs w:val="34"/>
        </w:rPr>
        <w:lastRenderedPageBreak/>
        <w:t>Term 2:  Purchase-request completion</w:t>
      </w:r>
    </w:p>
    <w:p w14:paraId="09093A50" w14:textId="77777777" w:rsidR="00876FB7" w:rsidRPr="00EE3CD7" w:rsidRDefault="00876FB7" w:rsidP="00876FB7">
      <w:pPr>
        <w:spacing w:before="240" w:after="240"/>
      </w:pPr>
      <w:r w:rsidRPr="00EE3CD7">
        <w:t>Function used: the same g(x) defined for Term 1 is defined for Term2, but applied to completion rates instead of balances. A completion rate near zero (almost no customer served) is penalized severly, much like a near-zero balance in Term 1.</w:t>
      </w:r>
    </w:p>
    <w:p w14:paraId="420ECFA7" w14:textId="77777777" w:rsidR="00876FB7" w:rsidRPr="00EE3CD7" w:rsidRDefault="00876FB7" w:rsidP="00876FB7">
      <w:pPr>
        <w:spacing w:before="240" w:after="240"/>
      </w:pPr>
      <w:r w:rsidRPr="00EE3CD7">
        <w:t>The function is applied separately to the three customer types: purchase-now (pnᵢⱼ), fixed-price (fpᵢⱼ), and discount (dtᵢⱼ) transactions.</w:t>
      </w:r>
    </w:p>
    <w:p w14:paraId="4D41032C" w14:textId="77777777" w:rsidR="00876FB7" w:rsidRPr="00EE3CD7" w:rsidRDefault="00876FB7" w:rsidP="00876FB7">
      <w:pPr>
        <w:spacing w:before="240" w:after="240"/>
      </w:pPr>
      <w:r w:rsidRPr="00EE3CD7">
        <w:t>R₂×Term2 = R₂ × [ Σᵢⱼ ( PNC_RWᵢⱼ×g(pnᵢⱼ)×</w:t>
      </w:r>
      <w:r w:rsidRPr="00EE3CD7">
        <w:rPr>
          <w:rFonts w:ascii="Cambria Math" w:hAnsi="Cambria Math" w:cs="Cambria Math"/>
        </w:rPr>
        <w:t>𝟙</w:t>
      </w:r>
      <w:r w:rsidRPr="00EE3CD7">
        <w:t>[pn_req&gt;0] + FPC_RWᵢⱼ×g(fpᵢⱼ)×</w:t>
      </w:r>
      <w:r w:rsidRPr="00EE3CD7">
        <w:rPr>
          <w:rFonts w:ascii="Cambria Math" w:hAnsi="Cambria Math" w:cs="Cambria Math"/>
        </w:rPr>
        <w:t>𝟙</w:t>
      </w:r>
      <w:r w:rsidRPr="00EE3CD7">
        <w:t>[fp_req&gt;0] + DC_RWᵢⱼ×g(dtᵢⱼ)×</w:t>
      </w:r>
      <w:r w:rsidRPr="00EE3CD7">
        <w:rPr>
          <w:rFonts w:ascii="Cambria Math" w:hAnsi="Cambria Math" w:cs="Cambria Math"/>
        </w:rPr>
        <w:t>𝟙</w:t>
      </w:r>
      <w:r w:rsidRPr="00EE3CD7">
        <w:t>[dt_req&gt;0] ) ] / [ Σᵢⱼ ( PNC_RWᵢⱼ×</w:t>
      </w:r>
      <w:r w:rsidRPr="00EE3CD7">
        <w:rPr>
          <w:rFonts w:ascii="Cambria Math" w:hAnsi="Cambria Math" w:cs="Cambria Math"/>
        </w:rPr>
        <w:t>𝟙</w:t>
      </w:r>
      <w:r w:rsidRPr="00EE3CD7">
        <w:t>[pn_req&gt;0] + FPC_RWᵢⱼ×</w:t>
      </w:r>
      <w:r w:rsidRPr="00EE3CD7">
        <w:rPr>
          <w:rFonts w:ascii="Cambria Math" w:hAnsi="Cambria Math" w:cs="Cambria Math"/>
        </w:rPr>
        <w:t>𝟙</w:t>
      </w:r>
      <w:r w:rsidRPr="00EE3CD7">
        <w:t>[fp_req&gt;0] + DC_RWᵢⱼ×</w:t>
      </w:r>
      <w:r w:rsidRPr="00EE3CD7">
        <w:rPr>
          <w:rFonts w:ascii="Cambria Math" w:hAnsi="Cambria Math" w:cs="Cambria Math"/>
        </w:rPr>
        <w:t>𝟙</w:t>
      </w:r>
      <w:r w:rsidRPr="00EE3CD7">
        <w:t>[dt_req&gt;0] ) ]</w:t>
      </w:r>
    </w:p>
    <w:p w14:paraId="52239017" w14:textId="77777777" w:rsidR="00876FB7" w:rsidRPr="00EE3CD7" w:rsidRDefault="00876FB7" w:rsidP="00876FB7">
      <w:pPr>
        <w:spacing w:before="240" w:after="240"/>
      </w:pPr>
      <w:r w:rsidRPr="00EE3CD7">
        <w:t>PNC_RWᵢⱼ, FPC_RWᵢⱼ, DC_RWᵢⱼ are the per-product importance weights for PN, fixed-price, and discount completion respectively.</w:t>
      </w:r>
    </w:p>
    <w:p w14:paraId="395BABC8" w14:textId="77777777" w:rsidR="00876FB7" w:rsidRPr="00EE3CD7" w:rsidRDefault="00876FB7" w:rsidP="00876FB7">
      <w:pPr>
        <w:spacing w:before="240" w:after="240"/>
      </w:pPr>
      <w:r w:rsidRPr="00EE3CD7">
        <w:t>Details: a transaction type contributes only if the program actually had requests of that type of transaction in the period. Zero-request types are skipped for both the numerator and the denominator. If a product has no requests of any kind it drops out of the term entirely ( otherwise a product with zero requests would falsely register as a 0% completion rate and inflate the penalty).</w:t>
      </w:r>
    </w:p>
    <w:p w14:paraId="0CD9E0F1" w14:textId="77777777" w:rsidR="00876FB7" w:rsidRPr="00EE3CD7" w:rsidRDefault="00A01006" w:rsidP="00876FB7">
      <w:r>
        <w:rPr>
          <w:noProof/>
        </w:rPr>
        <w:pict w14:anchorId="5552AFE6">
          <v:rect id="_x0000_i1028" alt="" style="width:451.3pt;height:.05pt;mso-width-percent:0;mso-height-percent:0;mso-width-percent:0;mso-height-percent:0" o:hralign="center" o:hrstd="t" o:hr="t" fillcolor="#a0a0a0" stroked="f"/>
        </w:pict>
      </w:r>
    </w:p>
    <w:p w14:paraId="1D972364" w14:textId="77777777" w:rsidR="00876FB7" w:rsidRPr="009D2CD8" w:rsidRDefault="00876FB7" w:rsidP="00876FB7">
      <w:pPr>
        <w:pStyle w:val="Heading2"/>
        <w:keepNext w:val="0"/>
        <w:keepLines w:val="0"/>
        <w:spacing w:after="80"/>
        <w:rPr>
          <w:rFonts w:asciiTheme="majorBidi" w:hAnsiTheme="majorBidi" w:cstheme="majorBidi"/>
          <w:b w:val="0"/>
          <w:bCs/>
          <w:color w:val="auto"/>
          <w:sz w:val="34"/>
          <w:szCs w:val="34"/>
        </w:rPr>
      </w:pPr>
      <w:r w:rsidRPr="009D2CD8">
        <w:rPr>
          <w:rFonts w:asciiTheme="majorBidi" w:hAnsiTheme="majorBidi" w:cstheme="majorBidi"/>
          <w:bCs/>
          <w:color w:val="auto"/>
          <w:sz w:val="34"/>
          <w:szCs w:val="34"/>
        </w:rPr>
        <w:t>Term 3:  Vendor sales</w:t>
      </w:r>
    </w:p>
    <w:p w14:paraId="4A3582C0" w14:textId="77777777" w:rsidR="00876FB7" w:rsidRPr="00EE3CD7" w:rsidRDefault="00876FB7" w:rsidP="00876FB7">
      <w:pPr>
        <w:spacing w:before="240" w:after="240"/>
      </w:pPr>
      <w:r w:rsidRPr="00EE3CD7">
        <w:t>Function used: (1 − pᵢⱼ)²</w:t>
      </w:r>
    </w:p>
    <w:p w14:paraId="01E5EE46" w14:textId="77777777" w:rsidR="00876FB7" w:rsidRPr="00EE3CD7" w:rsidRDefault="00876FB7" w:rsidP="00876FB7">
      <w:pPr>
        <w:spacing w:before="240" w:after="240"/>
      </w:pPr>
      <w:r w:rsidRPr="00EE3CD7">
        <w:t>pᵢⱼ is the proportion of a vendor’s product stock that sold (total_completed / items_offered), so (1 − pᵢⱼ) is the proportion left unsold. Squaring that gap means a product that sold almost nothing is penalized far more heavily than one that nearly sold out. The proportion is already delimited between 0 and 1, so no log barrier is needed here.</w:t>
      </w:r>
    </w:p>
    <w:p w14:paraId="6CF2A3D5" w14:textId="77777777" w:rsidR="00876FB7" w:rsidRPr="00EE3CD7" w:rsidRDefault="00876FB7" w:rsidP="00876FB7">
      <w:pPr>
        <w:spacing w:before="240" w:after="240"/>
      </w:pPr>
      <w:r w:rsidRPr="00EE3CD7">
        <w:t>Formula: R₃×Term3 = R₃ ×· [ Σᵢⱼ VS_RWᵢⱼ × (1 − pᵢⱼ)² ] / [ Σᵢⱼ VS_RWᵢⱼ ](restricted to top vendors only)</w:t>
      </w:r>
    </w:p>
    <w:p w14:paraId="33840942" w14:textId="77777777" w:rsidR="00876FB7" w:rsidRPr="00EE3CD7" w:rsidRDefault="00876FB7" w:rsidP="00876FB7">
      <w:pPr>
        <w:spacing w:before="240" w:after="240"/>
      </w:pPr>
      <w:r w:rsidRPr="00EE3CD7">
        <w:t>VS_RWᵢⱼ is the per-product importance weight for vendor sales.</w:t>
      </w:r>
    </w:p>
    <w:p w14:paraId="6B640283" w14:textId="77777777" w:rsidR="00876FB7" w:rsidRPr="00EE3CD7" w:rsidRDefault="00876FB7" w:rsidP="00876FB7">
      <w:pPr>
        <w:spacing w:before="240" w:after="240"/>
      </w:pPr>
      <w:r w:rsidRPr="00EE3CD7">
        <w:t>Only vendors whose integrated score is in the top vendor_score_threshold fraction (default 80%) are included in this term. Vendors with ratings below that threshold are dropped, which is the same as setting eᵢⱼ = 0 for them.</w:t>
      </w:r>
    </w:p>
    <w:p w14:paraId="76C15E1D" w14:textId="77777777" w:rsidR="00876FB7" w:rsidRPr="00EE3CD7" w:rsidRDefault="00A01006" w:rsidP="00876FB7">
      <w:r>
        <w:rPr>
          <w:noProof/>
        </w:rPr>
        <w:pict w14:anchorId="2ECF3BE5">
          <v:rect id="_x0000_i1027" alt="" style="width:451.3pt;height:.05pt;mso-width-percent:0;mso-height-percent:0;mso-width-percent:0;mso-height-percent:0" o:hralign="center" o:hrstd="t" o:hr="t" fillcolor="#a0a0a0" stroked="f"/>
        </w:pict>
      </w:r>
    </w:p>
    <w:p w14:paraId="0B28A8D4" w14:textId="77777777" w:rsidR="002539C6" w:rsidRPr="00EE3CD7" w:rsidRDefault="002539C6" w:rsidP="00876FB7">
      <w:pPr>
        <w:pStyle w:val="Heading2"/>
        <w:keepNext w:val="0"/>
        <w:keepLines w:val="0"/>
        <w:spacing w:after="80"/>
        <w:rPr>
          <w:rFonts w:asciiTheme="majorBidi" w:hAnsiTheme="majorBidi" w:cstheme="majorBidi"/>
          <w:bCs/>
          <w:color w:val="auto"/>
          <w:sz w:val="34"/>
          <w:szCs w:val="34"/>
        </w:rPr>
      </w:pPr>
    </w:p>
    <w:p w14:paraId="73446868" w14:textId="64D2EF06" w:rsidR="00876FB7" w:rsidRPr="009D2CD8" w:rsidRDefault="00876FB7" w:rsidP="00876FB7">
      <w:pPr>
        <w:pStyle w:val="Heading2"/>
        <w:keepNext w:val="0"/>
        <w:keepLines w:val="0"/>
        <w:spacing w:after="80"/>
        <w:rPr>
          <w:rFonts w:asciiTheme="majorBidi" w:hAnsiTheme="majorBidi" w:cstheme="majorBidi"/>
          <w:b w:val="0"/>
          <w:bCs/>
          <w:color w:val="auto"/>
          <w:sz w:val="34"/>
          <w:szCs w:val="34"/>
        </w:rPr>
      </w:pPr>
      <w:r w:rsidRPr="009D2CD8">
        <w:rPr>
          <w:rFonts w:asciiTheme="majorBidi" w:hAnsiTheme="majorBidi" w:cstheme="majorBidi"/>
          <w:bCs/>
          <w:color w:val="auto"/>
          <w:sz w:val="34"/>
          <w:szCs w:val="34"/>
        </w:rPr>
        <w:t>Term 4:  FIXED-customer subsidy (reward)</w:t>
      </w:r>
    </w:p>
    <w:p w14:paraId="226650F3" w14:textId="77777777" w:rsidR="00876FB7" w:rsidRPr="00EE3CD7" w:rsidRDefault="00876FB7" w:rsidP="00876FB7">
      <w:pPr>
        <w:spacing w:before="240" w:after="240"/>
      </w:pPr>
      <w:r w:rsidRPr="00EE3CD7">
        <w:lastRenderedPageBreak/>
        <w:t>Function used: linear, the subsidy amount itself, with no curve applied to it.</w:t>
      </w:r>
    </w:p>
    <w:p w14:paraId="4A3C34CC" w14:textId="77777777" w:rsidR="00876FB7" w:rsidRPr="00EE3CD7" w:rsidRDefault="00876FB7" w:rsidP="00876FB7">
      <w:pPr>
        <w:spacing w:before="240" w:after="240"/>
      </w:pPr>
      <w:r w:rsidRPr="00EE3CD7">
        <w:t>Sᵢⱼ is the amount redistributed to lower-paying fixed-price customers on a product: each fixed-price customer who paid below the baseline price Pc contributes that amount. Term 4 sums up these amounts, weights them per product, and subtracts the result from the loss function.</w:t>
      </w:r>
    </w:p>
    <w:p w14:paraId="02C24AA2" w14:textId="77777777" w:rsidR="00876FB7" w:rsidRPr="00EE3CD7" w:rsidRDefault="00876FB7" w:rsidP="00876FB7">
      <w:pPr>
        <w:spacing w:before="240" w:after="240"/>
      </w:pPr>
      <w:r w:rsidRPr="00EE3CD7">
        <w:t>Formula: - R₄×Term4 = - R₄× [ Σᵢⱼ FS_RWᵢⱼ × Sᵢⱼ ] / [ Σᵢⱼ FS_RWᵢⱼ ]</w:t>
      </w:r>
    </w:p>
    <w:p w14:paraId="72B5D821" w14:textId="77777777" w:rsidR="00876FB7" w:rsidRPr="00EE3CD7" w:rsidRDefault="00876FB7" w:rsidP="00876FB7">
      <w:pPr>
        <w:spacing w:before="240" w:after="240"/>
      </w:pPr>
      <w:r w:rsidRPr="00EE3CD7">
        <w:t>FS_RWᵢⱼ is the per-product importance weight for the subsidy.</w:t>
      </w:r>
    </w:p>
    <w:p w14:paraId="45315B6F" w14:textId="77777777" w:rsidR="00876FB7" w:rsidRPr="00EE3CD7" w:rsidRDefault="00876FB7" w:rsidP="00876FB7">
      <w:pPr>
        <w:spacing w:before="240" w:after="240"/>
      </w:pPr>
      <w:r w:rsidRPr="00EE3CD7">
        <w:t>The minus sign makes it a reward: the greater the redistributed amount, the more negative this term, and the lower the total loss. It is linear because every redistributed amount counts equally. The hundredth dollar moved is worth exactly as much as the first.</w:t>
      </w:r>
    </w:p>
    <w:p w14:paraId="118D7BE2" w14:textId="77777777" w:rsidR="00876FB7" w:rsidRPr="00EE3CD7" w:rsidRDefault="00A01006" w:rsidP="00876FB7">
      <w:r>
        <w:rPr>
          <w:noProof/>
        </w:rPr>
        <w:pict w14:anchorId="0D60D2B0">
          <v:rect id="_x0000_i1026" alt="" style="width:451.3pt;height:.05pt;mso-width-percent:0;mso-height-percent:0;mso-width-percent:0;mso-height-percent:0" o:hralign="center" o:hrstd="t" o:hr="t" fillcolor="#a0a0a0" stroked="f"/>
        </w:pict>
      </w:r>
    </w:p>
    <w:p w14:paraId="7BD6364F" w14:textId="77777777" w:rsidR="00876FB7" w:rsidRPr="00EE3CD7" w:rsidRDefault="00876FB7" w:rsidP="00876FB7">
      <w:pPr>
        <w:rPr>
          <w:b/>
          <w:bCs/>
          <w:sz w:val="34"/>
          <w:szCs w:val="34"/>
        </w:rPr>
      </w:pPr>
      <w:r w:rsidRPr="00EE3CD7">
        <w:rPr>
          <w:b/>
          <w:bCs/>
          <w:sz w:val="34"/>
          <w:szCs w:val="34"/>
        </w:rPr>
        <w:br w:type="page"/>
      </w:r>
    </w:p>
    <w:p w14:paraId="63EE7127" w14:textId="77777777" w:rsidR="00876FB7" w:rsidRPr="009D2CD8" w:rsidRDefault="00876FB7" w:rsidP="00876FB7">
      <w:pPr>
        <w:pStyle w:val="Heading2"/>
        <w:keepNext w:val="0"/>
        <w:keepLines w:val="0"/>
        <w:spacing w:after="80"/>
        <w:rPr>
          <w:rFonts w:asciiTheme="majorBidi" w:hAnsiTheme="majorBidi" w:cstheme="majorBidi"/>
          <w:b w:val="0"/>
          <w:bCs/>
          <w:color w:val="auto"/>
          <w:sz w:val="34"/>
          <w:szCs w:val="34"/>
        </w:rPr>
      </w:pPr>
      <w:r w:rsidRPr="009D2CD8">
        <w:rPr>
          <w:rFonts w:asciiTheme="majorBidi" w:hAnsiTheme="majorBidi" w:cstheme="majorBidi"/>
          <w:bCs/>
          <w:color w:val="auto"/>
          <w:sz w:val="34"/>
          <w:szCs w:val="34"/>
        </w:rPr>
        <w:lastRenderedPageBreak/>
        <w:t>Weights</w:t>
      </w:r>
    </w:p>
    <w:p w14:paraId="4D77DA21" w14:textId="77777777" w:rsidR="00876FB7" w:rsidRPr="00EE3CD7" w:rsidRDefault="00876FB7" w:rsidP="00876FB7">
      <w:r w:rsidRPr="00EE3CD7">
        <w:t>The four terms are weighted by R₁, R₂, R₃, R₄:</w:t>
      </w:r>
    </w:p>
    <w:p w14:paraId="09F81296" w14:textId="77777777" w:rsidR="00876FB7" w:rsidRPr="00EE3CD7" w:rsidRDefault="00876FB7" w:rsidP="00876FB7">
      <w:r w:rsidRPr="00EE3CD7">
        <w:t>L = R₁×Term1 + R₂×Term2 + R₃×Term3 - R₄×Term4</w:t>
      </w:r>
    </w:p>
    <w:p w14:paraId="0CEDBBDE" w14:textId="77777777" w:rsidR="00876FB7" w:rsidRPr="00EE3CD7" w:rsidRDefault="00876FB7" w:rsidP="00876FB7">
      <w:r w:rsidRPr="00EE3CD7">
        <w:t>Because Term 4 carries an explicit minus sign in its definition (−R</w:t>
      </w:r>
      <w:r w:rsidRPr="00EE3CD7">
        <w:rPr>
          <w:rFonts w:ascii="Cambria Math" w:hAnsi="Cambria Math"/>
        </w:rPr>
        <w:t>₄</w:t>
      </w:r>
      <w:r w:rsidRPr="00EE3CD7">
        <w:t xml:space="preserve"> × …), it contributes a negative value to L whenever a redistribution occurs, which is how it operates as a reward.</w:t>
      </w:r>
    </w:p>
    <w:p w14:paraId="174CF00B" w14:textId="77777777" w:rsidR="00876FB7" w:rsidRPr="009D2CD8" w:rsidRDefault="00876FB7" w:rsidP="00876FB7">
      <w:pPr>
        <w:pStyle w:val="Heading4"/>
        <w:keepNext w:val="0"/>
        <w:keepLines w:val="0"/>
        <w:spacing w:before="240" w:after="40"/>
        <w:rPr>
          <w:rFonts w:asciiTheme="majorBidi" w:hAnsiTheme="majorBidi" w:cstheme="majorBidi"/>
          <w:b w:val="0"/>
          <w:bCs/>
          <w:color w:val="auto"/>
        </w:rPr>
      </w:pPr>
      <w:r w:rsidRPr="009D2CD8">
        <w:rPr>
          <w:rFonts w:asciiTheme="majorBidi" w:hAnsiTheme="majorBidi" w:cstheme="majorBidi"/>
          <w:bCs/>
          <w:color w:val="auto"/>
        </w:rPr>
        <w:t>Per-Product and Per-Vendor-Product Weights</w:t>
      </w:r>
    </w:p>
    <w:p w14:paraId="7DA198E7" w14:textId="77777777" w:rsidR="00876FB7" w:rsidRPr="00EE3CD7" w:rsidRDefault="00876FB7" w:rsidP="00876FB7">
      <w:pPr>
        <w:spacing w:before="240" w:after="240"/>
      </w:pPr>
      <w:r w:rsidRPr="00EE3CD7">
        <w:t>Beyond the term weights R₁ to R₄, there is a second layer of weighting: the per-vendor product weights, which determine how much each individual product (offered by a specific vendor) contributes to the loss function. A weight is attached to every product offered by each vendor, so the same product type can carry a different weight from one vendor to another. There are six weight families, one for each pairing of a term with a customer segment:</w:t>
      </w:r>
    </w:p>
    <w:tbl>
      <w:tblPr>
        <w:tblStyle w:val="14"/>
        <w:tblW w:w="921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600" w:firstRow="0" w:lastRow="0" w:firstColumn="0" w:lastColumn="0" w:noHBand="1" w:noVBand="1"/>
      </w:tblPr>
      <w:tblGrid>
        <w:gridCol w:w="1079"/>
        <w:gridCol w:w="2112"/>
        <w:gridCol w:w="1204"/>
        <w:gridCol w:w="3867"/>
        <w:gridCol w:w="952"/>
      </w:tblGrid>
      <w:tr w:rsidR="00876FB7" w:rsidRPr="00EE3CD7" w14:paraId="12DB64E2" w14:textId="77777777" w:rsidTr="00E23D01">
        <w:trPr>
          <w:trHeight w:val="785"/>
        </w:trPr>
        <w:tc>
          <w:tcPr>
            <w:tcW w:w="1079" w:type="dxa"/>
            <w:tcMar>
              <w:top w:w="28" w:type="dxa"/>
              <w:left w:w="28" w:type="dxa"/>
              <w:bottom w:w="28" w:type="dxa"/>
              <w:right w:w="28" w:type="dxa"/>
            </w:tcMar>
          </w:tcPr>
          <w:p w14:paraId="3B73DDFD" w14:textId="77777777" w:rsidR="00876FB7" w:rsidRPr="00EE3CD7" w:rsidRDefault="00876FB7" w:rsidP="00E23D01">
            <w:pPr>
              <w:jc w:val="center"/>
            </w:pPr>
            <w:r w:rsidRPr="00EE3CD7">
              <w:rPr>
                <w:b/>
                <w:bCs/>
              </w:rPr>
              <w:t>Weight index</w:t>
            </w:r>
          </w:p>
        </w:tc>
        <w:tc>
          <w:tcPr>
            <w:tcW w:w="2112" w:type="dxa"/>
            <w:tcMar>
              <w:top w:w="28" w:type="dxa"/>
              <w:left w:w="28" w:type="dxa"/>
              <w:bottom w:w="28" w:type="dxa"/>
              <w:right w:w="28" w:type="dxa"/>
            </w:tcMar>
          </w:tcPr>
          <w:p w14:paraId="6718075A" w14:textId="77777777" w:rsidR="00876FB7" w:rsidRPr="00EE3CD7" w:rsidRDefault="00876FB7" w:rsidP="00E23D01">
            <w:pPr>
              <w:jc w:val="center"/>
            </w:pPr>
            <w:r w:rsidRPr="00EE3CD7">
              <w:rPr>
                <w:b/>
                <w:bCs/>
              </w:rPr>
              <w:t>Weight Description</w:t>
            </w:r>
          </w:p>
        </w:tc>
        <w:tc>
          <w:tcPr>
            <w:tcW w:w="1204" w:type="dxa"/>
            <w:tcMar>
              <w:top w:w="28" w:type="dxa"/>
              <w:left w:w="28" w:type="dxa"/>
              <w:bottom w:w="28" w:type="dxa"/>
              <w:right w:w="28" w:type="dxa"/>
            </w:tcMar>
          </w:tcPr>
          <w:p w14:paraId="1FDEFCBC" w14:textId="77777777" w:rsidR="00876FB7" w:rsidRPr="00EE3CD7" w:rsidRDefault="00876FB7" w:rsidP="00E23D01">
            <w:pPr>
              <w:jc w:val="center"/>
            </w:pPr>
            <w:r w:rsidRPr="00EE3CD7">
              <w:rPr>
                <w:b/>
                <w:bCs/>
              </w:rPr>
              <w:t>Appears in</w:t>
            </w:r>
          </w:p>
        </w:tc>
        <w:tc>
          <w:tcPr>
            <w:tcW w:w="3867" w:type="dxa"/>
            <w:tcMar>
              <w:top w:w="28" w:type="dxa"/>
              <w:left w:w="28" w:type="dxa"/>
              <w:bottom w:w="28" w:type="dxa"/>
              <w:right w:w="28" w:type="dxa"/>
            </w:tcMar>
          </w:tcPr>
          <w:p w14:paraId="4892877F" w14:textId="77777777" w:rsidR="00876FB7" w:rsidRPr="00EE3CD7" w:rsidRDefault="00876FB7" w:rsidP="00E23D01">
            <w:pPr>
              <w:jc w:val="center"/>
            </w:pPr>
            <w:r w:rsidRPr="00EE3CD7">
              <w:rPr>
                <w:b/>
                <w:bCs/>
              </w:rPr>
              <w:t>What it determines</w:t>
            </w:r>
          </w:p>
        </w:tc>
        <w:tc>
          <w:tcPr>
            <w:tcW w:w="952" w:type="dxa"/>
            <w:tcMar>
              <w:top w:w="28" w:type="dxa"/>
              <w:left w:w="28" w:type="dxa"/>
              <w:bottom w:w="28" w:type="dxa"/>
              <w:right w:w="28" w:type="dxa"/>
            </w:tcMar>
          </w:tcPr>
          <w:p w14:paraId="3864ECC0" w14:textId="77777777" w:rsidR="00876FB7" w:rsidRPr="00EE3CD7" w:rsidRDefault="00876FB7" w:rsidP="00E23D01">
            <w:pPr>
              <w:jc w:val="center"/>
            </w:pPr>
            <w:r w:rsidRPr="00EE3CD7">
              <w:rPr>
                <w:b/>
                <w:bCs/>
              </w:rPr>
              <w:t>Default</w:t>
            </w:r>
          </w:p>
        </w:tc>
      </w:tr>
      <w:tr w:rsidR="00876FB7" w:rsidRPr="00EE3CD7" w14:paraId="4529BD25" w14:textId="77777777" w:rsidTr="00E23D01">
        <w:trPr>
          <w:trHeight w:val="785"/>
        </w:trPr>
        <w:tc>
          <w:tcPr>
            <w:tcW w:w="1079" w:type="dxa"/>
            <w:tcMar>
              <w:top w:w="28" w:type="dxa"/>
              <w:left w:w="28" w:type="dxa"/>
              <w:bottom w:w="28" w:type="dxa"/>
              <w:right w:w="28" w:type="dxa"/>
            </w:tcMar>
          </w:tcPr>
          <w:p w14:paraId="05B9F17F" w14:textId="77777777" w:rsidR="00876FB7" w:rsidRPr="00EE3CD7" w:rsidRDefault="00876FB7" w:rsidP="00E23D01">
            <w:r w:rsidRPr="00EE3CD7">
              <w:t>PB_W</w:t>
            </w:r>
          </w:p>
        </w:tc>
        <w:tc>
          <w:tcPr>
            <w:tcW w:w="2112" w:type="dxa"/>
            <w:tcMar>
              <w:top w:w="28" w:type="dxa"/>
              <w:left w:w="28" w:type="dxa"/>
              <w:bottom w:w="28" w:type="dxa"/>
              <w:right w:w="28" w:type="dxa"/>
            </w:tcMar>
          </w:tcPr>
          <w:p w14:paraId="49723BE0" w14:textId="77777777" w:rsidR="00876FB7" w:rsidRPr="00EE3CD7" w:rsidRDefault="00876FB7" w:rsidP="00E23D01">
            <w:r w:rsidRPr="00EE3CD7">
              <w:t>Platform Balance Weight</w:t>
            </w:r>
          </w:p>
        </w:tc>
        <w:tc>
          <w:tcPr>
            <w:tcW w:w="1204" w:type="dxa"/>
            <w:tcMar>
              <w:top w:w="28" w:type="dxa"/>
              <w:left w:w="28" w:type="dxa"/>
              <w:bottom w:w="28" w:type="dxa"/>
              <w:right w:w="28" w:type="dxa"/>
            </w:tcMar>
          </w:tcPr>
          <w:p w14:paraId="3E6FD6B1" w14:textId="77777777" w:rsidR="00876FB7" w:rsidRPr="00EE3CD7" w:rsidRDefault="00876FB7" w:rsidP="00E23D01">
            <w:r w:rsidRPr="00EE3CD7">
              <w:t>Term 1</w:t>
            </w:r>
          </w:p>
        </w:tc>
        <w:tc>
          <w:tcPr>
            <w:tcW w:w="3867" w:type="dxa"/>
            <w:tcMar>
              <w:top w:w="28" w:type="dxa"/>
              <w:left w:w="28" w:type="dxa"/>
              <w:bottom w:w="28" w:type="dxa"/>
              <w:right w:w="28" w:type="dxa"/>
            </w:tcMar>
          </w:tcPr>
          <w:p w14:paraId="638C27BB" w14:textId="77777777" w:rsidR="00876FB7" w:rsidRPr="00EE3CD7" w:rsidRDefault="00876FB7" w:rsidP="00E23D01">
            <w:r w:rsidRPr="00EE3CD7">
              <w:t>How much a product's end-of-period platform balance matters.</w:t>
            </w:r>
          </w:p>
        </w:tc>
        <w:tc>
          <w:tcPr>
            <w:tcW w:w="952" w:type="dxa"/>
            <w:tcMar>
              <w:top w:w="28" w:type="dxa"/>
              <w:left w:w="28" w:type="dxa"/>
              <w:bottom w:w="28" w:type="dxa"/>
              <w:right w:w="28" w:type="dxa"/>
            </w:tcMar>
          </w:tcPr>
          <w:p w14:paraId="12DD0C33" w14:textId="77777777" w:rsidR="00876FB7" w:rsidRPr="00EE3CD7" w:rsidRDefault="00876FB7" w:rsidP="00E23D01">
            <w:r w:rsidRPr="00EE3CD7">
              <w:t>1.0</w:t>
            </w:r>
          </w:p>
        </w:tc>
      </w:tr>
      <w:tr w:rsidR="00876FB7" w:rsidRPr="00EE3CD7" w14:paraId="4ADB4F64" w14:textId="77777777" w:rsidTr="00E23D01">
        <w:trPr>
          <w:trHeight w:val="1070"/>
        </w:trPr>
        <w:tc>
          <w:tcPr>
            <w:tcW w:w="1079" w:type="dxa"/>
            <w:tcMar>
              <w:top w:w="28" w:type="dxa"/>
              <w:left w:w="28" w:type="dxa"/>
              <w:bottom w:w="28" w:type="dxa"/>
              <w:right w:w="28" w:type="dxa"/>
            </w:tcMar>
          </w:tcPr>
          <w:p w14:paraId="6D4A0C41" w14:textId="77777777" w:rsidR="00876FB7" w:rsidRPr="00EE3CD7" w:rsidRDefault="00876FB7" w:rsidP="00E23D01">
            <w:r w:rsidRPr="00EE3CD7">
              <w:t>PNC_RW</w:t>
            </w:r>
          </w:p>
        </w:tc>
        <w:tc>
          <w:tcPr>
            <w:tcW w:w="2112" w:type="dxa"/>
            <w:tcMar>
              <w:top w:w="28" w:type="dxa"/>
              <w:left w:w="28" w:type="dxa"/>
              <w:bottom w:w="28" w:type="dxa"/>
              <w:right w:w="28" w:type="dxa"/>
            </w:tcMar>
          </w:tcPr>
          <w:p w14:paraId="4CC51552" w14:textId="77777777" w:rsidR="00876FB7" w:rsidRPr="00EE3CD7" w:rsidRDefault="00876FB7" w:rsidP="00E23D01">
            <w:r w:rsidRPr="00EE3CD7">
              <w:t>Purchase Now Completion Rate Weight</w:t>
            </w:r>
          </w:p>
        </w:tc>
        <w:tc>
          <w:tcPr>
            <w:tcW w:w="1204" w:type="dxa"/>
            <w:tcMar>
              <w:top w:w="28" w:type="dxa"/>
              <w:left w:w="28" w:type="dxa"/>
              <w:bottom w:w="28" w:type="dxa"/>
              <w:right w:w="28" w:type="dxa"/>
            </w:tcMar>
          </w:tcPr>
          <w:p w14:paraId="3FCFC06F" w14:textId="77777777" w:rsidR="00876FB7" w:rsidRPr="00EE3CD7" w:rsidRDefault="00876FB7" w:rsidP="00E23D01">
            <w:r w:rsidRPr="00EE3CD7">
              <w:t>Term 2</w:t>
            </w:r>
          </w:p>
        </w:tc>
        <w:tc>
          <w:tcPr>
            <w:tcW w:w="3867" w:type="dxa"/>
            <w:tcMar>
              <w:top w:w="28" w:type="dxa"/>
              <w:left w:w="28" w:type="dxa"/>
              <w:bottom w:w="28" w:type="dxa"/>
              <w:right w:w="28" w:type="dxa"/>
            </w:tcMar>
          </w:tcPr>
          <w:p w14:paraId="20162D68" w14:textId="77777777" w:rsidR="00876FB7" w:rsidRPr="00EE3CD7" w:rsidRDefault="00876FB7" w:rsidP="00E23D01">
            <w:r w:rsidRPr="00EE3CD7">
              <w:t>How much a vendor's Purchase Now completion rate for that product matters.</w:t>
            </w:r>
          </w:p>
        </w:tc>
        <w:tc>
          <w:tcPr>
            <w:tcW w:w="952" w:type="dxa"/>
            <w:tcMar>
              <w:top w:w="28" w:type="dxa"/>
              <w:left w:w="28" w:type="dxa"/>
              <w:bottom w:w="28" w:type="dxa"/>
              <w:right w:w="28" w:type="dxa"/>
            </w:tcMar>
          </w:tcPr>
          <w:p w14:paraId="0DD8A269" w14:textId="77777777" w:rsidR="00876FB7" w:rsidRPr="00EE3CD7" w:rsidRDefault="00876FB7" w:rsidP="00E23D01">
            <w:r w:rsidRPr="00EE3CD7">
              <w:t>1.0</w:t>
            </w:r>
          </w:p>
        </w:tc>
      </w:tr>
      <w:tr w:rsidR="00876FB7" w:rsidRPr="00EE3CD7" w14:paraId="1FE734AB" w14:textId="77777777" w:rsidTr="00E23D01">
        <w:trPr>
          <w:trHeight w:val="1070"/>
        </w:trPr>
        <w:tc>
          <w:tcPr>
            <w:tcW w:w="1079" w:type="dxa"/>
            <w:tcMar>
              <w:top w:w="28" w:type="dxa"/>
              <w:left w:w="28" w:type="dxa"/>
              <w:bottom w:w="28" w:type="dxa"/>
              <w:right w:w="28" w:type="dxa"/>
            </w:tcMar>
          </w:tcPr>
          <w:p w14:paraId="5A818079" w14:textId="77777777" w:rsidR="00876FB7" w:rsidRPr="00EE3CD7" w:rsidRDefault="00876FB7" w:rsidP="00E23D01">
            <w:r w:rsidRPr="00EE3CD7">
              <w:t>FPC_RW</w:t>
            </w:r>
          </w:p>
        </w:tc>
        <w:tc>
          <w:tcPr>
            <w:tcW w:w="2112" w:type="dxa"/>
            <w:tcMar>
              <w:top w:w="28" w:type="dxa"/>
              <w:left w:w="28" w:type="dxa"/>
              <w:bottom w:w="28" w:type="dxa"/>
              <w:right w:w="28" w:type="dxa"/>
            </w:tcMar>
          </w:tcPr>
          <w:p w14:paraId="352A974C" w14:textId="77777777" w:rsidR="00876FB7" w:rsidRPr="00EE3CD7" w:rsidRDefault="00876FB7" w:rsidP="00E23D01">
            <w:r w:rsidRPr="00EE3CD7">
              <w:t>Fixed Price Completion Rate Weight</w:t>
            </w:r>
          </w:p>
        </w:tc>
        <w:tc>
          <w:tcPr>
            <w:tcW w:w="1204" w:type="dxa"/>
            <w:tcMar>
              <w:top w:w="28" w:type="dxa"/>
              <w:left w:w="28" w:type="dxa"/>
              <w:bottom w:w="28" w:type="dxa"/>
              <w:right w:w="28" w:type="dxa"/>
            </w:tcMar>
          </w:tcPr>
          <w:p w14:paraId="3DFB0352" w14:textId="77777777" w:rsidR="00876FB7" w:rsidRPr="00EE3CD7" w:rsidRDefault="00876FB7" w:rsidP="00E23D01">
            <w:r w:rsidRPr="00EE3CD7">
              <w:t>Term 2</w:t>
            </w:r>
          </w:p>
        </w:tc>
        <w:tc>
          <w:tcPr>
            <w:tcW w:w="3867" w:type="dxa"/>
            <w:tcMar>
              <w:top w:w="28" w:type="dxa"/>
              <w:left w:w="28" w:type="dxa"/>
              <w:bottom w:w="28" w:type="dxa"/>
              <w:right w:w="28" w:type="dxa"/>
            </w:tcMar>
          </w:tcPr>
          <w:p w14:paraId="61BB29EB" w14:textId="77777777" w:rsidR="00876FB7" w:rsidRPr="00EE3CD7" w:rsidRDefault="00876FB7" w:rsidP="00E23D01">
            <w:r w:rsidRPr="00EE3CD7">
              <w:t>How much the fixed-price completion rate for that product matters.</w:t>
            </w:r>
          </w:p>
        </w:tc>
        <w:tc>
          <w:tcPr>
            <w:tcW w:w="952" w:type="dxa"/>
            <w:tcMar>
              <w:top w:w="28" w:type="dxa"/>
              <w:left w:w="28" w:type="dxa"/>
              <w:bottom w:w="28" w:type="dxa"/>
              <w:right w:w="28" w:type="dxa"/>
            </w:tcMar>
          </w:tcPr>
          <w:p w14:paraId="644400FF" w14:textId="77777777" w:rsidR="00876FB7" w:rsidRPr="00EE3CD7" w:rsidRDefault="00876FB7" w:rsidP="00E23D01">
            <w:r w:rsidRPr="00EE3CD7">
              <w:t>1.0</w:t>
            </w:r>
          </w:p>
        </w:tc>
      </w:tr>
      <w:tr w:rsidR="00876FB7" w:rsidRPr="00EE3CD7" w14:paraId="064F5C67" w14:textId="77777777" w:rsidTr="00E23D01">
        <w:trPr>
          <w:trHeight w:val="785"/>
        </w:trPr>
        <w:tc>
          <w:tcPr>
            <w:tcW w:w="1079" w:type="dxa"/>
            <w:tcMar>
              <w:top w:w="28" w:type="dxa"/>
              <w:left w:w="28" w:type="dxa"/>
              <w:bottom w:w="28" w:type="dxa"/>
              <w:right w:w="28" w:type="dxa"/>
            </w:tcMar>
          </w:tcPr>
          <w:p w14:paraId="03DC4B88" w14:textId="77777777" w:rsidR="00876FB7" w:rsidRPr="00EE3CD7" w:rsidRDefault="00876FB7" w:rsidP="00E23D01">
            <w:r w:rsidRPr="00EE3CD7">
              <w:t>DC_RW</w:t>
            </w:r>
          </w:p>
        </w:tc>
        <w:tc>
          <w:tcPr>
            <w:tcW w:w="2112" w:type="dxa"/>
            <w:tcMar>
              <w:top w:w="28" w:type="dxa"/>
              <w:left w:w="28" w:type="dxa"/>
              <w:bottom w:w="28" w:type="dxa"/>
              <w:right w:w="28" w:type="dxa"/>
            </w:tcMar>
          </w:tcPr>
          <w:p w14:paraId="354A57DB" w14:textId="77777777" w:rsidR="00876FB7" w:rsidRPr="00EE3CD7" w:rsidRDefault="00876FB7" w:rsidP="00E23D01">
            <w:r w:rsidRPr="00EE3CD7">
              <w:t>Discount Completion Rate Weight</w:t>
            </w:r>
          </w:p>
        </w:tc>
        <w:tc>
          <w:tcPr>
            <w:tcW w:w="1204" w:type="dxa"/>
            <w:tcMar>
              <w:top w:w="28" w:type="dxa"/>
              <w:left w:w="28" w:type="dxa"/>
              <w:bottom w:w="28" w:type="dxa"/>
              <w:right w:w="28" w:type="dxa"/>
            </w:tcMar>
          </w:tcPr>
          <w:p w14:paraId="00192FEC" w14:textId="77777777" w:rsidR="00876FB7" w:rsidRPr="00EE3CD7" w:rsidRDefault="00876FB7" w:rsidP="00E23D01">
            <w:r w:rsidRPr="00EE3CD7">
              <w:t>Term 2</w:t>
            </w:r>
          </w:p>
        </w:tc>
        <w:tc>
          <w:tcPr>
            <w:tcW w:w="3867" w:type="dxa"/>
            <w:tcMar>
              <w:top w:w="28" w:type="dxa"/>
              <w:left w:w="28" w:type="dxa"/>
              <w:bottom w:w="28" w:type="dxa"/>
              <w:right w:w="28" w:type="dxa"/>
            </w:tcMar>
          </w:tcPr>
          <w:p w14:paraId="61502F86" w14:textId="77777777" w:rsidR="00876FB7" w:rsidRPr="00EE3CD7" w:rsidRDefault="00876FB7" w:rsidP="00E23D01">
            <w:r w:rsidRPr="00EE3CD7">
              <w:t>How much the discount completion rate for that product matters.</w:t>
            </w:r>
          </w:p>
        </w:tc>
        <w:tc>
          <w:tcPr>
            <w:tcW w:w="952" w:type="dxa"/>
            <w:tcMar>
              <w:top w:w="28" w:type="dxa"/>
              <w:left w:w="28" w:type="dxa"/>
              <w:bottom w:w="28" w:type="dxa"/>
              <w:right w:w="28" w:type="dxa"/>
            </w:tcMar>
          </w:tcPr>
          <w:p w14:paraId="5C3C09C3" w14:textId="77777777" w:rsidR="00876FB7" w:rsidRPr="00EE3CD7" w:rsidRDefault="00876FB7" w:rsidP="00E23D01">
            <w:r w:rsidRPr="00EE3CD7">
              <w:t>0.5</w:t>
            </w:r>
          </w:p>
        </w:tc>
      </w:tr>
      <w:tr w:rsidR="00876FB7" w:rsidRPr="00EE3CD7" w14:paraId="4051420B" w14:textId="77777777" w:rsidTr="00E23D01">
        <w:trPr>
          <w:trHeight w:val="1070"/>
        </w:trPr>
        <w:tc>
          <w:tcPr>
            <w:tcW w:w="1079" w:type="dxa"/>
            <w:tcMar>
              <w:top w:w="28" w:type="dxa"/>
              <w:left w:w="28" w:type="dxa"/>
              <w:bottom w:w="28" w:type="dxa"/>
              <w:right w:w="28" w:type="dxa"/>
            </w:tcMar>
          </w:tcPr>
          <w:p w14:paraId="2D9897BD" w14:textId="77777777" w:rsidR="00876FB7" w:rsidRPr="00EE3CD7" w:rsidRDefault="00876FB7" w:rsidP="00E23D01">
            <w:r w:rsidRPr="00EE3CD7">
              <w:t>VS_RW</w:t>
            </w:r>
          </w:p>
        </w:tc>
        <w:tc>
          <w:tcPr>
            <w:tcW w:w="2112" w:type="dxa"/>
            <w:tcMar>
              <w:top w:w="28" w:type="dxa"/>
              <w:left w:w="28" w:type="dxa"/>
              <w:bottom w:w="28" w:type="dxa"/>
              <w:right w:w="28" w:type="dxa"/>
            </w:tcMar>
          </w:tcPr>
          <w:p w14:paraId="5201E99A" w14:textId="77777777" w:rsidR="00876FB7" w:rsidRPr="00EE3CD7" w:rsidRDefault="00876FB7" w:rsidP="00E23D01">
            <w:r w:rsidRPr="00EE3CD7">
              <w:t>Vendor Sales Rate Weight</w:t>
            </w:r>
          </w:p>
        </w:tc>
        <w:tc>
          <w:tcPr>
            <w:tcW w:w="1204" w:type="dxa"/>
            <w:tcMar>
              <w:top w:w="28" w:type="dxa"/>
              <w:left w:w="28" w:type="dxa"/>
              <w:bottom w:w="28" w:type="dxa"/>
              <w:right w:w="28" w:type="dxa"/>
            </w:tcMar>
          </w:tcPr>
          <w:p w14:paraId="2E6B9EC6" w14:textId="77777777" w:rsidR="00876FB7" w:rsidRPr="00EE3CD7" w:rsidRDefault="00876FB7" w:rsidP="00E23D01">
            <w:r w:rsidRPr="00EE3CD7">
              <w:t>Term 3</w:t>
            </w:r>
          </w:p>
        </w:tc>
        <w:tc>
          <w:tcPr>
            <w:tcW w:w="3867" w:type="dxa"/>
            <w:tcMar>
              <w:top w:w="28" w:type="dxa"/>
              <w:left w:w="28" w:type="dxa"/>
              <w:bottom w:w="28" w:type="dxa"/>
              <w:right w:w="28" w:type="dxa"/>
            </w:tcMar>
          </w:tcPr>
          <w:p w14:paraId="71B6E5FF" w14:textId="77777777" w:rsidR="00876FB7" w:rsidRPr="00EE3CD7" w:rsidRDefault="00876FB7" w:rsidP="00E23D01">
            <w:r w:rsidRPr="00EE3CD7">
              <w:t>How much the product's sales rate (sold ÷ offered) matters, among the vendors that pass the top-score threshold.</w:t>
            </w:r>
          </w:p>
        </w:tc>
        <w:tc>
          <w:tcPr>
            <w:tcW w:w="952" w:type="dxa"/>
            <w:tcMar>
              <w:top w:w="28" w:type="dxa"/>
              <w:left w:w="28" w:type="dxa"/>
              <w:bottom w:w="28" w:type="dxa"/>
              <w:right w:w="28" w:type="dxa"/>
            </w:tcMar>
          </w:tcPr>
          <w:p w14:paraId="10A26033" w14:textId="77777777" w:rsidR="00876FB7" w:rsidRPr="00EE3CD7" w:rsidRDefault="00876FB7" w:rsidP="00E23D01">
            <w:r w:rsidRPr="00EE3CD7">
              <w:t>1.0</w:t>
            </w:r>
          </w:p>
        </w:tc>
      </w:tr>
      <w:tr w:rsidR="00876FB7" w:rsidRPr="00EE3CD7" w14:paraId="42A6C4E9" w14:textId="77777777" w:rsidTr="00E23D01">
        <w:trPr>
          <w:trHeight w:val="1070"/>
        </w:trPr>
        <w:tc>
          <w:tcPr>
            <w:tcW w:w="1079" w:type="dxa"/>
            <w:tcMar>
              <w:top w:w="28" w:type="dxa"/>
              <w:left w:w="28" w:type="dxa"/>
              <w:bottom w:w="28" w:type="dxa"/>
              <w:right w:w="28" w:type="dxa"/>
            </w:tcMar>
          </w:tcPr>
          <w:p w14:paraId="085F7EB6" w14:textId="77777777" w:rsidR="00876FB7" w:rsidRPr="00EE3CD7" w:rsidRDefault="00876FB7" w:rsidP="00E23D01">
            <w:r w:rsidRPr="00EE3CD7">
              <w:t>FS_RW</w:t>
            </w:r>
          </w:p>
        </w:tc>
        <w:tc>
          <w:tcPr>
            <w:tcW w:w="2112" w:type="dxa"/>
            <w:tcMar>
              <w:top w:w="28" w:type="dxa"/>
              <w:left w:w="28" w:type="dxa"/>
              <w:bottom w:w="28" w:type="dxa"/>
              <w:right w:w="28" w:type="dxa"/>
            </w:tcMar>
          </w:tcPr>
          <w:p w14:paraId="528CB002" w14:textId="77777777" w:rsidR="00876FB7" w:rsidRPr="00EE3CD7" w:rsidRDefault="00876FB7" w:rsidP="00E23D01">
            <w:r w:rsidRPr="00EE3CD7">
              <w:t>Fixed Subsidy Redistribution Weight</w:t>
            </w:r>
          </w:p>
        </w:tc>
        <w:tc>
          <w:tcPr>
            <w:tcW w:w="1204" w:type="dxa"/>
            <w:tcMar>
              <w:top w:w="28" w:type="dxa"/>
              <w:left w:w="28" w:type="dxa"/>
              <w:bottom w:w="28" w:type="dxa"/>
              <w:right w:w="28" w:type="dxa"/>
            </w:tcMar>
          </w:tcPr>
          <w:p w14:paraId="7A4916CA" w14:textId="77777777" w:rsidR="00876FB7" w:rsidRPr="00EE3CD7" w:rsidRDefault="00876FB7" w:rsidP="00E23D01">
            <w:r w:rsidRPr="00EE3CD7">
              <w:t>Term 4</w:t>
            </w:r>
          </w:p>
        </w:tc>
        <w:tc>
          <w:tcPr>
            <w:tcW w:w="3867" w:type="dxa"/>
            <w:tcMar>
              <w:top w:w="28" w:type="dxa"/>
              <w:left w:w="28" w:type="dxa"/>
              <w:bottom w:w="28" w:type="dxa"/>
              <w:right w:w="28" w:type="dxa"/>
            </w:tcMar>
          </w:tcPr>
          <w:p w14:paraId="60FC29F5" w14:textId="77777777" w:rsidR="00876FB7" w:rsidRPr="00EE3CD7" w:rsidRDefault="00876FB7" w:rsidP="00E23D01">
            <w:r w:rsidRPr="00EE3CD7">
              <w:t>How much reward the optimizer earns for subsidising that product's fixed-price customers (the redistributed amount).</w:t>
            </w:r>
          </w:p>
        </w:tc>
        <w:tc>
          <w:tcPr>
            <w:tcW w:w="952" w:type="dxa"/>
            <w:tcMar>
              <w:top w:w="28" w:type="dxa"/>
              <w:left w:w="28" w:type="dxa"/>
              <w:bottom w:w="28" w:type="dxa"/>
              <w:right w:w="28" w:type="dxa"/>
            </w:tcMar>
          </w:tcPr>
          <w:p w14:paraId="44E28F78" w14:textId="77777777" w:rsidR="00876FB7" w:rsidRPr="00EE3CD7" w:rsidRDefault="00876FB7" w:rsidP="00E23D01">
            <w:r w:rsidRPr="00EE3CD7">
              <w:t>1.0</w:t>
            </w:r>
          </w:p>
        </w:tc>
      </w:tr>
    </w:tbl>
    <w:p w14:paraId="12DD0214" w14:textId="77777777" w:rsidR="00876FB7" w:rsidRPr="00EE3CD7" w:rsidRDefault="00876FB7" w:rsidP="00876FB7">
      <w:pPr>
        <w:spacing w:before="240" w:after="240"/>
      </w:pPr>
      <w:r w:rsidRPr="00EE3CD7">
        <w:t>All weight families default to 1.0, with the exception of discount completion (DC_RW) that defaults to 0.5, so it matters half as much as Purchase Now and fixed-price completion rates in Term 2.</w:t>
      </w:r>
    </w:p>
    <w:p w14:paraId="43A56E2A" w14:textId="77777777" w:rsidR="00876FB7" w:rsidRPr="00EE3CD7" w:rsidRDefault="00876FB7" w:rsidP="00876FB7">
      <w:pPr>
        <w:spacing w:before="240" w:after="240"/>
      </w:pPr>
      <w:r w:rsidRPr="00EE3CD7">
        <w:lastRenderedPageBreak/>
        <w:t>Each weight can be set per product in the optimization_weights.json file; any product left unset falls back to the aforementioned default for its weight family in the parameters.json file (default_pb_w, default_pnc_rw, default_fpc_rw, default_dc_rw, default_vs_rw, default_fs_rw).</w:t>
      </w:r>
    </w:p>
    <w:p w14:paraId="2CA0BF2A" w14:textId="77777777" w:rsidR="00876FB7" w:rsidRPr="009D2CD8" w:rsidRDefault="00876FB7" w:rsidP="00876FB7">
      <w:pPr>
        <w:pStyle w:val="Heading4"/>
        <w:keepNext w:val="0"/>
        <w:keepLines w:val="0"/>
        <w:spacing w:before="240" w:after="40"/>
        <w:rPr>
          <w:rFonts w:asciiTheme="majorBidi" w:hAnsiTheme="majorBidi" w:cstheme="majorBidi"/>
          <w:b w:val="0"/>
          <w:bCs/>
          <w:color w:val="auto"/>
        </w:rPr>
      </w:pPr>
      <w:r w:rsidRPr="009D2CD8">
        <w:rPr>
          <w:rFonts w:asciiTheme="majorBidi" w:hAnsiTheme="majorBidi" w:cstheme="majorBidi"/>
          <w:bCs/>
          <w:color w:val="auto"/>
        </w:rPr>
        <w:t xml:space="preserve">Vendor scoring </w:t>
      </w:r>
    </w:p>
    <w:p w14:paraId="2DD283D4" w14:textId="77777777" w:rsidR="00876FB7" w:rsidRPr="00EE3CD7" w:rsidRDefault="00876FB7" w:rsidP="00876FB7">
      <w:pPr>
        <w:spacing w:before="180" w:after="180"/>
      </w:pPr>
      <w:r w:rsidRPr="00EE3CD7">
        <w:t>Each vendor is scored on four dimensions: quality (per vendor-product), price (per vendor-product), sustainability (per vendor), and distance (per vendor-customer pair). These four scores are combined into a single integrated score per vendor-product.</w:t>
      </w:r>
    </w:p>
    <w:p w14:paraId="00182021" w14:textId="77777777" w:rsidR="00876FB7" w:rsidRPr="00EE3CD7" w:rsidRDefault="00876FB7" w:rsidP="00876FB7">
      <w:pPr>
        <w:spacing w:before="180" w:after="180"/>
      </w:pPr>
      <w:r w:rsidRPr="00EE3CD7">
        <w:t>A separate vendor ratings input file feeds these values into the program algorithm. This file is generated with scores across all four dimensions (quality, price, sustainability, distance) for all vendors.[1]</w:t>
      </w:r>
    </w:p>
    <w:p w14:paraId="389549BC" w14:textId="77777777" w:rsidR="00876FB7" w:rsidRPr="00EE3CD7" w:rsidRDefault="00876FB7" w:rsidP="00876FB7">
      <w:pPr>
        <w:spacing w:before="180" w:after="180"/>
      </w:pPr>
      <w:r w:rsidRPr="00EE3CD7">
        <w:t>The integrated score determines which vendors are included in Term 3. Only the top vendors by integrated score (default: tv = 80%) will be considered. Vendors below this threshold have their eᵢⱼ effectively set to 0, meaning that the optimizer does not attempt to maximize their sales. This threshold parameter is a configurable parameter in the parameters file (vendor_score_threshold).</w:t>
      </w:r>
    </w:p>
    <w:p w14:paraId="523A9088" w14:textId="77777777" w:rsidR="00876FB7" w:rsidRPr="009D2CD8" w:rsidRDefault="00876FB7" w:rsidP="00876FB7">
      <w:pPr>
        <w:pStyle w:val="Heading4"/>
        <w:keepNext w:val="0"/>
        <w:keepLines w:val="0"/>
        <w:spacing w:before="240" w:after="40"/>
        <w:rPr>
          <w:rFonts w:asciiTheme="majorBidi" w:hAnsiTheme="majorBidi" w:cstheme="majorBidi"/>
          <w:bCs/>
          <w:color w:val="auto"/>
        </w:rPr>
      </w:pPr>
      <w:r w:rsidRPr="009D2CD8">
        <w:rPr>
          <w:rFonts w:asciiTheme="majorBidi" w:hAnsiTheme="majorBidi" w:cstheme="majorBidi"/>
          <w:bCs/>
          <w:color w:val="auto"/>
        </w:rPr>
        <w:t>Other Global Constants</w:t>
      </w:r>
    </w:p>
    <w:tbl>
      <w:tblPr>
        <w:tblStyle w:val="13"/>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20"/>
        <w:gridCol w:w="3453"/>
        <w:gridCol w:w="2652"/>
      </w:tblGrid>
      <w:tr w:rsidR="00876FB7" w:rsidRPr="00EE3CD7" w14:paraId="437892BE" w14:textId="77777777" w:rsidTr="00E23D01">
        <w:trPr>
          <w:trHeight w:val="360"/>
        </w:trPr>
        <w:tc>
          <w:tcPr>
            <w:tcW w:w="2919" w:type="dxa"/>
            <w:tcMar>
              <w:top w:w="0" w:type="dxa"/>
              <w:left w:w="100" w:type="dxa"/>
              <w:bottom w:w="0" w:type="dxa"/>
              <w:right w:w="100" w:type="dxa"/>
            </w:tcMar>
            <w:vAlign w:val="bottom"/>
          </w:tcPr>
          <w:p w14:paraId="2BC793B7" w14:textId="77777777" w:rsidR="00876FB7" w:rsidRPr="00EE3CD7" w:rsidRDefault="00876FB7" w:rsidP="00E23D01">
            <w:pPr>
              <w:spacing w:before="40" w:after="40"/>
            </w:pPr>
            <w:r w:rsidRPr="00EE3CD7">
              <w:t>Constant</w:t>
            </w:r>
          </w:p>
        </w:tc>
        <w:tc>
          <w:tcPr>
            <w:tcW w:w="3453" w:type="dxa"/>
            <w:tcMar>
              <w:top w:w="0" w:type="dxa"/>
              <w:left w:w="100" w:type="dxa"/>
              <w:bottom w:w="0" w:type="dxa"/>
              <w:right w:w="100" w:type="dxa"/>
            </w:tcMar>
            <w:vAlign w:val="bottom"/>
          </w:tcPr>
          <w:p w14:paraId="227A92F2" w14:textId="77777777" w:rsidR="00876FB7" w:rsidRPr="00EE3CD7" w:rsidRDefault="00876FB7" w:rsidP="00E23D01">
            <w:pPr>
              <w:spacing w:before="40" w:after="40"/>
            </w:pPr>
            <w:r w:rsidRPr="00EE3CD7">
              <w:t>What It stands for</w:t>
            </w:r>
          </w:p>
        </w:tc>
        <w:tc>
          <w:tcPr>
            <w:tcW w:w="2652" w:type="dxa"/>
            <w:tcMar>
              <w:top w:w="0" w:type="dxa"/>
              <w:left w:w="100" w:type="dxa"/>
              <w:bottom w:w="0" w:type="dxa"/>
              <w:right w:w="100" w:type="dxa"/>
            </w:tcMar>
            <w:vAlign w:val="bottom"/>
          </w:tcPr>
          <w:p w14:paraId="536421FC" w14:textId="77777777" w:rsidR="00876FB7" w:rsidRPr="00EE3CD7" w:rsidRDefault="00876FB7" w:rsidP="00E23D01">
            <w:pPr>
              <w:spacing w:before="40" w:after="40"/>
            </w:pPr>
            <w:r w:rsidRPr="00EE3CD7">
              <w:t>Default</w:t>
            </w:r>
          </w:p>
        </w:tc>
      </w:tr>
      <w:tr w:rsidR="00876FB7" w:rsidRPr="00EE3CD7" w14:paraId="5DB25EE2" w14:textId="77777777" w:rsidTr="00E23D01">
        <w:trPr>
          <w:trHeight w:val="915"/>
        </w:trPr>
        <w:tc>
          <w:tcPr>
            <w:tcW w:w="2919" w:type="dxa"/>
            <w:tcMar>
              <w:top w:w="0" w:type="dxa"/>
              <w:left w:w="100" w:type="dxa"/>
              <w:bottom w:w="0" w:type="dxa"/>
              <w:right w:w="100" w:type="dxa"/>
            </w:tcMar>
          </w:tcPr>
          <w:p w14:paraId="03A266D5" w14:textId="77777777" w:rsidR="00876FB7" w:rsidRPr="00EE3CD7" w:rsidRDefault="00876FB7" w:rsidP="00E23D01">
            <w:pPr>
              <w:spacing w:before="40" w:after="40"/>
            </w:pPr>
            <w:r w:rsidRPr="00EE3CD7">
              <w:t>ε (epsilon_log)</w:t>
            </w:r>
          </w:p>
        </w:tc>
        <w:tc>
          <w:tcPr>
            <w:tcW w:w="3453" w:type="dxa"/>
            <w:tcMar>
              <w:top w:w="0" w:type="dxa"/>
              <w:left w:w="100" w:type="dxa"/>
              <w:bottom w:w="0" w:type="dxa"/>
              <w:right w:w="100" w:type="dxa"/>
            </w:tcMar>
          </w:tcPr>
          <w:p w14:paraId="084FAAC3" w14:textId="77777777" w:rsidR="00876FB7" w:rsidRPr="00EE3CD7" w:rsidRDefault="00876FB7" w:rsidP="00E23D01">
            <w:r w:rsidRPr="00EE3CD7">
              <w:rPr>
                <w:rFonts w:ascii="Arial Unicode MS" w:eastAsia="Arial Unicode MS" w:hAnsi="Arial Unicode MS" w:cs="Arial Unicode MS"/>
              </w:rPr>
              <w:t>Log barrier constant in g(x) = α</w:t>
            </w:r>
            <w:r w:rsidRPr="00EE3CD7">
              <w:t>×</w:t>
            </w:r>
            <w:r w:rsidRPr="00EE3CD7">
              <w:rPr>
                <w:rFonts w:ascii="Arial Unicode MS" w:eastAsia="Arial Unicode MS" w:hAnsi="Arial Unicode MS" w:cs="Arial Unicode MS"/>
              </w:rPr>
              <w:t>x² − log(ε + x); determines penalty severeness near zero.</w:t>
            </w:r>
          </w:p>
        </w:tc>
        <w:tc>
          <w:tcPr>
            <w:tcW w:w="2652" w:type="dxa"/>
            <w:tcMar>
              <w:top w:w="0" w:type="dxa"/>
              <w:left w:w="100" w:type="dxa"/>
              <w:bottom w:w="0" w:type="dxa"/>
              <w:right w:w="100" w:type="dxa"/>
            </w:tcMar>
          </w:tcPr>
          <w:p w14:paraId="7356A2D9" w14:textId="77777777" w:rsidR="00876FB7" w:rsidRPr="00EE3CD7" w:rsidRDefault="00876FB7" w:rsidP="00E23D01">
            <w:pPr>
              <w:spacing w:before="40" w:after="40"/>
            </w:pPr>
            <w:r w:rsidRPr="00EE3CD7">
              <w:t>0.01</w:t>
            </w:r>
          </w:p>
        </w:tc>
      </w:tr>
      <w:tr w:rsidR="00876FB7" w:rsidRPr="00EE3CD7" w14:paraId="16DB2583" w14:textId="77777777" w:rsidTr="00E23D01">
        <w:trPr>
          <w:trHeight w:val="1185"/>
        </w:trPr>
        <w:tc>
          <w:tcPr>
            <w:tcW w:w="2919" w:type="dxa"/>
            <w:tcMar>
              <w:top w:w="0" w:type="dxa"/>
              <w:left w:w="100" w:type="dxa"/>
              <w:bottom w:w="0" w:type="dxa"/>
              <w:right w:w="100" w:type="dxa"/>
            </w:tcMar>
          </w:tcPr>
          <w:p w14:paraId="1EEEEE47" w14:textId="77777777" w:rsidR="00876FB7" w:rsidRPr="00EE3CD7" w:rsidRDefault="00876FB7" w:rsidP="00E23D01">
            <w:pPr>
              <w:spacing w:before="40" w:after="40"/>
            </w:pPr>
            <w:r w:rsidRPr="00EE3CD7">
              <w:t>target_balance</w:t>
            </w:r>
          </w:p>
        </w:tc>
        <w:tc>
          <w:tcPr>
            <w:tcW w:w="3453" w:type="dxa"/>
            <w:tcMar>
              <w:top w:w="0" w:type="dxa"/>
              <w:left w:w="100" w:type="dxa"/>
              <w:bottom w:w="0" w:type="dxa"/>
              <w:right w:w="100" w:type="dxa"/>
            </w:tcMar>
          </w:tcPr>
          <w:p w14:paraId="4F37DC07" w14:textId="77777777" w:rsidR="00876FB7" w:rsidRPr="00EE3CD7" w:rsidRDefault="00876FB7" w:rsidP="00E23D01">
            <w:pPr>
              <w:spacing w:before="40" w:after="40"/>
            </w:pPr>
            <w:r w:rsidRPr="00EE3CD7">
              <w:t>Preferred per-product end-of-period surplus value in currency units (e.g., dollars). Sets α = 1 / (2 × target_balance²).</w:t>
            </w:r>
          </w:p>
        </w:tc>
        <w:tc>
          <w:tcPr>
            <w:tcW w:w="2652" w:type="dxa"/>
            <w:tcMar>
              <w:top w:w="0" w:type="dxa"/>
              <w:left w:w="100" w:type="dxa"/>
              <w:bottom w:w="0" w:type="dxa"/>
              <w:right w:w="100" w:type="dxa"/>
            </w:tcMar>
          </w:tcPr>
          <w:p w14:paraId="2D00E843" w14:textId="77777777" w:rsidR="00876FB7" w:rsidRPr="00EE3CD7" w:rsidRDefault="00876FB7" w:rsidP="00E23D01">
            <w:pPr>
              <w:spacing w:before="40" w:after="40"/>
            </w:pPr>
            <w:r w:rsidRPr="00EE3CD7">
              <w:t>35</w:t>
            </w:r>
          </w:p>
        </w:tc>
      </w:tr>
      <w:tr w:rsidR="00876FB7" w:rsidRPr="00EE3CD7" w14:paraId="16DF026A" w14:textId="77777777" w:rsidTr="00E23D01">
        <w:trPr>
          <w:trHeight w:val="1740"/>
        </w:trPr>
        <w:tc>
          <w:tcPr>
            <w:tcW w:w="2919" w:type="dxa"/>
            <w:tcMar>
              <w:top w:w="0" w:type="dxa"/>
              <w:left w:w="100" w:type="dxa"/>
              <w:bottom w:w="0" w:type="dxa"/>
              <w:right w:w="100" w:type="dxa"/>
            </w:tcMar>
          </w:tcPr>
          <w:p w14:paraId="703ADDE4" w14:textId="77777777" w:rsidR="00876FB7" w:rsidRPr="00EE3CD7" w:rsidRDefault="00876FB7" w:rsidP="00E23D01">
            <w:pPr>
              <w:spacing w:before="40" w:after="40"/>
            </w:pPr>
            <w:r w:rsidRPr="00EE3CD7">
              <w:t>α (alpha)</w:t>
            </w:r>
          </w:p>
        </w:tc>
        <w:tc>
          <w:tcPr>
            <w:tcW w:w="3453" w:type="dxa"/>
            <w:tcMar>
              <w:top w:w="0" w:type="dxa"/>
              <w:left w:w="100" w:type="dxa"/>
              <w:bottom w:w="0" w:type="dxa"/>
              <w:right w:w="100" w:type="dxa"/>
            </w:tcMar>
          </w:tcPr>
          <w:p w14:paraId="1D5F62B9" w14:textId="77777777" w:rsidR="00876FB7" w:rsidRPr="00EE3CD7" w:rsidRDefault="00876FB7" w:rsidP="00E23D01">
            <w:pPr>
              <w:spacing w:before="40" w:after="40"/>
            </w:pPr>
            <w:r w:rsidRPr="00EE3CD7">
              <w:t>Quadratic scale in the regulated log barrier. Derived from target_balance by default; a legacy direct-alpha override exists but is only used when target_balance is not supplied.</w:t>
            </w:r>
          </w:p>
        </w:tc>
        <w:tc>
          <w:tcPr>
            <w:tcW w:w="2652" w:type="dxa"/>
            <w:tcMar>
              <w:top w:w="0" w:type="dxa"/>
              <w:left w:w="100" w:type="dxa"/>
              <w:bottom w:w="0" w:type="dxa"/>
              <w:right w:w="100" w:type="dxa"/>
            </w:tcMar>
          </w:tcPr>
          <w:p w14:paraId="6F5B2673" w14:textId="77777777" w:rsidR="00876FB7" w:rsidRPr="00EE3CD7" w:rsidRDefault="00876FB7" w:rsidP="00E23D01">
            <w:pPr>
              <w:spacing w:before="40" w:after="40"/>
            </w:pPr>
            <w:r w:rsidRPr="00EE3CD7">
              <w:t>Derived from target balance</w:t>
            </w:r>
          </w:p>
        </w:tc>
      </w:tr>
      <w:tr w:rsidR="00876FB7" w:rsidRPr="00EE3CD7" w14:paraId="30DA7959" w14:textId="77777777" w:rsidTr="00E23D01">
        <w:trPr>
          <w:trHeight w:val="630"/>
        </w:trPr>
        <w:tc>
          <w:tcPr>
            <w:tcW w:w="2919" w:type="dxa"/>
            <w:tcMar>
              <w:top w:w="0" w:type="dxa"/>
              <w:left w:w="100" w:type="dxa"/>
              <w:bottom w:w="0" w:type="dxa"/>
              <w:right w:w="100" w:type="dxa"/>
            </w:tcMar>
          </w:tcPr>
          <w:p w14:paraId="046C60EC" w14:textId="77777777" w:rsidR="00876FB7" w:rsidRPr="00EE3CD7" w:rsidRDefault="00876FB7" w:rsidP="00E23D01">
            <w:pPr>
              <w:spacing w:before="40" w:after="40"/>
            </w:pPr>
            <w:r w:rsidRPr="00EE3CD7">
              <w:t>vendor_score_threshold</w:t>
            </w:r>
          </w:p>
        </w:tc>
        <w:tc>
          <w:tcPr>
            <w:tcW w:w="3453" w:type="dxa"/>
            <w:tcMar>
              <w:top w:w="0" w:type="dxa"/>
              <w:left w:w="100" w:type="dxa"/>
              <w:bottom w:w="0" w:type="dxa"/>
              <w:right w:w="100" w:type="dxa"/>
            </w:tcMar>
          </w:tcPr>
          <w:p w14:paraId="4CCEEAFE" w14:textId="77777777" w:rsidR="00876FB7" w:rsidRPr="00EE3CD7" w:rsidRDefault="00876FB7" w:rsidP="00E23D01">
            <w:pPr>
              <w:spacing w:before="40" w:after="40"/>
            </w:pPr>
            <w:r w:rsidRPr="00EE3CD7">
              <w:t>Top X/100% of vendors included in Term 3.</w:t>
            </w:r>
          </w:p>
        </w:tc>
        <w:tc>
          <w:tcPr>
            <w:tcW w:w="2652" w:type="dxa"/>
            <w:tcMar>
              <w:top w:w="0" w:type="dxa"/>
              <w:left w:w="100" w:type="dxa"/>
              <w:bottom w:w="0" w:type="dxa"/>
              <w:right w:w="100" w:type="dxa"/>
            </w:tcMar>
          </w:tcPr>
          <w:p w14:paraId="3919E106" w14:textId="77777777" w:rsidR="00876FB7" w:rsidRPr="00EE3CD7" w:rsidRDefault="00876FB7" w:rsidP="00E23D01">
            <w:pPr>
              <w:spacing w:before="40" w:after="40"/>
            </w:pPr>
            <w:r w:rsidRPr="00EE3CD7">
              <w:t>0.80</w:t>
            </w:r>
          </w:p>
        </w:tc>
      </w:tr>
    </w:tbl>
    <w:p w14:paraId="486E20D3" w14:textId="77777777" w:rsidR="00876FB7" w:rsidRPr="00EE3CD7" w:rsidRDefault="00A01006" w:rsidP="00876FB7">
      <w:pPr>
        <w:spacing w:before="240" w:after="240"/>
      </w:pPr>
      <w:r>
        <w:rPr>
          <w:noProof/>
        </w:rPr>
        <w:pict w14:anchorId="63F7318F">
          <v:rect id="_x0000_i1025" alt="" style="width:451.3pt;height:.05pt;mso-width-percent:0;mso-height-percent:0;mso-width-percent:0;mso-height-percent:0" o:hralign="center" o:hrstd="t" o:hr="t" fillcolor="#a0a0a0" stroked="f"/>
        </w:pict>
      </w:r>
    </w:p>
    <w:p w14:paraId="43EE2228" w14:textId="77777777" w:rsidR="00876FB7" w:rsidRPr="00EE3CD7" w:rsidRDefault="00876FB7" w:rsidP="00876FB7">
      <w:pPr>
        <w:spacing w:after="200"/>
      </w:pPr>
      <w:r w:rsidRPr="00EE3CD7">
        <w:t>[1] This file could be generated from the simulation program’s output or another source with consolidating scores for testing purposes. During the testing phase, the file structure mirrors the simulation’s output format so that the simulation can write directly to this file with no structural changes required.</w:t>
      </w:r>
    </w:p>
    <w:p w14:paraId="77BF6C56" w14:textId="77777777" w:rsidR="002539C6" w:rsidRPr="009D2CD8" w:rsidRDefault="002539C6" w:rsidP="002539C6">
      <w:pPr>
        <w:pStyle w:val="Heading4"/>
        <w:keepNext w:val="0"/>
        <w:keepLines w:val="0"/>
        <w:spacing w:before="240" w:after="40"/>
        <w:rPr>
          <w:rFonts w:asciiTheme="majorBidi" w:hAnsiTheme="majorBidi" w:cstheme="majorBidi"/>
          <w:bCs/>
          <w:i w:val="0"/>
          <w:iCs/>
          <w:color w:val="auto"/>
          <w:sz w:val="26"/>
          <w:szCs w:val="26"/>
        </w:rPr>
      </w:pPr>
    </w:p>
    <w:p w14:paraId="21A13AC4" w14:textId="206C59D8" w:rsidR="00876FB7" w:rsidRPr="009D2CD8" w:rsidRDefault="00876FB7" w:rsidP="009D2CD8">
      <w:pPr>
        <w:pStyle w:val="Heading4"/>
        <w:keepNext w:val="0"/>
        <w:keepLines w:val="0"/>
        <w:spacing w:before="240" w:after="40"/>
        <w:rPr>
          <w:rFonts w:asciiTheme="majorBidi" w:hAnsiTheme="majorBidi" w:cstheme="majorBidi"/>
          <w:bCs/>
          <w:iCs/>
          <w:color w:val="auto"/>
          <w:sz w:val="26"/>
          <w:szCs w:val="26"/>
        </w:rPr>
      </w:pPr>
      <w:r w:rsidRPr="009D2CD8">
        <w:rPr>
          <w:rFonts w:asciiTheme="majorBidi" w:hAnsiTheme="majorBidi" w:cstheme="majorBidi"/>
          <w:bCs/>
          <w:i w:val="0"/>
          <w:iCs/>
          <w:color w:val="auto"/>
          <w:sz w:val="26"/>
          <w:szCs w:val="26"/>
        </w:rPr>
        <w:lastRenderedPageBreak/>
        <w:t>Gradient Estimation</w:t>
      </w:r>
    </w:p>
    <w:p w14:paraId="415829B3" w14:textId="77777777" w:rsidR="00876FB7" w:rsidRPr="00EE3CD7" w:rsidRDefault="00876FB7" w:rsidP="00876FB7">
      <w:pPr>
        <w:spacing w:before="180" w:after="180"/>
      </w:pPr>
      <w:r w:rsidRPr="00EE3CD7">
        <w:t>Because the loss function is evaluated through the complete program run rather than a closed-form mathematical expression, analytical gradient computation is not possible. A zeroth-order two-point random-direction gradient estimator is used instead.</w:t>
      </w:r>
    </w:p>
    <w:p w14:paraId="6E449037" w14:textId="77777777" w:rsidR="00876FB7" w:rsidRPr="00EE3CD7" w:rsidRDefault="00876FB7" w:rsidP="00876FB7">
      <w:pPr>
        <w:spacing w:before="180" w:after="180"/>
      </w:pPr>
      <w:r w:rsidRPr="00EE3CD7">
        <w:t>At each period t, the gradient estimation proceeds as follows. First, the real period is executed with the current parameters θt, producing the platform market results and the end state that carries forward. Two snapshots of a simulated state are then taken around this commit run:</w:t>
      </w:r>
    </w:p>
    <w:p w14:paraId="575D862A" w14:textId="77777777" w:rsidR="00876FB7" w:rsidRPr="00EE3CD7" w:rsidRDefault="00876FB7" w:rsidP="002539C6">
      <w:pPr>
        <w:spacing w:before="40" w:after="40"/>
        <w:ind w:left="709" w:hanging="425"/>
      </w:pPr>
      <w:r w:rsidRPr="00EE3CD7">
        <w:t>•</w:t>
      </w:r>
      <w:r w:rsidRPr="00EE3CD7">
        <w:rPr>
          <w:sz w:val="14"/>
          <w:szCs w:val="14"/>
        </w:rPr>
        <w:t xml:space="preserve">          </w:t>
      </w:r>
      <w:r w:rsidRPr="00EE3CD7">
        <w:rPr>
          <w:b/>
          <w:bCs/>
        </w:rPr>
        <w:t>S_pre</w:t>
      </w:r>
      <w:r w:rsidRPr="00EE3CD7">
        <w:t>: taken before the commit run. Both probes restore from this snapshot, so each probe sees the exact same starting conditions as the commit run.</w:t>
      </w:r>
    </w:p>
    <w:p w14:paraId="39F0E096" w14:textId="77777777" w:rsidR="00876FB7" w:rsidRPr="00EE3CD7" w:rsidRDefault="00876FB7" w:rsidP="009D2CD8">
      <w:pPr>
        <w:spacing w:before="40" w:after="40"/>
        <w:ind w:left="709" w:hanging="425"/>
      </w:pPr>
      <w:r w:rsidRPr="00EE3CD7">
        <w:t>•</w:t>
      </w:r>
      <w:r w:rsidRPr="00EE3CD7">
        <w:rPr>
          <w:sz w:val="14"/>
          <w:szCs w:val="14"/>
        </w:rPr>
        <w:t xml:space="preserve">          </w:t>
      </w:r>
      <w:r w:rsidRPr="00EE3CD7">
        <w:rPr>
          <w:b/>
          <w:bCs/>
        </w:rPr>
        <w:t>S_post</w:t>
      </w:r>
      <w:r w:rsidRPr="00EE3CD7">
        <w:t>: taken after the commit run. Once both probes have been completed, the loop restores to S_post so the committed outcome is preserved and the next period starts from the real end-state.</w:t>
      </w:r>
    </w:p>
    <w:p w14:paraId="68E4A079" w14:textId="77777777" w:rsidR="00876FB7" w:rsidRPr="00EE3CD7" w:rsidRDefault="00876FB7" w:rsidP="00876FB7">
      <w:pPr>
        <w:spacing w:before="240" w:after="240"/>
      </w:pPr>
      <w:r w:rsidRPr="00EE3CD7">
        <w:t>Each snapshot is a complete snapshot of where the simulation is at that moment. Both layers have to be frozen and restored together.</w:t>
      </w:r>
    </w:p>
    <w:p w14:paraId="25ED34D3" w14:textId="77777777" w:rsidR="00876FB7" w:rsidRPr="00EE3CD7" w:rsidRDefault="00876FB7" w:rsidP="00876FB7">
      <w:pPr>
        <w:spacing w:before="240" w:after="240"/>
        <w:rPr>
          <w:b/>
          <w:bCs/>
        </w:rPr>
      </w:pPr>
      <w:r w:rsidRPr="00EE3CD7">
        <w:rPr>
          <w:b/>
          <w:bCs/>
        </w:rPr>
        <w:t>Layer 1:</w:t>
      </w:r>
    </w:p>
    <w:p w14:paraId="18104797" w14:textId="77777777" w:rsidR="00876FB7" w:rsidRPr="00EE3CD7" w:rsidRDefault="00876FB7" w:rsidP="00876FB7">
      <w:pPr>
        <w:numPr>
          <w:ilvl w:val="0"/>
          <w:numId w:val="96"/>
        </w:numPr>
        <w:spacing w:before="240" w:line="276" w:lineRule="auto"/>
      </w:pPr>
      <w:r w:rsidRPr="00EE3CD7">
        <w:t>every customer, with their current balances, preferences, order history, and donation history;</w:t>
      </w:r>
    </w:p>
    <w:p w14:paraId="43972387" w14:textId="77777777" w:rsidR="00876FB7" w:rsidRPr="00EE3CD7" w:rsidRDefault="00876FB7" w:rsidP="00876FB7">
      <w:pPr>
        <w:numPr>
          <w:ilvl w:val="0"/>
          <w:numId w:val="96"/>
        </w:numPr>
        <w:spacing w:line="276" w:lineRule="auto"/>
      </w:pPr>
      <w:r w:rsidRPr="00EE3CD7">
        <w:t>every vendor, with their current period balance and cumulative revenue;</w:t>
      </w:r>
    </w:p>
    <w:p w14:paraId="183ACA50" w14:textId="77777777" w:rsidR="00876FB7" w:rsidRPr="00EE3CD7" w:rsidRDefault="00876FB7" w:rsidP="00876FB7">
      <w:pPr>
        <w:numPr>
          <w:ilvl w:val="0"/>
          <w:numId w:val="96"/>
        </w:numPr>
        <w:spacing w:line="276" w:lineRule="auto"/>
      </w:pPr>
      <w:r w:rsidRPr="00EE3CD7">
        <w:t>every product, with its remaining stock, its allocations across the price grid, and its price points (the program keeps these under two parallel labels: one numeric and one textual, so both copies are saved);</w:t>
      </w:r>
    </w:p>
    <w:p w14:paraId="2270117E" w14:textId="77777777" w:rsidR="00876FB7" w:rsidRPr="00EE3CD7" w:rsidRDefault="00876FB7" w:rsidP="00876FB7">
      <w:pPr>
        <w:numPr>
          <w:ilvl w:val="0"/>
          <w:numId w:val="96"/>
        </w:numPr>
        <w:spacing w:line="276" w:lineRule="auto"/>
      </w:pPr>
      <w:r w:rsidRPr="00EE3CD7">
        <w:t>the donation account, with its balance and its full transaction log;</w:t>
      </w:r>
    </w:p>
    <w:p w14:paraId="405BCB9E" w14:textId="77777777" w:rsidR="00876FB7" w:rsidRPr="00EE3CD7" w:rsidRDefault="00876FB7" w:rsidP="00876FB7">
      <w:pPr>
        <w:numPr>
          <w:ilvl w:val="0"/>
          <w:numId w:val="96"/>
        </w:numPr>
        <w:spacing w:line="276" w:lineRule="auto"/>
      </w:pPr>
      <w:r w:rsidRPr="00EE3CD7">
        <w:t>the full list of transactions placed so far, plus the lookup table used to find these transaction by their ID;</w:t>
      </w:r>
    </w:p>
    <w:p w14:paraId="1C9F32C2" w14:textId="77777777" w:rsidR="00876FB7" w:rsidRPr="00EE3CD7" w:rsidRDefault="00876FB7" w:rsidP="00876FB7">
      <w:pPr>
        <w:numPr>
          <w:ilvl w:val="0"/>
          <w:numId w:val="96"/>
        </w:numPr>
        <w:spacing w:after="240" w:line="276" w:lineRule="auto"/>
      </w:pPr>
      <w:r w:rsidRPr="00EE3CD7">
        <w:t>the history of per-period measurements already recorded.</w:t>
      </w:r>
    </w:p>
    <w:p w14:paraId="226B0575" w14:textId="77777777" w:rsidR="00876FB7" w:rsidRPr="00EE3CD7" w:rsidRDefault="00876FB7" w:rsidP="00876FB7">
      <w:pPr>
        <w:rPr>
          <w:b/>
          <w:bCs/>
        </w:rPr>
      </w:pPr>
      <w:r w:rsidRPr="00EE3CD7">
        <w:t xml:space="preserve"> </w:t>
      </w:r>
      <w:r w:rsidRPr="00EE3CD7">
        <w:rPr>
          <w:b/>
          <w:bCs/>
        </w:rPr>
        <w:t xml:space="preserve">Layer 2: </w:t>
      </w:r>
    </w:p>
    <w:p w14:paraId="7EBD3031" w14:textId="77777777" w:rsidR="00876FB7" w:rsidRPr="00EE3CD7" w:rsidRDefault="00876FB7" w:rsidP="00876FB7">
      <w:pPr>
        <w:numPr>
          <w:ilvl w:val="0"/>
          <w:numId w:val="86"/>
        </w:numPr>
        <w:spacing w:before="240" w:line="276" w:lineRule="auto"/>
      </w:pPr>
      <w:r w:rsidRPr="00EE3CD7">
        <w:t>the running list of donation rates chosen during the current period;</w:t>
      </w:r>
    </w:p>
    <w:p w14:paraId="3AEECE13" w14:textId="77777777" w:rsidR="00876FB7" w:rsidRPr="00EE3CD7" w:rsidRDefault="00876FB7" w:rsidP="00876FB7">
      <w:pPr>
        <w:numPr>
          <w:ilvl w:val="0"/>
          <w:numId w:val="86"/>
        </w:numPr>
        <w:spacing w:line="276" w:lineRule="auto"/>
      </w:pPr>
      <w:r w:rsidRPr="00EE3CD7">
        <w:t>the long-term log of donation rates across all past periods (used to compute the community-average figure shown to customers);</w:t>
      </w:r>
    </w:p>
    <w:p w14:paraId="7664758F" w14:textId="77777777" w:rsidR="00876FB7" w:rsidRPr="00EE3CD7" w:rsidRDefault="00876FB7" w:rsidP="00876FB7">
      <w:pPr>
        <w:numPr>
          <w:ilvl w:val="0"/>
          <w:numId w:val="86"/>
        </w:numPr>
        <w:spacing w:line="276" w:lineRule="auto"/>
      </w:pPr>
      <w:r w:rsidRPr="00EE3CD7">
        <w:t>a single shared "global platform balance" value that the entire program reads and writes;</w:t>
      </w:r>
    </w:p>
    <w:p w14:paraId="06FED3CE" w14:textId="77777777" w:rsidR="00876FB7" w:rsidRPr="00EE3CD7" w:rsidRDefault="00876FB7" w:rsidP="00876FB7">
      <w:pPr>
        <w:numPr>
          <w:ilvl w:val="0"/>
          <w:numId w:val="86"/>
        </w:numPr>
        <w:spacing w:after="240" w:line="276" w:lineRule="auto"/>
      </w:pPr>
      <w:r w:rsidRPr="00EE3CD7">
        <w:t>the order-limits: the annual and monthly caps that apply to each product and income category, whether the module has already been set up, the parameters it is working with, and the two counters that track how many periods and how many months have elapsed.</w:t>
      </w:r>
    </w:p>
    <w:p w14:paraId="79104C0A" w14:textId="77777777" w:rsidR="00876FB7" w:rsidRPr="00EE3CD7" w:rsidRDefault="00876FB7" w:rsidP="00876FB7">
      <w:pPr>
        <w:spacing w:before="180" w:after="180"/>
      </w:pPr>
      <w:r w:rsidRPr="00EE3CD7">
        <w:t>The gradient is then estimated from two probe runs that replay the same period from S_pre:</w:t>
      </w:r>
    </w:p>
    <w:p w14:paraId="01422368" w14:textId="77777777" w:rsidR="00876FB7" w:rsidRPr="00EE3CD7" w:rsidRDefault="00876FB7" w:rsidP="00876FB7">
      <w:pPr>
        <w:spacing w:after="120"/>
        <w:ind w:left="1200" w:hanging="482"/>
      </w:pPr>
      <w:r w:rsidRPr="00EE3CD7">
        <w:t>1.</w:t>
      </w:r>
      <w:r w:rsidRPr="00EE3CD7">
        <w:rPr>
          <w:sz w:val="14"/>
          <w:szCs w:val="14"/>
        </w:rPr>
        <w:t xml:space="preserve">        </w:t>
      </w:r>
      <w:r w:rsidRPr="00EE3CD7">
        <w:t xml:space="preserve">A random direction vector z is sampled from a standard Gaussian distribution N(0, I), with I being the identity marix with one component per continuous parameter. </w:t>
      </w:r>
      <w:r w:rsidRPr="00EE3CD7">
        <w:lastRenderedPageBreak/>
        <w:t>(Exception: when the optional grid-escape mechanism has produced an informed direction — see Section 5 — that unit vector is used in place of the random draw, rescaled to ‖z‖ ≈ √n so that probe magnitudes match the random-direction case.)</w:t>
      </w:r>
    </w:p>
    <w:p w14:paraId="6155055A" w14:textId="77777777" w:rsidR="00876FB7" w:rsidRPr="00EE3CD7" w:rsidRDefault="00876FB7" w:rsidP="00876FB7">
      <w:pPr>
        <w:spacing w:after="120"/>
        <w:ind w:left="1200" w:hanging="482"/>
      </w:pPr>
      <w:r w:rsidRPr="00EE3CD7">
        <w:t>2.</w:t>
      </w:r>
      <w:r w:rsidRPr="00EE3CD7">
        <w:rPr>
          <w:sz w:val="14"/>
          <w:szCs w:val="14"/>
        </w:rPr>
        <w:t xml:space="preserve">        </w:t>
      </w:r>
      <w:r w:rsidRPr="00EE3CD7">
        <w:t>The perturbation scale is computed as ε</w:t>
      </w:r>
      <w:r w:rsidRPr="00EE3CD7">
        <w:rPr>
          <w:vertAlign w:val="subscript"/>
        </w:rPr>
        <w:t>t</w:t>
      </w:r>
      <w:r w:rsidRPr="00EE3CD7">
        <w:t xml:space="preserve"> = C × t^(−½), where C is a configurable constant (C_perturb, default 0.1). The perturbation decreases over time: larger perturbations in early periods provide broad exploration of the parameter space, while smaller perturbations in later periods allow precise refinement near the optimum.</w:t>
      </w:r>
    </w:p>
    <w:p w14:paraId="15BB2CDC" w14:textId="77777777" w:rsidR="00876FB7" w:rsidRPr="00EE3CD7" w:rsidRDefault="00876FB7" w:rsidP="00876FB7">
      <w:pPr>
        <w:spacing w:after="120"/>
        <w:ind w:left="1200" w:hanging="482"/>
      </w:pPr>
      <w:r w:rsidRPr="00EE3CD7">
        <w:t>3.</w:t>
      </w:r>
      <w:r w:rsidRPr="00EE3CD7">
        <w:rPr>
          <w:sz w:val="14"/>
          <w:szCs w:val="14"/>
        </w:rPr>
        <w:t xml:space="preserve">        </w:t>
      </w:r>
      <w:r w:rsidRPr="00EE3CD7">
        <w:t>Two probe runs replay the same period from S_pre: one with parameters θ</w:t>
      </w:r>
      <w:r w:rsidRPr="00EE3CD7">
        <w:rPr>
          <w:vertAlign w:val="subscript"/>
        </w:rPr>
        <w:t>t</w:t>
      </w:r>
      <w:r w:rsidRPr="00EE3CD7">
        <w:t xml:space="preserve"> + ε</w:t>
      </w:r>
      <w:r w:rsidRPr="00EE3CD7">
        <w:rPr>
          <w:vertAlign w:val="subscript"/>
        </w:rPr>
        <w:t>t</w:t>
      </w:r>
      <w:r w:rsidRPr="00EE3CD7">
        <w:t>×z and one with θ</w:t>
      </w:r>
      <w:r w:rsidRPr="00EE3CD7">
        <w:rPr>
          <w:vertAlign w:val="subscript"/>
        </w:rPr>
        <w:t>t</w:t>
      </w:r>
      <w:r w:rsidRPr="00EE3CD7">
        <w:t xml:space="preserve"> − ε</w:t>
      </w:r>
      <w:r w:rsidRPr="00EE3CD7">
        <w:rPr>
          <w:vertAlign w:val="subscript"/>
        </w:rPr>
        <w:t>t</w:t>
      </w:r>
      <w:r w:rsidRPr="00EE3CD7">
        <w:t>×z. Before each probe run, the probe parameter vector is:</w:t>
      </w:r>
    </w:p>
    <w:p w14:paraId="48B4A6B9" w14:textId="77777777" w:rsidR="00876FB7" w:rsidRPr="00EE3CD7" w:rsidRDefault="00876FB7" w:rsidP="00876FB7">
      <w:pPr>
        <w:spacing w:after="120"/>
        <w:ind w:left="1920" w:hanging="482"/>
      </w:pPr>
      <w:r w:rsidRPr="00EE3CD7">
        <w:t>–       Rounded to 4 decimals (to match the optimizer’s quantisation grid), and</w:t>
      </w:r>
    </w:p>
    <w:p w14:paraId="556CE6E4" w14:textId="77777777" w:rsidR="00876FB7" w:rsidRPr="00EE3CD7" w:rsidRDefault="00876FB7" w:rsidP="00876FB7">
      <w:pPr>
        <w:spacing w:after="120"/>
        <w:ind w:left="1920" w:hanging="482"/>
      </w:pPr>
      <w:r w:rsidRPr="00EE3CD7">
        <w:t xml:space="preserve">–       Clipped to the feasible box per parameter (r </w:t>
      </w:r>
      <w:r w:rsidRPr="00EE3CD7">
        <w:rPr>
          <w:rFonts w:ascii="Cambria Math" w:hAnsi="Cambria Math" w:cs="Cambria Math"/>
        </w:rPr>
        <w:t>∈</w:t>
      </w:r>
      <w:r w:rsidRPr="00EE3CD7">
        <w:t xml:space="preserve"> [0.05, 1], bp </w:t>
      </w:r>
      <w:r w:rsidRPr="00EE3CD7">
        <w:rPr>
          <w:rFonts w:ascii="Cambria Math" w:hAnsi="Cambria Math" w:cs="Cambria Math"/>
        </w:rPr>
        <w:t>∈</w:t>
      </w:r>
      <w:r w:rsidRPr="00EE3CD7">
        <w:t xml:space="preserve"> [0.5, 1], d </w:t>
      </w:r>
      <w:r w:rsidRPr="00EE3CD7">
        <w:rPr>
          <w:rFonts w:ascii="Cambria Math" w:hAnsi="Cambria Math" w:cs="Cambria Math"/>
        </w:rPr>
        <w:t>∈</w:t>
      </w:r>
      <w:r w:rsidRPr="00EE3CD7">
        <w:t xml:space="preserve"> [0.02, 1], CLR </w:t>
      </w:r>
      <w:r w:rsidRPr="00EE3CD7">
        <w:rPr>
          <w:rFonts w:ascii="Cambria Math" w:hAnsi="Cambria Math" w:cs="Cambria Math"/>
        </w:rPr>
        <w:t>∈</w:t>
      </w:r>
      <w:r w:rsidRPr="00EE3CD7">
        <w:t xml:space="preserve"> [1.5, 5]); otherwise a probe near a bound could land at an infeasible point and bias the gradient estimate.</w:t>
      </w:r>
    </w:p>
    <w:p w14:paraId="4DE290F1" w14:textId="77777777" w:rsidR="00876FB7" w:rsidRPr="00EE3CD7" w:rsidRDefault="00876FB7" w:rsidP="00876FB7">
      <w:pPr>
        <w:spacing w:after="120"/>
        <w:ind w:left="1200" w:hanging="480"/>
      </w:pPr>
      <w:r w:rsidRPr="00EE3CD7">
        <w:t xml:space="preserve"> </w:t>
      </w:r>
      <w:r w:rsidRPr="00EE3CD7">
        <w:rPr>
          <w:sz w:val="14"/>
          <w:szCs w:val="14"/>
        </w:rPr>
        <w:t xml:space="preserve">           </w:t>
      </w:r>
      <w:r w:rsidRPr="00EE3CD7">
        <w:t>The parameter d is propagated into every customer whose donation_rate was sourced from the platform default (i.e. their Excel cell was blank) before each probe, so updates to d affect transaction processing.</w:t>
      </w:r>
    </w:p>
    <w:p w14:paraId="07DF5EC5" w14:textId="7B38F1CA" w:rsidR="00876FB7" w:rsidRPr="009D2CD8" w:rsidRDefault="00876FB7" w:rsidP="00876FB7">
      <w:pPr>
        <w:ind w:left="1202" w:hanging="482"/>
        <w:rPr>
          <w:rFonts w:asciiTheme="majorBidi" w:hAnsiTheme="majorBidi" w:cstheme="majorBidi"/>
        </w:rPr>
      </w:pPr>
      <w:r w:rsidRPr="00EE3CD7">
        <w:t>4.</w:t>
      </w:r>
      <w:r w:rsidRPr="00EE3CD7">
        <w:rPr>
          <w:sz w:val="14"/>
          <w:szCs w:val="14"/>
        </w:rPr>
        <w:t xml:space="preserve">       </w:t>
      </w:r>
      <w:r w:rsidRPr="009D2CD8">
        <w:rPr>
          <w:rFonts w:asciiTheme="majorBidi" w:hAnsiTheme="majorBidi" w:cstheme="majorBidi"/>
        </w:rPr>
        <w:t>The gradient is estimated as:</w:t>
      </w:r>
      <w:r w:rsidRPr="009D2CD8">
        <w:rPr>
          <w:rFonts w:asciiTheme="majorBidi" w:hAnsiTheme="majorBidi" w:cstheme="majorBidi"/>
          <w:sz w:val="14"/>
          <w:szCs w:val="14"/>
        </w:rPr>
        <w:t xml:space="preserve">    </w:t>
      </w:r>
      <w:r w:rsidRPr="009D2CD8">
        <w:rPr>
          <w:rFonts w:asciiTheme="majorBidi" w:eastAsia="Arial Unicode MS" w:hAnsiTheme="majorBidi" w:cstheme="majorBidi"/>
        </w:rPr>
        <w:t>g</w:t>
      </w:r>
      <w:r w:rsidRPr="009D2CD8">
        <w:rPr>
          <w:rFonts w:asciiTheme="majorBidi" w:eastAsia="Arial Unicode MS" w:hAnsiTheme="majorBidi" w:cstheme="majorBidi"/>
          <w:vertAlign w:val="subscript"/>
        </w:rPr>
        <w:t>t</w:t>
      </w:r>
      <w:r w:rsidRPr="009D2CD8">
        <w:rPr>
          <w:rFonts w:asciiTheme="majorBidi" w:eastAsia="Arial Unicode MS" w:hAnsiTheme="majorBidi" w:cstheme="majorBidi"/>
        </w:rPr>
        <w:t xml:space="preserve"> = z </w:t>
      </w:r>
      <w:r w:rsidR="002539C6" w:rsidRPr="00EE3CD7">
        <w:rPr>
          <w:rFonts w:asciiTheme="majorBidi" w:eastAsia="Arial Unicode MS" w:hAnsiTheme="majorBidi" w:cstheme="majorBidi"/>
        </w:rPr>
        <w:t>×</w:t>
      </w:r>
      <w:r w:rsidRPr="009D2CD8">
        <w:rPr>
          <w:rFonts w:asciiTheme="majorBidi" w:eastAsia="Arial Unicode MS" w:hAnsiTheme="majorBidi" w:cstheme="majorBidi"/>
        </w:rPr>
        <w:t xml:space="preserve"> (L⁺ − L⁻) / (2 </w:t>
      </w:r>
      <w:r w:rsidRPr="009D2CD8">
        <w:rPr>
          <w:rFonts w:asciiTheme="majorBidi" w:eastAsia="Arial Unicode MS" w:hAnsiTheme="majorBidi" w:cstheme="majorBidi" w:hint="eastAsia"/>
        </w:rPr>
        <w:t>×</w:t>
      </w:r>
      <w:r w:rsidRPr="009D2CD8">
        <w:rPr>
          <w:rFonts w:asciiTheme="majorBidi" w:eastAsia="Arial Unicode MS" w:hAnsiTheme="majorBidi" w:cstheme="majorBidi"/>
        </w:rPr>
        <w:t xml:space="preserve"> </w:t>
      </w:r>
      <w:r w:rsidRPr="009D2CD8">
        <w:rPr>
          <w:rFonts w:asciiTheme="majorBidi" w:hAnsiTheme="majorBidi" w:cstheme="majorBidi"/>
        </w:rPr>
        <w:t>εₜ</w:t>
      </w:r>
      <w:r w:rsidRPr="009D2CD8">
        <w:rPr>
          <w:rFonts w:asciiTheme="majorBidi" w:eastAsia="Arial Unicode MS" w:hAnsiTheme="majorBidi" w:cstheme="majorBidi"/>
        </w:rPr>
        <w:t>)</w:t>
      </w:r>
    </w:p>
    <w:p w14:paraId="1F4370A7" w14:textId="77777777" w:rsidR="00876FB7" w:rsidRPr="009D2CD8" w:rsidRDefault="00876FB7" w:rsidP="00876FB7">
      <w:pPr>
        <w:spacing w:after="120"/>
        <w:ind w:left="1202" w:hanging="482"/>
        <w:rPr>
          <w:rFonts w:asciiTheme="majorBidi" w:hAnsiTheme="majorBidi" w:cstheme="majorBidi"/>
        </w:rPr>
      </w:pPr>
      <w:r w:rsidRPr="009D2CD8">
        <w:rPr>
          <w:rFonts w:asciiTheme="majorBidi" w:hAnsiTheme="majorBidi" w:cstheme="majorBidi"/>
        </w:rPr>
        <w:t xml:space="preserve"> </w:t>
      </w:r>
      <w:r w:rsidRPr="009D2CD8">
        <w:rPr>
          <w:rFonts w:asciiTheme="majorBidi" w:hAnsiTheme="majorBidi" w:cstheme="majorBidi"/>
          <w:sz w:val="14"/>
          <w:szCs w:val="14"/>
        </w:rPr>
        <w:t xml:space="preserve">           </w:t>
      </w:r>
      <w:r w:rsidRPr="009D2CD8">
        <w:rPr>
          <w:rFonts w:asciiTheme="majorBidi" w:eastAsia="Arial Unicode MS" w:hAnsiTheme="majorBidi" w:cstheme="majorBidi"/>
        </w:rPr>
        <w:t>where L⁺ and L⁻ are the loss values from the θ+ and θ− probe runs respectively.</w:t>
      </w:r>
    </w:p>
    <w:p w14:paraId="79457C46" w14:textId="77777777" w:rsidR="00876FB7" w:rsidRPr="00EE3CD7" w:rsidRDefault="00876FB7" w:rsidP="00876FB7">
      <w:pPr>
        <w:ind w:left="1200" w:hanging="480"/>
      </w:pPr>
      <w:r w:rsidRPr="00EE3CD7">
        <w:t>5.</w:t>
      </w:r>
      <w:r w:rsidRPr="00EE3CD7">
        <w:rPr>
          <w:sz w:val="14"/>
          <w:szCs w:val="14"/>
        </w:rPr>
        <w:t xml:space="preserve">        </w:t>
      </w:r>
      <w:r w:rsidRPr="00EE3CD7">
        <w:t>Following both probes, the state is restored from S_post so the committed run’s outcome is preserved, and the next period proceeds from there.</w:t>
      </w:r>
    </w:p>
    <w:p w14:paraId="79BD7FD0" w14:textId="77777777" w:rsidR="00876FB7" w:rsidRPr="00EE3CD7" w:rsidRDefault="00876FB7" w:rsidP="00876FB7">
      <w:pPr>
        <w:spacing w:before="180" w:after="180"/>
      </w:pPr>
      <w:r w:rsidRPr="00EE3CD7">
        <w:t>The estimated gradient is then passed to AdaGrad, which updates the parameters to θ</w:t>
      </w:r>
      <w:r w:rsidRPr="00EE3CD7">
        <w:rPr>
          <w:vertAlign w:val="subscript"/>
        </w:rPr>
        <w:t>t</w:t>
      </w:r>
      <w:r w:rsidRPr="00EE3CD7">
        <w:t>+1. These updated parameters are applied to the next period; they are never evaluated retroactively on the period from which they were derived.</w:t>
      </w:r>
    </w:p>
    <w:p w14:paraId="75DD4E76" w14:textId="77777777" w:rsidR="00876FB7" w:rsidRPr="009D2CD8" w:rsidRDefault="00876FB7" w:rsidP="00876FB7">
      <w:pPr>
        <w:pStyle w:val="Heading3"/>
        <w:keepNext w:val="0"/>
        <w:keepLines w:val="0"/>
        <w:spacing w:before="280"/>
        <w:rPr>
          <w:rFonts w:asciiTheme="majorBidi" w:hAnsiTheme="majorBidi" w:cstheme="majorBidi"/>
          <w:b w:val="0"/>
          <w:bCs/>
          <w:color w:val="auto"/>
          <w:sz w:val="26"/>
          <w:szCs w:val="26"/>
        </w:rPr>
      </w:pPr>
      <w:r w:rsidRPr="009D2CD8">
        <w:rPr>
          <w:rFonts w:asciiTheme="majorBidi" w:hAnsiTheme="majorBidi" w:cstheme="majorBidi"/>
          <w:bCs/>
          <w:color w:val="auto"/>
          <w:sz w:val="26"/>
          <w:szCs w:val="26"/>
        </w:rPr>
        <w:t>3. AdaGrad Parameter Update</w:t>
      </w:r>
    </w:p>
    <w:p w14:paraId="46180778" w14:textId="77777777" w:rsidR="00876FB7" w:rsidRPr="00EE3CD7" w:rsidRDefault="00876FB7" w:rsidP="00876FB7">
      <w:pPr>
        <w:spacing w:before="180" w:after="180"/>
      </w:pPr>
      <w:r w:rsidRPr="00EE3CD7">
        <w:t>AdaGrad (Adaptive Gradient) updates the continuous parameters using the estimated gradient. It maintains a per-parameter running sum of squared past gradients, which adapts the effective learning rate for each parameter independently. The full per step update rule is:</w:t>
      </w:r>
    </w:p>
    <w:p w14:paraId="22E35126" w14:textId="77777777" w:rsidR="00876FB7" w:rsidRPr="00EE3CD7" w:rsidRDefault="00876FB7" w:rsidP="00876FB7">
      <w:pPr>
        <w:spacing w:before="180" w:after="180"/>
        <w:rPr>
          <w:b/>
          <w:bCs/>
        </w:rPr>
      </w:pPr>
      <w:r w:rsidRPr="00EE3CD7">
        <w:rPr>
          <w:b/>
          <w:bCs/>
        </w:rPr>
        <w:t>Step 0: Gradient L2-norm clipping (before accumulation):</w:t>
      </w:r>
    </w:p>
    <w:p w14:paraId="05ACEE62" w14:textId="77777777" w:rsidR="00876FB7" w:rsidRPr="009D2CD8" w:rsidRDefault="00876FB7" w:rsidP="00876FB7">
      <w:pPr>
        <w:rPr>
          <w:rFonts w:asciiTheme="majorBidi" w:hAnsiTheme="majorBidi" w:cstheme="majorBidi"/>
        </w:rPr>
      </w:pPr>
      <w:r w:rsidRPr="009D2CD8">
        <w:rPr>
          <w:rFonts w:asciiTheme="majorBidi" w:eastAsia="Arial Unicode MS" w:hAnsiTheme="majorBidi" w:cstheme="majorBidi"/>
        </w:rPr>
        <w:t xml:space="preserve">if ‖g‖₂ &gt; grad_clip_norm:   g ← g </w:t>
      </w:r>
      <w:r w:rsidRPr="009D2CD8">
        <w:rPr>
          <w:rFonts w:asciiTheme="majorBidi" w:eastAsia="Arial Unicode MS" w:hAnsiTheme="majorBidi" w:cstheme="majorBidi" w:hint="eastAsia"/>
        </w:rPr>
        <w:t>×</w:t>
      </w:r>
      <w:r w:rsidRPr="009D2CD8">
        <w:rPr>
          <w:rFonts w:asciiTheme="majorBidi" w:eastAsia="Arial Unicode MS" w:hAnsiTheme="majorBidi" w:cstheme="majorBidi"/>
        </w:rPr>
        <w:t xml:space="preserve"> (grad_clip_norm / ‖g‖₂)</w:t>
      </w:r>
    </w:p>
    <w:p w14:paraId="652824C6" w14:textId="77777777" w:rsidR="002539C6" w:rsidRPr="00EE3CD7" w:rsidRDefault="002539C6" w:rsidP="00876FB7">
      <w:pPr>
        <w:rPr>
          <w:rFonts w:asciiTheme="majorBidi" w:hAnsiTheme="majorBidi" w:cstheme="majorBidi"/>
        </w:rPr>
      </w:pPr>
    </w:p>
    <w:p w14:paraId="5641D554" w14:textId="01B3AE08" w:rsidR="00876FB7" w:rsidRPr="009D2CD8" w:rsidRDefault="00876FB7" w:rsidP="00876FB7">
      <w:pPr>
        <w:rPr>
          <w:rFonts w:asciiTheme="majorBidi" w:hAnsiTheme="majorBidi" w:cstheme="majorBidi"/>
        </w:rPr>
      </w:pPr>
      <w:r w:rsidRPr="009D2CD8">
        <w:rPr>
          <w:b/>
          <w:bCs/>
        </w:rPr>
        <w:t>Step 1: Accumulate squared gradient:</w:t>
      </w:r>
      <w:r w:rsidRPr="009D2CD8">
        <w:rPr>
          <w:b/>
          <w:bCs/>
        </w:rPr>
        <w:br/>
      </w:r>
      <w:r w:rsidRPr="009D2CD8">
        <w:rPr>
          <w:rFonts w:asciiTheme="majorBidi" w:eastAsia="Arial Unicode MS" w:hAnsiTheme="majorBidi" w:cstheme="majorBidi"/>
        </w:rPr>
        <w:t>Gₜ,ᵢ = Gₜ₋₁,ᵢ + gᵢ²</w:t>
      </w:r>
    </w:p>
    <w:p w14:paraId="4E2E23B8" w14:textId="77777777" w:rsidR="002539C6" w:rsidRPr="00EE3CD7" w:rsidRDefault="002539C6" w:rsidP="00876FB7">
      <w:pPr>
        <w:rPr>
          <w:rFonts w:asciiTheme="majorBidi" w:hAnsiTheme="majorBidi" w:cstheme="majorBidi"/>
        </w:rPr>
      </w:pPr>
    </w:p>
    <w:p w14:paraId="36A1EC68" w14:textId="60022ABB" w:rsidR="00876FB7" w:rsidRPr="009D2CD8" w:rsidRDefault="00876FB7" w:rsidP="00876FB7">
      <w:pPr>
        <w:rPr>
          <w:rFonts w:asciiTheme="majorBidi" w:hAnsiTheme="majorBidi" w:cstheme="majorBidi"/>
        </w:rPr>
      </w:pPr>
      <w:r w:rsidRPr="009D2CD8">
        <w:rPr>
          <w:b/>
          <w:bCs/>
        </w:rPr>
        <w:t>Step 2: Raw adaptive step:</w:t>
      </w:r>
      <w:r w:rsidRPr="009D2CD8">
        <w:rPr>
          <w:b/>
          <w:bCs/>
        </w:rPr>
        <w:br/>
      </w:r>
      <w:r w:rsidRPr="009D2CD8">
        <w:rPr>
          <w:rFonts w:asciiTheme="majorBidi" w:eastAsia="Arial Unicode MS" w:hAnsiTheme="majorBidi" w:cstheme="majorBidi"/>
        </w:rPr>
        <w:t>rawᵢ = η × gᵢ / √(Gₜ,ᵢ + δ)</w:t>
      </w:r>
    </w:p>
    <w:p w14:paraId="32FDE394" w14:textId="77777777" w:rsidR="002539C6" w:rsidRPr="00EE3CD7" w:rsidRDefault="002539C6" w:rsidP="00876FB7">
      <w:pPr>
        <w:rPr>
          <w:b/>
          <w:bCs/>
        </w:rPr>
      </w:pPr>
    </w:p>
    <w:p w14:paraId="7CF7130A" w14:textId="3BCC985C" w:rsidR="00876FB7" w:rsidRPr="00EE3CD7" w:rsidRDefault="00876FB7" w:rsidP="00876FB7">
      <w:pPr>
        <w:rPr>
          <w:rFonts w:ascii="Arial Unicode MS" w:hAnsi="Arial Unicode MS"/>
        </w:rPr>
      </w:pPr>
      <w:r w:rsidRPr="009D2CD8">
        <w:rPr>
          <w:b/>
          <w:bCs/>
        </w:rPr>
        <w:lastRenderedPageBreak/>
        <w:t>Step 3: Per-parameter max-adjustment-rate clip:</w:t>
      </w:r>
      <w:r w:rsidRPr="009D2CD8">
        <w:rPr>
          <w:b/>
          <w:bCs/>
        </w:rPr>
        <w:br/>
      </w:r>
      <w:r w:rsidRPr="00EE3CD7">
        <w:rPr>
          <w:rFonts w:ascii="Arial Unicode MS" w:hAnsi="Arial Unicode MS"/>
        </w:rPr>
        <w:t>range</w:t>
      </w:r>
      <w:r w:rsidRPr="00EE3CD7">
        <w:t>ᵢ</w:t>
      </w:r>
      <w:r w:rsidRPr="00EE3CD7">
        <w:rPr>
          <w:rFonts w:ascii="Arial Unicode MS" w:hAnsi="Arial Unicode MS"/>
        </w:rPr>
        <w:t xml:space="preserve"> = upper</w:t>
      </w:r>
      <w:r w:rsidRPr="00EE3CD7">
        <w:t>ᵢ</w:t>
      </w:r>
      <w:r w:rsidRPr="00EE3CD7">
        <w:rPr>
          <w:rFonts w:ascii="Arial Unicode MS" w:hAnsi="Arial Unicode MS"/>
        </w:rPr>
        <w:t xml:space="preserve"> − lower</w:t>
      </w:r>
      <w:r w:rsidRPr="00EE3CD7">
        <w:t>ᵢ</w:t>
      </w:r>
      <w:r w:rsidRPr="00EE3CD7">
        <w:rPr>
          <w:rFonts w:ascii="Arial Unicode MS" w:eastAsia="Arial Unicode MS" w:hAnsi="Arial Unicode MS" w:cs="Arial Unicode MS"/>
        </w:rPr>
        <w:br/>
      </w:r>
      <w:r w:rsidRPr="00EE3CD7">
        <w:rPr>
          <w:rFonts w:ascii="Arial Unicode MS" w:hAnsi="Arial Unicode MS"/>
        </w:rPr>
        <w:t>Δ</w:t>
      </w:r>
      <w:r w:rsidRPr="00EE3CD7">
        <w:t>ᵢ</w:t>
      </w:r>
      <w:r w:rsidRPr="00EE3CD7">
        <w:rPr>
          <w:rFonts w:ascii="Arial Unicode MS" w:hAnsi="Arial Unicode MS"/>
        </w:rPr>
        <w:t xml:space="preserve"> = clip( raw</w:t>
      </w:r>
      <w:r w:rsidRPr="00EE3CD7">
        <w:t>ᵢ</w:t>
      </w:r>
      <w:r w:rsidRPr="00EE3CD7">
        <w:rPr>
          <w:rFonts w:ascii="Arial Unicode MS" w:hAnsi="Arial Unicode MS"/>
        </w:rPr>
        <w:t xml:space="preserve">, −ρ </w:t>
      </w:r>
      <w:r w:rsidRPr="00EE3CD7">
        <w:rPr>
          <w:rFonts w:ascii="Arial Unicode MS" w:eastAsia="Arial Unicode MS" w:hAnsi="Arial Unicode MS" w:cs="Arial Unicode MS"/>
        </w:rPr>
        <w:t>×</w:t>
      </w:r>
      <w:r w:rsidRPr="00EE3CD7">
        <w:rPr>
          <w:rFonts w:ascii="Arial Unicode MS" w:hAnsi="Arial Unicode MS"/>
        </w:rPr>
        <w:t xml:space="preserve"> range</w:t>
      </w:r>
      <w:r w:rsidRPr="00EE3CD7">
        <w:t>ᵢ</w:t>
      </w:r>
      <w:r w:rsidRPr="00EE3CD7">
        <w:rPr>
          <w:rFonts w:ascii="Arial Unicode MS" w:hAnsi="Arial Unicode MS"/>
        </w:rPr>
        <w:t xml:space="preserve">, +ρ </w:t>
      </w:r>
      <w:r w:rsidRPr="00EE3CD7">
        <w:rPr>
          <w:rFonts w:ascii="Arial Unicode MS" w:eastAsia="Arial Unicode MS" w:hAnsi="Arial Unicode MS" w:cs="Arial Unicode MS"/>
        </w:rPr>
        <w:t>×</w:t>
      </w:r>
      <w:r w:rsidRPr="00EE3CD7">
        <w:rPr>
          <w:rFonts w:ascii="Arial Unicode MS" w:hAnsi="Arial Unicode MS"/>
        </w:rPr>
        <w:t xml:space="preserve"> range</w:t>
      </w:r>
      <w:r w:rsidRPr="00EE3CD7">
        <w:t>ᵢ</w:t>
      </w:r>
      <w:r w:rsidRPr="00EE3CD7">
        <w:rPr>
          <w:rFonts w:ascii="Arial Unicode MS" w:hAnsi="Arial Unicode MS"/>
        </w:rPr>
        <w:t xml:space="preserve"> )</w:t>
      </w:r>
    </w:p>
    <w:p w14:paraId="0CE5D120" w14:textId="77777777" w:rsidR="002539C6" w:rsidRPr="00EE3CD7" w:rsidRDefault="002539C6" w:rsidP="00876FB7">
      <w:pPr>
        <w:rPr>
          <w:b/>
          <w:bCs/>
        </w:rPr>
      </w:pPr>
    </w:p>
    <w:p w14:paraId="2DA26EDB" w14:textId="79FA2837" w:rsidR="00876FB7" w:rsidRPr="00EE3CD7" w:rsidRDefault="00876FB7" w:rsidP="00876FB7">
      <w:pPr>
        <w:rPr>
          <w:rFonts w:ascii="Arial Unicode MS" w:hAnsi="Arial Unicode MS"/>
        </w:rPr>
      </w:pPr>
      <w:r w:rsidRPr="009D2CD8">
        <w:rPr>
          <w:b/>
          <w:bCs/>
        </w:rPr>
        <w:t>Step 4: Apply update (subtract; the gradient points uphill):</w:t>
      </w:r>
      <w:r w:rsidRPr="009D2CD8">
        <w:rPr>
          <w:b/>
          <w:bCs/>
        </w:rPr>
        <w:br/>
      </w:r>
      <w:r w:rsidRPr="00EE3CD7">
        <w:rPr>
          <w:rFonts w:ascii="Arial Unicode MS" w:eastAsia="Arial Unicode MS" w:hAnsi="Arial Unicode MS" w:cs="Arial Unicode MS"/>
        </w:rPr>
        <w:t>x</w:t>
      </w:r>
      <w:r w:rsidRPr="00EE3CD7">
        <w:rPr>
          <w:rFonts w:eastAsia="Arial Unicode MS"/>
        </w:rPr>
        <w:t>ᵢ</w:t>
      </w:r>
      <w:r w:rsidRPr="00EE3CD7">
        <w:rPr>
          <w:rFonts w:ascii="Arial Unicode MS" w:eastAsia="Arial Unicode MS" w:hAnsi="Arial Unicode MS" w:cs="Arial Unicode MS"/>
        </w:rPr>
        <w:t xml:space="preserve"> ← x</w:t>
      </w:r>
      <w:r w:rsidRPr="00EE3CD7">
        <w:rPr>
          <w:rFonts w:eastAsia="Arial Unicode MS"/>
        </w:rPr>
        <w:t>ᵢ</w:t>
      </w:r>
      <w:r w:rsidRPr="00EE3CD7">
        <w:rPr>
          <w:rFonts w:ascii="Arial Unicode MS" w:eastAsia="Arial Unicode MS" w:hAnsi="Arial Unicode MS" w:cs="Arial Unicode MS"/>
        </w:rPr>
        <w:t xml:space="preserve"> − Δ</w:t>
      </w:r>
      <w:r w:rsidRPr="00EE3CD7">
        <w:rPr>
          <w:rFonts w:eastAsia="Arial Unicode MS"/>
        </w:rPr>
        <w:t>ᵢ</w:t>
      </w:r>
    </w:p>
    <w:p w14:paraId="4101D7DB" w14:textId="77777777" w:rsidR="002539C6" w:rsidRPr="00EE3CD7" w:rsidRDefault="002539C6" w:rsidP="00876FB7">
      <w:pPr>
        <w:rPr>
          <w:rFonts w:ascii="Arial Unicode MS" w:hAnsi="Arial Unicode MS"/>
        </w:rPr>
      </w:pPr>
    </w:p>
    <w:p w14:paraId="4B838393" w14:textId="50CF6FD3" w:rsidR="00876FB7" w:rsidRPr="00EE3CD7" w:rsidRDefault="00876FB7" w:rsidP="00876FB7">
      <w:pPr>
        <w:rPr>
          <w:rFonts w:ascii="Arial Unicode MS" w:hAnsi="Arial Unicode MS"/>
        </w:rPr>
      </w:pPr>
      <w:r w:rsidRPr="009D2CD8">
        <w:rPr>
          <w:b/>
          <w:bCs/>
        </w:rPr>
        <w:t>Step 5: Hard bounds:</w:t>
      </w:r>
      <w:r w:rsidRPr="009D2CD8">
        <w:rPr>
          <w:b/>
          <w:bCs/>
        </w:rPr>
        <w:br/>
      </w:r>
      <w:r w:rsidRPr="00EE3CD7">
        <w:rPr>
          <w:rFonts w:ascii="Arial Unicode MS" w:eastAsia="Arial Unicode MS" w:hAnsi="Arial Unicode MS" w:cs="Arial Unicode MS"/>
        </w:rPr>
        <w:t>x</w:t>
      </w:r>
      <w:r w:rsidRPr="00EE3CD7">
        <w:rPr>
          <w:rFonts w:eastAsia="Arial Unicode MS"/>
        </w:rPr>
        <w:t>ᵢ</w:t>
      </w:r>
      <w:r w:rsidRPr="00EE3CD7">
        <w:rPr>
          <w:rFonts w:ascii="Arial Unicode MS" w:eastAsia="Arial Unicode MS" w:hAnsi="Arial Unicode MS" w:cs="Arial Unicode MS"/>
        </w:rPr>
        <w:t xml:space="preserve"> ← clamp(x</w:t>
      </w:r>
      <w:r w:rsidRPr="00EE3CD7">
        <w:rPr>
          <w:rFonts w:eastAsia="Arial Unicode MS"/>
        </w:rPr>
        <w:t>ᵢ</w:t>
      </w:r>
      <w:r w:rsidRPr="00EE3CD7">
        <w:rPr>
          <w:rFonts w:ascii="Arial Unicode MS" w:eastAsia="Arial Unicode MS" w:hAnsi="Arial Unicode MS" w:cs="Arial Unicode MS"/>
        </w:rPr>
        <w:t>, lower</w:t>
      </w:r>
      <w:r w:rsidRPr="00EE3CD7">
        <w:rPr>
          <w:rFonts w:eastAsia="Arial Unicode MS"/>
        </w:rPr>
        <w:t>ᵢ</w:t>
      </w:r>
      <w:r w:rsidRPr="00EE3CD7">
        <w:rPr>
          <w:rFonts w:ascii="Arial Unicode MS" w:eastAsia="Arial Unicode MS" w:hAnsi="Arial Unicode MS" w:cs="Arial Unicode MS"/>
        </w:rPr>
        <w:t>, upper</w:t>
      </w:r>
      <w:r w:rsidRPr="00EE3CD7">
        <w:rPr>
          <w:rFonts w:eastAsia="Arial Unicode MS"/>
        </w:rPr>
        <w:t>ᵢ</w:t>
      </w:r>
      <w:r w:rsidRPr="00EE3CD7">
        <w:rPr>
          <w:rFonts w:ascii="Arial Unicode MS" w:eastAsia="Arial Unicode MS" w:hAnsi="Arial Unicode MS" w:cs="Arial Unicode MS"/>
        </w:rPr>
        <w:t>)</w:t>
      </w:r>
    </w:p>
    <w:p w14:paraId="3FBE981C" w14:textId="77777777" w:rsidR="002539C6" w:rsidRPr="00EE3CD7" w:rsidRDefault="002539C6" w:rsidP="00876FB7">
      <w:pPr>
        <w:rPr>
          <w:rFonts w:ascii="Arial Unicode MS" w:hAnsi="Arial Unicode MS"/>
        </w:rPr>
      </w:pPr>
    </w:p>
    <w:p w14:paraId="0F5B8B34" w14:textId="77BD99B4" w:rsidR="00876FB7" w:rsidRPr="00EE3CD7" w:rsidRDefault="00876FB7" w:rsidP="00876FB7">
      <w:pPr>
        <w:rPr>
          <w:rFonts w:ascii="Arial Unicode MS" w:hAnsi="Arial Unicode MS"/>
        </w:rPr>
      </w:pPr>
      <w:r w:rsidRPr="009D2CD8">
        <w:rPr>
          <w:b/>
          <w:bCs/>
        </w:rPr>
        <w:t>Step 6: 4-decimal quantisation:</w:t>
      </w:r>
      <w:r w:rsidRPr="009D2CD8">
        <w:rPr>
          <w:b/>
          <w:bCs/>
        </w:rPr>
        <w:br/>
      </w:r>
      <w:r w:rsidRPr="00EE3CD7">
        <w:rPr>
          <w:rFonts w:ascii="Arial Unicode MS" w:eastAsia="Arial Unicode MS" w:hAnsi="Arial Unicode MS" w:cs="Arial Unicode MS"/>
        </w:rPr>
        <w:t>x</w:t>
      </w:r>
      <w:r w:rsidRPr="00EE3CD7">
        <w:rPr>
          <w:rFonts w:eastAsia="Arial Unicode MS"/>
        </w:rPr>
        <w:t>ᵢ</w:t>
      </w:r>
      <w:r w:rsidRPr="00EE3CD7">
        <w:rPr>
          <w:rFonts w:ascii="Arial Unicode MS" w:eastAsia="Arial Unicode MS" w:hAnsi="Arial Unicode MS" w:cs="Arial Unicode MS"/>
        </w:rPr>
        <w:t xml:space="preserve"> ← round(x</w:t>
      </w:r>
      <w:r w:rsidRPr="00EE3CD7">
        <w:rPr>
          <w:rFonts w:eastAsia="Arial Unicode MS"/>
        </w:rPr>
        <w:t>ᵢ</w:t>
      </w:r>
      <w:r w:rsidRPr="00EE3CD7">
        <w:rPr>
          <w:rFonts w:ascii="Arial Unicode MS" w:eastAsia="Arial Unicode MS" w:hAnsi="Arial Unicode MS" w:cs="Arial Unicode MS"/>
        </w:rPr>
        <w:t>, 4)</w:t>
      </w:r>
    </w:p>
    <w:p w14:paraId="45F7F37A" w14:textId="77777777" w:rsidR="00876FB7" w:rsidRPr="00EE3CD7" w:rsidRDefault="00876FB7" w:rsidP="00876FB7">
      <w:r w:rsidRPr="00EE3CD7">
        <w:t>where:</w:t>
      </w:r>
    </w:p>
    <w:p w14:paraId="544461E4" w14:textId="77777777" w:rsidR="00876FB7" w:rsidRPr="009D2CD8" w:rsidRDefault="00876FB7" w:rsidP="00876FB7">
      <w:pPr>
        <w:ind w:left="1200" w:hanging="48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Fonts w:asciiTheme="majorBidi" w:hAnsiTheme="majorBidi" w:cstheme="majorBidi"/>
        </w:rPr>
        <w:t>η (eta) is the base learning rate, default 0.01</w:t>
      </w:r>
    </w:p>
    <w:p w14:paraId="5E6C481C" w14:textId="77777777" w:rsidR="00876FB7" w:rsidRPr="009D2CD8" w:rsidRDefault="00876FB7" w:rsidP="00876FB7">
      <w:pPr>
        <w:ind w:left="1200" w:hanging="48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Fonts w:asciiTheme="majorBidi" w:hAnsiTheme="majorBidi" w:cstheme="majorBidi"/>
        </w:rPr>
        <w:t>δ (delta_adagrad) is a numerical stability constant to prevent division by zero, default 1e-8</w:t>
      </w:r>
    </w:p>
    <w:p w14:paraId="7B1743AB" w14:textId="77777777" w:rsidR="00876FB7" w:rsidRPr="009D2CD8" w:rsidRDefault="00876FB7" w:rsidP="00876FB7">
      <w:pPr>
        <w:ind w:left="1200" w:hanging="48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Fonts w:asciiTheme="majorBidi" w:hAnsiTheme="majorBidi" w:cstheme="majorBidi"/>
        </w:rPr>
        <w:t>G</w:t>
      </w:r>
      <w:r w:rsidRPr="009D2CD8">
        <w:rPr>
          <w:rFonts w:asciiTheme="majorBidi" w:hAnsiTheme="majorBidi" w:cstheme="majorBidi"/>
          <w:vertAlign w:val="subscript"/>
        </w:rPr>
        <w:t>t</w:t>
      </w:r>
      <w:r w:rsidRPr="009D2CD8">
        <w:rPr>
          <w:rFonts w:asciiTheme="majorBidi" w:hAnsiTheme="majorBidi" w:cstheme="majorBidi"/>
        </w:rPr>
        <w:t xml:space="preserve"> is the accumulated sum of squared gradients, maintained per parameter</w:t>
      </w:r>
    </w:p>
    <w:p w14:paraId="468BEDBC" w14:textId="77777777" w:rsidR="00876FB7" w:rsidRPr="009D2CD8" w:rsidRDefault="00876FB7" w:rsidP="00876FB7">
      <w:pPr>
        <w:ind w:left="1200" w:hanging="48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Fonts w:asciiTheme="majorBidi" w:eastAsia="Cardo" w:hAnsiTheme="majorBidi" w:cstheme="majorBidi"/>
        </w:rPr>
        <w:t>ρ (max_adj_rate) is the cap on each step, expressed as a fraction of the parameter's full allowed range (upperᵢ − lowerᵢ), default 0.1</w:t>
      </w:r>
    </w:p>
    <w:p w14:paraId="012C0D75" w14:textId="77777777" w:rsidR="00876FB7" w:rsidRPr="009D2CD8" w:rsidRDefault="00876FB7" w:rsidP="00876FB7">
      <w:pPr>
        <w:ind w:left="1200" w:hanging="48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Fonts w:asciiTheme="majorBidi" w:hAnsiTheme="majorBidi" w:cstheme="majorBidi"/>
        </w:rPr>
        <w:t xml:space="preserve">grad_clip_norm caps the L2 norm of the raw incoming gradient, default 5.0 </w:t>
      </w:r>
    </w:p>
    <w:p w14:paraId="120CF1E9" w14:textId="77777777" w:rsidR="00876FB7" w:rsidRPr="00EE3CD7" w:rsidRDefault="00876FB7" w:rsidP="00876FB7">
      <w:pPr>
        <w:spacing w:before="40" w:after="40"/>
        <w:ind w:left="1200" w:hanging="480"/>
      </w:pPr>
    </w:p>
    <w:p w14:paraId="15A93829" w14:textId="77777777" w:rsidR="00876FB7" w:rsidRPr="009D2CD8" w:rsidRDefault="00876FB7" w:rsidP="00876FB7">
      <w:pPr>
        <w:spacing w:line="280" w:lineRule="exact"/>
        <w:rPr>
          <w:rFonts w:asciiTheme="majorBidi" w:eastAsia="Arial Unicode MS" w:hAnsiTheme="majorBidi" w:cstheme="majorBidi"/>
        </w:rPr>
      </w:pPr>
      <w:r w:rsidRPr="009D2CD8">
        <w:rPr>
          <w:rFonts w:asciiTheme="majorBidi" w:hAnsiTheme="majorBidi" w:cstheme="majorBidi"/>
          <w:b/>
          <w:bCs/>
        </w:rPr>
        <w:t>Why Step 0 matters:</w:t>
      </w:r>
      <w:r w:rsidRPr="009D2CD8">
        <w:rPr>
          <w:rFonts w:asciiTheme="majorBidi" w:eastAsia="Arial Unicode MS" w:hAnsiTheme="majorBidi" w:cstheme="majorBidi"/>
        </w:rPr>
        <w:t xml:space="preserve"> AdaGrad accumulates g</w:t>
      </w:r>
      <w:r w:rsidRPr="009D2CD8">
        <w:rPr>
          <w:rFonts w:asciiTheme="majorBidi" w:eastAsia="Arial Unicode MS" w:hAnsiTheme="majorBidi" w:cstheme="majorBidi"/>
          <w:vertAlign w:val="subscript"/>
        </w:rPr>
        <w:t>i</w:t>
      </w:r>
      <w:r w:rsidRPr="009D2CD8">
        <w:rPr>
          <w:rFonts w:asciiTheme="majorBidi" w:eastAsia="Arial Unicode MS" w:hAnsiTheme="majorBidi" w:cstheme="majorBidi"/>
        </w:rPr>
        <w:t>² monotonically and never forgets. A single noisy probe pair producing an outlier gradient would thus permanently inflate G and freeze the effective learning rate (η / √G) near zero for the rest of the run. Clipping the L2 norm before accumulation preserves direction while bounding magnitude. The CLI sentinel --grad-clip-norm -1 disables this step entirely.</w:t>
      </w:r>
    </w:p>
    <w:p w14:paraId="17DC4AEF" w14:textId="77777777" w:rsidR="00876FB7" w:rsidRPr="009D2CD8" w:rsidRDefault="00876FB7" w:rsidP="00876FB7">
      <w:pPr>
        <w:spacing w:line="280" w:lineRule="exact"/>
        <w:rPr>
          <w:rFonts w:asciiTheme="majorBidi" w:hAnsiTheme="majorBidi" w:cstheme="majorBidi"/>
        </w:rPr>
      </w:pPr>
    </w:p>
    <w:p w14:paraId="79338056" w14:textId="77777777" w:rsidR="00876FB7" w:rsidRPr="009D2CD8" w:rsidRDefault="00876FB7" w:rsidP="00876FB7">
      <w:pPr>
        <w:spacing w:line="280" w:lineRule="exact"/>
        <w:rPr>
          <w:rFonts w:asciiTheme="majorBidi" w:eastAsia="Arial Unicode MS" w:hAnsiTheme="majorBidi" w:cstheme="majorBidi"/>
        </w:rPr>
      </w:pPr>
      <w:r w:rsidRPr="009D2CD8">
        <w:rPr>
          <w:rFonts w:asciiTheme="majorBidi" w:hAnsiTheme="majorBidi" w:cstheme="majorBidi"/>
          <w:b/>
          <w:bCs/>
        </w:rPr>
        <w:t xml:space="preserve">Why Step 3 clips against the parameter's range, not its value: </w:t>
      </w:r>
      <w:r w:rsidRPr="009D2CD8">
        <w:rPr>
          <w:rFonts w:asciiTheme="majorBidi" w:eastAsia="Arial Unicode MS" w:hAnsiTheme="majorBidi" w:cstheme="majorBidi"/>
        </w:rPr>
        <w:t>the cap is a fraction of each parameter's fully allowed range (upper − lower), not of its current value. Using the range as the reference keeps the intended gradual movement pattern while still enabling a zero move for a parameter. With ρ = 0.10, the largest single step is 10% of each parameter's range, for example about ±0.095 for r (range [0.05, 1.0]), ±0.05 for bp (range [0.5, 1.0]), and ±0.098 for ddr (range [0.02, 1.0]).</w:t>
      </w:r>
    </w:p>
    <w:p w14:paraId="47CF4CB4" w14:textId="77777777" w:rsidR="00876FB7" w:rsidRPr="009D2CD8" w:rsidRDefault="00876FB7" w:rsidP="00876FB7">
      <w:pPr>
        <w:spacing w:line="280" w:lineRule="exact"/>
        <w:rPr>
          <w:rFonts w:asciiTheme="majorBidi" w:hAnsiTheme="majorBidi" w:cstheme="majorBidi"/>
        </w:rPr>
      </w:pPr>
    </w:p>
    <w:p w14:paraId="76BE755F" w14:textId="77777777" w:rsidR="00876FB7" w:rsidRPr="00EE3CD7" w:rsidRDefault="00876FB7" w:rsidP="00876FB7">
      <w:pPr>
        <w:spacing w:line="280" w:lineRule="exact"/>
      </w:pPr>
      <w:r w:rsidRPr="00EE3CD7">
        <w:t>Parameters with large historical gradients receive smaller future updates; parameters with small historical gradients receive larger updates because r, BP, ddr, and CLR operate on different scales and exhibit different sensitivities to the loss function.</w:t>
      </w:r>
    </w:p>
    <w:p w14:paraId="03A9B181" w14:textId="77777777" w:rsidR="00876FB7" w:rsidRPr="009D2CD8" w:rsidRDefault="00876FB7" w:rsidP="00876FB7">
      <w:pPr>
        <w:pStyle w:val="Heading1"/>
        <w:rPr>
          <w:rFonts w:asciiTheme="majorBidi" w:hAnsiTheme="majorBidi" w:cstheme="majorBidi"/>
          <w:color w:val="auto"/>
        </w:rPr>
      </w:pPr>
      <w:r w:rsidRPr="009D2CD8">
        <w:rPr>
          <w:rFonts w:asciiTheme="majorBidi" w:hAnsiTheme="majorBidi" w:cstheme="majorBidi"/>
          <w:color w:val="auto"/>
        </w:rPr>
        <w:lastRenderedPageBreak/>
        <w:t>Consumption-Limit Ratio (CLR) Optimization with AdaGrad</w:t>
      </w:r>
    </w:p>
    <w:p w14:paraId="200B5C3C" w14:textId="77777777" w:rsidR="00876FB7" w:rsidRPr="009D2CD8" w:rsidRDefault="00876FB7" w:rsidP="009D2CD8">
      <w:pPr>
        <w:pStyle w:val="Heading2"/>
        <w:spacing w:before="240"/>
        <w:rPr>
          <w:rFonts w:asciiTheme="majorBidi" w:hAnsiTheme="majorBidi" w:cstheme="majorBidi"/>
          <w:color w:val="auto"/>
        </w:rPr>
      </w:pPr>
      <w:bookmarkStart w:id="52" w:name="_etd7qvl80qhv"/>
      <w:bookmarkEnd w:id="52"/>
      <w:r w:rsidRPr="009D2CD8">
        <w:rPr>
          <w:rFonts w:asciiTheme="majorBidi" w:hAnsiTheme="majorBidi" w:cstheme="majorBidi"/>
          <w:color w:val="auto"/>
        </w:rPr>
        <w:t>What CLR determines</w:t>
      </w:r>
    </w:p>
    <w:p w14:paraId="6EDE3060" w14:textId="77777777" w:rsidR="00876FB7" w:rsidRPr="00EE3CD7" w:rsidRDefault="00876FB7" w:rsidP="00876FB7">
      <w:pPr>
        <w:spacing w:after="160"/>
      </w:pPr>
      <w:r w:rsidRPr="00EE3CD7">
        <w:t>The platform caps how many units of a single product a customer may purchase per year. Three terms describe that cap:</w:t>
      </w:r>
    </w:p>
    <w:p w14:paraId="5CF2D71F" w14:textId="77777777" w:rsidR="00876FB7" w:rsidRPr="00EE3CD7" w:rsidRDefault="00876FB7" w:rsidP="00876FB7">
      <w:pPr>
        <w:pStyle w:val="ListParagraph"/>
        <w:numPr>
          <w:ilvl w:val="0"/>
          <w:numId w:val="98"/>
        </w:numPr>
        <w:spacing w:after="80"/>
        <w:contextualSpacing w:val="0"/>
      </w:pPr>
      <w:r w:rsidRPr="00EE3CD7">
        <w:t>CLL: the base annual limit: the cap for customers in the lowest income tier. One value per product (default CLL = 30).</w:t>
      </w:r>
    </w:p>
    <w:p w14:paraId="6B33B107" w14:textId="77777777" w:rsidR="00876FB7" w:rsidRPr="00EE3CD7" w:rsidRDefault="00876FB7" w:rsidP="00876FB7">
      <w:pPr>
        <w:pStyle w:val="ListParagraph"/>
        <w:numPr>
          <w:ilvl w:val="0"/>
          <w:numId w:val="98"/>
        </w:numPr>
        <w:spacing w:after="80"/>
        <w:contextualSpacing w:val="0"/>
      </w:pPr>
      <w:r w:rsidRPr="00EE3CD7">
        <w:t>CLR: the ratio of the top income tier's cap to the bottom tier's cap (default CLR = 2). It scales CLL up across income categories.</w:t>
      </w:r>
    </w:p>
    <w:p w14:paraId="391B418B" w14:textId="77777777" w:rsidR="00876FB7" w:rsidRPr="00EE3CD7" w:rsidRDefault="00876FB7" w:rsidP="00876FB7">
      <w:pPr>
        <w:pStyle w:val="ListParagraph"/>
        <w:numPr>
          <w:ilvl w:val="0"/>
          <w:numId w:val="98"/>
        </w:numPr>
        <w:spacing w:after="80"/>
        <w:contextualSpacing w:val="0"/>
      </w:pPr>
      <w:r w:rsidRPr="00EE3CD7">
        <w:t>CLI: the resulting per-category cap: the limit for each income category of each product.</w:t>
      </w:r>
    </w:p>
    <w:p w14:paraId="65AE4FD4" w14:textId="77777777" w:rsidR="00876FB7" w:rsidRPr="00EE3CD7" w:rsidRDefault="00876FB7" w:rsidP="00876FB7">
      <w:pPr>
        <w:spacing w:after="160"/>
      </w:pPr>
      <w:r w:rsidRPr="00EE3CD7">
        <w:t>CLR does not enter the loss function directly; it sets the per-customer annual limit for each income category, and those caps change which transactions get rejected — which is what the loss function considers. For a product with base limit CLL and K income categories (K = Nfic), the cap for income category k is:</w:t>
      </w:r>
    </w:p>
    <w:p w14:paraId="6B396C27" w14:textId="77777777" w:rsidR="00876FB7" w:rsidRPr="009D2CD8" w:rsidRDefault="00876FB7" w:rsidP="00876FB7">
      <w:pPr>
        <w:spacing w:after="40"/>
        <w:ind w:left="360"/>
        <w:rPr>
          <w:rFonts w:asciiTheme="majorBidi" w:hAnsiTheme="majorBidi" w:cstheme="majorBidi"/>
        </w:rPr>
      </w:pPr>
      <w:r w:rsidRPr="009D2CD8">
        <w:rPr>
          <w:rFonts w:asciiTheme="majorBidi" w:hAnsiTheme="majorBidi" w:cstheme="majorBidi"/>
        </w:rPr>
        <w:t>CL</w:t>
      </w:r>
      <w:r w:rsidRPr="009D2CD8">
        <w:rPr>
          <w:rFonts w:asciiTheme="majorBidi" w:hAnsiTheme="majorBidi" w:cstheme="majorBidi"/>
          <w:vertAlign w:val="subscript"/>
        </w:rPr>
        <w:t>k</w:t>
      </w:r>
      <w:r w:rsidRPr="009D2CD8">
        <w:rPr>
          <w:rFonts w:asciiTheme="majorBidi" w:hAnsiTheme="majorBidi" w:cstheme="majorBidi"/>
        </w:rPr>
        <w:t xml:space="preserve"> = </w:t>
      </w:r>
      <w:r w:rsidRPr="009D2CD8">
        <w:rPr>
          <w:rFonts w:asciiTheme="majorBidi" w:eastAsia="Consolas" w:hAnsiTheme="majorBidi" w:cstheme="majorBidi"/>
        </w:rPr>
        <w:t xml:space="preserve">CLL   </w:t>
      </w:r>
      <w:r w:rsidRPr="009D2CD8">
        <w:rPr>
          <w:rFonts w:asciiTheme="majorBidi" w:hAnsiTheme="majorBidi" w:cstheme="majorBidi"/>
        </w:rPr>
        <w:t xml:space="preserve"> for the lower half of categories (k ≤ K/2)</w:t>
      </w:r>
    </w:p>
    <w:p w14:paraId="14F702D7" w14:textId="77777777" w:rsidR="00876FB7" w:rsidRPr="009D2CD8" w:rsidRDefault="00876FB7" w:rsidP="00876FB7">
      <w:pPr>
        <w:spacing w:after="40"/>
        <w:ind w:left="360"/>
        <w:rPr>
          <w:rFonts w:asciiTheme="majorBidi" w:hAnsiTheme="majorBidi" w:cstheme="majorBidi"/>
        </w:rPr>
      </w:pPr>
      <w:r w:rsidRPr="009D2CD8">
        <w:rPr>
          <w:rFonts w:asciiTheme="majorBidi" w:hAnsiTheme="majorBidi" w:cstheme="majorBidi"/>
        </w:rPr>
        <w:t>CL</w:t>
      </w:r>
      <w:r w:rsidRPr="009D2CD8">
        <w:rPr>
          <w:rFonts w:asciiTheme="majorBidi" w:hAnsiTheme="majorBidi" w:cstheme="majorBidi"/>
          <w:vertAlign w:val="subscript"/>
        </w:rPr>
        <w:t>k</w:t>
      </w:r>
      <w:r w:rsidRPr="009D2CD8">
        <w:rPr>
          <w:rFonts w:asciiTheme="majorBidi" w:hAnsiTheme="majorBidi" w:cstheme="majorBidi"/>
        </w:rPr>
        <w:t xml:space="preserve"> = </w:t>
      </w:r>
      <w:r w:rsidRPr="009D2CD8">
        <w:rPr>
          <w:rFonts w:asciiTheme="majorBidi" w:eastAsia="Consolas" w:hAnsiTheme="majorBidi" w:cstheme="majorBidi"/>
        </w:rPr>
        <w:t>(</w:t>
      </w:r>
      <w:r w:rsidRPr="009D2CD8">
        <w:rPr>
          <w:rFonts w:asciiTheme="majorBidi" w:hAnsiTheme="majorBidi" w:cstheme="majorBidi"/>
        </w:rPr>
        <w:t xml:space="preserve">k / K) × CLR × </w:t>
      </w:r>
      <w:r w:rsidRPr="009D2CD8">
        <w:rPr>
          <w:rFonts w:asciiTheme="majorBidi" w:eastAsia="Consolas" w:hAnsiTheme="majorBidi" w:cstheme="majorBidi"/>
        </w:rPr>
        <w:t xml:space="preserve">CLL   </w:t>
      </w:r>
      <w:r w:rsidRPr="009D2CD8">
        <w:rPr>
          <w:rFonts w:asciiTheme="majorBidi" w:hAnsiTheme="majorBidi" w:cstheme="majorBidi"/>
        </w:rPr>
        <w:t xml:space="preserve"> for the upper half (k &gt; K/2)</w:t>
      </w:r>
    </w:p>
    <w:p w14:paraId="6334B085" w14:textId="77777777" w:rsidR="00876FB7" w:rsidRPr="00EE3CD7" w:rsidRDefault="00876FB7" w:rsidP="00876FB7">
      <w:r w:rsidRPr="00EE3CD7">
        <w:t>So the lower half of categories receive the base limit CLL, while the upper half rise with income, scaled by CLR. The monthly limit is the annual limit divided by 12. The formula reads the current CLR value on every lookup, so when AdaGrad updates CLR the consumption limit shifts from that period onward.</w:t>
      </w:r>
    </w:p>
    <w:p w14:paraId="7764C3EB" w14:textId="77777777" w:rsidR="00876FB7" w:rsidRPr="009D2CD8" w:rsidRDefault="00876FB7" w:rsidP="00876FB7">
      <w:pPr>
        <w:pStyle w:val="Heading2"/>
        <w:spacing w:before="240"/>
        <w:rPr>
          <w:rFonts w:asciiTheme="majorBidi" w:hAnsiTheme="majorBidi" w:cstheme="majorBidi"/>
          <w:b w:val="0"/>
          <w:color w:val="auto"/>
        </w:rPr>
      </w:pPr>
      <w:bookmarkStart w:id="53" w:name="_3l7km0u8aekj"/>
      <w:bookmarkEnd w:id="53"/>
      <w:r w:rsidRPr="009D2CD8">
        <w:rPr>
          <w:rFonts w:asciiTheme="majorBidi" w:hAnsiTheme="majorBidi" w:cstheme="majorBidi"/>
          <w:color w:val="auto"/>
        </w:rPr>
        <w:t>How CLR is optimized</w:t>
      </w:r>
    </w:p>
    <w:p w14:paraId="6FBCF3E5" w14:textId="77777777" w:rsidR="00876FB7" w:rsidRPr="00EE3CD7" w:rsidRDefault="00876FB7" w:rsidP="00876FB7">
      <w:pPr>
        <w:spacing w:after="160"/>
      </w:pPr>
      <w:r w:rsidRPr="00EE3CD7">
        <w:t>CLR is optimized as a continuous parameter, adjusted by AdaGrad alongside r, bp, and ddr, so the parameter vector the optimizer adjusts is [r, bp, ddr, clr]. CLR is bounded by [clr_min, clr_max], which defaults to [1, 10]. It is handled much like the other continuous parameters: each period runs one commit and two probe programs before AdaGrad takes a step. CLR is optimized only when the vector limits are on cl_mode = CLL or CLI; under cl_mode = none it is not optimized.</w:t>
      </w:r>
    </w:p>
    <w:p w14:paraId="3EE59D31" w14:textId="77777777" w:rsidR="00876FB7" w:rsidRPr="00EE3CD7" w:rsidRDefault="00876FB7" w:rsidP="00876FB7">
      <w:pPr>
        <w:spacing w:after="160"/>
      </w:pPr>
      <w:r w:rsidRPr="00EE3CD7">
        <w:t xml:space="preserve">A cap is set as an integer — a customer cannot be granted a fraction of a unit. If the cap would have been rounded down at every lookup, a small change in CLR could land on the same integer: the loss wouldn't move, the gradient would be ≈ 0, and CLR would stay near its starting value of 2. To prevent this, the cap is kept continuous under the optimizer program and rounded down only when units are actually assigned, with the fraction that the customer cannot use in the current month carrying over to the subsequent month. At the begining of each year, CLL is being applied and any remaining carryover limit is nulified. Accordingly, the realized consumption tracks the continuous cap during the year, and a sub-integer change in CLR affects the loss function during the optimization process. </w:t>
      </w:r>
    </w:p>
    <w:p w14:paraId="09CC242A" w14:textId="77777777" w:rsidR="00876FB7" w:rsidRPr="00EE3CD7" w:rsidRDefault="00876FB7" w:rsidP="00876FB7">
      <w:pPr>
        <w:spacing w:before="240"/>
      </w:pPr>
      <w:r w:rsidRPr="00EE3CD7">
        <w:rPr>
          <w:b/>
          <w:bCs/>
          <w:sz w:val="34"/>
          <w:szCs w:val="34"/>
        </w:rPr>
        <w:t>IP Categories Update</w:t>
      </w:r>
      <w:r w:rsidRPr="00EE3CD7">
        <w:rPr>
          <w:b/>
          <w:bCs/>
          <w:sz w:val="34"/>
          <w:szCs w:val="34"/>
        </w:rPr>
        <w:br/>
      </w:r>
      <w:r w:rsidRPr="00EE3CD7">
        <w:t>The discrete parameters g, Nfic, and Ndic are computed directly from the current customer counts using a deterministic rule, recomputed every k periods so the values track the participant composition as it evolves.</w:t>
      </w:r>
    </w:p>
    <w:tbl>
      <w:tblPr>
        <w:tblStyle w:val="12"/>
        <w:tblW w:w="6905" w:type="dxa"/>
        <w:tblInd w:w="0" w:type="dxa"/>
        <w:tblBorders>
          <w:top w:val="single" w:sz="4" w:space="0" w:color="auto"/>
          <w:bottom w:val="single" w:sz="4" w:space="0" w:color="auto"/>
        </w:tblBorders>
        <w:tblLayout w:type="fixed"/>
        <w:tblLook w:val="0600" w:firstRow="0" w:lastRow="0" w:firstColumn="0" w:lastColumn="0" w:noHBand="1" w:noVBand="1"/>
      </w:tblPr>
      <w:tblGrid>
        <w:gridCol w:w="1490"/>
        <w:gridCol w:w="1850"/>
        <w:gridCol w:w="2540"/>
        <w:gridCol w:w="1025"/>
      </w:tblGrid>
      <w:tr w:rsidR="00876FB7" w:rsidRPr="00EE3CD7" w14:paraId="0066B0CC" w14:textId="77777777" w:rsidTr="00E23D01">
        <w:trPr>
          <w:trHeight w:val="284"/>
        </w:trPr>
        <w:tc>
          <w:tcPr>
            <w:tcW w:w="1490" w:type="dxa"/>
            <w:tcBorders>
              <w:top w:val="single" w:sz="4" w:space="0" w:color="auto"/>
              <w:bottom w:val="single" w:sz="4" w:space="0" w:color="auto"/>
            </w:tcBorders>
            <w:tcMar>
              <w:top w:w="100" w:type="dxa"/>
              <w:left w:w="100" w:type="dxa"/>
              <w:bottom w:w="100" w:type="dxa"/>
              <w:right w:w="100" w:type="dxa"/>
            </w:tcMar>
          </w:tcPr>
          <w:p w14:paraId="77941E0B" w14:textId="77777777" w:rsidR="00876FB7" w:rsidRPr="00EE3CD7" w:rsidRDefault="00876FB7" w:rsidP="00E23D01">
            <w:r w:rsidRPr="00EE3CD7">
              <w:rPr>
                <w:b/>
                <w:bCs/>
              </w:rPr>
              <w:t>Parameter</w:t>
            </w:r>
          </w:p>
        </w:tc>
        <w:tc>
          <w:tcPr>
            <w:tcW w:w="1850" w:type="dxa"/>
            <w:tcBorders>
              <w:top w:val="single" w:sz="4" w:space="0" w:color="auto"/>
              <w:bottom w:val="single" w:sz="4" w:space="0" w:color="auto"/>
            </w:tcBorders>
            <w:tcMar>
              <w:top w:w="100" w:type="dxa"/>
              <w:left w:w="100" w:type="dxa"/>
              <w:bottom w:w="100" w:type="dxa"/>
              <w:right w:w="100" w:type="dxa"/>
            </w:tcMar>
          </w:tcPr>
          <w:p w14:paraId="08519472" w14:textId="77777777" w:rsidR="00876FB7" w:rsidRPr="00EE3CD7" w:rsidRDefault="00876FB7" w:rsidP="00E23D01">
            <w:pPr>
              <w:jc w:val="center"/>
            </w:pPr>
            <w:r w:rsidRPr="00EE3CD7">
              <w:rPr>
                <w:b/>
                <w:bCs/>
              </w:rPr>
              <w:t>Current default</w:t>
            </w:r>
          </w:p>
        </w:tc>
        <w:tc>
          <w:tcPr>
            <w:tcW w:w="2540" w:type="dxa"/>
            <w:tcBorders>
              <w:top w:val="single" w:sz="4" w:space="0" w:color="auto"/>
              <w:bottom w:val="single" w:sz="4" w:space="0" w:color="auto"/>
            </w:tcBorders>
            <w:tcMar>
              <w:top w:w="100" w:type="dxa"/>
              <w:left w:w="100" w:type="dxa"/>
              <w:bottom w:w="100" w:type="dxa"/>
              <w:right w:w="100" w:type="dxa"/>
            </w:tcMar>
          </w:tcPr>
          <w:p w14:paraId="3CB8840C" w14:textId="77777777" w:rsidR="00876FB7" w:rsidRPr="00EE3CD7" w:rsidRDefault="00876FB7" w:rsidP="00E23D01">
            <w:pPr>
              <w:jc w:val="center"/>
            </w:pPr>
            <w:r w:rsidRPr="00EE3CD7">
              <w:rPr>
                <w:b/>
                <w:bCs/>
              </w:rPr>
              <w:t>Range</w:t>
            </w:r>
          </w:p>
        </w:tc>
        <w:tc>
          <w:tcPr>
            <w:tcW w:w="1025" w:type="dxa"/>
            <w:tcBorders>
              <w:top w:val="single" w:sz="4" w:space="0" w:color="auto"/>
              <w:bottom w:val="single" w:sz="4" w:space="0" w:color="auto"/>
            </w:tcBorders>
            <w:tcMar>
              <w:top w:w="100" w:type="dxa"/>
              <w:left w:w="100" w:type="dxa"/>
              <w:bottom w:w="100" w:type="dxa"/>
              <w:right w:w="100" w:type="dxa"/>
            </w:tcMar>
          </w:tcPr>
          <w:p w14:paraId="0DAEA7C4" w14:textId="77777777" w:rsidR="00876FB7" w:rsidRPr="00EE3CD7" w:rsidRDefault="00876FB7" w:rsidP="00E23D01">
            <w:pPr>
              <w:jc w:val="center"/>
            </w:pPr>
            <w:r w:rsidRPr="00EE3CD7">
              <w:rPr>
                <w:b/>
                <w:bCs/>
              </w:rPr>
              <w:t>Type</w:t>
            </w:r>
          </w:p>
        </w:tc>
      </w:tr>
      <w:tr w:rsidR="00876FB7" w:rsidRPr="00EE3CD7" w14:paraId="6BDD644C" w14:textId="77777777" w:rsidTr="00E23D01">
        <w:trPr>
          <w:trHeight w:val="284"/>
        </w:trPr>
        <w:tc>
          <w:tcPr>
            <w:tcW w:w="1490" w:type="dxa"/>
            <w:tcBorders>
              <w:top w:val="single" w:sz="4" w:space="0" w:color="auto"/>
            </w:tcBorders>
            <w:tcMar>
              <w:top w:w="100" w:type="dxa"/>
              <w:left w:w="100" w:type="dxa"/>
              <w:bottom w:w="100" w:type="dxa"/>
              <w:right w:w="100" w:type="dxa"/>
            </w:tcMar>
          </w:tcPr>
          <w:p w14:paraId="7E992420" w14:textId="77777777" w:rsidR="00876FB7" w:rsidRPr="00EE3CD7" w:rsidRDefault="00876FB7" w:rsidP="00E23D01">
            <w:r w:rsidRPr="00EE3CD7">
              <w:lastRenderedPageBreak/>
              <w:t>g (price grid)</w:t>
            </w:r>
          </w:p>
        </w:tc>
        <w:tc>
          <w:tcPr>
            <w:tcW w:w="1850" w:type="dxa"/>
            <w:tcBorders>
              <w:top w:val="single" w:sz="4" w:space="0" w:color="auto"/>
            </w:tcBorders>
            <w:tcMar>
              <w:top w:w="100" w:type="dxa"/>
              <w:left w:w="100" w:type="dxa"/>
              <w:bottom w:w="100" w:type="dxa"/>
              <w:right w:w="100" w:type="dxa"/>
            </w:tcMar>
          </w:tcPr>
          <w:p w14:paraId="540BCB4C" w14:textId="77777777" w:rsidR="00876FB7" w:rsidRPr="00EE3CD7" w:rsidRDefault="00876FB7" w:rsidP="00E23D01">
            <w:r w:rsidRPr="00EE3CD7">
              <w:t>11</w:t>
            </w:r>
          </w:p>
        </w:tc>
        <w:tc>
          <w:tcPr>
            <w:tcW w:w="2540" w:type="dxa"/>
            <w:tcBorders>
              <w:top w:val="single" w:sz="4" w:space="0" w:color="auto"/>
            </w:tcBorders>
            <w:tcMar>
              <w:top w:w="100" w:type="dxa"/>
              <w:left w:w="100" w:type="dxa"/>
              <w:bottom w:w="100" w:type="dxa"/>
              <w:right w:w="100" w:type="dxa"/>
            </w:tcMar>
          </w:tcPr>
          <w:p w14:paraId="63830B6F" w14:textId="77777777" w:rsidR="00876FB7" w:rsidRPr="00EE3CD7" w:rsidRDefault="00876FB7" w:rsidP="00E23D01">
            <w:r w:rsidRPr="00EE3CD7">
              <w:t>3 to 21, odd values only</w:t>
            </w:r>
          </w:p>
        </w:tc>
        <w:tc>
          <w:tcPr>
            <w:tcW w:w="1025" w:type="dxa"/>
            <w:tcBorders>
              <w:top w:val="single" w:sz="4" w:space="0" w:color="auto"/>
            </w:tcBorders>
            <w:tcMar>
              <w:top w:w="100" w:type="dxa"/>
              <w:left w:w="100" w:type="dxa"/>
              <w:bottom w:w="100" w:type="dxa"/>
              <w:right w:w="100" w:type="dxa"/>
            </w:tcMar>
          </w:tcPr>
          <w:p w14:paraId="355A7F96" w14:textId="77777777" w:rsidR="00876FB7" w:rsidRPr="00EE3CD7" w:rsidRDefault="00876FB7" w:rsidP="00E23D01">
            <w:r w:rsidRPr="00EE3CD7">
              <w:t>Discrete</w:t>
            </w:r>
          </w:p>
        </w:tc>
      </w:tr>
      <w:tr w:rsidR="00876FB7" w:rsidRPr="00EE3CD7" w14:paraId="38557876" w14:textId="77777777" w:rsidTr="00E23D01">
        <w:trPr>
          <w:trHeight w:val="284"/>
        </w:trPr>
        <w:tc>
          <w:tcPr>
            <w:tcW w:w="1490" w:type="dxa"/>
            <w:tcMar>
              <w:top w:w="100" w:type="dxa"/>
              <w:left w:w="100" w:type="dxa"/>
              <w:bottom w:w="100" w:type="dxa"/>
              <w:right w:w="100" w:type="dxa"/>
            </w:tcMar>
          </w:tcPr>
          <w:p w14:paraId="275DAA67" w14:textId="77777777" w:rsidR="00876FB7" w:rsidRPr="00EE3CD7" w:rsidRDefault="00876FB7" w:rsidP="00E23D01">
            <w:r w:rsidRPr="00EE3CD7">
              <w:t>Nfic</w:t>
            </w:r>
          </w:p>
        </w:tc>
        <w:tc>
          <w:tcPr>
            <w:tcW w:w="1850" w:type="dxa"/>
            <w:tcMar>
              <w:top w:w="100" w:type="dxa"/>
              <w:left w:w="100" w:type="dxa"/>
              <w:bottom w:w="100" w:type="dxa"/>
              <w:right w:w="100" w:type="dxa"/>
            </w:tcMar>
          </w:tcPr>
          <w:p w14:paraId="4F5EEF62" w14:textId="77777777" w:rsidR="00876FB7" w:rsidRPr="00EE3CD7" w:rsidRDefault="00876FB7" w:rsidP="00E23D01">
            <w:r w:rsidRPr="00EE3CD7">
              <w:t>10</w:t>
            </w:r>
          </w:p>
        </w:tc>
        <w:tc>
          <w:tcPr>
            <w:tcW w:w="2540" w:type="dxa"/>
            <w:tcMar>
              <w:top w:w="100" w:type="dxa"/>
              <w:left w:w="100" w:type="dxa"/>
              <w:bottom w:w="100" w:type="dxa"/>
              <w:right w:w="100" w:type="dxa"/>
            </w:tcMar>
          </w:tcPr>
          <w:p w14:paraId="081264C3" w14:textId="77777777" w:rsidR="00876FB7" w:rsidRPr="00EE3CD7" w:rsidRDefault="00876FB7" w:rsidP="00E23D01">
            <w:r w:rsidRPr="00EE3CD7">
              <w:t>3 to 20</w:t>
            </w:r>
          </w:p>
        </w:tc>
        <w:tc>
          <w:tcPr>
            <w:tcW w:w="1025" w:type="dxa"/>
            <w:tcMar>
              <w:top w:w="100" w:type="dxa"/>
              <w:left w:w="100" w:type="dxa"/>
              <w:bottom w:w="100" w:type="dxa"/>
              <w:right w:w="100" w:type="dxa"/>
            </w:tcMar>
          </w:tcPr>
          <w:p w14:paraId="44B03E5E" w14:textId="77777777" w:rsidR="00876FB7" w:rsidRPr="00EE3CD7" w:rsidRDefault="00876FB7" w:rsidP="00E23D01">
            <w:r w:rsidRPr="00EE3CD7">
              <w:t>Discrete</w:t>
            </w:r>
          </w:p>
        </w:tc>
      </w:tr>
      <w:tr w:rsidR="00876FB7" w:rsidRPr="00EE3CD7" w14:paraId="0B449C25" w14:textId="77777777" w:rsidTr="00E23D01">
        <w:trPr>
          <w:trHeight w:val="284"/>
        </w:trPr>
        <w:tc>
          <w:tcPr>
            <w:tcW w:w="1490" w:type="dxa"/>
            <w:tcMar>
              <w:top w:w="100" w:type="dxa"/>
              <w:left w:w="100" w:type="dxa"/>
              <w:bottom w:w="100" w:type="dxa"/>
              <w:right w:w="100" w:type="dxa"/>
            </w:tcMar>
          </w:tcPr>
          <w:p w14:paraId="41FB1850" w14:textId="77777777" w:rsidR="00876FB7" w:rsidRPr="00EE3CD7" w:rsidRDefault="00876FB7" w:rsidP="00E23D01">
            <w:r w:rsidRPr="00EE3CD7">
              <w:t>Ndic</w:t>
            </w:r>
          </w:p>
        </w:tc>
        <w:tc>
          <w:tcPr>
            <w:tcW w:w="1850" w:type="dxa"/>
            <w:tcMar>
              <w:top w:w="100" w:type="dxa"/>
              <w:left w:w="100" w:type="dxa"/>
              <w:bottom w:w="100" w:type="dxa"/>
              <w:right w:w="100" w:type="dxa"/>
            </w:tcMar>
          </w:tcPr>
          <w:p w14:paraId="58E09FE9" w14:textId="77777777" w:rsidR="00876FB7" w:rsidRPr="00EE3CD7" w:rsidRDefault="00876FB7" w:rsidP="00E23D01">
            <w:r w:rsidRPr="00EE3CD7">
              <w:t>10</w:t>
            </w:r>
          </w:p>
        </w:tc>
        <w:tc>
          <w:tcPr>
            <w:tcW w:w="2540" w:type="dxa"/>
            <w:tcMar>
              <w:top w:w="100" w:type="dxa"/>
              <w:left w:w="100" w:type="dxa"/>
              <w:bottom w:w="100" w:type="dxa"/>
              <w:right w:w="100" w:type="dxa"/>
            </w:tcMar>
          </w:tcPr>
          <w:p w14:paraId="3C63883C" w14:textId="77777777" w:rsidR="00876FB7" w:rsidRPr="00EE3CD7" w:rsidRDefault="00876FB7" w:rsidP="00E23D01">
            <w:r w:rsidRPr="00EE3CD7">
              <w:t>3 to 20</w:t>
            </w:r>
          </w:p>
        </w:tc>
        <w:tc>
          <w:tcPr>
            <w:tcW w:w="1025" w:type="dxa"/>
            <w:tcMar>
              <w:top w:w="100" w:type="dxa"/>
              <w:left w:w="100" w:type="dxa"/>
              <w:bottom w:w="100" w:type="dxa"/>
              <w:right w:w="100" w:type="dxa"/>
            </w:tcMar>
          </w:tcPr>
          <w:p w14:paraId="516E306D" w14:textId="77777777" w:rsidR="00876FB7" w:rsidRPr="00EE3CD7" w:rsidRDefault="00876FB7" w:rsidP="00E23D01">
            <w:r w:rsidRPr="00EE3CD7">
              <w:t>Discrete</w:t>
            </w:r>
          </w:p>
        </w:tc>
      </w:tr>
    </w:tbl>
    <w:p w14:paraId="6226E30C" w14:textId="77777777" w:rsidR="00876FB7" w:rsidRPr="00EE3CD7" w:rsidRDefault="00876FB7" w:rsidP="00876FB7">
      <w:pPr>
        <w:spacing w:before="240" w:after="240"/>
      </w:pPr>
      <w:r w:rsidRPr="00EE3CD7">
        <w:t>Each axis is computed from a different count:</w:t>
      </w:r>
    </w:p>
    <w:p w14:paraId="08E138A0" w14:textId="77777777" w:rsidR="00876FB7" w:rsidRPr="00EE3CD7" w:rsidRDefault="00876FB7" w:rsidP="00876FB7">
      <w:pPr>
        <w:numPr>
          <w:ilvl w:val="0"/>
          <w:numId w:val="92"/>
        </w:numPr>
        <w:spacing w:before="240" w:line="276" w:lineRule="auto"/>
      </w:pPr>
      <w:r w:rsidRPr="00EE3CD7">
        <w:t>Nfic is based on the number of fixed customers,</w:t>
      </w:r>
    </w:p>
    <w:p w14:paraId="43460FDE" w14:textId="77777777" w:rsidR="00876FB7" w:rsidRPr="00EE3CD7" w:rsidRDefault="00876FB7" w:rsidP="00876FB7">
      <w:pPr>
        <w:numPr>
          <w:ilvl w:val="0"/>
          <w:numId w:val="92"/>
        </w:numPr>
        <w:spacing w:line="276" w:lineRule="auto"/>
      </w:pPr>
      <w:r w:rsidRPr="00EE3CD7">
        <w:t>Ndic is based on the number of discount customers,</w:t>
      </w:r>
    </w:p>
    <w:p w14:paraId="71DB84E6" w14:textId="77777777" w:rsidR="00876FB7" w:rsidRPr="00EE3CD7" w:rsidRDefault="00876FB7" w:rsidP="00876FB7">
      <w:pPr>
        <w:numPr>
          <w:ilvl w:val="0"/>
          <w:numId w:val="92"/>
        </w:numPr>
        <w:spacing w:after="240" w:line="276" w:lineRule="auto"/>
      </w:pPr>
      <w:r w:rsidRPr="00EE3CD7">
        <w:t>g is based on the combination of the two counts.</w:t>
      </w:r>
    </w:p>
    <w:p w14:paraId="0D864FD0" w14:textId="77777777" w:rsidR="00876FB7" w:rsidRPr="00EE3CD7" w:rsidRDefault="00876FB7" w:rsidP="00876FB7">
      <w:pPr>
        <w:spacing w:before="240" w:after="240"/>
        <w:rPr>
          <w:b/>
          <w:bCs/>
        </w:rPr>
      </w:pPr>
      <w:r w:rsidRPr="00EE3CD7">
        <w:rPr>
          <w:b/>
          <w:bCs/>
        </w:rPr>
        <w:t>The deterministic rule</w:t>
      </w:r>
    </w:p>
    <w:p w14:paraId="74B09362" w14:textId="77777777" w:rsidR="00876FB7" w:rsidRPr="00EE3CD7" w:rsidRDefault="00876FB7" w:rsidP="00876FB7">
      <w:pPr>
        <w:spacing w:before="240"/>
      </w:pPr>
      <w:r w:rsidRPr="00EE3CD7">
        <w:t>For a count n fixed-price customers, the number of Nfic income categories is:</w:t>
      </w:r>
    </w:p>
    <w:p w14:paraId="351318FA" w14:textId="77777777" w:rsidR="00876FB7" w:rsidRPr="00EE3CD7" w:rsidRDefault="00876FB7" w:rsidP="00876FB7">
      <w:pPr>
        <w:numPr>
          <w:ilvl w:val="0"/>
          <w:numId w:val="95"/>
        </w:numPr>
        <w:spacing w:line="276" w:lineRule="auto"/>
        <w:ind w:left="714" w:hanging="357"/>
      </w:pPr>
      <w:r w:rsidRPr="00EE3CD7">
        <w:t>if n &lt; 10: the floor value = 3</w:t>
      </w:r>
    </w:p>
    <w:p w14:paraId="38B20AC2" w14:textId="77777777" w:rsidR="00876FB7" w:rsidRPr="00EE3CD7" w:rsidRDefault="00876FB7" w:rsidP="00876FB7">
      <w:pPr>
        <w:numPr>
          <w:ilvl w:val="0"/>
          <w:numId w:val="95"/>
        </w:numPr>
        <w:spacing w:line="276" w:lineRule="auto"/>
      </w:pPr>
      <w:r w:rsidRPr="00EE3CD7">
        <w:t xml:space="preserve">if n &gt; 25,000: the ceiling value = 20 </w:t>
      </w:r>
    </w:p>
    <w:p w14:paraId="21538973" w14:textId="77777777" w:rsidR="00876FB7" w:rsidRPr="00EE3CD7" w:rsidRDefault="00876FB7" w:rsidP="00876FB7">
      <w:pPr>
        <w:numPr>
          <w:ilvl w:val="0"/>
          <w:numId w:val="95"/>
        </w:numPr>
        <w:spacing w:after="240" w:line="276" w:lineRule="auto"/>
      </w:pPr>
      <w:r w:rsidRPr="00EE3CD7">
        <w:t>otherwise: floor(2 × ln(n)), then clamped to the axis range</w:t>
      </w:r>
    </w:p>
    <w:p w14:paraId="1CCCB382" w14:textId="77777777" w:rsidR="00876FB7" w:rsidRPr="00EE3CD7" w:rsidRDefault="00876FB7" w:rsidP="00876FB7">
      <w:pPr>
        <w:spacing w:before="240"/>
      </w:pPr>
      <w:r w:rsidRPr="00EE3CD7">
        <w:t>For a count n discount-price customers, the number of Ndic income categories is:</w:t>
      </w:r>
    </w:p>
    <w:p w14:paraId="740F3493" w14:textId="77777777" w:rsidR="00876FB7" w:rsidRPr="00EE3CD7" w:rsidRDefault="00876FB7" w:rsidP="00876FB7">
      <w:pPr>
        <w:numPr>
          <w:ilvl w:val="0"/>
          <w:numId w:val="95"/>
        </w:numPr>
        <w:spacing w:line="276" w:lineRule="auto"/>
        <w:ind w:left="714" w:hanging="357"/>
      </w:pPr>
      <w:r w:rsidRPr="00EE3CD7">
        <w:t>if n &lt; 10: the floor value = 3</w:t>
      </w:r>
    </w:p>
    <w:p w14:paraId="0660EE02" w14:textId="77777777" w:rsidR="00876FB7" w:rsidRPr="00EE3CD7" w:rsidRDefault="00876FB7" w:rsidP="00876FB7">
      <w:pPr>
        <w:numPr>
          <w:ilvl w:val="0"/>
          <w:numId w:val="95"/>
        </w:numPr>
        <w:spacing w:line="276" w:lineRule="auto"/>
      </w:pPr>
      <w:r w:rsidRPr="00EE3CD7">
        <w:t xml:space="preserve">if n &gt; 25,000: the ceiling value = 20 </w:t>
      </w:r>
    </w:p>
    <w:p w14:paraId="4F9766EB" w14:textId="77777777" w:rsidR="00876FB7" w:rsidRPr="00EE3CD7" w:rsidRDefault="00876FB7" w:rsidP="00876FB7">
      <w:pPr>
        <w:numPr>
          <w:ilvl w:val="0"/>
          <w:numId w:val="95"/>
        </w:numPr>
        <w:spacing w:after="240" w:line="276" w:lineRule="auto"/>
      </w:pPr>
      <w:r w:rsidRPr="00EE3CD7">
        <w:t>otherwise: floor(2 × ln(n)), then clamped to the axis range</w:t>
      </w:r>
    </w:p>
    <w:p w14:paraId="7E5414F1" w14:textId="77777777" w:rsidR="00876FB7" w:rsidRPr="00EE3CD7" w:rsidRDefault="00876FB7" w:rsidP="00876FB7">
      <w:pPr>
        <w:spacing w:before="240"/>
      </w:pPr>
      <w:r w:rsidRPr="00EE3CD7">
        <w:t>For a count n fixed+discount customers, the number of g price categories is:</w:t>
      </w:r>
    </w:p>
    <w:p w14:paraId="7AB45E01" w14:textId="77777777" w:rsidR="00876FB7" w:rsidRPr="00EE3CD7" w:rsidRDefault="00876FB7" w:rsidP="00876FB7">
      <w:pPr>
        <w:numPr>
          <w:ilvl w:val="0"/>
          <w:numId w:val="95"/>
        </w:numPr>
        <w:spacing w:line="276" w:lineRule="auto"/>
        <w:ind w:left="714" w:hanging="357"/>
      </w:pPr>
      <w:r w:rsidRPr="00EE3CD7">
        <w:t>if n &lt; 10: the floor value = 3</w:t>
      </w:r>
    </w:p>
    <w:p w14:paraId="74874153" w14:textId="77777777" w:rsidR="00876FB7" w:rsidRPr="00EE3CD7" w:rsidRDefault="00876FB7" w:rsidP="00876FB7">
      <w:pPr>
        <w:numPr>
          <w:ilvl w:val="0"/>
          <w:numId w:val="95"/>
        </w:numPr>
        <w:spacing w:line="276" w:lineRule="auto"/>
      </w:pPr>
      <w:r w:rsidRPr="00EE3CD7">
        <w:t xml:space="preserve">if n &gt; 40,000: the ceiling value = 21 </w:t>
      </w:r>
    </w:p>
    <w:p w14:paraId="03E1FBD3" w14:textId="77777777" w:rsidR="00876FB7" w:rsidRPr="00EE3CD7" w:rsidRDefault="00876FB7" w:rsidP="00876FB7">
      <w:pPr>
        <w:numPr>
          <w:ilvl w:val="0"/>
          <w:numId w:val="95"/>
        </w:numPr>
        <w:spacing w:line="276" w:lineRule="auto"/>
      </w:pPr>
      <w:r w:rsidRPr="00EE3CD7">
        <w:t>otherwise: floor(2 × ln(n)), then clamped to the axis range</w:t>
      </w:r>
    </w:p>
    <w:p w14:paraId="0F868C12" w14:textId="77777777" w:rsidR="00876FB7" w:rsidRPr="00EE3CD7" w:rsidRDefault="00876FB7" w:rsidP="00876FB7">
      <w:pPr>
        <w:numPr>
          <w:ilvl w:val="0"/>
          <w:numId w:val="95"/>
        </w:numPr>
        <w:spacing w:after="240" w:line="276" w:lineRule="auto"/>
      </w:pPr>
      <w:r w:rsidRPr="00EE3CD7">
        <w:t>if floor(2 × ln(n)) comes out even, it is reduced by 1, so g is always an odd number</w:t>
      </w:r>
    </w:p>
    <w:p w14:paraId="37B84DC8" w14:textId="77777777" w:rsidR="00876FB7" w:rsidRPr="00EE3CD7" w:rsidRDefault="00876FB7" w:rsidP="00876FB7">
      <w:pPr>
        <w:spacing w:before="240" w:after="240"/>
      </w:pPr>
      <w:r w:rsidRPr="00EE3CD7">
        <w:t>ln(n) is the natural logarithm. If floor(2 × ln(n)) comes out even, it is reduced by 1, because g is always an odd number. The price grid is symmetric around the baseline price and requires a center point, hence the odd number of price categories.</w:t>
      </w:r>
    </w:p>
    <w:p w14:paraId="348CB0D2" w14:textId="77777777" w:rsidR="00876FB7" w:rsidRPr="00EE3CD7" w:rsidRDefault="00876FB7" w:rsidP="00876FB7">
      <w:pPr>
        <w:spacing w:before="240" w:after="240"/>
      </w:pPr>
      <w:r w:rsidRPr="00EE3CD7">
        <w:t>Why the logarithm: the number of price categories should grow with the size of the customer database, but moderately. Using 2 × ln(n) means that doubling of the customer count adds about 1.4 price categories, so the number of brackets rises gradually and remains bounded. The floor and ceiling caps keep the number of catgories sensible at the extremes: very small datasets do not result in a too small number of categories, while very large datasets are not assigned an excessive number of categories.</w:t>
      </w:r>
    </w:p>
    <w:p w14:paraId="146846DA" w14:textId="77777777" w:rsidR="00876FB7" w:rsidRPr="00EE3CD7" w:rsidRDefault="00876FB7" w:rsidP="00876FB7">
      <w:pPr>
        <w:spacing w:before="240" w:after="240"/>
      </w:pPr>
      <w:r w:rsidRPr="00EE3CD7">
        <w:t>The table below illustrates the rule produces for selected counts:</w:t>
      </w:r>
    </w:p>
    <w:tbl>
      <w:tblPr>
        <w:tblStyle w:val="11"/>
        <w:tblW w:w="592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10"/>
        <w:gridCol w:w="1117"/>
        <w:gridCol w:w="710"/>
        <w:gridCol w:w="1505"/>
        <w:gridCol w:w="1580"/>
      </w:tblGrid>
      <w:tr w:rsidR="00876FB7" w:rsidRPr="00EE3CD7" w14:paraId="3F430117" w14:textId="77777777" w:rsidTr="00E23D01">
        <w:trPr>
          <w:trHeight w:val="284"/>
        </w:trPr>
        <w:tc>
          <w:tcPr>
            <w:tcW w:w="1010" w:type="dxa"/>
            <w:tcBorders>
              <w:top w:val="single" w:sz="4" w:space="0" w:color="auto"/>
              <w:left w:val="nil"/>
              <w:bottom w:val="single" w:sz="4" w:space="0" w:color="auto"/>
              <w:right w:val="nil"/>
            </w:tcBorders>
            <w:tcMar>
              <w:top w:w="100" w:type="dxa"/>
              <w:left w:w="100" w:type="dxa"/>
              <w:bottom w:w="100" w:type="dxa"/>
              <w:right w:w="100" w:type="dxa"/>
            </w:tcMar>
          </w:tcPr>
          <w:p w14:paraId="7F72D582" w14:textId="77777777" w:rsidR="00876FB7" w:rsidRPr="00EE3CD7" w:rsidRDefault="00876FB7" w:rsidP="00E23D01">
            <w:pPr>
              <w:rPr>
                <w:b/>
                <w:bCs/>
              </w:rPr>
            </w:pPr>
            <w:r w:rsidRPr="00EE3CD7">
              <w:rPr>
                <w:b/>
                <w:bCs/>
              </w:rPr>
              <w:t>count n</w:t>
            </w:r>
          </w:p>
        </w:tc>
        <w:tc>
          <w:tcPr>
            <w:tcW w:w="1117" w:type="dxa"/>
            <w:tcBorders>
              <w:top w:val="single" w:sz="4" w:space="0" w:color="auto"/>
              <w:left w:val="nil"/>
              <w:bottom w:val="single" w:sz="4" w:space="0" w:color="auto"/>
              <w:right w:val="nil"/>
            </w:tcBorders>
            <w:tcMar>
              <w:top w:w="100" w:type="dxa"/>
              <w:left w:w="100" w:type="dxa"/>
              <w:bottom w:w="100" w:type="dxa"/>
              <w:right w:w="100" w:type="dxa"/>
            </w:tcMar>
          </w:tcPr>
          <w:p w14:paraId="7375E4E5" w14:textId="77777777" w:rsidR="00876FB7" w:rsidRPr="00EE3CD7" w:rsidRDefault="00876FB7" w:rsidP="00E23D01">
            <w:pPr>
              <w:jc w:val="center"/>
              <w:rPr>
                <w:b/>
                <w:bCs/>
              </w:rPr>
            </w:pPr>
            <w:r w:rsidRPr="00EE3CD7">
              <w:rPr>
                <w:b/>
                <w:bCs/>
              </w:rPr>
              <w:t xml:space="preserve">2 × ln(n) </w:t>
            </w:r>
          </w:p>
        </w:tc>
        <w:tc>
          <w:tcPr>
            <w:tcW w:w="710" w:type="dxa"/>
            <w:tcBorders>
              <w:top w:val="single" w:sz="4" w:space="0" w:color="auto"/>
              <w:left w:val="nil"/>
              <w:bottom w:val="single" w:sz="4" w:space="0" w:color="auto"/>
              <w:right w:val="nil"/>
            </w:tcBorders>
            <w:tcMar>
              <w:top w:w="100" w:type="dxa"/>
              <w:left w:w="100" w:type="dxa"/>
              <w:bottom w:w="100" w:type="dxa"/>
              <w:right w:w="100" w:type="dxa"/>
            </w:tcMar>
          </w:tcPr>
          <w:p w14:paraId="0CDB0B06" w14:textId="77777777" w:rsidR="00876FB7" w:rsidRPr="00EE3CD7" w:rsidRDefault="00876FB7" w:rsidP="00E23D01">
            <w:pPr>
              <w:jc w:val="center"/>
              <w:rPr>
                <w:b/>
                <w:bCs/>
              </w:rPr>
            </w:pPr>
            <w:r w:rsidRPr="00EE3CD7">
              <w:rPr>
                <w:b/>
                <w:bCs/>
              </w:rPr>
              <w:t>floor</w:t>
            </w:r>
          </w:p>
        </w:tc>
        <w:tc>
          <w:tcPr>
            <w:tcW w:w="1505" w:type="dxa"/>
            <w:tcBorders>
              <w:top w:val="single" w:sz="4" w:space="0" w:color="auto"/>
              <w:left w:val="nil"/>
              <w:bottom w:val="single" w:sz="4" w:space="0" w:color="auto"/>
              <w:right w:val="nil"/>
            </w:tcBorders>
            <w:tcMar>
              <w:top w:w="100" w:type="dxa"/>
              <w:left w:w="100" w:type="dxa"/>
              <w:bottom w:w="100" w:type="dxa"/>
              <w:right w:w="100" w:type="dxa"/>
            </w:tcMar>
          </w:tcPr>
          <w:p w14:paraId="4A4292F6" w14:textId="77777777" w:rsidR="00876FB7" w:rsidRPr="00EE3CD7" w:rsidRDefault="00876FB7" w:rsidP="00E23D01">
            <w:pPr>
              <w:jc w:val="center"/>
              <w:rPr>
                <w:b/>
                <w:bCs/>
              </w:rPr>
            </w:pPr>
            <w:r w:rsidRPr="00EE3CD7">
              <w:rPr>
                <w:b/>
                <w:bCs/>
              </w:rPr>
              <w:t>Nfic or Ndic</w:t>
            </w:r>
          </w:p>
        </w:tc>
        <w:tc>
          <w:tcPr>
            <w:tcW w:w="1580" w:type="dxa"/>
            <w:tcBorders>
              <w:top w:val="single" w:sz="4" w:space="0" w:color="auto"/>
              <w:left w:val="nil"/>
              <w:bottom w:val="single" w:sz="4" w:space="0" w:color="auto"/>
              <w:right w:val="nil"/>
            </w:tcBorders>
            <w:tcMar>
              <w:top w:w="100" w:type="dxa"/>
              <w:left w:w="100" w:type="dxa"/>
              <w:bottom w:w="100" w:type="dxa"/>
              <w:right w:w="100" w:type="dxa"/>
            </w:tcMar>
          </w:tcPr>
          <w:p w14:paraId="770CC087" w14:textId="77777777" w:rsidR="00876FB7" w:rsidRPr="00EE3CD7" w:rsidRDefault="00876FB7" w:rsidP="00E23D01">
            <w:pPr>
              <w:jc w:val="center"/>
              <w:rPr>
                <w:b/>
                <w:bCs/>
              </w:rPr>
            </w:pPr>
            <w:r w:rsidRPr="00EE3CD7">
              <w:rPr>
                <w:b/>
                <w:bCs/>
              </w:rPr>
              <w:t>g (odd)</w:t>
            </w:r>
          </w:p>
        </w:tc>
      </w:tr>
      <w:tr w:rsidR="00876FB7" w:rsidRPr="00EE3CD7" w14:paraId="49F4905A" w14:textId="77777777" w:rsidTr="009D2CD8">
        <w:trPr>
          <w:trHeight w:val="284"/>
        </w:trPr>
        <w:tc>
          <w:tcPr>
            <w:tcW w:w="1010" w:type="dxa"/>
            <w:tcBorders>
              <w:top w:val="single" w:sz="4" w:space="0" w:color="auto"/>
              <w:left w:val="nil"/>
              <w:bottom w:val="nil"/>
              <w:right w:val="nil"/>
            </w:tcBorders>
            <w:tcMar>
              <w:top w:w="28" w:type="dxa"/>
              <w:left w:w="100" w:type="dxa"/>
              <w:bottom w:w="28" w:type="dxa"/>
              <w:right w:w="100" w:type="dxa"/>
            </w:tcMar>
          </w:tcPr>
          <w:p w14:paraId="088DA78D" w14:textId="77777777" w:rsidR="00876FB7" w:rsidRPr="00EE3CD7" w:rsidRDefault="00876FB7" w:rsidP="00E23D01">
            <w:r w:rsidRPr="00EE3CD7">
              <w:lastRenderedPageBreak/>
              <w:t>10</w:t>
            </w:r>
          </w:p>
        </w:tc>
        <w:tc>
          <w:tcPr>
            <w:tcW w:w="1117" w:type="dxa"/>
            <w:tcBorders>
              <w:top w:val="single" w:sz="4" w:space="0" w:color="auto"/>
              <w:left w:val="nil"/>
              <w:bottom w:val="nil"/>
              <w:right w:val="nil"/>
            </w:tcBorders>
            <w:tcMar>
              <w:top w:w="28" w:type="dxa"/>
              <w:left w:w="100" w:type="dxa"/>
              <w:bottom w:w="28" w:type="dxa"/>
              <w:right w:w="100" w:type="dxa"/>
            </w:tcMar>
          </w:tcPr>
          <w:p w14:paraId="3D6177AE" w14:textId="77777777" w:rsidR="00876FB7" w:rsidRPr="00EE3CD7" w:rsidRDefault="00876FB7" w:rsidP="00E23D01">
            <w:pPr>
              <w:jc w:val="center"/>
            </w:pPr>
            <w:r w:rsidRPr="00EE3CD7">
              <w:t>4.61</w:t>
            </w:r>
          </w:p>
        </w:tc>
        <w:tc>
          <w:tcPr>
            <w:tcW w:w="710" w:type="dxa"/>
            <w:tcBorders>
              <w:top w:val="single" w:sz="4" w:space="0" w:color="auto"/>
              <w:left w:val="nil"/>
              <w:bottom w:val="nil"/>
              <w:right w:val="nil"/>
            </w:tcBorders>
            <w:tcMar>
              <w:top w:w="28" w:type="dxa"/>
              <w:left w:w="100" w:type="dxa"/>
              <w:bottom w:w="28" w:type="dxa"/>
              <w:right w:w="100" w:type="dxa"/>
            </w:tcMar>
          </w:tcPr>
          <w:p w14:paraId="5F393589" w14:textId="77777777" w:rsidR="00876FB7" w:rsidRPr="00EE3CD7" w:rsidRDefault="00876FB7" w:rsidP="00E23D01">
            <w:pPr>
              <w:jc w:val="center"/>
            </w:pPr>
            <w:r w:rsidRPr="00EE3CD7">
              <w:t>4</w:t>
            </w:r>
          </w:p>
        </w:tc>
        <w:tc>
          <w:tcPr>
            <w:tcW w:w="1505" w:type="dxa"/>
            <w:tcBorders>
              <w:top w:val="single" w:sz="4" w:space="0" w:color="auto"/>
              <w:left w:val="nil"/>
              <w:bottom w:val="nil"/>
              <w:right w:val="nil"/>
            </w:tcBorders>
            <w:tcMar>
              <w:top w:w="28" w:type="dxa"/>
              <w:left w:w="100" w:type="dxa"/>
              <w:bottom w:w="28" w:type="dxa"/>
              <w:right w:w="100" w:type="dxa"/>
            </w:tcMar>
          </w:tcPr>
          <w:p w14:paraId="30C7B51E" w14:textId="77777777" w:rsidR="00876FB7" w:rsidRPr="00EE3CD7" w:rsidRDefault="00876FB7" w:rsidP="00E23D01">
            <w:pPr>
              <w:jc w:val="center"/>
            </w:pPr>
            <w:r w:rsidRPr="00EE3CD7">
              <w:t>4</w:t>
            </w:r>
          </w:p>
        </w:tc>
        <w:tc>
          <w:tcPr>
            <w:tcW w:w="1580" w:type="dxa"/>
            <w:tcBorders>
              <w:top w:val="single" w:sz="4" w:space="0" w:color="auto"/>
              <w:left w:val="nil"/>
              <w:bottom w:val="nil"/>
              <w:right w:val="nil"/>
            </w:tcBorders>
            <w:tcMar>
              <w:top w:w="28" w:type="dxa"/>
              <w:left w:w="100" w:type="dxa"/>
              <w:bottom w:w="28" w:type="dxa"/>
              <w:right w:w="100" w:type="dxa"/>
            </w:tcMar>
          </w:tcPr>
          <w:p w14:paraId="787C0C66" w14:textId="77777777" w:rsidR="00876FB7" w:rsidRPr="00EE3CD7" w:rsidRDefault="00876FB7" w:rsidP="00E23D01">
            <w:pPr>
              <w:jc w:val="center"/>
            </w:pPr>
            <w:r w:rsidRPr="00EE3CD7">
              <w:t>3</w:t>
            </w:r>
          </w:p>
        </w:tc>
      </w:tr>
      <w:tr w:rsidR="00876FB7" w:rsidRPr="00EE3CD7" w14:paraId="68EFCA7C" w14:textId="77777777" w:rsidTr="009D2CD8">
        <w:trPr>
          <w:trHeight w:val="284"/>
        </w:trPr>
        <w:tc>
          <w:tcPr>
            <w:tcW w:w="1010" w:type="dxa"/>
            <w:tcBorders>
              <w:top w:val="nil"/>
              <w:left w:val="nil"/>
              <w:bottom w:val="nil"/>
              <w:right w:val="nil"/>
            </w:tcBorders>
            <w:tcMar>
              <w:top w:w="28" w:type="dxa"/>
              <w:left w:w="100" w:type="dxa"/>
              <w:bottom w:w="28" w:type="dxa"/>
              <w:right w:w="100" w:type="dxa"/>
            </w:tcMar>
          </w:tcPr>
          <w:p w14:paraId="4652AABB" w14:textId="77777777" w:rsidR="00876FB7" w:rsidRPr="00EE3CD7" w:rsidRDefault="00876FB7" w:rsidP="00E23D01">
            <w:r w:rsidRPr="00EE3CD7">
              <w:t>50</w:t>
            </w:r>
          </w:p>
        </w:tc>
        <w:tc>
          <w:tcPr>
            <w:tcW w:w="1117" w:type="dxa"/>
            <w:tcBorders>
              <w:top w:val="nil"/>
              <w:left w:val="nil"/>
              <w:bottom w:val="nil"/>
              <w:right w:val="nil"/>
            </w:tcBorders>
            <w:tcMar>
              <w:top w:w="28" w:type="dxa"/>
              <w:left w:w="100" w:type="dxa"/>
              <w:bottom w:w="28" w:type="dxa"/>
              <w:right w:w="100" w:type="dxa"/>
            </w:tcMar>
          </w:tcPr>
          <w:p w14:paraId="6C6CA032" w14:textId="77777777" w:rsidR="00876FB7" w:rsidRPr="00EE3CD7" w:rsidRDefault="00876FB7" w:rsidP="00E23D01">
            <w:pPr>
              <w:jc w:val="center"/>
            </w:pPr>
            <w:r w:rsidRPr="00EE3CD7">
              <w:t>7.82</w:t>
            </w:r>
          </w:p>
        </w:tc>
        <w:tc>
          <w:tcPr>
            <w:tcW w:w="710" w:type="dxa"/>
            <w:tcBorders>
              <w:top w:val="nil"/>
              <w:left w:val="nil"/>
              <w:bottom w:val="nil"/>
              <w:right w:val="nil"/>
            </w:tcBorders>
            <w:tcMar>
              <w:top w:w="28" w:type="dxa"/>
              <w:left w:w="100" w:type="dxa"/>
              <w:bottom w:w="28" w:type="dxa"/>
              <w:right w:w="100" w:type="dxa"/>
            </w:tcMar>
          </w:tcPr>
          <w:p w14:paraId="1E4A9D52" w14:textId="77777777" w:rsidR="00876FB7" w:rsidRPr="00EE3CD7" w:rsidRDefault="00876FB7" w:rsidP="00E23D01">
            <w:pPr>
              <w:jc w:val="center"/>
            </w:pPr>
            <w:r w:rsidRPr="00EE3CD7">
              <w:t>7</w:t>
            </w:r>
          </w:p>
        </w:tc>
        <w:tc>
          <w:tcPr>
            <w:tcW w:w="1505" w:type="dxa"/>
            <w:tcBorders>
              <w:top w:val="nil"/>
              <w:left w:val="nil"/>
              <w:bottom w:val="nil"/>
              <w:right w:val="nil"/>
            </w:tcBorders>
            <w:tcMar>
              <w:top w:w="28" w:type="dxa"/>
              <w:left w:w="100" w:type="dxa"/>
              <w:bottom w:w="28" w:type="dxa"/>
              <w:right w:w="100" w:type="dxa"/>
            </w:tcMar>
          </w:tcPr>
          <w:p w14:paraId="2F820FB5" w14:textId="77777777" w:rsidR="00876FB7" w:rsidRPr="00EE3CD7" w:rsidRDefault="00876FB7" w:rsidP="00E23D01">
            <w:pPr>
              <w:jc w:val="center"/>
            </w:pPr>
            <w:r w:rsidRPr="00EE3CD7">
              <w:t>7</w:t>
            </w:r>
          </w:p>
        </w:tc>
        <w:tc>
          <w:tcPr>
            <w:tcW w:w="1580" w:type="dxa"/>
            <w:tcBorders>
              <w:top w:val="nil"/>
              <w:left w:val="nil"/>
              <w:bottom w:val="nil"/>
              <w:right w:val="nil"/>
            </w:tcBorders>
            <w:tcMar>
              <w:top w:w="28" w:type="dxa"/>
              <w:left w:w="100" w:type="dxa"/>
              <w:bottom w:w="28" w:type="dxa"/>
              <w:right w:w="100" w:type="dxa"/>
            </w:tcMar>
          </w:tcPr>
          <w:p w14:paraId="2BA16015" w14:textId="77777777" w:rsidR="00876FB7" w:rsidRPr="00EE3CD7" w:rsidRDefault="00876FB7" w:rsidP="00E23D01">
            <w:pPr>
              <w:jc w:val="center"/>
            </w:pPr>
            <w:r w:rsidRPr="00EE3CD7">
              <w:t>7</w:t>
            </w:r>
          </w:p>
        </w:tc>
      </w:tr>
      <w:tr w:rsidR="00876FB7" w:rsidRPr="00EE3CD7" w14:paraId="6B7A0FA9" w14:textId="77777777" w:rsidTr="009D2CD8">
        <w:trPr>
          <w:trHeight w:val="284"/>
        </w:trPr>
        <w:tc>
          <w:tcPr>
            <w:tcW w:w="1010" w:type="dxa"/>
            <w:tcBorders>
              <w:top w:val="nil"/>
              <w:left w:val="nil"/>
              <w:bottom w:val="nil"/>
              <w:right w:val="nil"/>
            </w:tcBorders>
            <w:tcMar>
              <w:top w:w="28" w:type="dxa"/>
              <w:left w:w="100" w:type="dxa"/>
              <w:bottom w:w="28" w:type="dxa"/>
              <w:right w:w="100" w:type="dxa"/>
            </w:tcMar>
          </w:tcPr>
          <w:p w14:paraId="5237F47A" w14:textId="77777777" w:rsidR="00876FB7" w:rsidRPr="00EE3CD7" w:rsidRDefault="00876FB7" w:rsidP="00E23D01">
            <w:r w:rsidRPr="00EE3CD7">
              <w:t>100</w:t>
            </w:r>
          </w:p>
        </w:tc>
        <w:tc>
          <w:tcPr>
            <w:tcW w:w="1117" w:type="dxa"/>
            <w:tcBorders>
              <w:top w:val="nil"/>
              <w:left w:val="nil"/>
              <w:bottom w:val="nil"/>
              <w:right w:val="nil"/>
            </w:tcBorders>
            <w:tcMar>
              <w:top w:w="28" w:type="dxa"/>
              <w:left w:w="100" w:type="dxa"/>
              <w:bottom w:w="28" w:type="dxa"/>
              <w:right w:w="100" w:type="dxa"/>
            </w:tcMar>
          </w:tcPr>
          <w:p w14:paraId="47AAC8B5" w14:textId="77777777" w:rsidR="00876FB7" w:rsidRPr="00EE3CD7" w:rsidRDefault="00876FB7" w:rsidP="00E23D01">
            <w:pPr>
              <w:jc w:val="center"/>
            </w:pPr>
            <w:r w:rsidRPr="00EE3CD7">
              <w:t>9.21</w:t>
            </w:r>
          </w:p>
        </w:tc>
        <w:tc>
          <w:tcPr>
            <w:tcW w:w="710" w:type="dxa"/>
            <w:tcBorders>
              <w:top w:val="nil"/>
              <w:left w:val="nil"/>
              <w:bottom w:val="nil"/>
              <w:right w:val="nil"/>
            </w:tcBorders>
            <w:tcMar>
              <w:top w:w="28" w:type="dxa"/>
              <w:left w:w="100" w:type="dxa"/>
              <w:bottom w:w="28" w:type="dxa"/>
              <w:right w:w="100" w:type="dxa"/>
            </w:tcMar>
          </w:tcPr>
          <w:p w14:paraId="7DE2A02A" w14:textId="77777777" w:rsidR="00876FB7" w:rsidRPr="00EE3CD7" w:rsidRDefault="00876FB7" w:rsidP="00E23D01">
            <w:pPr>
              <w:jc w:val="center"/>
            </w:pPr>
            <w:r w:rsidRPr="00EE3CD7">
              <w:t>9</w:t>
            </w:r>
          </w:p>
        </w:tc>
        <w:tc>
          <w:tcPr>
            <w:tcW w:w="1505" w:type="dxa"/>
            <w:tcBorders>
              <w:top w:val="nil"/>
              <w:left w:val="nil"/>
              <w:bottom w:val="nil"/>
              <w:right w:val="nil"/>
            </w:tcBorders>
            <w:tcMar>
              <w:top w:w="28" w:type="dxa"/>
              <w:left w:w="100" w:type="dxa"/>
              <w:bottom w:w="28" w:type="dxa"/>
              <w:right w:w="100" w:type="dxa"/>
            </w:tcMar>
          </w:tcPr>
          <w:p w14:paraId="7A277858" w14:textId="77777777" w:rsidR="00876FB7" w:rsidRPr="00EE3CD7" w:rsidRDefault="00876FB7" w:rsidP="00E23D01">
            <w:pPr>
              <w:jc w:val="center"/>
            </w:pPr>
            <w:r w:rsidRPr="00EE3CD7">
              <w:t>9</w:t>
            </w:r>
          </w:p>
        </w:tc>
        <w:tc>
          <w:tcPr>
            <w:tcW w:w="1580" w:type="dxa"/>
            <w:tcBorders>
              <w:top w:val="nil"/>
              <w:left w:val="nil"/>
              <w:bottom w:val="nil"/>
              <w:right w:val="nil"/>
            </w:tcBorders>
            <w:tcMar>
              <w:top w:w="28" w:type="dxa"/>
              <w:left w:w="100" w:type="dxa"/>
              <w:bottom w:w="28" w:type="dxa"/>
              <w:right w:w="100" w:type="dxa"/>
            </w:tcMar>
          </w:tcPr>
          <w:p w14:paraId="5740C95E" w14:textId="77777777" w:rsidR="00876FB7" w:rsidRPr="00EE3CD7" w:rsidRDefault="00876FB7" w:rsidP="00E23D01">
            <w:pPr>
              <w:jc w:val="center"/>
            </w:pPr>
            <w:r w:rsidRPr="00EE3CD7">
              <w:t>9</w:t>
            </w:r>
          </w:p>
        </w:tc>
      </w:tr>
      <w:tr w:rsidR="00876FB7" w:rsidRPr="00EE3CD7" w14:paraId="4E15BBF0" w14:textId="77777777" w:rsidTr="009D2CD8">
        <w:trPr>
          <w:trHeight w:val="284"/>
        </w:trPr>
        <w:tc>
          <w:tcPr>
            <w:tcW w:w="1010" w:type="dxa"/>
            <w:tcBorders>
              <w:top w:val="nil"/>
              <w:left w:val="nil"/>
              <w:bottom w:val="nil"/>
              <w:right w:val="nil"/>
            </w:tcBorders>
            <w:tcMar>
              <w:top w:w="28" w:type="dxa"/>
              <w:left w:w="100" w:type="dxa"/>
              <w:bottom w:w="28" w:type="dxa"/>
              <w:right w:w="100" w:type="dxa"/>
            </w:tcMar>
          </w:tcPr>
          <w:p w14:paraId="44B7B18B" w14:textId="77777777" w:rsidR="00876FB7" w:rsidRPr="00EE3CD7" w:rsidRDefault="00876FB7" w:rsidP="00E23D01">
            <w:r w:rsidRPr="00EE3CD7">
              <w:t>1,000</w:t>
            </w:r>
          </w:p>
        </w:tc>
        <w:tc>
          <w:tcPr>
            <w:tcW w:w="1117" w:type="dxa"/>
            <w:tcBorders>
              <w:top w:val="nil"/>
              <w:left w:val="nil"/>
              <w:bottom w:val="nil"/>
              <w:right w:val="nil"/>
            </w:tcBorders>
            <w:tcMar>
              <w:top w:w="28" w:type="dxa"/>
              <w:left w:w="100" w:type="dxa"/>
              <w:bottom w:w="28" w:type="dxa"/>
              <w:right w:w="100" w:type="dxa"/>
            </w:tcMar>
          </w:tcPr>
          <w:p w14:paraId="5622F198" w14:textId="77777777" w:rsidR="00876FB7" w:rsidRPr="00EE3CD7" w:rsidRDefault="00876FB7" w:rsidP="00E23D01">
            <w:pPr>
              <w:jc w:val="center"/>
            </w:pPr>
            <w:r w:rsidRPr="00EE3CD7">
              <w:t>13.82</w:t>
            </w:r>
          </w:p>
        </w:tc>
        <w:tc>
          <w:tcPr>
            <w:tcW w:w="710" w:type="dxa"/>
            <w:tcBorders>
              <w:top w:val="nil"/>
              <w:left w:val="nil"/>
              <w:bottom w:val="nil"/>
              <w:right w:val="nil"/>
            </w:tcBorders>
            <w:tcMar>
              <w:top w:w="28" w:type="dxa"/>
              <w:left w:w="100" w:type="dxa"/>
              <w:bottom w:w="28" w:type="dxa"/>
              <w:right w:w="100" w:type="dxa"/>
            </w:tcMar>
          </w:tcPr>
          <w:p w14:paraId="159B34BB" w14:textId="77777777" w:rsidR="00876FB7" w:rsidRPr="00EE3CD7" w:rsidRDefault="00876FB7" w:rsidP="00E23D01">
            <w:pPr>
              <w:jc w:val="center"/>
            </w:pPr>
            <w:r w:rsidRPr="00EE3CD7">
              <w:t>13</w:t>
            </w:r>
          </w:p>
        </w:tc>
        <w:tc>
          <w:tcPr>
            <w:tcW w:w="1505" w:type="dxa"/>
            <w:tcBorders>
              <w:top w:val="nil"/>
              <w:left w:val="nil"/>
              <w:bottom w:val="nil"/>
              <w:right w:val="nil"/>
            </w:tcBorders>
            <w:tcMar>
              <w:top w:w="28" w:type="dxa"/>
              <w:left w:w="100" w:type="dxa"/>
              <w:bottom w:w="28" w:type="dxa"/>
              <w:right w:w="100" w:type="dxa"/>
            </w:tcMar>
          </w:tcPr>
          <w:p w14:paraId="7E429B9C" w14:textId="77777777" w:rsidR="00876FB7" w:rsidRPr="00EE3CD7" w:rsidRDefault="00876FB7" w:rsidP="00E23D01">
            <w:pPr>
              <w:jc w:val="center"/>
            </w:pPr>
            <w:r w:rsidRPr="00EE3CD7">
              <w:t>13</w:t>
            </w:r>
          </w:p>
        </w:tc>
        <w:tc>
          <w:tcPr>
            <w:tcW w:w="1580" w:type="dxa"/>
            <w:tcBorders>
              <w:top w:val="nil"/>
              <w:left w:val="nil"/>
              <w:bottom w:val="nil"/>
              <w:right w:val="nil"/>
            </w:tcBorders>
            <w:tcMar>
              <w:top w:w="28" w:type="dxa"/>
              <w:left w:w="100" w:type="dxa"/>
              <w:bottom w:w="28" w:type="dxa"/>
              <w:right w:w="100" w:type="dxa"/>
            </w:tcMar>
          </w:tcPr>
          <w:p w14:paraId="5C5899EB" w14:textId="77777777" w:rsidR="00876FB7" w:rsidRPr="00EE3CD7" w:rsidRDefault="00876FB7" w:rsidP="00E23D01">
            <w:pPr>
              <w:jc w:val="center"/>
            </w:pPr>
            <w:r w:rsidRPr="00EE3CD7">
              <w:t>13</w:t>
            </w:r>
          </w:p>
        </w:tc>
      </w:tr>
      <w:tr w:rsidR="00876FB7" w:rsidRPr="00EE3CD7" w14:paraId="328BD050" w14:textId="77777777" w:rsidTr="009D2CD8">
        <w:trPr>
          <w:trHeight w:val="284"/>
        </w:trPr>
        <w:tc>
          <w:tcPr>
            <w:tcW w:w="1010" w:type="dxa"/>
            <w:tcBorders>
              <w:top w:val="nil"/>
              <w:left w:val="nil"/>
              <w:bottom w:val="nil"/>
              <w:right w:val="nil"/>
            </w:tcBorders>
            <w:tcMar>
              <w:top w:w="28" w:type="dxa"/>
              <w:left w:w="100" w:type="dxa"/>
              <w:bottom w:w="28" w:type="dxa"/>
              <w:right w:w="100" w:type="dxa"/>
            </w:tcMar>
          </w:tcPr>
          <w:p w14:paraId="32D7D1C9" w14:textId="77777777" w:rsidR="00876FB7" w:rsidRPr="00EE3CD7" w:rsidRDefault="00876FB7" w:rsidP="00E23D01">
            <w:r w:rsidRPr="00EE3CD7">
              <w:t>30,000</w:t>
            </w:r>
          </w:p>
        </w:tc>
        <w:tc>
          <w:tcPr>
            <w:tcW w:w="1117" w:type="dxa"/>
            <w:tcBorders>
              <w:top w:val="nil"/>
              <w:left w:val="nil"/>
              <w:bottom w:val="nil"/>
              <w:right w:val="nil"/>
            </w:tcBorders>
            <w:tcMar>
              <w:top w:w="28" w:type="dxa"/>
              <w:left w:w="100" w:type="dxa"/>
              <w:bottom w:w="28" w:type="dxa"/>
              <w:right w:w="100" w:type="dxa"/>
            </w:tcMar>
          </w:tcPr>
          <w:p w14:paraId="1C97DF91" w14:textId="77777777" w:rsidR="00876FB7" w:rsidRPr="00EE3CD7" w:rsidRDefault="00876FB7" w:rsidP="00E23D01">
            <w:pPr>
              <w:jc w:val="center"/>
            </w:pPr>
            <w:r w:rsidRPr="00EE3CD7">
              <w:t>20.62</w:t>
            </w:r>
          </w:p>
        </w:tc>
        <w:tc>
          <w:tcPr>
            <w:tcW w:w="710" w:type="dxa"/>
            <w:tcBorders>
              <w:top w:val="nil"/>
              <w:left w:val="nil"/>
              <w:bottom w:val="nil"/>
              <w:right w:val="nil"/>
            </w:tcBorders>
            <w:tcMar>
              <w:top w:w="28" w:type="dxa"/>
              <w:left w:w="100" w:type="dxa"/>
              <w:bottom w:w="28" w:type="dxa"/>
              <w:right w:w="100" w:type="dxa"/>
            </w:tcMar>
          </w:tcPr>
          <w:p w14:paraId="09688576" w14:textId="77777777" w:rsidR="00876FB7" w:rsidRPr="00EE3CD7" w:rsidRDefault="00876FB7" w:rsidP="00E23D01">
            <w:pPr>
              <w:jc w:val="center"/>
            </w:pPr>
            <w:r w:rsidRPr="00EE3CD7">
              <w:t>20</w:t>
            </w:r>
          </w:p>
        </w:tc>
        <w:tc>
          <w:tcPr>
            <w:tcW w:w="1505" w:type="dxa"/>
            <w:tcBorders>
              <w:top w:val="nil"/>
              <w:left w:val="nil"/>
              <w:bottom w:val="nil"/>
              <w:right w:val="nil"/>
            </w:tcBorders>
            <w:tcMar>
              <w:top w:w="28" w:type="dxa"/>
              <w:left w:w="100" w:type="dxa"/>
              <w:bottom w:w="28" w:type="dxa"/>
              <w:right w:w="100" w:type="dxa"/>
            </w:tcMar>
          </w:tcPr>
          <w:p w14:paraId="09D4B3CC" w14:textId="77777777" w:rsidR="00876FB7" w:rsidRPr="00EE3CD7" w:rsidRDefault="00876FB7" w:rsidP="00E23D01">
            <w:pPr>
              <w:jc w:val="center"/>
            </w:pPr>
            <w:r w:rsidRPr="00EE3CD7">
              <w:t>20</w:t>
            </w:r>
          </w:p>
        </w:tc>
        <w:tc>
          <w:tcPr>
            <w:tcW w:w="1580" w:type="dxa"/>
            <w:tcBorders>
              <w:top w:val="nil"/>
              <w:left w:val="nil"/>
              <w:bottom w:val="nil"/>
              <w:right w:val="nil"/>
            </w:tcBorders>
            <w:tcMar>
              <w:top w:w="28" w:type="dxa"/>
              <w:left w:w="100" w:type="dxa"/>
              <w:bottom w:w="28" w:type="dxa"/>
              <w:right w:w="100" w:type="dxa"/>
            </w:tcMar>
          </w:tcPr>
          <w:p w14:paraId="400247DD" w14:textId="77777777" w:rsidR="00876FB7" w:rsidRPr="00EE3CD7" w:rsidRDefault="00876FB7" w:rsidP="00E23D01">
            <w:pPr>
              <w:jc w:val="center"/>
            </w:pPr>
            <w:r w:rsidRPr="00EE3CD7">
              <w:t>19</w:t>
            </w:r>
          </w:p>
        </w:tc>
      </w:tr>
      <w:tr w:rsidR="00876FB7" w:rsidRPr="00EE3CD7" w14:paraId="27E7318F" w14:textId="77777777" w:rsidTr="009D2CD8">
        <w:trPr>
          <w:trHeight w:val="284"/>
        </w:trPr>
        <w:tc>
          <w:tcPr>
            <w:tcW w:w="1010" w:type="dxa"/>
            <w:tcBorders>
              <w:top w:val="nil"/>
              <w:left w:val="nil"/>
              <w:bottom w:val="single" w:sz="4" w:space="0" w:color="auto"/>
              <w:right w:val="nil"/>
            </w:tcBorders>
            <w:tcMar>
              <w:top w:w="28" w:type="dxa"/>
              <w:left w:w="100" w:type="dxa"/>
              <w:bottom w:w="28" w:type="dxa"/>
              <w:right w:w="100" w:type="dxa"/>
            </w:tcMar>
          </w:tcPr>
          <w:p w14:paraId="38C35D89" w14:textId="77777777" w:rsidR="00876FB7" w:rsidRPr="00EE3CD7" w:rsidRDefault="00876FB7" w:rsidP="00E23D01">
            <w:r w:rsidRPr="00EE3CD7">
              <w:t>100,000</w:t>
            </w:r>
          </w:p>
        </w:tc>
        <w:tc>
          <w:tcPr>
            <w:tcW w:w="1117" w:type="dxa"/>
            <w:tcBorders>
              <w:top w:val="nil"/>
              <w:left w:val="nil"/>
              <w:bottom w:val="single" w:sz="4" w:space="0" w:color="auto"/>
              <w:right w:val="nil"/>
            </w:tcBorders>
            <w:tcMar>
              <w:top w:w="28" w:type="dxa"/>
              <w:left w:w="100" w:type="dxa"/>
              <w:bottom w:w="28" w:type="dxa"/>
              <w:right w:w="100" w:type="dxa"/>
            </w:tcMar>
          </w:tcPr>
          <w:p w14:paraId="39E82DC2" w14:textId="77777777" w:rsidR="00876FB7" w:rsidRPr="00EE3CD7" w:rsidRDefault="00876FB7" w:rsidP="00E23D01">
            <w:pPr>
              <w:jc w:val="center"/>
            </w:pPr>
            <w:r w:rsidRPr="00EE3CD7">
              <w:t>23.03</w:t>
            </w:r>
          </w:p>
        </w:tc>
        <w:tc>
          <w:tcPr>
            <w:tcW w:w="710" w:type="dxa"/>
            <w:tcBorders>
              <w:top w:val="nil"/>
              <w:left w:val="nil"/>
              <w:bottom w:val="single" w:sz="4" w:space="0" w:color="auto"/>
              <w:right w:val="nil"/>
            </w:tcBorders>
            <w:tcMar>
              <w:top w:w="28" w:type="dxa"/>
              <w:left w:w="100" w:type="dxa"/>
              <w:bottom w:w="28" w:type="dxa"/>
              <w:right w:w="100" w:type="dxa"/>
            </w:tcMar>
          </w:tcPr>
          <w:p w14:paraId="1B302EEA" w14:textId="77777777" w:rsidR="00876FB7" w:rsidRPr="00EE3CD7" w:rsidRDefault="00876FB7" w:rsidP="00E23D01">
            <w:pPr>
              <w:jc w:val="center"/>
            </w:pPr>
            <w:r w:rsidRPr="00EE3CD7">
              <w:t>23</w:t>
            </w:r>
          </w:p>
        </w:tc>
        <w:tc>
          <w:tcPr>
            <w:tcW w:w="1505" w:type="dxa"/>
            <w:tcBorders>
              <w:top w:val="nil"/>
              <w:left w:val="nil"/>
              <w:bottom w:val="single" w:sz="4" w:space="0" w:color="auto"/>
              <w:right w:val="nil"/>
            </w:tcBorders>
            <w:tcMar>
              <w:top w:w="28" w:type="dxa"/>
              <w:left w:w="100" w:type="dxa"/>
              <w:bottom w:w="28" w:type="dxa"/>
              <w:right w:w="100" w:type="dxa"/>
            </w:tcMar>
          </w:tcPr>
          <w:p w14:paraId="22848CC5" w14:textId="77777777" w:rsidR="00876FB7" w:rsidRPr="00EE3CD7" w:rsidRDefault="00876FB7" w:rsidP="00E23D01">
            <w:pPr>
              <w:jc w:val="center"/>
            </w:pPr>
            <w:r w:rsidRPr="00EE3CD7">
              <w:t>20 (clamped)</w:t>
            </w:r>
          </w:p>
        </w:tc>
        <w:tc>
          <w:tcPr>
            <w:tcW w:w="1580" w:type="dxa"/>
            <w:tcBorders>
              <w:top w:val="nil"/>
              <w:left w:val="nil"/>
              <w:bottom w:val="single" w:sz="4" w:space="0" w:color="auto"/>
              <w:right w:val="nil"/>
            </w:tcBorders>
            <w:tcMar>
              <w:top w:w="28" w:type="dxa"/>
              <w:left w:w="100" w:type="dxa"/>
              <w:bottom w:w="28" w:type="dxa"/>
              <w:right w:w="100" w:type="dxa"/>
            </w:tcMar>
          </w:tcPr>
          <w:p w14:paraId="5219192A" w14:textId="77777777" w:rsidR="00876FB7" w:rsidRPr="00EE3CD7" w:rsidRDefault="00876FB7" w:rsidP="00E23D01">
            <w:pPr>
              <w:jc w:val="center"/>
            </w:pPr>
            <w:r w:rsidRPr="00EE3CD7">
              <w:t>21 (clamped)</w:t>
            </w:r>
          </w:p>
        </w:tc>
      </w:tr>
    </w:tbl>
    <w:p w14:paraId="6B64F17F" w14:textId="77777777" w:rsidR="00876FB7" w:rsidRPr="00EE3CD7" w:rsidRDefault="00876FB7" w:rsidP="00876FB7">
      <w:pPr>
        <w:spacing w:before="240" w:after="240"/>
        <w:rPr>
          <w:b/>
          <w:bCs/>
        </w:rPr>
      </w:pPr>
      <w:r w:rsidRPr="00EE3CD7">
        <w:rPr>
          <w:b/>
          <w:bCs/>
        </w:rPr>
        <w:t>Update and override</w:t>
      </w:r>
    </w:p>
    <w:p w14:paraId="1A9177F8" w14:textId="77777777" w:rsidR="00876FB7" w:rsidRPr="00EE3CD7" w:rsidRDefault="00876FB7" w:rsidP="00876FB7">
      <w:pPr>
        <w:spacing w:before="240" w:after="240"/>
      </w:pPr>
      <w:r w:rsidRPr="00EE3CD7">
        <w:t>The rule is recomputed every ip_categories_update periods, where ip_categories_update is a platform parameter that can be modified by the user in the parameters file with a default of 20 periods. At each update the program reads the current customer counts, computes the new values of g, Nfic, and Ndic, and imputes them into the running program; the continuous optimization proceeds with the updated values.</w:t>
      </w:r>
    </w:p>
    <w:p w14:paraId="59B42F0C" w14:textId="77777777" w:rsidR="00876FB7" w:rsidRPr="009D2CD8" w:rsidRDefault="00876FB7" w:rsidP="00876FB7">
      <w:pPr>
        <w:pStyle w:val="Heading3"/>
        <w:keepNext w:val="0"/>
        <w:keepLines w:val="0"/>
        <w:spacing w:before="280"/>
        <w:rPr>
          <w:rFonts w:asciiTheme="majorBidi" w:hAnsiTheme="majorBidi" w:cstheme="majorBidi"/>
          <w:b w:val="0"/>
          <w:bCs/>
          <w:color w:val="auto"/>
          <w:sz w:val="26"/>
          <w:szCs w:val="26"/>
        </w:rPr>
      </w:pPr>
      <w:r w:rsidRPr="009D2CD8">
        <w:rPr>
          <w:rFonts w:asciiTheme="majorBidi" w:hAnsiTheme="majorBidi" w:cstheme="majorBidi"/>
          <w:bCs/>
          <w:color w:val="auto"/>
          <w:sz w:val="26"/>
          <w:szCs w:val="26"/>
        </w:rPr>
        <w:t>5. Grid-Escape: Jumping to a Better Point on the Loss Surface</w:t>
      </w:r>
    </w:p>
    <w:p w14:paraId="707DC3E9" w14:textId="77777777" w:rsidR="00876FB7" w:rsidRPr="00EE3CD7" w:rsidRDefault="00876FB7" w:rsidP="00876FB7">
      <w:pPr>
        <w:spacing w:before="180" w:after="180"/>
      </w:pPr>
      <w:r w:rsidRPr="00EE3CD7">
        <w:t>Occasionally the optimizer may fail to make progress. The loss flattens out, the estimated gradient becomes small, AdaGrad’s steps become marginal, and the parameters barely change from one period to the next. This could be a result of reaching the global optimum or rather getting stuck in a local optimum. Grid-escape is an optional mechanism that detects this situation and lets the optimizer jump to a visibly better point on the surface.</w:t>
      </w:r>
    </w:p>
    <w:p w14:paraId="23D1B8B5" w14:textId="77777777" w:rsidR="00876FB7" w:rsidRPr="00EE3CD7" w:rsidRDefault="00876FB7" w:rsidP="00876FB7">
      <w:pPr>
        <w:spacing w:before="180" w:after="180"/>
      </w:pPr>
      <w:r w:rsidRPr="00EE3CD7">
        <w:t>This process behavior is controlled by parameters that can be adjusted per each run. The user can update these parameters in parameters.json file:</w:t>
      </w:r>
    </w:p>
    <w:tbl>
      <w:tblPr>
        <w:tblStyle w:val="1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6"/>
        <w:gridCol w:w="2904"/>
        <w:gridCol w:w="4105"/>
      </w:tblGrid>
      <w:tr w:rsidR="00876FB7" w:rsidRPr="00EE3CD7" w14:paraId="1DD78D0C" w14:textId="77777777" w:rsidTr="00E23D01">
        <w:trPr>
          <w:trHeight w:val="360"/>
        </w:trPr>
        <w:tc>
          <w:tcPr>
            <w:tcW w:w="2015" w:type="dxa"/>
            <w:tcBorders>
              <w:top w:val="single" w:sz="4" w:space="0" w:color="auto"/>
              <w:left w:val="nil"/>
              <w:bottom w:val="single" w:sz="6" w:space="0" w:color="000000"/>
              <w:right w:val="nil"/>
            </w:tcBorders>
            <w:tcMar>
              <w:top w:w="0" w:type="dxa"/>
              <w:left w:w="100" w:type="dxa"/>
              <w:bottom w:w="0" w:type="dxa"/>
              <w:right w:w="100" w:type="dxa"/>
            </w:tcMar>
            <w:vAlign w:val="bottom"/>
          </w:tcPr>
          <w:p w14:paraId="3FA7C35B" w14:textId="77777777" w:rsidR="00876FB7" w:rsidRPr="00EE3CD7" w:rsidRDefault="00876FB7" w:rsidP="00E23D01">
            <w:pPr>
              <w:spacing w:before="40" w:after="40"/>
            </w:pPr>
            <w:r w:rsidRPr="00EE3CD7">
              <w:t>Flag</w:t>
            </w:r>
          </w:p>
        </w:tc>
        <w:tc>
          <w:tcPr>
            <w:tcW w:w="2904" w:type="dxa"/>
            <w:tcBorders>
              <w:top w:val="single" w:sz="4" w:space="0" w:color="auto"/>
              <w:left w:val="nil"/>
              <w:bottom w:val="single" w:sz="6" w:space="0" w:color="000000"/>
              <w:right w:val="nil"/>
            </w:tcBorders>
            <w:tcMar>
              <w:top w:w="0" w:type="dxa"/>
              <w:left w:w="100" w:type="dxa"/>
              <w:bottom w:w="0" w:type="dxa"/>
              <w:right w:w="100" w:type="dxa"/>
            </w:tcMar>
            <w:vAlign w:val="bottom"/>
          </w:tcPr>
          <w:p w14:paraId="21FE5E77" w14:textId="77777777" w:rsidR="00876FB7" w:rsidRPr="00EE3CD7" w:rsidRDefault="00876FB7" w:rsidP="00E23D01">
            <w:pPr>
              <w:spacing w:before="40" w:after="40"/>
            </w:pPr>
            <w:r w:rsidRPr="00EE3CD7">
              <w:t>Default</w:t>
            </w:r>
          </w:p>
        </w:tc>
        <w:tc>
          <w:tcPr>
            <w:tcW w:w="4105" w:type="dxa"/>
            <w:tcBorders>
              <w:top w:val="single" w:sz="4" w:space="0" w:color="auto"/>
              <w:left w:val="nil"/>
              <w:bottom w:val="single" w:sz="6" w:space="0" w:color="000000"/>
              <w:right w:val="nil"/>
            </w:tcBorders>
            <w:tcMar>
              <w:top w:w="0" w:type="dxa"/>
              <w:left w:w="100" w:type="dxa"/>
              <w:bottom w:w="0" w:type="dxa"/>
              <w:right w:w="100" w:type="dxa"/>
            </w:tcMar>
            <w:vAlign w:val="bottom"/>
          </w:tcPr>
          <w:p w14:paraId="367ABDFE" w14:textId="77777777" w:rsidR="00876FB7" w:rsidRPr="00EE3CD7" w:rsidRDefault="00876FB7" w:rsidP="00E23D01">
            <w:pPr>
              <w:spacing w:before="40" w:after="40"/>
            </w:pPr>
            <w:r w:rsidRPr="00EE3CD7">
              <w:t>Description</w:t>
            </w:r>
          </w:p>
        </w:tc>
      </w:tr>
      <w:tr w:rsidR="00876FB7" w:rsidRPr="00EE3CD7" w14:paraId="4ABFEF7C" w14:textId="77777777" w:rsidTr="00E23D01">
        <w:trPr>
          <w:trHeight w:val="630"/>
        </w:trPr>
        <w:tc>
          <w:tcPr>
            <w:tcW w:w="2015" w:type="dxa"/>
            <w:tcBorders>
              <w:top w:val="nil"/>
              <w:left w:val="nil"/>
              <w:bottom w:val="nil"/>
              <w:right w:val="nil"/>
            </w:tcBorders>
            <w:tcMar>
              <w:top w:w="0" w:type="dxa"/>
              <w:left w:w="100" w:type="dxa"/>
              <w:bottom w:w="0" w:type="dxa"/>
              <w:right w:w="100" w:type="dxa"/>
            </w:tcMar>
          </w:tcPr>
          <w:p w14:paraId="714ABBAE" w14:textId="77777777" w:rsidR="00876FB7" w:rsidRPr="00EE3CD7" w:rsidRDefault="00876FB7" w:rsidP="00E23D01">
            <w:pPr>
              <w:spacing w:before="40" w:after="40"/>
            </w:pPr>
            <w:r w:rsidRPr="00EE3CD7">
              <w:t>--grid-escape-window</w:t>
            </w:r>
          </w:p>
        </w:tc>
        <w:tc>
          <w:tcPr>
            <w:tcW w:w="2904" w:type="dxa"/>
            <w:tcBorders>
              <w:top w:val="nil"/>
              <w:left w:val="nil"/>
              <w:bottom w:val="nil"/>
              <w:right w:val="nil"/>
            </w:tcBorders>
            <w:tcMar>
              <w:top w:w="0" w:type="dxa"/>
              <w:left w:w="100" w:type="dxa"/>
              <w:bottom w:w="0" w:type="dxa"/>
              <w:right w:w="100" w:type="dxa"/>
            </w:tcMar>
          </w:tcPr>
          <w:p w14:paraId="5B0EF680" w14:textId="77777777" w:rsidR="00876FB7" w:rsidRPr="00EE3CD7" w:rsidRDefault="00876FB7" w:rsidP="00E23D01">
            <w:pPr>
              <w:spacing w:before="40" w:after="40"/>
            </w:pPr>
            <w:r w:rsidRPr="00EE3CD7">
              <w:t>3</w:t>
            </w:r>
          </w:p>
        </w:tc>
        <w:tc>
          <w:tcPr>
            <w:tcW w:w="4105" w:type="dxa"/>
            <w:tcBorders>
              <w:top w:val="nil"/>
              <w:left w:val="nil"/>
              <w:bottom w:val="nil"/>
              <w:right w:val="nil"/>
            </w:tcBorders>
            <w:tcMar>
              <w:top w:w="0" w:type="dxa"/>
              <w:left w:w="100" w:type="dxa"/>
              <w:bottom w:w="0" w:type="dxa"/>
              <w:right w:w="100" w:type="dxa"/>
            </w:tcMar>
          </w:tcPr>
          <w:p w14:paraId="681362BE" w14:textId="77777777" w:rsidR="00876FB7" w:rsidRPr="00EE3CD7" w:rsidRDefault="00876FB7" w:rsidP="00E23D01">
            <w:pPr>
              <w:spacing w:before="40" w:after="40"/>
            </w:pPr>
            <w:r w:rsidRPr="00EE3CD7">
              <w:t>how many consecutive periods of tiny parameter change count as “stuck”</w:t>
            </w:r>
          </w:p>
        </w:tc>
      </w:tr>
      <w:tr w:rsidR="00876FB7" w:rsidRPr="00EE3CD7" w14:paraId="096F0C0B" w14:textId="77777777" w:rsidTr="00E23D01">
        <w:trPr>
          <w:trHeight w:val="630"/>
        </w:trPr>
        <w:tc>
          <w:tcPr>
            <w:tcW w:w="2015" w:type="dxa"/>
            <w:tcBorders>
              <w:top w:val="nil"/>
              <w:left w:val="nil"/>
              <w:bottom w:val="nil"/>
              <w:right w:val="nil"/>
            </w:tcBorders>
            <w:tcMar>
              <w:top w:w="0" w:type="dxa"/>
              <w:left w:w="100" w:type="dxa"/>
              <w:bottom w:w="0" w:type="dxa"/>
              <w:right w:w="100" w:type="dxa"/>
            </w:tcMar>
          </w:tcPr>
          <w:p w14:paraId="4053476E" w14:textId="77777777" w:rsidR="00876FB7" w:rsidRPr="00EE3CD7" w:rsidRDefault="00876FB7" w:rsidP="00E23D01">
            <w:pPr>
              <w:spacing w:before="40" w:after="40"/>
            </w:pPr>
            <w:r w:rsidRPr="00EE3CD7">
              <w:t>--grid-escape-threshold</w:t>
            </w:r>
          </w:p>
        </w:tc>
        <w:tc>
          <w:tcPr>
            <w:tcW w:w="2904" w:type="dxa"/>
            <w:tcBorders>
              <w:top w:val="nil"/>
              <w:left w:val="nil"/>
              <w:bottom w:val="nil"/>
              <w:right w:val="nil"/>
            </w:tcBorders>
            <w:tcMar>
              <w:top w:w="0" w:type="dxa"/>
              <w:left w:w="100" w:type="dxa"/>
              <w:bottom w:w="0" w:type="dxa"/>
              <w:right w:w="100" w:type="dxa"/>
            </w:tcMar>
          </w:tcPr>
          <w:p w14:paraId="55E82991" w14:textId="77777777" w:rsidR="00876FB7" w:rsidRPr="00EE3CD7" w:rsidRDefault="00876FB7" w:rsidP="00E23D01">
            <w:pPr>
              <w:spacing w:before="40" w:after="40"/>
            </w:pPr>
            <w:r w:rsidRPr="00EE3CD7">
              <w:t>0.01</w:t>
            </w:r>
          </w:p>
        </w:tc>
        <w:tc>
          <w:tcPr>
            <w:tcW w:w="4105" w:type="dxa"/>
            <w:tcBorders>
              <w:top w:val="nil"/>
              <w:left w:val="nil"/>
              <w:bottom w:val="nil"/>
              <w:right w:val="nil"/>
            </w:tcBorders>
            <w:tcMar>
              <w:top w:w="0" w:type="dxa"/>
              <w:left w:w="100" w:type="dxa"/>
              <w:bottom w:w="0" w:type="dxa"/>
              <w:right w:w="100" w:type="dxa"/>
            </w:tcMar>
          </w:tcPr>
          <w:p w14:paraId="468F7B03" w14:textId="77777777" w:rsidR="00876FB7" w:rsidRPr="00EE3CD7" w:rsidRDefault="00876FB7" w:rsidP="00E23D01">
            <w:pPr>
              <w:spacing w:before="40" w:after="40"/>
            </w:pPr>
            <w:r w:rsidRPr="00EE3CD7">
              <w:t>what counts as “tiny” max relative per-step change allowed (here 1%)</w:t>
            </w:r>
          </w:p>
        </w:tc>
      </w:tr>
      <w:tr w:rsidR="00876FB7" w:rsidRPr="00EE3CD7" w14:paraId="51219E56" w14:textId="77777777" w:rsidTr="00E23D01">
        <w:trPr>
          <w:trHeight w:val="630"/>
        </w:trPr>
        <w:tc>
          <w:tcPr>
            <w:tcW w:w="2015" w:type="dxa"/>
            <w:tcBorders>
              <w:top w:val="nil"/>
              <w:left w:val="nil"/>
              <w:bottom w:val="nil"/>
              <w:right w:val="nil"/>
            </w:tcBorders>
            <w:tcMar>
              <w:top w:w="0" w:type="dxa"/>
              <w:left w:w="100" w:type="dxa"/>
              <w:bottom w:w="0" w:type="dxa"/>
              <w:right w:w="100" w:type="dxa"/>
            </w:tcMar>
          </w:tcPr>
          <w:p w14:paraId="042DAF55" w14:textId="77777777" w:rsidR="00876FB7" w:rsidRPr="00EE3CD7" w:rsidRDefault="00876FB7" w:rsidP="00E23D01">
            <w:pPr>
              <w:spacing w:before="40" w:after="40"/>
            </w:pPr>
            <w:r w:rsidRPr="00EE3CD7">
              <w:t>--grid-escape-spread</w:t>
            </w:r>
          </w:p>
        </w:tc>
        <w:tc>
          <w:tcPr>
            <w:tcW w:w="2904" w:type="dxa"/>
            <w:tcBorders>
              <w:top w:val="nil"/>
              <w:left w:val="nil"/>
              <w:bottom w:val="nil"/>
              <w:right w:val="nil"/>
            </w:tcBorders>
            <w:tcMar>
              <w:top w:w="0" w:type="dxa"/>
              <w:left w:w="100" w:type="dxa"/>
              <w:bottom w:w="0" w:type="dxa"/>
              <w:right w:w="100" w:type="dxa"/>
            </w:tcMar>
          </w:tcPr>
          <w:p w14:paraId="67ABFF3B" w14:textId="77777777" w:rsidR="00876FB7" w:rsidRPr="00EE3CD7" w:rsidRDefault="00876FB7" w:rsidP="00E23D01">
            <w:pPr>
              <w:spacing w:before="40" w:after="40"/>
            </w:pPr>
            <w:r w:rsidRPr="00EE3CD7">
              <w:t>0.1</w:t>
            </w:r>
          </w:p>
        </w:tc>
        <w:tc>
          <w:tcPr>
            <w:tcW w:w="4105" w:type="dxa"/>
            <w:tcBorders>
              <w:top w:val="nil"/>
              <w:left w:val="nil"/>
              <w:bottom w:val="nil"/>
              <w:right w:val="nil"/>
            </w:tcBorders>
            <w:tcMar>
              <w:top w:w="0" w:type="dxa"/>
              <w:left w:w="100" w:type="dxa"/>
              <w:bottom w:w="0" w:type="dxa"/>
              <w:right w:w="100" w:type="dxa"/>
            </w:tcMar>
          </w:tcPr>
          <w:p w14:paraId="4C6B72D8" w14:textId="77777777" w:rsidR="00876FB7" w:rsidRPr="00EE3CD7" w:rsidRDefault="00876FB7" w:rsidP="00E23D01">
            <w:pPr>
              <w:spacing w:before="40" w:after="40"/>
            </w:pPr>
            <w:r w:rsidRPr="00EE3CD7">
              <w:t>how far around the current point the grid extends, per parameter</w:t>
            </w:r>
          </w:p>
        </w:tc>
      </w:tr>
      <w:tr w:rsidR="00876FB7" w:rsidRPr="00EE3CD7" w14:paraId="5F2B03A3" w14:textId="77777777" w:rsidTr="00E23D01">
        <w:trPr>
          <w:trHeight w:val="630"/>
        </w:trPr>
        <w:tc>
          <w:tcPr>
            <w:tcW w:w="2015" w:type="dxa"/>
            <w:tcBorders>
              <w:top w:val="nil"/>
              <w:left w:val="nil"/>
              <w:bottom w:val="nil"/>
              <w:right w:val="nil"/>
            </w:tcBorders>
            <w:tcMar>
              <w:top w:w="0" w:type="dxa"/>
              <w:left w:w="100" w:type="dxa"/>
              <w:bottom w:w="0" w:type="dxa"/>
              <w:right w:w="100" w:type="dxa"/>
            </w:tcMar>
          </w:tcPr>
          <w:p w14:paraId="11C4293A" w14:textId="77777777" w:rsidR="00876FB7" w:rsidRPr="00EE3CD7" w:rsidRDefault="00876FB7" w:rsidP="00E23D01">
            <w:pPr>
              <w:spacing w:before="40" w:after="40"/>
            </w:pPr>
            <w:r w:rsidRPr="00EE3CD7">
              <w:t>--grid-escape-points</w:t>
            </w:r>
          </w:p>
        </w:tc>
        <w:tc>
          <w:tcPr>
            <w:tcW w:w="2904" w:type="dxa"/>
            <w:tcBorders>
              <w:top w:val="nil"/>
              <w:left w:val="nil"/>
              <w:bottom w:val="nil"/>
              <w:right w:val="nil"/>
            </w:tcBorders>
            <w:tcMar>
              <w:top w:w="0" w:type="dxa"/>
              <w:left w:w="100" w:type="dxa"/>
              <w:bottom w:w="0" w:type="dxa"/>
              <w:right w:w="100" w:type="dxa"/>
            </w:tcMar>
          </w:tcPr>
          <w:p w14:paraId="2D6E63B3" w14:textId="77777777" w:rsidR="00876FB7" w:rsidRPr="00EE3CD7" w:rsidRDefault="00876FB7" w:rsidP="00E23D01">
            <w:pPr>
              <w:spacing w:before="40" w:after="40"/>
            </w:pPr>
            <w:r w:rsidRPr="00EE3CD7">
              <w:t>3</w:t>
            </w:r>
          </w:p>
        </w:tc>
        <w:tc>
          <w:tcPr>
            <w:tcW w:w="4105" w:type="dxa"/>
            <w:tcBorders>
              <w:top w:val="nil"/>
              <w:left w:val="nil"/>
              <w:bottom w:val="nil"/>
              <w:right w:val="nil"/>
            </w:tcBorders>
            <w:tcMar>
              <w:top w:w="0" w:type="dxa"/>
              <w:left w:w="100" w:type="dxa"/>
              <w:bottom w:w="0" w:type="dxa"/>
              <w:right w:w="100" w:type="dxa"/>
            </w:tcMar>
          </w:tcPr>
          <w:p w14:paraId="7EF38465" w14:textId="77777777" w:rsidR="00876FB7" w:rsidRPr="00EE3CD7" w:rsidRDefault="00876FB7" w:rsidP="00E23D01">
            <w:pPr>
              <w:spacing w:before="40" w:after="40"/>
            </w:pPr>
            <w:r w:rsidRPr="00EE3CD7">
              <w:t>grid points per axis; the total grid has points^3 candidates (here 27)</w:t>
            </w:r>
          </w:p>
        </w:tc>
      </w:tr>
      <w:tr w:rsidR="00876FB7" w:rsidRPr="00EE3CD7" w14:paraId="485FECD3" w14:textId="77777777" w:rsidTr="00E23D01">
        <w:trPr>
          <w:trHeight w:val="630"/>
        </w:trPr>
        <w:tc>
          <w:tcPr>
            <w:tcW w:w="2015" w:type="dxa"/>
            <w:tcBorders>
              <w:top w:val="nil"/>
              <w:left w:val="nil"/>
              <w:bottom w:val="nil"/>
              <w:right w:val="nil"/>
            </w:tcBorders>
            <w:tcMar>
              <w:top w:w="0" w:type="dxa"/>
              <w:left w:w="100" w:type="dxa"/>
              <w:bottom w:w="0" w:type="dxa"/>
              <w:right w:w="100" w:type="dxa"/>
            </w:tcMar>
          </w:tcPr>
          <w:p w14:paraId="1037621A" w14:textId="77777777" w:rsidR="00876FB7" w:rsidRPr="00EE3CD7" w:rsidRDefault="00876FB7" w:rsidP="00E23D01">
            <w:pPr>
              <w:spacing w:before="40" w:after="40"/>
            </w:pPr>
            <w:r w:rsidRPr="00EE3CD7">
              <w:t>--grid-escape-eval-periods</w:t>
            </w:r>
          </w:p>
        </w:tc>
        <w:tc>
          <w:tcPr>
            <w:tcW w:w="2904" w:type="dxa"/>
            <w:tcBorders>
              <w:top w:val="nil"/>
              <w:left w:val="nil"/>
              <w:bottom w:val="nil"/>
              <w:right w:val="nil"/>
            </w:tcBorders>
            <w:tcMar>
              <w:top w:w="0" w:type="dxa"/>
              <w:left w:w="100" w:type="dxa"/>
              <w:bottom w:w="0" w:type="dxa"/>
              <w:right w:w="100" w:type="dxa"/>
            </w:tcMar>
          </w:tcPr>
          <w:p w14:paraId="37BB49C6" w14:textId="77777777" w:rsidR="00876FB7" w:rsidRPr="00EE3CD7" w:rsidRDefault="00876FB7" w:rsidP="00E23D01">
            <w:pPr>
              <w:spacing w:before="40" w:after="40"/>
            </w:pPr>
            <w:r w:rsidRPr="00EE3CD7">
              <w:t>5</w:t>
            </w:r>
          </w:p>
        </w:tc>
        <w:tc>
          <w:tcPr>
            <w:tcW w:w="4105" w:type="dxa"/>
            <w:tcBorders>
              <w:top w:val="nil"/>
              <w:left w:val="nil"/>
              <w:bottom w:val="nil"/>
              <w:right w:val="nil"/>
            </w:tcBorders>
            <w:tcMar>
              <w:top w:w="0" w:type="dxa"/>
              <w:left w:w="100" w:type="dxa"/>
              <w:bottom w:w="0" w:type="dxa"/>
              <w:right w:w="100" w:type="dxa"/>
            </w:tcMar>
          </w:tcPr>
          <w:p w14:paraId="270A11F7" w14:textId="77777777" w:rsidR="00876FB7" w:rsidRPr="00EE3CD7" w:rsidRDefault="00876FB7" w:rsidP="00E23D01">
            <w:pPr>
              <w:spacing w:before="40" w:after="40"/>
            </w:pPr>
            <w:r w:rsidRPr="00EE3CD7">
              <w:t>number of consecutive simulated periods each candidate is scored on</w:t>
            </w:r>
          </w:p>
        </w:tc>
      </w:tr>
      <w:tr w:rsidR="00876FB7" w:rsidRPr="00EE3CD7" w14:paraId="5ECFB066" w14:textId="77777777" w:rsidTr="00E23D01">
        <w:trPr>
          <w:trHeight w:val="630"/>
        </w:trPr>
        <w:tc>
          <w:tcPr>
            <w:tcW w:w="2015" w:type="dxa"/>
            <w:tcBorders>
              <w:top w:val="nil"/>
              <w:left w:val="nil"/>
              <w:bottom w:val="nil"/>
              <w:right w:val="nil"/>
            </w:tcBorders>
            <w:tcMar>
              <w:top w:w="0" w:type="dxa"/>
              <w:left w:w="100" w:type="dxa"/>
              <w:bottom w:w="0" w:type="dxa"/>
              <w:right w:w="100" w:type="dxa"/>
            </w:tcMar>
          </w:tcPr>
          <w:p w14:paraId="230D280E" w14:textId="77777777" w:rsidR="00876FB7" w:rsidRPr="00EE3CD7" w:rsidRDefault="00876FB7" w:rsidP="00E23D01">
            <w:pPr>
              <w:spacing w:before="40" w:after="40"/>
            </w:pPr>
            <w:r w:rsidRPr="00EE3CD7">
              <w:t>--grid-escape-margin</w:t>
            </w:r>
          </w:p>
        </w:tc>
        <w:tc>
          <w:tcPr>
            <w:tcW w:w="2904" w:type="dxa"/>
            <w:tcBorders>
              <w:top w:val="nil"/>
              <w:left w:val="nil"/>
              <w:bottom w:val="nil"/>
              <w:right w:val="nil"/>
            </w:tcBorders>
            <w:tcMar>
              <w:top w:w="0" w:type="dxa"/>
              <w:left w:w="100" w:type="dxa"/>
              <w:bottom w:w="0" w:type="dxa"/>
              <w:right w:w="100" w:type="dxa"/>
            </w:tcMar>
          </w:tcPr>
          <w:p w14:paraId="4AC66CEA" w14:textId="77777777" w:rsidR="00876FB7" w:rsidRPr="00EE3CD7" w:rsidRDefault="00876FB7" w:rsidP="00E23D01">
            <w:pPr>
              <w:spacing w:before="40" w:after="40"/>
            </w:pPr>
            <w:r w:rsidRPr="00EE3CD7">
              <w:t>0.02</w:t>
            </w:r>
          </w:p>
        </w:tc>
        <w:tc>
          <w:tcPr>
            <w:tcW w:w="4105" w:type="dxa"/>
            <w:tcBorders>
              <w:top w:val="nil"/>
              <w:left w:val="nil"/>
              <w:bottom w:val="nil"/>
              <w:right w:val="nil"/>
            </w:tcBorders>
            <w:tcMar>
              <w:top w:w="0" w:type="dxa"/>
              <w:left w:w="100" w:type="dxa"/>
              <w:bottom w:w="0" w:type="dxa"/>
              <w:right w:w="100" w:type="dxa"/>
            </w:tcMar>
          </w:tcPr>
          <w:p w14:paraId="394D1FF4" w14:textId="77777777" w:rsidR="00876FB7" w:rsidRPr="00EE3CD7" w:rsidRDefault="00876FB7" w:rsidP="00E23D01">
            <w:pPr>
              <w:spacing w:before="40" w:after="40"/>
            </w:pPr>
            <w:r w:rsidRPr="00EE3CD7">
              <w:t>minimum improvement over the current point required before jumping</w:t>
            </w:r>
          </w:p>
        </w:tc>
      </w:tr>
      <w:tr w:rsidR="00876FB7" w:rsidRPr="00EE3CD7" w14:paraId="0E0E3C83" w14:textId="77777777" w:rsidTr="00E23D01">
        <w:trPr>
          <w:trHeight w:val="630"/>
        </w:trPr>
        <w:tc>
          <w:tcPr>
            <w:tcW w:w="2015" w:type="dxa"/>
            <w:tcBorders>
              <w:top w:val="nil"/>
              <w:left w:val="nil"/>
              <w:bottom w:val="single" w:sz="4" w:space="0" w:color="auto"/>
              <w:right w:val="nil"/>
            </w:tcBorders>
            <w:tcMar>
              <w:top w:w="0" w:type="dxa"/>
              <w:left w:w="100" w:type="dxa"/>
              <w:bottom w:w="0" w:type="dxa"/>
              <w:right w:w="100" w:type="dxa"/>
            </w:tcMar>
          </w:tcPr>
          <w:p w14:paraId="60AF344F" w14:textId="77777777" w:rsidR="00876FB7" w:rsidRPr="00EE3CD7" w:rsidRDefault="00876FB7" w:rsidP="00E23D01">
            <w:pPr>
              <w:spacing w:before="40" w:after="40"/>
            </w:pPr>
            <w:r w:rsidRPr="00EE3CD7">
              <w:t>--grid-escape-min</w:t>
            </w:r>
          </w:p>
        </w:tc>
        <w:tc>
          <w:tcPr>
            <w:tcW w:w="2904" w:type="dxa"/>
            <w:tcBorders>
              <w:top w:val="nil"/>
              <w:left w:val="nil"/>
              <w:bottom w:val="single" w:sz="4" w:space="0" w:color="auto"/>
              <w:right w:val="nil"/>
            </w:tcBorders>
            <w:tcMar>
              <w:top w:w="0" w:type="dxa"/>
              <w:left w:w="100" w:type="dxa"/>
              <w:bottom w:w="0" w:type="dxa"/>
              <w:right w:w="100" w:type="dxa"/>
            </w:tcMar>
          </w:tcPr>
          <w:p w14:paraId="3C76B32F" w14:textId="77777777" w:rsidR="00876FB7" w:rsidRPr="00EE3CD7" w:rsidRDefault="00876FB7" w:rsidP="00E23D01">
            <w:pPr>
              <w:spacing w:before="40" w:after="40"/>
            </w:pPr>
            <w:r w:rsidRPr="00EE3CD7">
              <w:t>20</w:t>
            </w:r>
          </w:p>
        </w:tc>
        <w:tc>
          <w:tcPr>
            <w:tcW w:w="4105" w:type="dxa"/>
            <w:tcBorders>
              <w:top w:val="nil"/>
              <w:left w:val="nil"/>
              <w:bottom w:val="single" w:sz="4" w:space="0" w:color="auto"/>
              <w:right w:val="nil"/>
            </w:tcBorders>
            <w:tcMar>
              <w:top w:w="0" w:type="dxa"/>
              <w:left w:w="100" w:type="dxa"/>
              <w:bottom w:w="0" w:type="dxa"/>
              <w:right w:w="100" w:type="dxa"/>
            </w:tcMar>
          </w:tcPr>
          <w:p w14:paraId="30C4EEE9" w14:textId="77777777" w:rsidR="00876FB7" w:rsidRPr="00EE3CD7" w:rsidRDefault="00876FB7" w:rsidP="00E23D01">
            <w:pPr>
              <w:spacing w:before="40" w:after="40"/>
            </w:pPr>
            <w:r w:rsidRPr="00EE3CD7">
              <w:t>minimum number of periods between escape events</w:t>
            </w:r>
          </w:p>
        </w:tc>
      </w:tr>
    </w:tbl>
    <w:p w14:paraId="5334153A" w14:textId="77777777" w:rsidR="00876FB7" w:rsidRPr="00EE3CD7" w:rsidRDefault="00876FB7" w:rsidP="00876FB7">
      <w:pPr>
        <w:spacing w:before="180" w:after="180"/>
        <w:rPr>
          <w:b/>
          <w:bCs/>
        </w:rPr>
      </w:pPr>
      <w:r w:rsidRPr="00EE3CD7">
        <w:rPr>
          <w:b/>
          <w:bCs/>
        </w:rPr>
        <w:t>How it works, period by period:</w:t>
      </w:r>
    </w:p>
    <w:p w14:paraId="101F2F49" w14:textId="77777777" w:rsidR="00876FB7" w:rsidRPr="00EE3CD7" w:rsidRDefault="00876FB7" w:rsidP="00876FB7">
      <w:pPr>
        <w:spacing w:after="200"/>
        <w:ind w:left="518" w:hanging="480"/>
      </w:pPr>
      <w:r w:rsidRPr="00EE3CD7">
        <w:lastRenderedPageBreak/>
        <w:t>1.</w:t>
      </w:r>
      <w:r w:rsidRPr="00EE3CD7">
        <w:rPr>
          <w:sz w:val="14"/>
          <w:szCs w:val="14"/>
        </w:rPr>
        <w:t xml:space="preserve">        </w:t>
      </w:r>
      <w:r w:rsidRPr="00EE3CD7">
        <w:t>After every AdaGrad step, the new parameters appended to a short rolling history. Once that history is complete, the controller checks whether the optimizer has stopped moving specifically, whether over the last window periods, every parameter’s relative change was below threshold at every step. If so, the optimizer is considered stuck and an escape attempt begins.</w:t>
      </w:r>
    </w:p>
    <w:p w14:paraId="1765B580" w14:textId="77777777" w:rsidR="00876FB7" w:rsidRPr="00EE3CD7" w:rsidRDefault="00876FB7" w:rsidP="00876FB7">
      <w:pPr>
        <w:spacing w:after="200"/>
        <w:ind w:left="518" w:hanging="480"/>
      </w:pPr>
      <w:r w:rsidRPr="00EE3CD7">
        <w:t>2.</w:t>
      </w:r>
      <w:r w:rsidRPr="00EE3CD7">
        <w:rPr>
          <w:sz w:val="14"/>
          <w:szCs w:val="14"/>
        </w:rPr>
        <w:t xml:space="preserve">        </w:t>
      </w:r>
      <w:r w:rsidRPr="00EE3CD7">
        <w:t>A local grid of candidate parameter vectors is built around the current point. Rather than a global grid over the whole feasible box, only a short step in every direction on every axis is considered. The step is relative: each axis gets points evenly spaced values over [current·(1 − spread), current·(1 + spread)], so the exploration window scales with the current magnitude of each parameter instead of being a fixed absolute width (this is why the setting is called grid_spread_relative). The grid is the Cartesian product across the axes, so its size is points raised to the number of continuous parameters; with the default 3 points over r, bp and d that is 3³ = 27 candidates. Every candidate is clipped to the feasible box and snapped to the 4-decimal grid used everywhere else in the code, and candidates that collapse onto the same value after rounding or clipping are de-duplicated.</w:t>
      </w:r>
    </w:p>
    <w:p w14:paraId="33F0A8E5" w14:textId="77777777" w:rsidR="00876FB7" w:rsidRPr="00EE3CD7" w:rsidRDefault="00876FB7" w:rsidP="00876FB7">
      <w:pPr>
        <w:spacing w:before="240" w:after="240"/>
        <w:ind w:left="518" w:right="600"/>
      </w:pPr>
      <w:r w:rsidRPr="00EE3CD7">
        <w:t>The default is deliberately conservative so that each escape event remains efficient (27 candidates times eval_periods simulated periods each, rather than hundreds or thousands) and so that AdaGrad's accumulated information stays relevant near the new point. The spread and the number of points are configurable: a wider search with --grid-escape-spread, or a finer one with --grid-escape-points.</w:t>
      </w:r>
    </w:p>
    <w:p w14:paraId="328C3847" w14:textId="77777777" w:rsidR="00876FB7" w:rsidRPr="00EE3CD7" w:rsidRDefault="00876FB7" w:rsidP="00876FB7">
      <w:pPr>
        <w:spacing w:after="200"/>
        <w:ind w:left="518" w:hanging="480"/>
      </w:pPr>
      <w:r w:rsidRPr="00EE3CD7">
        <w:t>3.</w:t>
      </w:r>
      <w:r w:rsidRPr="00EE3CD7">
        <w:rPr>
          <w:sz w:val="14"/>
          <w:szCs w:val="14"/>
        </w:rPr>
        <w:t xml:space="preserve">        </w:t>
      </w:r>
      <w:r w:rsidRPr="00EE3CD7">
        <w:t>Each candidate is scored by running eval_periods on historical period data (for both the input file mode and the real-time mode) from the pre-period snapshot with the candidate’s parameters in place, summing the per-period losses.</w:t>
      </w:r>
    </w:p>
    <w:p w14:paraId="4857C286" w14:textId="77777777" w:rsidR="00876FB7" w:rsidRPr="00EE3CD7" w:rsidRDefault="00876FB7" w:rsidP="00876FB7">
      <w:pPr>
        <w:spacing w:after="200"/>
        <w:ind w:left="518" w:hanging="480"/>
      </w:pPr>
      <w:r w:rsidRPr="00EE3CD7">
        <w:t>4.</w:t>
      </w:r>
      <w:r w:rsidRPr="00EE3CD7">
        <w:rPr>
          <w:sz w:val="14"/>
          <w:szCs w:val="14"/>
        </w:rPr>
        <w:t xml:space="preserve">        </w:t>
      </w:r>
      <w:r w:rsidRPr="00EE3CD7">
        <w:t>If the best candidate beats the baseline by at least a margin over the full evaluation window, the optimizer jumps to the new point: its parameters are set to the winner’s values, and AdaGrad’s squared-gradient accumulator G is reset to zero so the post-jump steps are not strangled by gradient history accumulated before the jump. If the search results do not beat the baseline by the required margin, the optimization keeps the current point following the diagnostic step. εₜ does not get reset and keeps monotonically decreasing.</w:t>
      </w:r>
    </w:p>
    <w:p w14:paraId="69CE7A80" w14:textId="77777777" w:rsidR="00876FB7" w:rsidRPr="00EE3CD7" w:rsidRDefault="00876FB7" w:rsidP="00876FB7">
      <w:pPr>
        <w:spacing w:after="200"/>
        <w:ind w:left="518" w:hanging="480"/>
      </w:pPr>
      <w:r w:rsidRPr="00EE3CD7">
        <w:t>5.</w:t>
      </w:r>
      <w:r w:rsidRPr="00EE3CD7">
        <w:rPr>
          <w:sz w:val="14"/>
          <w:szCs w:val="14"/>
        </w:rPr>
        <w:t xml:space="preserve">        </w:t>
      </w:r>
      <w:r w:rsidRPr="00EE3CD7">
        <w:t>When a jump occurs, in the first step of AdaGrad with the new starting point, instead of a random direction it starts with the direction set by the minimum point in the historical data. On the next period, the gradient probe uses that direction in place of its usual random N(0, I) draw (rescaled to the same magnitude). The intuition: the grid search just revealed a direction in which the loss improves, so instead of asking the random estimator to rediscover it, we aim the next probe in that prospective direction which may be productive for one more step of gradient descent. For every period following that, the probes returns to using random directions. The informed direction is a one-shot boost applied immediately after an escape.</w:t>
      </w:r>
    </w:p>
    <w:p w14:paraId="313E68F4" w14:textId="77777777" w:rsidR="00876FB7" w:rsidRPr="00EE3CD7" w:rsidRDefault="00876FB7" w:rsidP="00876FB7">
      <w:pPr>
        <w:spacing w:before="180" w:after="180"/>
      </w:pPr>
      <w:r w:rsidRPr="00EE3CD7">
        <w:t>Escapes are capped at --grid-escape-min period apart, so grid escape is used as a safety mechanism rather than as an ongoing process to ensure that the optimization would not become haphazard because of frequent jumps. Every escape event detailing the period number, baseline loss, winner loss, old and new parameters, the informed direction — is logged in the result JSON under grid_escape_log for offline inspection.</w:t>
      </w:r>
    </w:p>
    <w:p w14:paraId="424D140F" w14:textId="77777777" w:rsidR="00876FB7" w:rsidRPr="00EE3CD7" w:rsidRDefault="00876FB7" w:rsidP="00876FB7">
      <w:pPr>
        <w:spacing w:before="100" w:after="100"/>
        <w:ind w:right="480"/>
      </w:pPr>
      <w:r w:rsidRPr="00EE3CD7">
        <w:rPr>
          <w:b/>
          <w:bCs/>
        </w:rPr>
        <w:lastRenderedPageBreak/>
        <w:t>Note:</w:t>
      </w:r>
      <w:r w:rsidRPr="00EE3CD7">
        <w:t xml:space="preserve"> Both in input-file mode and the real-time mode the mechanism is applied to historical data instead of running the forward looking grid evaluation: candidates are scored retrospectively over the most recent eval_periods periods that have already been committed, examining “which candidate would have produced the lowest summed loss over the last few periods if it had been in place?” The jump behavior, informed-direction hand-off to the next period, and the rest of the logic are otherwise unchanged. </w:t>
      </w:r>
    </w:p>
    <w:p w14:paraId="22075EDD" w14:textId="77777777" w:rsidR="00876FB7" w:rsidRPr="00EE3CD7" w:rsidRDefault="00876FB7" w:rsidP="00876FB7">
      <w:pPr>
        <w:spacing w:before="180" w:after="180"/>
      </w:pPr>
      <w:r w:rsidRPr="00EE3CD7">
        <w:t>When --grid-escape is off, none of this code runs and the behavior is identical to a plain AdaGrad-only loop.</w:t>
      </w:r>
    </w:p>
    <w:p w14:paraId="0FCF0ED8" w14:textId="77777777" w:rsidR="00876FB7" w:rsidRPr="009D2CD8" w:rsidRDefault="00876FB7" w:rsidP="00876FB7">
      <w:pPr>
        <w:pStyle w:val="Heading3"/>
        <w:keepNext w:val="0"/>
        <w:keepLines w:val="0"/>
        <w:spacing w:before="280"/>
        <w:rPr>
          <w:rFonts w:asciiTheme="majorBidi" w:hAnsiTheme="majorBidi" w:cstheme="majorBidi"/>
          <w:b w:val="0"/>
          <w:bCs/>
          <w:color w:val="auto"/>
          <w:sz w:val="34"/>
          <w:szCs w:val="34"/>
        </w:rPr>
      </w:pPr>
      <w:r w:rsidRPr="009D2CD8">
        <w:rPr>
          <w:rFonts w:asciiTheme="majorBidi" w:hAnsiTheme="majorBidi" w:cstheme="majorBidi"/>
          <w:bCs/>
          <w:color w:val="auto"/>
          <w:sz w:val="34"/>
          <w:szCs w:val="34"/>
        </w:rPr>
        <w:t>6. What Goes in parameters.json</w:t>
      </w:r>
    </w:p>
    <w:p w14:paraId="15791DAF" w14:textId="77777777" w:rsidR="00876FB7" w:rsidRPr="009D2CD8" w:rsidRDefault="00876FB7" w:rsidP="00876FB7">
      <w:pPr>
        <w:pStyle w:val="Heading2"/>
        <w:keepNext w:val="0"/>
        <w:keepLines w:val="0"/>
        <w:spacing w:after="80"/>
        <w:rPr>
          <w:rFonts w:asciiTheme="majorBidi" w:hAnsiTheme="majorBidi" w:cstheme="majorBidi"/>
          <w:b w:val="0"/>
          <w:bCs/>
          <w:color w:val="auto"/>
          <w:sz w:val="34"/>
          <w:szCs w:val="34"/>
        </w:rPr>
      </w:pPr>
      <w:r w:rsidRPr="009D2CD8">
        <w:rPr>
          <w:rFonts w:asciiTheme="majorBidi" w:hAnsiTheme="majorBidi" w:cstheme="majorBidi"/>
          <w:bCs/>
          <w:color w:val="auto"/>
          <w:sz w:val="34"/>
          <w:szCs w:val="34"/>
        </w:rPr>
        <w:t>6.1 Market-mechanics parameters</w:t>
      </w:r>
    </w:p>
    <w:p w14:paraId="6274724D" w14:textId="77777777" w:rsidR="00876FB7" w:rsidRPr="009D2CD8" w:rsidRDefault="00876FB7" w:rsidP="009D2CD8">
      <w:pPr>
        <w:pStyle w:val="Heading4"/>
        <w:keepNext w:val="0"/>
        <w:keepLines w:val="0"/>
        <w:spacing w:before="0" w:after="40"/>
        <w:rPr>
          <w:rFonts w:asciiTheme="majorBidi" w:hAnsiTheme="majorBidi" w:cstheme="majorBidi"/>
          <w:b w:val="0"/>
          <w:bCs/>
          <w:i w:val="0"/>
          <w:iCs/>
          <w:color w:val="auto"/>
        </w:rPr>
      </w:pPr>
      <w:r w:rsidRPr="009D2CD8">
        <w:rPr>
          <w:rFonts w:asciiTheme="majorBidi" w:hAnsiTheme="majorBidi" w:cstheme="majorBidi"/>
          <w:b w:val="0"/>
          <w:bCs/>
          <w:i w:val="0"/>
          <w:iCs/>
          <w:color w:val="auto"/>
        </w:rPr>
        <w:t>{ "bp": 0.5, "m": 0.1, "t": 24, "r": 0.25, "g": 11,</w:t>
      </w:r>
    </w:p>
    <w:p w14:paraId="2851E8DD" w14:textId="77777777" w:rsidR="00876FB7" w:rsidRPr="009D2CD8" w:rsidRDefault="00876FB7" w:rsidP="009D2CD8">
      <w:pPr>
        <w:pStyle w:val="Heading4"/>
        <w:keepNext w:val="0"/>
        <w:keepLines w:val="0"/>
        <w:spacing w:before="0" w:after="40"/>
        <w:rPr>
          <w:rFonts w:asciiTheme="majorBidi" w:hAnsiTheme="majorBidi" w:cstheme="majorBidi"/>
          <w:b w:val="0"/>
          <w:bCs/>
          <w:i w:val="0"/>
          <w:iCs/>
          <w:color w:val="auto"/>
        </w:rPr>
      </w:pPr>
      <w:r w:rsidRPr="009D2CD8">
        <w:rPr>
          <w:rFonts w:asciiTheme="majorBidi" w:hAnsiTheme="majorBidi" w:cstheme="majorBidi"/>
          <w:b w:val="0"/>
          <w:bCs/>
          <w:i w:val="0"/>
          <w:iCs/>
          <w:color w:val="auto"/>
        </w:rPr>
        <w:t xml:space="preserve">  "Ndic": 10, "Nfic": 10, "rt": 10, "np": 20, "ro": 0.5,</w:t>
      </w:r>
    </w:p>
    <w:p w14:paraId="695F278C" w14:textId="77777777" w:rsidR="00876FB7" w:rsidRPr="009D2CD8" w:rsidRDefault="00876FB7" w:rsidP="009D2CD8">
      <w:pPr>
        <w:pStyle w:val="Heading4"/>
        <w:keepNext w:val="0"/>
        <w:keepLines w:val="0"/>
        <w:spacing w:before="0" w:after="40"/>
        <w:rPr>
          <w:rFonts w:asciiTheme="majorBidi" w:hAnsiTheme="majorBidi" w:cstheme="majorBidi"/>
          <w:b w:val="0"/>
          <w:bCs/>
          <w:i w:val="0"/>
          <w:iCs/>
          <w:color w:val="auto"/>
        </w:rPr>
      </w:pPr>
      <w:r w:rsidRPr="009D2CD8">
        <w:rPr>
          <w:rFonts w:asciiTheme="majorBidi" w:hAnsiTheme="majorBidi" w:cstheme="majorBidi"/>
          <w:b w:val="0"/>
          <w:bCs/>
          <w:i w:val="0"/>
          <w:iCs/>
          <w:color w:val="auto"/>
        </w:rPr>
        <w:t xml:space="preserve">  "dpp": 30, "ddr": 0.1 }</w:t>
      </w:r>
    </w:p>
    <w:p w14:paraId="027D07B8" w14:textId="77777777" w:rsidR="00876FB7" w:rsidRPr="009D2CD8" w:rsidRDefault="00876FB7" w:rsidP="00876FB7">
      <w:pPr>
        <w:pStyle w:val="Heading2"/>
        <w:rPr>
          <w:rFonts w:asciiTheme="majorBidi" w:hAnsiTheme="majorBidi" w:cstheme="majorBidi"/>
          <w:color w:val="auto"/>
        </w:rPr>
      </w:pPr>
      <w:r w:rsidRPr="009D2CD8">
        <w:rPr>
          <w:rFonts w:asciiTheme="majorBidi" w:hAnsiTheme="majorBidi" w:cstheme="majorBidi"/>
          <w:color w:val="auto"/>
        </w:rPr>
        <w:t>6.2  Loss-function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3"/>
        <w:gridCol w:w="1594"/>
        <w:gridCol w:w="6058"/>
      </w:tblGrid>
      <w:tr w:rsidR="00876FB7" w:rsidRPr="00EE3CD7" w14:paraId="53CE919D" w14:textId="77777777" w:rsidTr="00E23D01">
        <w:trPr>
          <w:tblHeader/>
        </w:trPr>
        <w:tc>
          <w:tcPr>
            <w:tcW w:w="958" w:type="pct"/>
            <w:shd w:val="clear" w:color="auto" w:fill="D5E8F0"/>
            <w:tcMar>
              <w:top w:w="60" w:type="dxa"/>
              <w:left w:w="120" w:type="dxa"/>
              <w:bottom w:w="60" w:type="dxa"/>
              <w:right w:w="120" w:type="dxa"/>
            </w:tcMar>
            <w:vAlign w:val="center"/>
          </w:tcPr>
          <w:p w14:paraId="119DD9DD"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Parameter</w:t>
            </w:r>
          </w:p>
        </w:tc>
        <w:tc>
          <w:tcPr>
            <w:tcW w:w="842" w:type="pct"/>
            <w:shd w:val="clear" w:color="auto" w:fill="D5E8F0"/>
            <w:tcMar>
              <w:top w:w="60" w:type="dxa"/>
              <w:left w:w="120" w:type="dxa"/>
              <w:bottom w:w="60" w:type="dxa"/>
              <w:right w:w="120" w:type="dxa"/>
            </w:tcMar>
            <w:vAlign w:val="center"/>
          </w:tcPr>
          <w:p w14:paraId="6FBBB9B8"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Default</w:t>
            </w:r>
          </w:p>
        </w:tc>
        <w:tc>
          <w:tcPr>
            <w:tcW w:w="3200" w:type="pct"/>
            <w:shd w:val="clear" w:color="auto" w:fill="D5E8F0"/>
            <w:tcMar>
              <w:top w:w="60" w:type="dxa"/>
              <w:left w:w="120" w:type="dxa"/>
              <w:bottom w:w="60" w:type="dxa"/>
              <w:right w:w="120" w:type="dxa"/>
            </w:tcMar>
            <w:vAlign w:val="center"/>
          </w:tcPr>
          <w:p w14:paraId="0FD0AECC"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bCs/>
                <w:sz w:val="22"/>
                <w:szCs w:val="28"/>
              </w:rPr>
              <w:t>Definition</w:t>
            </w:r>
          </w:p>
        </w:tc>
      </w:tr>
      <w:tr w:rsidR="00876FB7" w:rsidRPr="00EE3CD7" w14:paraId="0A17E4A6" w14:textId="77777777" w:rsidTr="00E23D01">
        <w:tc>
          <w:tcPr>
            <w:tcW w:w="958" w:type="pct"/>
            <w:tcMar>
              <w:top w:w="60" w:type="dxa"/>
              <w:left w:w="120" w:type="dxa"/>
              <w:bottom w:w="60" w:type="dxa"/>
              <w:right w:w="120" w:type="dxa"/>
            </w:tcMar>
            <w:vAlign w:val="center"/>
          </w:tcPr>
          <w:p w14:paraId="36B51525"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R1</w:t>
            </w:r>
          </w:p>
        </w:tc>
        <w:tc>
          <w:tcPr>
            <w:tcW w:w="842" w:type="pct"/>
            <w:tcMar>
              <w:top w:w="60" w:type="dxa"/>
              <w:left w:w="120" w:type="dxa"/>
              <w:bottom w:w="60" w:type="dxa"/>
              <w:right w:w="120" w:type="dxa"/>
            </w:tcMar>
            <w:vAlign w:val="center"/>
          </w:tcPr>
          <w:p w14:paraId="5BF8EF8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3.4615</w:t>
            </w:r>
          </w:p>
        </w:tc>
        <w:tc>
          <w:tcPr>
            <w:tcW w:w="3200" w:type="pct"/>
            <w:tcMar>
              <w:top w:w="60" w:type="dxa"/>
              <w:left w:w="120" w:type="dxa"/>
              <w:bottom w:w="60" w:type="dxa"/>
              <w:right w:w="120" w:type="dxa"/>
            </w:tcMar>
            <w:vAlign w:val="center"/>
          </w:tcPr>
          <w:p w14:paraId="7808F124" w14:textId="77777777" w:rsidR="00876FB7" w:rsidRPr="009D2CD8" w:rsidRDefault="00876FB7" w:rsidP="00E23D01">
            <w:pPr>
              <w:rPr>
                <w:rFonts w:asciiTheme="majorBidi" w:hAnsiTheme="majorBidi" w:cstheme="majorBidi"/>
                <w:sz w:val="22"/>
                <w:szCs w:val="22"/>
              </w:rPr>
            </w:pPr>
            <w:r w:rsidRPr="009D2CD8">
              <w:rPr>
                <w:rFonts w:asciiTheme="majorBidi" w:hAnsiTheme="majorBidi" w:cstheme="majorBidi"/>
                <w:sz w:val="22"/>
                <w:szCs w:val="22"/>
              </w:rPr>
              <w:t>Weight on Term 1 (platform balance): drives each vendor-product end-of-period platform balance toward target_balance via the log-barrier g(bal). Higher R1 → more weight on hitting the balance target.</w:t>
            </w:r>
          </w:p>
        </w:tc>
      </w:tr>
      <w:tr w:rsidR="00876FB7" w:rsidRPr="00EE3CD7" w14:paraId="7A4F4685" w14:textId="77777777" w:rsidTr="00E23D01">
        <w:tc>
          <w:tcPr>
            <w:tcW w:w="958" w:type="pct"/>
            <w:tcMar>
              <w:top w:w="60" w:type="dxa"/>
              <w:left w:w="120" w:type="dxa"/>
              <w:bottom w:w="60" w:type="dxa"/>
              <w:right w:w="120" w:type="dxa"/>
            </w:tcMar>
            <w:vAlign w:val="center"/>
          </w:tcPr>
          <w:p w14:paraId="51AB5D71"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R2</w:t>
            </w:r>
          </w:p>
        </w:tc>
        <w:tc>
          <w:tcPr>
            <w:tcW w:w="842" w:type="pct"/>
            <w:tcMar>
              <w:top w:w="60" w:type="dxa"/>
              <w:left w:w="120" w:type="dxa"/>
              <w:bottom w:w="60" w:type="dxa"/>
              <w:right w:w="120" w:type="dxa"/>
            </w:tcMar>
            <w:vAlign w:val="center"/>
          </w:tcPr>
          <w:p w14:paraId="362C872D"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1.9231</w:t>
            </w:r>
          </w:p>
        </w:tc>
        <w:tc>
          <w:tcPr>
            <w:tcW w:w="3200" w:type="pct"/>
            <w:tcMar>
              <w:top w:w="60" w:type="dxa"/>
              <w:left w:w="120" w:type="dxa"/>
              <w:bottom w:w="60" w:type="dxa"/>
              <w:right w:w="120" w:type="dxa"/>
            </w:tcMar>
            <w:vAlign w:val="center"/>
          </w:tcPr>
          <w:p w14:paraId="654A9BFE" w14:textId="77777777" w:rsidR="00876FB7" w:rsidRPr="009D2CD8" w:rsidRDefault="00876FB7" w:rsidP="00E23D01">
            <w:pPr>
              <w:rPr>
                <w:rFonts w:asciiTheme="majorBidi" w:hAnsiTheme="majorBidi" w:cstheme="majorBidi"/>
                <w:sz w:val="22"/>
                <w:szCs w:val="22"/>
              </w:rPr>
            </w:pPr>
            <w:r w:rsidRPr="009D2CD8">
              <w:rPr>
                <w:rFonts w:asciiTheme="majorBidi" w:hAnsiTheme="majorBidi" w:cstheme="majorBidi"/>
                <w:sz w:val="22"/>
                <w:szCs w:val="22"/>
              </w:rPr>
              <w:t>Weight on Term 2 (transaction completion): rewards completing PN (price-negotiation/bid), fixed-price, and discount requests. Higher R2 → pushes completion fractions toward 1.</w:t>
            </w:r>
          </w:p>
        </w:tc>
      </w:tr>
      <w:tr w:rsidR="00876FB7" w:rsidRPr="00EE3CD7" w14:paraId="55D99B50" w14:textId="77777777" w:rsidTr="00E23D01">
        <w:tc>
          <w:tcPr>
            <w:tcW w:w="958" w:type="pct"/>
            <w:tcMar>
              <w:top w:w="60" w:type="dxa"/>
              <w:left w:w="120" w:type="dxa"/>
              <w:bottom w:w="60" w:type="dxa"/>
              <w:right w:w="120" w:type="dxa"/>
            </w:tcMar>
            <w:vAlign w:val="center"/>
          </w:tcPr>
          <w:p w14:paraId="4E51680F"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R3</w:t>
            </w:r>
          </w:p>
        </w:tc>
        <w:tc>
          <w:tcPr>
            <w:tcW w:w="842" w:type="pct"/>
            <w:tcMar>
              <w:top w:w="60" w:type="dxa"/>
              <w:left w:w="120" w:type="dxa"/>
              <w:bottom w:w="60" w:type="dxa"/>
              <w:right w:w="120" w:type="dxa"/>
            </w:tcMar>
            <w:vAlign w:val="center"/>
          </w:tcPr>
          <w:p w14:paraId="2411D826"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0.7692</w:t>
            </w:r>
          </w:p>
        </w:tc>
        <w:tc>
          <w:tcPr>
            <w:tcW w:w="3200" w:type="pct"/>
            <w:tcMar>
              <w:top w:w="60" w:type="dxa"/>
              <w:left w:w="120" w:type="dxa"/>
              <w:bottom w:w="60" w:type="dxa"/>
              <w:right w:w="120" w:type="dxa"/>
            </w:tcMar>
            <w:vAlign w:val="center"/>
          </w:tcPr>
          <w:p w14:paraId="5B9DF555" w14:textId="77777777" w:rsidR="00876FB7" w:rsidRPr="009D2CD8" w:rsidRDefault="00876FB7" w:rsidP="00E23D01">
            <w:pPr>
              <w:rPr>
                <w:rFonts w:asciiTheme="majorBidi" w:hAnsiTheme="majorBidi" w:cstheme="majorBidi"/>
                <w:sz w:val="22"/>
                <w:szCs w:val="22"/>
              </w:rPr>
            </w:pPr>
            <w:r w:rsidRPr="009D2CD8">
              <w:rPr>
                <w:rFonts w:asciiTheme="majorBidi" w:hAnsiTheme="majorBidi" w:cstheme="majorBidi"/>
                <w:sz w:val="22"/>
                <w:szCs w:val="22"/>
              </w:rPr>
              <w:t>Weight on Term 3 (vendor sales): quadratic penalty (1 − p)</w:t>
            </w:r>
            <w:r w:rsidRPr="009D2CD8">
              <w:rPr>
                <w:rFonts w:asciiTheme="majorBidi" w:hAnsiTheme="majorBidi" w:cstheme="majorBidi"/>
                <w:sz w:val="22"/>
                <w:szCs w:val="22"/>
                <w:vertAlign w:val="superscript"/>
              </w:rPr>
              <w:t>2</w:t>
            </w:r>
            <w:r w:rsidRPr="009D2CD8">
              <w:rPr>
                <w:rFonts w:asciiTheme="majorBidi" w:hAnsiTheme="majorBidi" w:cstheme="majorBidi"/>
                <w:sz w:val="22"/>
                <w:szCs w:val="22"/>
              </w:rPr>
              <w:t xml:space="preserve"> on the fraction p of offered items sold, restricted to top-scoring vendors. Higher R3 → top vendors pushed to sell out offered stock.</w:t>
            </w:r>
          </w:p>
        </w:tc>
      </w:tr>
      <w:tr w:rsidR="00876FB7" w:rsidRPr="00EE3CD7" w14:paraId="142C95A2" w14:textId="77777777" w:rsidTr="00E23D01">
        <w:tc>
          <w:tcPr>
            <w:tcW w:w="958" w:type="pct"/>
            <w:tcMar>
              <w:top w:w="60" w:type="dxa"/>
              <w:left w:w="120" w:type="dxa"/>
              <w:bottom w:w="60" w:type="dxa"/>
              <w:right w:w="120" w:type="dxa"/>
            </w:tcMar>
            <w:vAlign w:val="center"/>
          </w:tcPr>
          <w:p w14:paraId="1828395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R4</w:t>
            </w:r>
          </w:p>
        </w:tc>
        <w:tc>
          <w:tcPr>
            <w:tcW w:w="842" w:type="pct"/>
            <w:tcMar>
              <w:top w:w="60" w:type="dxa"/>
              <w:left w:w="120" w:type="dxa"/>
              <w:bottom w:w="60" w:type="dxa"/>
              <w:right w:w="120" w:type="dxa"/>
            </w:tcMar>
            <w:vAlign w:val="center"/>
          </w:tcPr>
          <w:p w14:paraId="5A2B5F18"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3.8462</w:t>
            </w:r>
          </w:p>
        </w:tc>
        <w:tc>
          <w:tcPr>
            <w:tcW w:w="3200" w:type="pct"/>
            <w:tcMar>
              <w:top w:w="60" w:type="dxa"/>
              <w:left w:w="120" w:type="dxa"/>
              <w:bottom w:w="60" w:type="dxa"/>
              <w:right w:w="120" w:type="dxa"/>
            </w:tcMar>
            <w:vAlign w:val="center"/>
          </w:tcPr>
          <w:p w14:paraId="4CEBFBED" w14:textId="77777777" w:rsidR="00876FB7" w:rsidRPr="009D2CD8" w:rsidRDefault="00876FB7" w:rsidP="00E23D01">
            <w:pPr>
              <w:rPr>
                <w:rFonts w:asciiTheme="majorBidi" w:hAnsiTheme="majorBidi" w:cstheme="majorBidi"/>
                <w:sz w:val="22"/>
                <w:szCs w:val="22"/>
              </w:rPr>
            </w:pPr>
            <w:r w:rsidRPr="009D2CD8">
              <w:rPr>
                <w:rFonts w:asciiTheme="majorBidi" w:hAnsiTheme="majorBidi" w:cstheme="majorBidi"/>
                <w:sz w:val="22"/>
                <w:szCs w:val="22"/>
              </w:rPr>
              <w:t>Weight on Term 4 (FIXED-customer subsidy): linear reward for dollars redistributed from high-paying to low-paying FIXED customers (the cooperative objective). Set 0 to disable.</w:t>
            </w:r>
          </w:p>
        </w:tc>
      </w:tr>
      <w:tr w:rsidR="00876FB7" w:rsidRPr="00EE3CD7" w14:paraId="1C498571" w14:textId="77777777" w:rsidTr="00E23D01">
        <w:tc>
          <w:tcPr>
            <w:tcW w:w="958" w:type="pct"/>
            <w:tcMar>
              <w:top w:w="60" w:type="dxa"/>
              <w:left w:w="120" w:type="dxa"/>
              <w:bottom w:w="60" w:type="dxa"/>
              <w:right w:w="120" w:type="dxa"/>
            </w:tcMar>
            <w:vAlign w:val="center"/>
          </w:tcPr>
          <w:p w14:paraId="0D7515DC" w14:textId="77777777" w:rsidR="00876FB7" w:rsidRPr="009D2CD8" w:rsidRDefault="00876FB7" w:rsidP="00E23D01">
            <w:pPr>
              <w:rPr>
                <w:rFonts w:asciiTheme="majorBidi" w:hAnsiTheme="majorBidi" w:cstheme="majorBidi"/>
                <w:sz w:val="22"/>
                <w:szCs w:val="28"/>
              </w:rPr>
            </w:pPr>
            <w:r w:rsidRPr="009D2CD8">
              <w:rPr>
                <w:rFonts w:asciiTheme="majorBidi" w:eastAsia="Consolas" w:hAnsiTheme="majorBidi" w:cstheme="majorBidi"/>
                <w:b/>
                <w:bCs/>
                <w:sz w:val="22"/>
                <w:szCs w:val="28"/>
              </w:rPr>
              <w:t>target_balance</w:t>
            </w:r>
          </w:p>
        </w:tc>
        <w:tc>
          <w:tcPr>
            <w:tcW w:w="842" w:type="pct"/>
            <w:tcMar>
              <w:top w:w="60" w:type="dxa"/>
              <w:left w:w="120" w:type="dxa"/>
              <w:bottom w:w="60" w:type="dxa"/>
              <w:right w:w="120" w:type="dxa"/>
            </w:tcMar>
            <w:vAlign w:val="center"/>
          </w:tcPr>
          <w:p w14:paraId="5FD460A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35.0</w:t>
            </w:r>
          </w:p>
        </w:tc>
        <w:tc>
          <w:tcPr>
            <w:tcW w:w="3200" w:type="pct"/>
            <w:tcMar>
              <w:top w:w="60" w:type="dxa"/>
              <w:left w:w="120" w:type="dxa"/>
              <w:bottom w:w="60" w:type="dxa"/>
              <w:right w:w="120" w:type="dxa"/>
            </w:tcMar>
            <w:vAlign w:val="center"/>
          </w:tcPr>
          <w:p w14:paraId="718BD3CE" w14:textId="77777777" w:rsidR="00876FB7" w:rsidRPr="009D2CD8" w:rsidRDefault="00876FB7" w:rsidP="00E23D01">
            <w:pPr>
              <w:rPr>
                <w:rFonts w:asciiTheme="majorBidi" w:hAnsiTheme="majorBidi" w:cstheme="majorBidi"/>
                <w:sz w:val="22"/>
                <w:szCs w:val="22"/>
              </w:rPr>
            </w:pPr>
            <w:r w:rsidRPr="009D2CD8">
              <w:rPr>
                <w:rFonts w:asciiTheme="majorBidi" w:hAnsiTheme="majorBidi" w:cstheme="majorBidi"/>
                <w:sz w:val="22"/>
                <w:szCs w:val="22"/>
              </w:rPr>
              <w:t>Preferred per-product end-of-period platform balance, in dollars. The log barrier's minimum sits at x* ≈ target_balance, so the optimizer tries to leave roughly this much surplus per product. Larger → wider price grids (higher r) tolerated; smaller → tighter grids. Internally sets α = 1/(2·target_balance</w:t>
            </w:r>
            <w:r w:rsidRPr="009D2CD8">
              <w:rPr>
                <w:rFonts w:asciiTheme="majorBidi" w:hAnsiTheme="majorBidi" w:cstheme="majorBidi"/>
                <w:sz w:val="22"/>
                <w:szCs w:val="22"/>
                <w:vertAlign w:val="superscript"/>
              </w:rPr>
              <w:t>2</w:t>
            </w:r>
            <w:r w:rsidRPr="009D2CD8">
              <w:rPr>
                <w:rFonts w:asciiTheme="majorBidi" w:hAnsiTheme="majorBidi" w:cstheme="majorBidi"/>
                <w:sz w:val="22"/>
                <w:szCs w:val="22"/>
              </w:rPr>
              <w:t>).</w:t>
            </w:r>
          </w:p>
        </w:tc>
      </w:tr>
      <w:tr w:rsidR="00876FB7" w:rsidRPr="00EE3CD7" w14:paraId="51CE581D" w14:textId="77777777" w:rsidTr="00E23D01">
        <w:tc>
          <w:tcPr>
            <w:tcW w:w="958" w:type="pct"/>
            <w:tcMar>
              <w:top w:w="60" w:type="dxa"/>
              <w:left w:w="120" w:type="dxa"/>
              <w:bottom w:w="60" w:type="dxa"/>
              <w:right w:w="120" w:type="dxa"/>
            </w:tcMar>
            <w:vAlign w:val="center"/>
          </w:tcPr>
          <w:p w14:paraId="4B91006A"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epsilon_log</w:t>
            </w:r>
          </w:p>
        </w:tc>
        <w:tc>
          <w:tcPr>
            <w:tcW w:w="842" w:type="pct"/>
            <w:tcMar>
              <w:top w:w="60" w:type="dxa"/>
              <w:left w:w="120" w:type="dxa"/>
              <w:bottom w:w="60" w:type="dxa"/>
              <w:right w:w="120" w:type="dxa"/>
            </w:tcMar>
            <w:vAlign w:val="center"/>
          </w:tcPr>
          <w:p w14:paraId="14C9BD79"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0.01</w:t>
            </w:r>
          </w:p>
        </w:tc>
        <w:tc>
          <w:tcPr>
            <w:tcW w:w="3200" w:type="pct"/>
            <w:tcMar>
              <w:top w:w="60" w:type="dxa"/>
              <w:left w:w="120" w:type="dxa"/>
              <w:bottom w:w="60" w:type="dxa"/>
              <w:right w:w="120" w:type="dxa"/>
            </w:tcMar>
            <w:vAlign w:val="center"/>
          </w:tcPr>
          <w:p w14:paraId="1A769211" w14:textId="52A0CB77" w:rsidR="00876FB7" w:rsidRPr="009D2CD8" w:rsidRDefault="00876FB7" w:rsidP="00E23D01">
            <w:pPr>
              <w:rPr>
                <w:rFonts w:asciiTheme="majorBidi" w:hAnsiTheme="majorBidi" w:cstheme="majorBidi"/>
                <w:sz w:val="22"/>
                <w:szCs w:val="22"/>
              </w:rPr>
            </w:pPr>
            <w:r w:rsidRPr="009D2CD8">
              <w:rPr>
                <w:rFonts w:asciiTheme="majorBidi" w:hAnsiTheme="majorBidi" w:cstheme="majorBidi"/>
                <w:sz w:val="22"/>
                <w:szCs w:val="22"/>
              </w:rPr>
              <w:t>Small positive constant ε in the log barrier g(x) = α</w:t>
            </w:r>
            <w:r w:rsidR="002539C6" w:rsidRPr="009D2CD8">
              <w:rPr>
                <w:rFonts w:asciiTheme="majorBidi" w:hAnsiTheme="majorBidi" w:cstheme="majorBidi"/>
                <w:sz w:val="22"/>
                <w:szCs w:val="22"/>
              </w:rPr>
              <w:t>×</w:t>
            </w:r>
            <w:r w:rsidRPr="009D2CD8">
              <w:rPr>
                <w:rFonts w:asciiTheme="majorBidi" w:hAnsiTheme="majorBidi" w:cstheme="majorBidi"/>
                <w:sz w:val="22"/>
                <w:szCs w:val="22"/>
              </w:rPr>
              <w:t>x</w:t>
            </w:r>
            <w:r w:rsidRPr="009D2CD8">
              <w:rPr>
                <w:rFonts w:asciiTheme="majorBidi" w:hAnsiTheme="majorBidi" w:cstheme="majorBidi"/>
                <w:sz w:val="22"/>
                <w:szCs w:val="22"/>
                <w:vertAlign w:val="superscript"/>
              </w:rPr>
              <w:t>2</w:t>
            </w:r>
            <w:r w:rsidRPr="009D2CD8">
              <w:rPr>
                <w:rFonts w:asciiTheme="majorBidi" w:hAnsiTheme="majorBidi" w:cstheme="majorBidi"/>
                <w:sz w:val="22"/>
                <w:szCs w:val="22"/>
              </w:rPr>
              <w:t xml:space="preserve"> − log(ε + x), preventing log(0) as the argument approaches zero.</w:t>
            </w:r>
          </w:p>
        </w:tc>
      </w:tr>
      <w:tr w:rsidR="00876FB7" w:rsidRPr="00EE3CD7" w14:paraId="1902FF42" w14:textId="77777777" w:rsidTr="00E23D01">
        <w:tc>
          <w:tcPr>
            <w:tcW w:w="958" w:type="pct"/>
            <w:tcMar>
              <w:top w:w="60" w:type="dxa"/>
              <w:left w:w="120" w:type="dxa"/>
              <w:bottom w:w="60" w:type="dxa"/>
              <w:right w:w="120" w:type="dxa"/>
            </w:tcMar>
            <w:vAlign w:val="center"/>
          </w:tcPr>
          <w:p w14:paraId="74172461"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vendor_score_threshold</w:t>
            </w:r>
          </w:p>
        </w:tc>
        <w:tc>
          <w:tcPr>
            <w:tcW w:w="842" w:type="pct"/>
            <w:tcMar>
              <w:top w:w="60" w:type="dxa"/>
              <w:left w:w="120" w:type="dxa"/>
              <w:bottom w:w="60" w:type="dxa"/>
              <w:right w:w="120" w:type="dxa"/>
            </w:tcMar>
            <w:vAlign w:val="center"/>
          </w:tcPr>
          <w:p w14:paraId="36DB80E5"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0.80</w:t>
            </w:r>
          </w:p>
        </w:tc>
        <w:tc>
          <w:tcPr>
            <w:tcW w:w="3200" w:type="pct"/>
            <w:tcMar>
              <w:top w:w="60" w:type="dxa"/>
              <w:left w:w="120" w:type="dxa"/>
              <w:bottom w:w="60" w:type="dxa"/>
              <w:right w:w="120" w:type="dxa"/>
            </w:tcMar>
            <w:vAlign w:val="center"/>
          </w:tcPr>
          <w:p w14:paraId="1DEC9B00" w14:textId="77777777" w:rsidR="00876FB7" w:rsidRPr="009D2CD8" w:rsidRDefault="00876FB7" w:rsidP="00E23D01">
            <w:pPr>
              <w:rPr>
                <w:rFonts w:asciiTheme="majorBidi" w:hAnsiTheme="majorBidi" w:cstheme="majorBidi"/>
                <w:sz w:val="22"/>
                <w:szCs w:val="22"/>
              </w:rPr>
            </w:pPr>
            <w:r w:rsidRPr="009D2CD8">
              <w:rPr>
                <w:rFonts w:asciiTheme="majorBidi" w:hAnsiTheme="majorBidi" w:cstheme="majorBidi"/>
                <w:sz w:val="22"/>
                <w:szCs w:val="22"/>
              </w:rPr>
              <w:t>Fraction in (0, 1]: only the top this fraction of vendors (by integrated score) are included in Term 3. For example, 0.80 with 10 vendors keeps the top 8.</w:t>
            </w:r>
          </w:p>
        </w:tc>
      </w:tr>
      <w:tr w:rsidR="00876FB7" w:rsidRPr="00EE3CD7" w14:paraId="21043D6F" w14:textId="77777777" w:rsidTr="00E23D01">
        <w:tc>
          <w:tcPr>
            <w:tcW w:w="958" w:type="pct"/>
            <w:tcMar>
              <w:top w:w="60" w:type="dxa"/>
              <w:left w:w="120" w:type="dxa"/>
              <w:bottom w:w="60" w:type="dxa"/>
              <w:right w:w="120" w:type="dxa"/>
            </w:tcMar>
            <w:vAlign w:val="center"/>
          </w:tcPr>
          <w:p w14:paraId="2307398E"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lastRenderedPageBreak/>
              <w:t>T1_g_max</w:t>
            </w:r>
          </w:p>
        </w:tc>
        <w:tc>
          <w:tcPr>
            <w:tcW w:w="842" w:type="pct"/>
            <w:tcMar>
              <w:top w:w="60" w:type="dxa"/>
              <w:left w:w="120" w:type="dxa"/>
              <w:bottom w:w="60" w:type="dxa"/>
              <w:right w:w="120" w:type="dxa"/>
            </w:tcMar>
            <w:vAlign w:val="center"/>
          </w:tcPr>
          <w:p w14:paraId="6737C75D"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45.64</w:t>
            </w:r>
          </w:p>
        </w:tc>
        <w:tc>
          <w:tcPr>
            <w:tcW w:w="3200" w:type="pct"/>
            <w:tcMar>
              <w:top w:w="60" w:type="dxa"/>
              <w:left w:w="120" w:type="dxa"/>
              <w:bottom w:w="60" w:type="dxa"/>
              <w:right w:w="120" w:type="dxa"/>
            </w:tcMar>
            <w:vAlign w:val="center"/>
          </w:tcPr>
          <w:p w14:paraId="61E81F43" w14:textId="77777777" w:rsidR="00876FB7" w:rsidRPr="009D2CD8" w:rsidRDefault="00876FB7" w:rsidP="00E23D01">
            <w:pPr>
              <w:rPr>
                <w:rFonts w:asciiTheme="majorBidi" w:hAnsiTheme="majorBidi" w:cstheme="majorBidi"/>
                <w:sz w:val="22"/>
                <w:szCs w:val="22"/>
              </w:rPr>
            </w:pPr>
            <w:r w:rsidRPr="009D2CD8">
              <w:rPr>
                <w:rFonts w:asciiTheme="majorBidi" w:hAnsiTheme="majorBidi" w:cstheme="majorBidi"/>
                <w:sz w:val="22"/>
                <w:szCs w:val="22"/>
              </w:rPr>
              <w:t>Upper cap used to min-max normalize Term 1's g(balance) into [0, 1]. Set to the 95th percentile of g values from a calibration sweep, so Term 1 stays expressive instead of saturating to 1.</w:t>
            </w:r>
          </w:p>
        </w:tc>
      </w:tr>
      <w:tr w:rsidR="00876FB7" w:rsidRPr="00EE3CD7" w14:paraId="3DD5A9D8" w14:textId="77777777" w:rsidTr="00E23D01">
        <w:tc>
          <w:tcPr>
            <w:tcW w:w="958" w:type="pct"/>
            <w:tcMar>
              <w:top w:w="60" w:type="dxa"/>
              <w:left w:w="120" w:type="dxa"/>
              <w:bottom w:w="60" w:type="dxa"/>
              <w:right w:w="120" w:type="dxa"/>
            </w:tcMar>
            <w:vAlign w:val="center"/>
          </w:tcPr>
          <w:p w14:paraId="3AB59AF9"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T4_S_max</w:t>
            </w:r>
          </w:p>
        </w:tc>
        <w:tc>
          <w:tcPr>
            <w:tcW w:w="842" w:type="pct"/>
            <w:tcMar>
              <w:top w:w="60" w:type="dxa"/>
              <w:left w:w="120" w:type="dxa"/>
              <w:bottom w:w="60" w:type="dxa"/>
              <w:right w:w="120" w:type="dxa"/>
            </w:tcMar>
            <w:vAlign w:val="center"/>
          </w:tcPr>
          <w:p w14:paraId="64071F84"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170.0</w:t>
            </w:r>
          </w:p>
        </w:tc>
        <w:tc>
          <w:tcPr>
            <w:tcW w:w="3200" w:type="pct"/>
            <w:tcMar>
              <w:top w:w="60" w:type="dxa"/>
              <w:left w:w="120" w:type="dxa"/>
              <w:bottom w:w="60" w:type="dxa"/>
              <w:right w:w="120" w:type="dxa"/>
            </w:tcMar>
            <w:vAlign w:val="center"/>
          </w:tcPr>
          <w:p w14:paraId="0050FBB9" w14:textId="77777777" w:rsidR="00876FB7" w:rsidRPr="009D2CD8" w:rsidRDefault="00876FB7" w:rsidP="00E23D01">
            <w:pPr>
              <w:rPr>
                <w:rFonts w:asciiTheme="majorBidi" w:hAnsiTheme="majorBidi" w:cstheme="majorBidi"/>
                <w:sz w:val="22"/>
                <w:szCs w:val="22"/>
              </w:rPr>
            </w:pPr>
            <w:r w:rsidRPr="009D2CD8">
              <w:rPr>
                <w:rFonts w:asciiTheme="majorBidi" w:hAnsiTheme="majorBidi" w:cstheme="majorBidi"/>
                <w:sz w:val="22"/>
                <w:szCs w:val="22"/>
              </w:rPr>
              <w:t>Upper cap used to min-max normalize Term 4's per-product subsidy S</w:t>
            </w:r>
            <w:r w:rsidRPr="009D2CD8">
              <w:rPr>
                <w:rFonts w:asciiTheme="majorBidi" w:hAnsiTheme="majorBidi" w:cstheme="majorBidi"/>
                <w:sz w:val="22"/>
                <w:szCs w:val="22"/>
                <w:vertAlign w:val="subscript"/>
              </w:rPr>
              <w:t>ij</w:t>
            </w:r>
            <w:r w:rsidRPr="009D2CD8">
              <w:rPr>
                <w:rFonts w:asciiTheme="majorBidi" w:hAnsiTheme="majorBidi" w:cstheme="majorBidi"/>
                <w:sz w:val="22"/>
                <w:szCs w:val="22"/>
              </w:rPr>
              <w:t xml:space="preserve"> (dollars redistributed) into [0, 1].</w:t>
            </w:r>
          </w:p>
        </w:tc>
      </w:tr>
      <w:tr w:rsidR="00876FB7" w:rsidRPr="00EE3CD7" w14:paraId="5C4A3D51" w14:textId="77777777" w:rsidTr="00E23D01">
        <w:tc>
          <w:tcPr>
            <w:tcW w:w="958" w:type="pct"/>
            <w:tcMar>
              <w:top w:w="60" w:type="dxa"/>
              <w:left w:w="120" w:type="dxa"/>
              <w:bottom w:w="60" w:type="dxa"/>
              <w:right w:w="120" w:type="dxa"/>
            </w:tcMar>
            <w:vAlign w:val="center"/>
          </w:tcPr>
          <w:p w14:paraId="48E1A1CE"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alpha (legacy)</w:t>
            </w:r>
          </w:p>
        </w:tc>
        <w:tc>
          <w:tcPr>
            <w:tcW w:w="842" w:type="pct"/>
            <w:tcMar>
              <w:top w:w="60" w:type="dxa"/>
              <w:left w:w="120" w:type="dxa"/>
              <w:bottom w:w="60" w:type="dxa"/>
              <w:right w:w="120" w:type="dxa"/>
            </w:tcMar>
            <w:vAlign w:val="center"/>
          </w:tcPr>
          <w:p w14:paraId="1309380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optional; only used if target_balance is absent</w:t>
            </w:r>
          </w:p>
        </w:tc>
        <w:tc>
          <w:tcPr>
            <w:tcW w:w="3200" w:type="pct"/>
            <w:tcMar>
              <w:top w:w="60" w:type="dxa"/>
              <w:left w:w="120" w:type="dxa"/>
              <w:bottom w:w="60" w:type="dxa"/>
              <w:right w:w="120" w:type="dxa"/>
            </w:tcMar>
            <w:vAlign w:val="center"/>
          </w:tcPr>
          <w:p w14:paraId="63B61B82" w14:textId="77777777" w:rsidR="00876FB7" w:rsidRPr="009D2CD8" w:rsidRDefault="00876FB7" w:rsidP="00E23D01">
            <w:pPr>
              <w:rPr>
                <w:rFonts w:asciiTheme="majorBidi" w:hAnsiTheme="majorBidi" w:cstheme="majorBidi"/>
                <w:sz w:val="22"/>
                <w:szCs w:val="22"/>
              </w:rPr>
            </w:pPr>
            <w:r w:rsidRPr="009D2CD8">
              <w:rPr>
                <w:rFonts w:asciiTheme="majorBidi" w:hAnsiTheme="majorBidi" w:cstheme="majorBidi"/>
                <w:sz w:val="22"/>
                <w:szCs w:val="22"/>
              </w:rPr>
              <w:t>Legacy quadratic-scale parameter of the log barrier. Consulted only when target_balance is None; otherwise derived as 1/(2·target_balance</w:t>
            </w:r>
            <w:r w:rsidRPr="009D2CD8">
              <w:rPr>
                <w:rFonts w:asciiTheme="majorBidi" w:hAnsiTheme="majorBidi" w:cstheme="majorBidi"/>
                <w:sz w:val="22"/>
                <w:szCs w:val="22"/>
                <w:vertAlign w:val="superscript"/>
              </w:rPr>
              <w:t>2</w:t>
            </w:r>
            <w:r w:rsidRPr="009D2CD8">
              <w:rPr>
                <w:rFonts w:asciiTheme="majorBidi" w:hAnsiTheme="majorBidi" w:cstheme="majorBidi"/>
                <w:sz w:val="22"/>
                <w:szCs w:val="22"/>
              </w:rPr>
              <w:t>). Falls back to 0.001 (historical default, x* ≈ 22.4) if neither is given.</w:t>
            </w:r>
          </w:p>
        </w:tc>
      </w:tr>
    </w:tbl>
    <w:p w14:paraId="271F2644" w14:textId="77777777" w:rsidR="00876FB7" w:rsidRPr="009D2CD8" w:rsidRDefault="00876FB7" w:rsidP="00876FB7">
      <w:pPr>
        <w:spacing w:after="80"/>
        <w:rPr>
          <w:rFonts w:asciiTheme="majorBidi" w:hAnsiTheme="majorBidi" w:cstheme="majorBidi"/>
        </w:rPr>
      </w:pPr>
    </w:p>
    <w:p w14:paraId="710BD05F" w14:textId="77777777" w:rsidR="00876FB7" w:rsidRPr="009D2CD8" w:rsidRDefault="00876FB7" w:rsidP="00876FB7">
      <w:pPr>
        <w:pStyle w:val="Heading2"/>
        <w:spacing w:before="240"/>
        <w:rPr>
          <w:rFonts w:asciiTheme="majorBidi" w:hAnsiTheme="majorBidi" w:cstheme="majorBidi"/>
          <w:color w:val="auto"/>
        </w:rPr>
      </w:pPr>
      <w:bookmarkStart w:id="54" w:name="_614h11b39fxw"/>
      <w:bookmarkEnd w:id="54"/>
      <w:r w:rsidRPr="009D2CD8">
        <w:rPr>
          <w:rFonts w:asciiTheme="majorBidi" w:hAnsiTheme="majorBidi" w:cstheme="majorBidi"/>
          <w:color w:val="auto"/>
        </w:rPr>
        <w:t>6.3  Per-vendor-product weights</w:t>
      </w:r>
    </w:p>
    <w:p w14:paraId="6D45CC43" w14:textId="77777777" w:rsidR="00876FB7" w:rsidRPr="009D2CD8" w:rsidRDefault="00876FB7" w:rsidP="00876FB7">
      <w:pPr>
        <w:spacing w:after="120"/>
        <w:rPr>
          <w:rFonts w:asciiTheme="majorBidi" w:hAnsiTheme="majorBidi" w:cstheme="majorBidi"/>
          <w:sz w:val="28"/>
          <w:szCs w:val="28"/>
        </w:rPr>
      </w:pPr>
      <w:r w:rsidRPr="009D2CD8">
        <w:rPr>
          <w:rFonts w:asciiTheme="majorBidi" w:hAnsiTheme="majorBidi" w:cstheme="majorBidi"/>
        </w:rPr>
        <w:t>These weights scale each term's contribution per vendor-product (unique_product_id), assigning different importance to each product within a term.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27"/>
        <w:gridCol w:w="1607"/>
        <w:gridCol w:w="6031"/>
      </w:tblGrid>
      <w:tr w:rsidR="00876FB7" w:rsidRPr="00EE3CD7" w14:paraId="4FDBBEFB" w14:textId="77777777" w:rsidTr="00E23D01">
        <w:trPr>
          <w:tblHeader/>
        </w:trPr>
        <w:tc>
          <w:tcPr>
            <w:tcW w:w="965" w:type="pct"/>
            <w:shd w:val="clear" w:color="auto" w:fill="D5E8F0"/>
            <w:tcMar>
              <w:top w:w="60" w:type="dxa"/>
              <w:left w:w="120" w:type="dxa"/>
              <w:bottom w:w="60" w:type="dxa"/>
              <w:right w:w="120" w:type="dxa"/>
            </w:tcMar>
            <w:vAlign w:val="center"/>
          </w:tcPr>
          <w:p w14:paraId="29BA1B01"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Weight</w:t>
            </w:r>
          </w:p>
        </w:tc>
        <w:tc>
          <w:tcPr>
            <w:tcW w:w="849" w:type="pct"/>
            <w:shd w:val="clear" w:color="auto" w:fill="D5E8F0"/>
            <w:tcMar>
              <w:top w:w="60" w:type="dxa"/>
              <w:left w:w="120" w:type="dxa"/>
              <w:bottom w:w="60" w:type="dxa"/>
              <w:right w:w="120" w:type="dxa"/>
            </w:tcMar>
            <w:vAlign w:val="center"/>
          </w:tcPr>
          <w:p w14:paraId="63AAC828"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Default</w:t>
            </w:r>
          </w:p>
        </w:tc>
        <w:tc>
          <w:tcPr>
            <w:tcW w:w="3187" w:type="pct"/>
            <w:shd w:val="clear" w:color="auto" w:fill="D5E8F0"/>
            <w:tcMar>
              <w:top w:w="60" w:type="dxa"/>
              <w:left w:w="120" w:type="dxa"/>
              <w:bottom w:w="60" w:type="dxa"/>
              <w:right w:w="120" w:type="dxa"/>
            </w:tcMar>
            <w:vAlign w:val="center"/>
          </w:tcPr>
          <w:p w14:paraId="29CD9BB9"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bCs/>
                <w:sz w:val="22"/>
                <w:szCs w:val="28"/>
              </w:rPr>
              <w:t>Definition</w:t>
            </w:r>
          </w:p>
        </w:tc>
      </w:tr>
      <w:tr w:rsidR="00876FB7" w:rsidRPr="00EE3CD7" w14:paraId="1440F5CF" w14:textId="77777777" w:rsidTr="00E23D01">
        <w:tc>
          <w:tcPr>
            <w:tcW w:w="965" w:type="pct"/>
            <w:tcMar>
              <w:top w:w="60" w:type="dxa"/>
              <w:left w:w="120" w:type="dxa"/>
              <w:bottom w:w="60" w:type="dxa"/>
              <w:right w:w="120" w:type="dxa"/>
            </w:tcMar>
            <w:vAlign w:val="center"/>
          </w:tcPr>
          <w:p w14:paraId="3C3A748E"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PB_W</w:t>
            </w:r>
          </w:p>
        </w:tc>
        <w:tc>
          <w:tcPr>
            <w:tcW w:w="849" w:type="pct"/>
            <w:tcMar>
              <w:top w:w="60" w:type="dxa"/>
              <w:left w:w="120" w:type="dxa"/>
              <w:bottom w:w="60" w:type="dxa"/>
              <w:right w:w="120" w:type="dxa"/>
            </w:tcMar>
            <w:vAlign w:val="center"/>
          </w:tcPr>
          <w:p w14:paraId="29964F78"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1.0</w:t>
            </w:r>
          </w:p>
        </w:tc>
        <w:tc>
          <w:tcPr>
            <w:tcW w:w="3187" w:type="pct"/>
            <w:tcMar>
              <w:top w:w="60" w:type="dxa"/>
              <w:left w:w="120" w:type="dxa"/>
              <w:bottom w:w="60" w:type="dxa"/>
              <w:right w:w="120" w:type="dxa"/>
            </w:tcMar>
            <w:vAlign w:val="center"/>
          </w:tcPr>
          <w:p w14:paraId="067366F2"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Platform-Balance Weight — per-product importance in Term 1 (balance).</w:t>
            </w:r>
          </w:p>
        </w:tc>
      </w:tr>
      <w:tr w:rsidR="00876FB7" w:rsidRPr="00EE3CD7" w14:paraId="2E65F497" w14:textId="77777777" w:rsidTr="00E23D01">
        <w:tc>
          <w:tcPr>
            <w:tcW w:w="965" w:type="pct"/>
            <w:tcMar>
              <w:top w:w="60" w:type="dxa"/>
              <w:left w:w="120" w:type="dxa"/>
              <w:bottom w:w="60" w:type="dxa"/>
              <w:right w:w="120" w:type="dxa"/>
            </w:tcMar>
            <w:vAlign w:val="center"/>
          </w:tcPr>
          <w:p w14:paraId="1B22B9E7"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PNC_RW</w:t>
            </w:r>
          </w:p>
        </w:tc>
        <w:tc>
          <w:tcPr>
            <w:tcW w:w="849" w:type="pct"/>
            <w:tcMar>
              <w:top w:w="60" w:type="dxa"/>
              <w:left w:w="120" w:type="dxa"/>
              <w:bottom w:w="60" w:type="dxa"/>
              <w:right w:w="120" w:type="dxa"/>
            </w:tcMar>
            <w:vAlign w:val="center"/>
          </w:tcPr>
          <w:p w14:paraId="1E429322"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1.0</w:t>
            </w:r>
          </w:p>
        </w:tc>
        <w:tc>
          <w:tcPr>
            <w:tcW w:w="3187" w:type="pct"/>
            <w:tcMar>
              <w:top w:w="60" w:type="dxa"/>
              <w:left w:w="120" w:type="dxa"/>
              <w:bottom w:w="60" w:type="dxa"/>
              <w:right w:w="120" w:type="dxa"/>
            </w:tcMar>
            <w:vAlign w:val="center"/>
          </w:tcPr>
          <w:p w14:paraId="7B134C6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Price-Negotiation Completion Reward Weight — weight on PN (bid) transaction completion within Term 2.</w:t>
            </w:r>
          </w:p>
        </w:tc>
      </w:tr>
      <w:tr w:rsidR="00876FB7" w:rsidRPr="00EE3CD7" w14:paraId="3B1122A5" w14:textId="77777777" w:rsidTr="00E23D01">
        <w:tc>
          <w:tcPr>
            <w:tcW w:w="965" w:type="pct"/>
            <w:tcMar>
              <w:top w:w="60" w:type="dxa"/>
              <w:left w:w="120" w:type="dxa"/>
              <w:bottom w:w="60" w:type="dxa"/>
              <w:right w:w="120" w:type="dxa"/>
            </w:tcMar>
            <w:vAlign w:val="center"/>
          </w:tcPr>
          <w:p w14:paraId="1865061F"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FPC_RW</w:t>
            </w:r>
          </w:p>
        </w:tc>
        <w:tc>
          <w:tcPr>
            <w:tcW w:w="849" w:type="pct"/>
            <w:tcMar>
              <w:top w:w="60" w:type="dxa"/>
              <w:left w:w="120" w:type="dxa"/>
              <w:bottom w:w="60" w:type="dxa"/>
              <w:right w:w="120" w:type="dxa"/>
            </w:tcMar>
            <w:vAlign w:val="center"/>
          </w:tcPr>
          <w:p w14:paraId="76A88EC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1.0</w:t>
            </w:r>
          </w:p>
        </w:tc>
        <w:tc>
          <w:tcPr>
            <w:tcW w:w="3187" w:type="pct"/>
            <w:tcMar>
              <w:top w:w="60" w:type="dxa"/>
              <w:left w:w="120" w:type="dxa"/>
              <w:bottom w:w="60" w:type="dxa"/>
              <w:right w:w="120" w:type="dxa"/>
            </w:tcMar>
            <w:vAlign w:val="center"/>
          </w:tcPr>
          <w:p w14:paraId="3B79647F"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Fixed-Price Completion Reward Weight — weight on fixed-price transaction completion within Term 2.</w:t>
            </w:r>
          </w:p>
        </w:tc>
      </w:tr>
      <w:tr w:rsidR="00876FB7" w:rsidRPr="00EE3CD7" w14:paraId="443FE899" w14:textId="77777777" w:rsidTr="00E23D01">
        <w:tc>
          <w:tcPr>
            <w:tcW w:w="965" w:type="pct"/>
            <w:tcMar>
              <w:top w:w="60" w:type="dxa"/>
              <w:left w:w="120" w:type="dxa"/>
              <w:bottom w:w="60" w:type="dxa"/>
              <w:right w:w="120" w:type="dxa"/>
            </w:tcMar>
            <w:vAlign w:val="center"/>
          </w:tcPr>
          <w:p w14:paraId="1B6AEADC"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DC_RW</w:t>
            </w:r>
          </w:p>
        </w:tc>
        <w:tc>
          <w:tcPr>
            <w:tcW w:w="849" w:type="pct"/>
            <w:tcMar>
              <w:top w:w="60" w:type="dxa"/>
              <w:left w:w="120" w:type="dxa"/>
              <w:bottom w:w="60" w:type="dxa"/>
              <w:right w:w="120" w:type="dxa"/>
            </w:tcMar>
            <w:vAlign w:val="center"/>
          </w:tcPr>
          <w:p w14:paraId="6FC0C85F"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0.5</w:t>
            </w:r>
          </w:p>
        </w:tc>
        <w:tc>
          <w:tcPr>
            <w:tcW w:w="3187" w:type="pct"/>
            <w:tcMar>
              <w:top w:w="60" w:type="dxa"/>
              <w:left w:w="120" w:type="dxa"/>
              <w:bottom w:w="60" w:type="dxa"/>
              <w:right w:w="120" w:type="dxa"/>
            </w:tcMar>
            <w:vAlign w:val="center"/>
          </w:tcPr>
          <w:p w14:paraId="51D3C52B"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Discount Completion Reward Weight — weight on discount transaction completion within Term 2 (defaults to half the others).</w:t>
            </w:r>
          </w:p>
        </w:tc>
      </w:tr>
      <w:tr w:rsidR="00876FB7" w:rsidRPr="00EE3CD7" w14:paraId="15B30ED0" w14:textId="77777777" w:rsidTr="00E23D01">
        <w:tc>
          <w:tcPr>
            <w:tcW w:w="965" w:type="pct"/>
            <w:tcMar>
              <w:top w:w="60" w:type="dxa"/>
              <w:left w:w="120" w:type="dxa"/>
              <w:bottom w:w="60" w:type="dxa"/>
              <w:right w:w="120" w:type="dxa"/>
            </w:tcMar>
            <w:vAlign w:val="center"/>
          </w:tcPr>
          <w:p w14:paraId="62CB1796"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VS_RW</w:t>
            </w:r>
          </w:p>
        </w:tc>
        <w:tc>
          <w:tcPr>
            <w:tcW w:w="849" w:type="pct"/>
            <w:tcMar>
              <w:top w:w="60" w:type="dxa"/>
              <w:left w:w="120" w:type="dxa"/>
              <w:bottom w:w="60" w:type="dxa"/>
              <w:right w:w="120" w:type="dxa"/>
            </w:tcMar>
            <w:vAlign w:val="center"/>
          </w:tcPr>
          <w:p w14:paraId="2454C5D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1.0</w:t>
            </w:r>
          </w:p>
        </w:tc>
        <w:tc>
          <w:tcPr>
            <w:tcW w:w="3187" w:type="pct"/>
            <w:tcMar>
              <w:top w:w="60" w:type="dxa"/>
              <w:left w:w="120" w:type="dxa"/>
              <w:bottom w:w="60" w:type="dxa"/>
              <w:right w:w="120" w:type="dxa"/>
            </w:tcMar>
            <w:vAlign w:val="center"/>
          </w:tcPr>
          <w:p w14:paraId="63357AC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Vendor-Sales Reward Weight — per-product importance in Term 3 (vendor sales proportion).</w:t>
            </w:r>
          </w:p>
        </w:tc>
      </w:tr>
      <w:tr w:rsidR="00876FB7" w:rsidRPr="00EE3CD7" w14:paraId="160765E3" w14:textId="77777777" w:rsidTr="00E23D01">
        <w:tc>
          <w:tcPr>
            <w:tcW w:w="965" w:type="pct"/>
            <w:tcMar>
              <w:top w:w="60" w:type="dxa"/>
              <w:left w:w="120" w:type="dxa"/>
              <w:bottom w:w="60" w:type="dxa"/>
              <w:right w:w="120" w:type="dxa"/>
            </w:tcMar>
            <w:vAlign w:val="center"/>
          </w:tcPr>
          <w:p w14:paraId="114C0D18"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FS_RW</w:t>
            </w:r>
          </w:p>
        </w:tc>
        <w:tc>
          <w:tcPr>
            <w:tcW w:w="849" w:type="pct"/>
            <w:tcMar>
              <w:top w:w="60" w:type="dxa"/>
              <w:left w:w="120" w:type="dxa"/>
              <w:bottom w:w="60" w:type="dxa"/>
              <w:right w:w="120" w:type="dxa"/>
            </w:tcMar>
            <w:vAlign w:val="center"/>
          </w:tcPr>
          <w:p w14:paraId="2D9F08CB"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1.0</w:t>
            </w:r>
          </w:p>
        </w:tc>
        <w:tc>
          <w:tcPr>
            <w:tcW w:w="3187" w:type="pct"/>
            <w:tcMar>
              <w:top w:w="60" w:type="dxa"/>
              <w:left w:w="120" w:type="dxa"/>
              <w:bottom w:w="60" w:type="dxa"/>
              <w:right w:w="120" w:type="dxa"/>
            </w:tcMar>
            <w:vAlign w:val="center"/>
          </w:tcPr>
          <w:p w14:paraId="49211AA1"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FIXED-Subsidy Reward Weight — per-product importance in Term 4. Kept separate from PB_W because it measures within-period redistribution flow, not end-of-period balance state.</w:t>
            </w:r>
          </w:p>
        </w:tc>
      </w:tr>
    </w:tbl>
    <w:p w14:paraId="34DC6F4F" w14:textId="77777777" w:rsidR="00876FB7" w:rsidRPr="009D2CD8" w:rsidRDefault="00876FB7" w:rsidP="00876FB7">
      <w:pPr>
        <w:spacing w:after="80"/>
        <w:rPr>
          <w:rFonts w:asciiTheme="majorBidi" w:hAnsiTheme="majorBidi" w:cstheme="majorBidi"/>
        </w:rPr>
      </w:pPr>
    </w:p>
    <w:p w14:paraId="07A70C3C" w14:textId="77777777" w:rsidR="00876FB7" w:rsidRPr="009D2CD8" w:rsidRDefault="00876FB7" w:rsidP="00876FB7">
      <w:pPr>
        <w:pStyle w:val="Heading2"/>
        <w:spacing w:before="240"/>
        <w:rPr>
          <w:rFonts w:asciiTheme="majorBidi" w:hAnsiTheme="majorBidi" w:cstheme="majorBidi"/>
          <w:color w:val="auto"/>
        </w:rPr>
      </w:pPr>
      <w:bookmarkStart w:id="55" w:name="_o4hq382hb1y"/>
      <w:bookmarkEnd w:id="55"/>
      <w:r w:rsidRPr="009D2CD8">
        <w:rPr>
          <w:rFonts w:asciiTheme="majorBidi" w:hAnsiTheme="majorBidi" w:cstheme="majorBidi"/>
          <w:color w:val="auto"/>
        </w:rPr>
        <w:t>6.4  AdaGrad / SPSA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27"/>
        <w:gridCol w:w="1607"/>
        <w:gridCol w:w="6031"/>
      </w:tblGrid>
      <w:tr w:rsidR="00876FB7" w:rsidRPr="00EE3CD7" w14:paraId="393C4F2B" w14:textId="77777777" w:rsidTr="00E23D01">
        <w:trPr>
          <w:tblHeader/>
        </w:trPr>
        <w:tc>
          <w:tcPr>
            <w:tcW w:w="965" w:type="pct"/>
            <w:shd w:val="clear" w:color="auto" w:fill="D5E8F0"/>
            <w:tcMar>
              <w:top w:w="60" w:type="dxa"/>
              <w:left w:w="120" w:type="dxa"/>
              <w:bottom w:w="60" w:type="dxa"/>
              <w:right w:w="120" w:type="dxa"/>
            </w:tcMar>
            <w:vAlign w:val="center"/>
          </w:tcPr>
          <w:p w14:paraId="2E8D07CE"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Parameter</w:t>
            </w:r>
          </w:p>
        </w:tc>
        <w:tc>
          <w:tcPr>
            <w:tcW w:w="849" w:type="pct"/>
            <w:shd w:val="clear" w:color="auto" w:fill="D5E8F0"/>
            <w:tcMar>
              <w:top w:w="60" w:type="dxa"/>
              <w:left w:w="120" w:type="dxa"/>
              <w:bottom w:w="60" w:type="dxa"/>
              <w:right w:w="120" w:type="dxa"/>
            </w:tcMar>
            <w:vAlign w:val="center"/>
          </w:tcPr>
          <w:p w14:paraId="7371318A"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Default</w:t>
            </w:r>
          </w:p>
        </w:tc>
        <w:tc>
          <w:tcPr>
            <w:tcW w:w="3187" w:type="pct"/>
            <w:shd w:val="clear" w:color="auto" w:fill="D5E8F0"/>
            <w:tcMar>
              <w:top w:w="60" w:type="dxa"/>
              <w:left w:w="120" w:type="dxa"/>
              <w:bottom w:w="60" w:type="dxa"/>
              <w:right w:w="120" w:type="dxa"/>
            </w:tcMar>
            <w:vAlign w:val="center"/>
          </w:tcPr>
          <w:p w14:paraId="588674D1"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bCs/>
                <w:sz w:val="22"/>
                <w:szCs w:val="28"/>
              </w:rPr>
              <w:t>Definition</w:t>
            </w:r>
          </w:p>
        </w:tc>
      </w:tr>
      <w:tr w:rsidR="00876FB7" w:rsidRPr="00EE3CD7" w14:paraId="24228EC3" w14:textId="77777777" w:rsidTr="00E23D01">
        <w:tc>
          <w:tcPr>
            <w:tcW w:w="965" w:type="pct"/>
            <w:tcMar>
              <w:top w:w="60" w:type="dxa"/>
              <w:left w:w="120" w:type="dxa"/>
              <w:bottom w:w="60" w:type="dxa"/>
              <w:right w:w="120" w:type="dxa"/>
            </w:tcMar>
            <w:vAlign w:val="center"/>
          </w:tcPr>
          <w:p w14:paraId="59B5E4E9"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eta</w:t>
            </w:r>
          </w:p>
        </w:tc>
        <w:tc>
          <w:tcPr>
            <w:tcW w:w="849" w:type="pct"/>
            <w:tcMar>
              <w:top w:w="60" w:type="dxa"/>
              <w:left w:w="120" w:type="dxa"/>
              <w:bottom w:w="60" w:type="dxa"/>
              <w:right w:w="120" w:type="dxa"/>
            </w:tcMar>
            <w:vAlign w:val="center"/>
          </w:tcPr>
          <w:p w14:paraId="321B92A4"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0.01</w:t>
            </w:r>
          </w:p>
        </w:tc>
        <w:tc>
          <w:tcPr>
            <w:tcW w:w="3187" w:type="pct"/>
            <w:tcMar>
              <w:top w:w="60" w:type="dxa"/>
              <w:left w:w="120" w:type="dxa"/>
              <w:bottom w:w="60" w:type="dxa"/>
              <w:right w:w="120" w:type="dxa"/>
            </w:tcMar>
            <w:vAlign w:val="center"/>
          </w:tcPr>
          <w:p w14:paraId="66D568CE" w14:textId="7DAA8272"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Base learning rate η for the AdaGrad update raw = η</w:t>
            </w:r>
            <w:r w:rsidR="002539C6" w:rsidRPr="00EE3CD7">
              <w:rPr>
                <w:rFonts w:asciiTheme="majorBidi" w:hAnsiTheme="majorBidi" w:cstheme="majorBidi"/>
                <w:sz w:val="22"/>
                <w:szCs w:val="28"/>
              </w:rPr>
              <w:t>×</w:t>
            </w:r>
            <w:r w:rsidRPr="009D2CD8">
              <w:rPr>
                <w:rFonts w:asciiTheme="majorBidi" w:hAnsiTheme="majorBidi" w:cstheme="majorBidi"/>
                <w:sz w:val="22"/>
                <w:szCs w:val="28"/>
              </w:rPr>
              <w:t>g / √(G + δ).</w:t>
            </w:r>
          </w:p>
        </w:tc>
      </w:tr>
      <w:tr w:rsidR="00876FB7" w:rsidRPr="00EE3CD7" w14:paraId="04832050" w14:textId="77777777" w:rsidTr="00E23D01">
        <w:tc>
          <w:tcPr>
            <w:tcW w:w="965" w:type="pct"/>
            <w:tcMar>
              <w:top w:w="60" w:type="dxa"/>
              <w:left w:w="120" w:type="dxa"/>
              <w:bottom w:w="60" w:type="dxa"/>
              <w:right w:w="120" w:type="dxa"/>
            </w:tcMar>
            <w:vAlign w:val="center"/>
          </w:tcPr>
          <w:p w14:paraId="5CCBA634"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delta_adagrad</w:t>
            </w:r>
          </w:p>
        </w:tc>
        <w:tc>
          <w:tcPr>
            <w:tcW w:w="849" w:type="pct"/>
            <w:tcMar>
              <w:top w:w="60" w:type="dxa"/>
              <w:left w:w="120" w:type="dxa"/>
              <w:bottom w:w="60" w:type="dxa"/>
              <w:right w:w="120" w:type="dxa"/>
            </w:tcMar>
            <w:vAlign w:val="center"/>
          </w:tcPr>
          <w:p w14:paraId="0BB41127"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1e-8</w:t>
            </w:r>
          </w:p>
        </w:tc>
        <w:tc>
          <w:tcPr>
            <w:tcW w:w="3187" w:type="pct"/>
            <w:tcMar>
              <w:top w:w="60" w:type="dxa"/>
              <w:left w:w="120" w:type="dxa"/>
              <w:bottom w:w="60" w:type="dxa"/>
              <w:right w:w="120" w:type="dxa"/>
            </w:tcMar>
            <w:vAlign w:val="center"/>
          </w:tcPr>
          <w:p w14:paraId="1602CD1A"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Numerical-stability constant δ added in the square root of the AdaGrad denominator to avoid division by zero.</w:t>
            </w:r>
          </w:p>
        </w:tc>
      </w:tr>
      <w:tr w:rsidR="00876FB7" w:rsidRPr="00EE3CD7" w14:paraId="57AD6B37" w14:textId="77777777" w:rsidTr="00E23D01">
        <w:tc>
          <w:tcPr>
            <w:tcW w:w="965" w:type="pct"/>
            <w:tcMar>
              <w:top w:w="60" w:type="dxa"/>
              <w:left w:w="120" w:type="dxa"/>
              <w:bottom w:w="60" w:type="dxa"/>
              <w:right w:w="120" w:type="dxa"/>
            </w:tcMar>
            <w:vAlign w:val="center"/>
          </w:tcPr>
          <w:p w14:paraId="357B4394"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max_adj_rate</w:t>
            </w:r>
          </w:p>
        </w:tc>
        <w:tc>
          <w:tcPr>
            <w:tcW w:w="849" w:type="pct"/>
            <w:tcMar>
              <w:top w:w="60" w:type="dxa"/>
              <w:left w:w="120" w:type="dxa"/>
              <w:bottom w:w="60" w:type="dxa"/>
              <w:right w:w="120" w:type="dxa"/>
            </w:tcMar>
            <w:vAlign w:val="center"/>
          </w:tcPr>
          <w:p w14:paraId="54DC462D"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0.10</w:t>
            </w:r>
          </w:p>
        </w:tc>
        <w:tc>
          <w:tcPr>
            <w:tcW w:w="3187" w:type="pct"/>
            <w:tcMar>
              <w:top w:w="60" w:type="dxa"/>
              <w:left w:w="120" w:type="dxa"/>
              <w:bottom w:w="60" w:type="dxa"/>
              <w:right w:w="120" w:type="dxa"/>
            </w:tcMar>
            <w:vAlign w:val="center"/>
          </w:tcPr>
          <w:p w14:paraId="217D1C25"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Maximum fractional change a parameter may make per step, as a fraction of its full range (upper − lower). Caps each step at ±10% of the range so a strong gradient can't jump too far at once.</w:t>
            </w:r>
          </w:p>
        </w:tc>
      </w:tr>
      <w:tr w:rsidR="00876FB7" w:rsidRPr="00EE3CD7" w14:paraId="70508307" w14:textId="77777777" w:rsidTr="00E23D01">
        <w:tc>
          <w:tcPr>
            <w:tcW w:w="965" w:type="pct"/>
            <w:tcMar>
              <w:top w:w="60" w:type="dxa"/>
              <w:left w:w="120" w:type="dxa"/>
              <w:bottom w:w="60" w:type="dxa"/>
              <w:right w:w="120" w:type="dxa"/>
            </w:tcMar>
            <w:vAlign w:val="center"/>
          </w:tcPr>
          <w:p w14:paraId="32F70A87"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lastRenderedPageBreak/>
              <w:t>grad_clip_norm</w:t>
            </w:r>
          </w:p>
        </w:tc>
        <w:tc>
          <w:tcPr>
            <w:tcW w:w="849" w:type="pct"/>
            <w:tcMar>
              <w:top w:w="60" w:type="dxa"/>
              <w:left w:w="120" w:type="dxa"/>
              <w:bottom w:w="60" w:type="dxa"/>
              <w:right w:w="120" w:type="dxa"/>
            </w:tcMar>
            <w:vAlign w:val="center"/>
          </w:tcPr>
          <w:p w14:paraId="4A5BA5F3"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5.0</w:t>
            </w:r>
          </w:p>
        </w:tc>
        <w:tc>
          <w:tcPr>
            <w:tcW w:w="3187" w:type="pct"/>
            <w:tcMar>
              <w:top w:w="60" w:type="dxa"/>
              <w:left w:w="120" w:type="dxa"/>
              <w:bottom w:w="60" w:type="dxa"/>
              <w:right w:w="120" w:type="dxa"/>
            </w:tcMar>
            <w:vAlign w:val="center"/>
          </w:tcPr>
          <w:p w14:paraId="38FA2B0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Threshold to which each incoming gradient’s norm is clipped before accumulating into AdaGrad's G. Prevents one huge early gradient from permanently inflating G and freezing the learning rate ("AdaGrad poisoning").</w:t>
            </w:r>
          </w:p>
        </w:tc>
      </w:tr>
      <w:tr w:rsidR="00876FB7" w:rsidRPr="00EE3CD7" w14:paraId="6677E168" w14:textId="77777777" w:rsidTr="00E23D01">
        <w:tc>
          <w:tcPr>
            <w:tcW w:w="965" w:type="pct"/>
            <w:tcMar>
              <w:top w:w="60" w:type="dxa"/>
              <w:left w:w="120" w:type="dxa"/>
              <w:bottom w:w="60" w:type="dxa"/>
              <w:right w:w="120" w:type="dxa"/>
            </w:tcMar>
            <w:vAlign w:val="center"/>
          </w:tcPr>
          <w:p w14:paraId="5BBF903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C_perturb</w:t>
            </w:r>
          </w:p>
        </w:tc>
        <w:tc>
          <w:tcPr>
            <w:tcW w:w="849" w:type="pct"/>
            <w:tcMar>
              <w:top w:w="60" w:type="dxa"/>
              <w:left w:w="120" w:type="dxa"/>
              <w:bottom w:w="60" w:type="dxa"/>
              <w:right w:w="120" w:type="dxa"/>
            </w:tcMar>
            <w:vAlign w:val="center"/>
          </w:tcPr>
          <w:p w14:paraId="5F0B69D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0.1</w:t>
            </w:r>
          </w:p>
        </w:tc>
        <w:tc>
          <w:tcPr>
            <w:tcW w:w="3187" w:type="pct"/>
            <w:tcMar>
              <w:top w:w="60" w:type="dxa"/>
              <w:left w:w="120" w:type="dxa"/>
              <w:bottom w:w="60" w:type="dxa"/>
              <w:right w:w="120" w:type="dxa"/>
            </w:tcMar>
            <w:vAlign w:val="center"/>
          </w:tcPr>
          <w:p w14:paraId="53E72B6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SPSA perturbation-scale constant C. The probe step shrinks each iteration as ε</w:t>
            </w:r>
            <w:r w:rsidRPr="009D2CD8">
              <w:rPr>
                <w:rFonts w:asciiTheme="majorBidi" w:hAnsiTheme="majorBidi" w:cstheme="majorBidi"/>
                <w:sz w:val="22"/>
                <w:szCs w:val="28"/>
                <w:vertAlign w:val="subscript"/>
              </w:rPr>
              <w:t>t</w:t>
            </w:r>
            <w:r w:rsidRPr="009D2CD8">
              <w:rPr>
                <w:rFonts w:asciiTheme="majorBidi" w:hAnsiTheme="majorBidi" w:cstheme="majorBidi"/>
                <w:sz w:val="22"/>
                <w:szCs w:val="28"/>
              </w:rPr>
              <w:t xml:space="preserve"> = C·t</w:t>
            </w:r>
            <w:r w:rsidRPr="009D2CD8">
              <w:rPr>
                <w:rFonts w:asciiTheme="majorBidi" w:hAnsiTheme="majorBidi" w:cstheme="majorBidi"/>
                <w:sz w:val="22"/>
                <w:szCs w:val="28"/>
                <w:vertAlign w:val="superscript"/>
              </w:rPr>
              <w:t>−½</w:t>
            </w:r>
            <w:r w:rsidRPr="009D2CD8">
              <w:rPr>
                <w:rFonts w:asciiTheme="majorBidi" w:hAnsiTheme="majorBidi" w:cstheme="majorBidi"/>
                <w:sz w:val="22"/>
                <w:szCs w:val="28"/>
              </w:rPr>
              <w:t>; the gradient is estimated from the loss at θ ± ε</w:t>
            </w:r>
            <w:r w:rsidRPr="009D2CD8">
              <w:rPr>
                <w:rFonts w:asciiTheme="majorBidi" w:hAnsiTheme="majorBidi" w:cstheme="majorBidi"/>
                <w:sz w:val="22"/>
                <w:szCs w:val="28"/>
                <w:vertAlign w:val="subscript"/>
              </w:rPr>
              <w:t>t</w:t>
            </w:r>
            <w:r w:rsidRPr="009D2CD8">
              <w:rPr>
                <w:rFonts w:asciiTheme="majorBidi" w:hAnsiTheme="majorBidi" w:cstheme="majorBidi"/>
                <w:sz w:val="22"/>
                <w:szCs w:val="28"/>
              </w:rPr>
              <w:t>·z.</w:t>
            </w:r>
          </w:p>
        </w:tc>
      </w:tr>
      <w:tr w:rsidR="00876FB7" w:rsidRPr="00EE3CD7" w14:paraId="73B54024" w14:textId="77777777" w:rsidTr="00E23D01">
        <w:tc>
          <w:tcPr>
            <w:tcW w:w="965" w:type="pct"/>
            <w:tcMar>
              <w:top w:w="60" w:type="dxa"/>
              <w:left w:w="120" w:type="dxa"/>
              <w:bottom w:w="60" w:type="dxa"/>
              <w:right w:w="120" w:type="dxa"/>
            </w:tcMar>
            <w:vAlign w:val="center"/>
          </w:tcPr>
          <w:p w14:paraId="200F4353"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seed</w:t>
            </w:r>
          </w:p>
        </w:tc>
        <w:tc>
          <w:tcPr>
            <w:tcW w:w="849" w:type="pct"/>
            <w:tcMar>
              <w:top w:w="60" w:type="dxa"/>
              <w:left w:w="120" w:type="dxa"/>
              <w:bottom w:w="60" w:type="dxa"/>
              <w:right w:w="120" w:type="dxa"/>
            </w:tcMar>
            <w:vAlign w:val="center"/>
          </w:tcPr>
          <w:p w14:paraId="04969A4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None (command-line option)</w:t>
            </w:r>
          </w:p>
        </w:tc>
        <w:tc>
          <w:tcPr>
            <w:tcW w:w="3187" w:type="pct"/>
            <w:tcMar>
              <w:top w:w="60" w:type="dxa"/>
              <w:left w:w="120" w:type="dxa"/>
              <w:bottom w:w="60" w:type="dxa"/>
              <w:right w:w="120" w:type="dxa"/>
            </w:tcMar>
            <w:vAlign w:val="center"/>
          </w:tcPr>
          <w:p w14:paraId="20A84D96"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Random seed for the SPSA perturbation direction, set for reproducibility. None → nondeterministic run. CLI: --seed.</w:t>
            </w:r>
          </w:p>
        </w:tc>
      </w:tr>
      <w:tr w:rsidR="00876FB7" w:rsidRPr="00EE3CD7" w14:paraId="48019326" w14:textId="77777777" w:rsidTr="00E23D01">
        <w:tc>
          <w:tcPr>
            <w:tcW w:w="965" w:type="pct"/>
            <w:tcMar>
              <w:top w:w="60" w:type="dxa"/>
              <w:left w:w="120" w:type="dxa"/>
              <w:bottom w:w="60" w:type="dxa"/>
              <w:right w:w="120" w:type="dxa"/>
            </w:tcMar>
            <w:vAlign w:val="center"/>
          </w:tcPr>
          <w:p w14:paraId="0B6A9E51"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start_r</w:t>
            </w:r>
          </w:p>
        </w:tc>
        <w:tc>
          <w:tcPr>
            <w:tcW w:w="849" w:type="pct"/>
            <w:tcMar>
              <w:top w:w="60" w:type="dxa"/>
              <w:left w:w="120" w:type="dxa"/>
              <w:bottom w:w="60" w:type="dxa"/>
              <w:right w:w="120" w:type="dxa"/>
            </w:tcMar>
            <w:vAlign w:val="center"/>
          </w:tcPr>
          <w:p w14:paraId="144838DC"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from r (command-line option)</w:t>
            </w:r>
          </w:p>
        </w:tc>
        <w:tc>
          <w:tcPr>
            <w:tcW w:w="3187" w:type="pct"/>
            <w:tcMar>
              <w:top w:w="60" w:type="dxa"/>
              <w:left w:w="120" w:type="dxa"/>
              <w:bottom w:w="60" w:type="dxa"/>
              <w:right w:w="120" w:type="dxa"/>
            </w:tcMar>
            <w:vAlign w:val="center"/>
          </w:tcPr>
          <w:p w14:paraId="31BA0293"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 xml:space="preserve">Initial value of r (price-grid spread) the optimizer starts from. Defaults to r in parameters.json. </w:t>
            </w:r>
          </w:p>
        </w:tc>
      </w:tr>
      <w:tr w:rsidR="00876FB7" w:rsidRPr="00EE3CD7" w14:paraId="1A020256" w14:textId="77777777" w:rsidTr="00E23D01">
        <w:tc>
          <w:tcPr>
            <w:tcW w:w="965" w:type="pct"/>
            <w:tcMar>
              <w:top w:w="60" w:type="dxa"/>
              <w:left w:w="120" w:type="dxa"/>
              <w:bottom w:w="60" w:type="dxa"/>
              <w:right w:w="120" w:type="dxa"/>
            </w:tcMar>
            <w:vAlign w:val="center"/>
          </w:tcPr>
          <w:p w14:paraId="7F76F929"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start_bp</w:t>
            </w:r>
          </w:p>
        </w:tc>
        <w:tc>
          <w:tcPr>
            <w:tcW w:w="849" w:type="pct"/>
            <w:tcMar>
              <w:top w:w="60" w:type="dxa"/>
              <w:left w:w="120" w:type="dxa"/>
              <w:bottom w:w="60" w:type="dxa"/>
              <w:right w:w="120" w:type="dxa"/>
            </w:tcMar>
            <w:vAlign w:val="center"/>
          </w:tcPr>
          <w:p w14:paraId="12418A5D"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from bp (command-line option)</w:t>
            </w:r>
          </w:p>
        </w:tc>
        <w:tc>
          <w:tcPr>
            <w:tcW w:w="3187" w:type="pct"/>
            <w:tcMar>
              <w:top w:w="60" w:type="dxa"/>
              <w:left w:w="120" w:type="dxa"/>
              <w:bottom w:w="60" w:type="dxa"/>
              <w:right w:w="120" w:type="dxa"/>
            </w:tcMar>
            <w:vAlign w:val="center"/>
          </w:tcPr>
          <w:p w14:paraId="7765DDFC"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 xml:space="preserve">Initial value of bp (base price) the optimizer starts from. Defaults to bp in parameters.json. </w:t>
            </w:r>
          </w:p>
        </w:tc>
      </w:tr>
      <w:tr w:rsidR="00876FB7" w:rsidRPr="00EE3CD7" w14:paraId="0DCD0729" w14:textId="77777777" w:rsidTr="00E23D01">
        <w:tc>
          <w:tcPr>
            <w:tcW w:w="965" w:type="pct"/>
            <w:tcMar>
              <w:top w:w="60" w:type="dxa"/>
              <w:left w:w="120" w:type="dxa"/>
              <w:bottom w:w="60" w:type="dxa"/>
              <w:right w:w="120" w:type="dxa"/>
            </w:tcMar>
            <w:vAlign w:val="center"/>
          </w:tcPr>
          <w:p w14:paraId="5A206566"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start_d</w:t>
            </w:r>
          </w:p>
        </w:tc>
        <w:tc>
          <w:tcPr>
            <w:tcW w:w="849" w:type="pct"/>
            <w:tcMar>
              <w:top w:w="60" w:type="dxa"/>
              <w:left w:w="120" w:type="dxa"/>
              <w:bottom w:w="60" w:type="dxa"/>
              <w:right w:w="120" w:type="dxa"/>
            </w:tcMar>
            <w:vAlign w:val="center"/>
          </w:tcPr>
          <w:p w14:paraId="27DED0D3"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from d (command-line option)</w:t>
            </w:r>
          </w:p>
        </w:tc>
        <w:tc>
          <w:tcPr>
            <w:tcW w:w="3187" w:type="pct"/>
            <w:tcMar>
              <w:top w:w="60" w:type="dxa"/>
              <w:left w:w="120" w:type="dxa"/>
              <w:bottom w:w="60" w:type="dxa"/>
              <w:right w:w="120" w:type="dxa"/>
            </w:tcMar>
            <w:vAlign w:val="center"/>
          </w:tcPr>
          <w:p w14:paraId="29FDEF2B"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 xml:space="preserve">Initial value of the donation-rate parameter (ddr) the optimizer starts from. Defaults to its parameters.json value. </w:t>
            </w:r>
          </w:p>
        </w:tc>
      </w:tr>
    </w:tbl>
    <w:p w14:paraId="0D986EC3" w14:textId="77777777" w:rsidR="00876FB7" w:rsidRPr="009D2CD8" w:rsidRDefault="00876FB7" w:rsidP="00876FB7">
      <w:pPr>
        <w:spacing w:after="80"/>
        <w:rPr>
          <w:rFonts w:asciiTheme="majorBidi" w:hAnsiTheme="majorBidi" w:cstheme="majorBidi"/>
        </w:rPr>
      </w:pPr>
    </w:p>
    <w:p w14:paraId="2BDDF187" w14:textId="77777777" w:rsidR="00876FB7" w:rsidRPr="009D2CD8" w:rsidRDefault="00876FB7" w:rsidP="00876FB7">
      <w:pPr>
        <w:pStyle w:val="Heading2"/>
        <w:spacing w:before="240"/>
        <w:rPr>
          <w:rFonts w:asciiTheme="majorBidi" w:hAnsiTheme="majorBidi" w:cstheme="majorBidi"/>
          <w:color w:val="auto"/>
        </w:rPr>
      </w:pPr>
      <w:bookmarkStart w:id="56" w:name="_xqg87anoj1mr"/>
      <w:bookmarkEnd w:id="56"/>
      <w:r w:rsidRPr="009D2CD8">
        <w:rPr>
          <w:rFonts w:asciiTheme="majorBidi" w:hAnsiTheme="majorBidi" w:cstheme="majorBidi"/>
          <w:color w:val="auto"/>
        </w:rPr>
        <w:t>6.5  Consumption limits (CLR)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200"/>
        <w:gridCol w:w="5960"/>
      </w:tblGrid>
      <w:tr w:rsidR="00876FB7" w:rsidRPr="00EE3CD7" w14:paraId="02B371D0" w14:textId="77777777" w:rsidTr="00E23D01">
        <w:trPr>
          <w:tblHeader/>
        </w:trPr>
        <w:tc>
          <w:tcPr>
            <w:tcW w:w="2200" w:type="dxa"/>
            <w:shd w:val="clear" w:color="auto" w:fill="D5E8F0"/>
            <w:tcMar>
              <w:top w:w="60" w:type="dxa"/>
              <w:left w:w="120" w:type="dxa"/>
              <w:bottom w:w="60" w:type="dxa"/>
              <w:right w:w="120" w:type="dxa"/>
            </w:tcMar>
            <w:vAlign w:val="center"/>
          </w:tcPr>
          <w:p w14:paraId="7C8794D7"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Parameter</w:t>
            </w:r>
          </w:p>
        </w:tc>
        <w:tc>
          <w:tcPr>
            <w:tcW w:w="1200" w:type="dxa"/>
            <w:shd w:val="clear" w:color="auto" w:fill="D5E8F0"/>
            <w:tcMar>
              <w:top w:w="60" w:type="dxa"/>
              <w:left w:w="120" w:type="dxa"/>
              <w:bottom w:w="60" w:type="dxa"/>
              <w:right w:w="120" w:type="dxa"/>
            </w:tcMar>
            <w:vAlign w:val="center"/>
          </w:tcPr>
          <w:p w14:paraId="78660346"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Default</w:t>
            </w:r>
          </w:p>
        </w:tc>
        <w:tc>
          <w:tcPr>
            <w:tcW w:w="5960" w:type="dxa"/>
            <w:shd w:val="clear" w:color="auto" w:fill="D5E8F0"/>
            <w:tcMar>
              <w:top w:w="60" w:type="dxa"/>
              <w:left w:w="120" w:type="dxa"/>
              <w:bottom w:w="60" w:type="dxa"/>
              <w:right w:w="120" w:type="dxa"/>
            </w:tcMar>
            <w:vAlign w:val="center"/>
          </w:tcPr>
          <w:p w14:paraId="7C988857"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bCs/>
                <w:sz w:val="22"/>
                <w:szCs w:val="28"/>
              </w:rPr>
              <w:t>Definition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960"/>
      </w:tblGrid>
      <w:tr w:rsidR="00876FB7" w:rsidRPr="00EE3CD7" w14:paraId="17BD4A32" w14:textId="77777777" w:rsidTr="00E23D01">
        <w:tc>
          <w:tcPr>
            <w:tcW w:w="2200" w:type="dxa"/>
            <w:tcMar>
              <w:top w:w="60" w:type="dxa"/>
              <w:left w:w="120" w:type="dxa"/>
              <w:bottom w:w="60" w:type="dxa"/>
              <w:right w:w="120" w:type="dxa"/>
            </w:tcMar>
            <w:vAlign w:val="center"/>
          </w:tcPr>
          <w:p w14:paraId="3921E3F2" w14:textId="77777777" w:rsidR="00876FB7" w:rsidRPr="009D2CD8" w:rsidRDefault="00876FB7" w:rsidP="00E23D01">
            <w:pPr>
              <w:rPr>
                <w:rFonts w:asciiTheme="majorBidi" w:hAnsiTheme="majorBidi" w:cstheme="majorBidi"/>
                <w:sz w:val="28"/>
                <w:szCs w:val="28"/>
              </w:rPr>
            </w:pPr>
            <w:r w:rsidRPr="009D2CD8">
              <w:rPr>
                <w:rFonts w:asciiTheme="majorBidi" w:eastAsia="Consolas" w:hAnsiTheme="majorBidi" w:cstheme="majorBidi"/>
                <w:sz w:val="22"/>
                <w:szCs w:val="22"/>
              </w:rPr>
              <w:t>cl_mode</w:t>
            </w:r>
          </w:p>
        </w:tc>
        <w:tc>
          <w:tcPr>
            <w:tcW w:w="1200" w:type="dxa"/>
            <w:tcMar>
              <w:top w:w="60" w:type="dxa"/>
              <w:left w:w="120" w:type="dxa"/>
              <w:bottom w:w="60" w:type="dxa"/>
              <w:right w:w="120" w:type="dxa"/>
            </w:tcMar>
            <w:vAlign w:val="center"/>
          </w:tcPr>
          <w:p w14:paraId="64329B46"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"CLI"</w:t>
            </w:r>
          </w:p>
        </w:tc>
        <w:tc>
          <w:tcPr>
            <w:tcW w:w="5960" w:type="dxa"/>
            <w:tcMar>
              <w:top w:w="60" w:type="dxa"/>
              <w:left w:w="120" w:type="dxa"/>
              <w:bottom w:w="60" w:type="dxa"/>
              <w:right w:w="120" w:type="dxa"/>
            </w:tcMar>
            <w:vAlign w:val="center"/>
          </w:tcPr>
          <w:p w14:paraId="047BAD8A"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Consumption-limit mode. none = limits off — no input file is given and no customer is ever capped. CLL = supply one base limit per product (a CLL file); the CLR formula fills the income categories. CLI = supply the full per-category table (a CLI file), used directly.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200"/>
        <w:gridCol w:w="5960"/>
      </w:tblGrid>
      <w:tr w:rsidR="00876FB7" w:rsidRPr="00EE3CD7" w14:paraId="4894E8CF" w14:textId="77777777" w:rsidTr="00E23D01">
        <w:tc>
          <w:tcPr>
            <w:tcW w:w="2200" w:type="dxa"/>
            <w:tcMar>
              <w:top w:w="60" w:type="dxa"/>
              <w:left w:w="120" w:type="dxa"/>
              <w:bottom w:w="60" w:type="dxa"/>
              <w:right w:w="120" w:type="dxa"/>
            </w:tcMar>
            <w:vAlign w:val="center"/>
          </w:tcPr>
          <w:p w14:paraId="53D42971"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clr</w:t>
            </w:r>
          </w:p>
        </w:tc>
        <w:tc>
          <w:tcPr>
            <w:tcW w:w="1200" w:type="dxa"/>
            <w:tcMar>
              <w:top w:w="60" w:type="dxa"/>
              <w:left w:w="120" w:type="dxa"/>
              <w:bottom w:w="60" w:type="dxa"/>
              <w:right w:w="120" w:type="dxa"/>
            </w:tcMar>
            <w:vAlign w:val="center"/>
          </w:tcPr>
          <w:p w14:paraId="0D46C69F"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2.0</w:t>
            </w:r>
          </w:p>
        </w:tc>
        <w:tc>
          <w:tcPr>
            <w:tcW w:w="5960" w:type="dxa"/>
            <w:tcMar>
              <w:top w:w="60" w:type="dxa"/>
              <w:left w:w="120" w:type="dxa"/>
              <w:bottom w:w="60" w:type="dxa"/>
              <w:right w:w="120" w:type="dxa"/>
            </w:tcMar>
            <w:vAlign w:val="center"/>
          </w:tcPr>
          <w:p w14:paraId="6F3E6AD2"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Consumption-Limit Ratio in CL</w:t>
            </w:r>
            <w:r w:rsidRPr="009D2CD8">
              <w:rPr>
                <w:rFonts w:asciiTheme="majorBidi" w:hAnsiTheme="majorBidi" w:cstheme="majorBidi"/>
                <w:sz w:val="22"/>
                <w:szCs w:val="22"/>
                <w:vertAlign w:val="subscript"/>
              </w:rPr>
              <w:t>k</w:t>
            </w:r>
            <w:r w:rsidRPr="009D2CD8">
              <w:rPr>
                <w:rFonts w:asciiTheme="majorBidi" w:hAnsiTheme="majorBidi" w:cstheme="majorBidi"/>
                <w:sz w:val="22"/>
                <w:szCs w:val="22"/>
              </w:rPr>
              <w:t xml:space="preserve"> = (k/K)·CLR·CLL for k &gt; K/2. Tuned live; kept unfloored when clr_continuous.</w:t>
            </w:r>
          </w:p>
        </w:tc>
      </w:tr>
      <w:tr w:rsidR="00876FB7" w:rsidRPr="00EE3CD7" w14:paraId="188346B0" w14:textId="77777777" w:rsidTr="00E23D01">
        <w:tc>
          <w:tcPr>
            <w:tcW w:w="2200" w:type="dxa"/>
            <w:tcMar>
              <w:top w:w="60" w:type="dxa"/>
              <w:left w:w="120" w:type="dxa"/>
              <w:bottom w:w="60" w:type="dxa"/>
              <w:right w:w="120" w:type="dxa"/>
            </w:tcMar>
            <w:vAlign w:val="center"/>
          </w:tcPr>
          <w:p w14:paraId="13B4240B"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clr_min</w:t>
            </w:r>
          </w:p>
        </w:tc>
        <w:tc>
          <w:tcPr>
            <w:tcW w:w="1200" w:type="dxa"/>
            <w:tcMar>
              <w:top w:w="60" w:type="dxa"/>
              <w:left w:w="120" w:type="dxa"/>
              <w:bottom w:w="60" w:type="dxa"/>
              <w:right w:w="120" w:type="dxa"/>
            </w:tcMar>
            <w:vAlign w:val="center"/>
          </w:tcPr>
          <w:p w14:paraId="00D7817B"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1.0</w:t>
            </w:r>
          </w:p>
        </w:tc>
        <w:tc>
          <w:tcPr>
            <w:tcW w:w="5960" w:type="dxa"/>
            <w:tcMar>
              <w:top w:w="60" w:type="dxa"/>
              <w:left w:w="120" w:type="dxa"/>
              <w:bottom w:w="60" w:type="dxa"/>
              <w:right w:w="120" w:type="dxa"/>
            </w:tcMar>
            <w:vAlign w:val="center"/>
          </w:tcPr>
          <w:p w14:paraId="668F0A19"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Lower bound on clr.</w:t>
            </w:r>
          </w:p>
        </w:tc>
      </w:tr>
      <w:tr w:rsidR="00876FB7" w:rsidRPr="00EE3CD7" w14:paraId="6CEF4132" w14:textId="77777777" w:rsidTr="00E23D01">
        <w:tc>
          <w:tcPr>
            <w:tcW w:w="2200" w:type="dxa"/>
            <w:tcMar>
              <w:top w:w="60" w:type="dxa"/>
              <w:left w:w="120" w:type="dxa"/>
              <w:bottom w:w="60" w:type="dxa"/>
              <w:right w:w="120" w:type="dxa"/>
            </w:tcMar>
            <w:vAlign w:val="center"/>
          </w:tcPr>
          <w:p w14:paraId="7F3B9890"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clr_max</w:t>
            </w:r>
          </w:p>
        </w:tc>
        <w:tc>
          <w:tcPr>
            <w:tcW w:w="1200" w:type="dxa"/>
            <w:tcMar>
              <w:top w:w="60" w:type="dxa"/>
              <w:left w:w="120" w:type="dxa"/>
              <w:bottom w:w="60" w:type="dxa"/>
              <w:right w:w="120" w:type="dxa"/>
            </w:tcMar>
            <w:vAlign w:val="center"/>
          </w:tcPr>
          <w:p w14:paraId="2C58C938"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10.0</w:t>
            </w:r>
          </w:p>
        </w:tc>
        <w:tc>
          <w:tcPr>
            <w:tcW w:w="5960" w:type="dxa"/>
            <w:tcMar>
              <w:top w:w="60" w:type="dxa"/>
              <w:left w:w="120" w:type="dxa"/>
              <w:bottom w:w="60" w:type="dxa"/>
              <w:right w:w="120" w:type="dxa"/>
            </w:tcMar>
            <w:vAlign w:val="center"/>
          </w:tcPr>
          <w:p w14:paraId="652C3B63"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Upper bound on clr.</w:t>
            </w:r>
          </w:p>
        </w:tc>
      </w:tr>
      <w:tr w:rsidR="00876FB7" w:rsidRPr="00EE3CD7" w14:paraId="2659E724" w14:textId="77777777" w:rsidTr="00E23D01">
        <w:tc>
          <w:tcPr>
            <w:tcW w:w="2200" w:type="dxa"/>
            <w:tcMar>
              <w:top w:w="60" w:type="dxa"/>
              <w:left w:w="120" w:type="dxa"/>
              <w:bottom w:w="60" w:type="dxa"/>
              <w:right w:w="120" w:type="dxa"/>
            </w:tcMar>
            <w:vAlign w:val="center"/>
          </w:tcPr>
          <w:p w14:paraId="31A4FB26"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clp</w:t>
            </w:r>
          </w:p>
        </w:tc>
        <w:tc>
          <w:tcPr>
            <w:tcW w:w="1200" w:type="dxa"/>
            <w:tcMar>
              <w:top w:w="60" w:type="dxa"/>
              <w:left w:w="120" w:type="dxa"/>
              <w:bottom w:w="60" w:type="dxa"/>
              <w:right w:w="120" w:type="dxa"/>
            </w:tcMar>
            <w:vAlign w:val="center"/>
          </w:tcPr>
          <w:p w14:paraId="2143AE82"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20</w:t>
            </w:r>
          </w:p>
        </w:tc>
        <w:tc>
          <w:tcPr>
            <w:tcW w:w="5960" w:type="dxa"/>
            <w:tcMar>
              <w:top w:w="60" w:type="dxa"/>
              <w:left w:w="120" w:type="dxa"/>
              <w:bottom w:w="60" w:type="dxa"/>
              <w:right w:w="120" w:type="dxa"/>
            </w:tcMar>
            <w:vAlign w:val="center"/>
          </w:tcPr>
          <w:p w14:paraId="3C8A7291"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Trailing-window length (periods) for recomputing CLL.</w:t>
            </w:r>
          </w:p>
        </w:tc>
      </w:tr>
      <w:tr w:rsidR="00876FB7" w:rsidRPr="00EE3CD7" w14:paraId="03ADB957" w14:textId="77777777" w:rsidTr="00E23D01">
        <w:tc>
          <w:tcPr>
            <w:tcW w:w="2200" w:type="dxa"/>
            <w:tcMar>
              <w:top w:w="60" w:type="dxa"/>
              <w:left w:w="120" w:type="dxa"/>
              <w:bottom w:w="60" w:type="dxa"/>
              <w:right w:w="120" w:type="dxa"/>
            </w:tcMar>
            <w:vAlign w:val="center"/>
          </w:tcPr>
          <w:p w14:paraId="620507F9"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cl_qualified_min</w:t>
            </w:r>
          </w:p>
        </w:tc>
        <w:tc>
          <w:tcPr>
            <w:tcW w:w="1200" w:type="dxa"/>
            <w:tcMar>
              <w:top w:w="60" w:type="dxa"/>
              <w:left w:w="120" w:type="dxa"/>
              <w:bottom w:w="60" w:type="dxa"/>
              <w:right w:w="120" w:type="dxa"/>
            </w:tcMar>
            <w:vAlign w:val="center"/>
          </w:tcPr>
          <w:p w14:paraId="760FC8A0"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10</w:t>
            </w:r>
          </w:p>
        </w:tc>
        <w:tc>
          <w:tcPr>
            <w:tcW w:w="5960" w:type="dxa"/>
            <w:tcMar>
              <w:top w:w="60" w:type="dxa"/>
              <w:left w:w="120" w:type="dxa"/>
              <w:bottom w:w="60" w:type="dxa"/>
              <w:right w:w="120" w:type="dxa"/>
            </w:tcMar>
            <w:vAlign w:val="center"/>
          </w:tcPr>
          <w:p w14:paraId="569094EA"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Min. qualified buyers in median income category (Nfic/2) in the CLP window to recompute CLL; below it, CLL is kept.</w:t>
            </w:r>
          </w:p>
        </w:tc>
      </w:tr>
      <w:tr w:rsidR="00876FB7" w:rsidRPr="00EE3CD7" w14:paraId="420F2484" w14:textId="77777777" w:rsidTr="00E23D01">
        <w:tc>
          <w:tcPr>
            <w:tcW w:w="2200" w:type="dxa"/>
            <w:tcMar>
              <w:top w:w="60" w:type="dxa"/>
              <w:left w:w="120" w:type="dxa"/>
              <w:bottom w:w="60" w:type="dxa"/>
              <w:right w:w="120" w:type="dxa"/>
            </w:tcMar>
            <w:vAlign w:val="center"/>
          </w:tcPr>
          <w:p w14:paraId="3AABFA66"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enable_cl_formula</w:t>
            </w:r>
          </w:p>
        </w:tc>
        <w:tc>
          <w:tcPr>
            <w:tcW w:w="1200" w:type="dxa"/>
            <w:tcMar>
              <w:top w:w="60" w:type="dxa"/>
              <w:left w:w="120" w:type="dxa"/>
              <w:bottom w:w="60" w:type="dxa"/>
              <w:right w:w="120" w:type="dxa"/>
            </w:tcMar>
            <w:vAlign w:val="center"/>
          </w:tcPr>
          <w:p w14:paraId="72B1F2F1"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true</w:t>
            </w:r>
          </w:p>
        </w:tc>
        <w:tc>
          <w:tcPr>
            <w:tcW w:w="5960" w:type="dxa"/>
            <w:tcMar>
              <w:top w:w="60" w:type="dxa"/>
              <w:left w:w="120" w:type="dxa"/>
              <w:bottom w:w="60" w:type="dxa"/>
              <w:right w:w="120" w:type="dxa"/>
            </w:tcMar>
            <w:vAlign w:val="center"/>
          </w:tcPr>
          <w:p w14:paraId="2FC20A3A"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Apply the CLR formula (else flat CLL). Always on in CLL mode; governs the CLI/legacy path otherwise.</w:t>
            </w:r>
          </w:p>
        </w:tc>
      </w:tr>
      <w:tr w:rsidR="00876FB7" w:rsidRPr="00EE3CD7" w14:paraId="2D0B7E98" w14:textId="77777777" w:rsidTr="00E23D01">
        <w:tc>
          <w:tcPr>
            <w:tcW w:w="2200" w:type="dxa"/>
            <w:tcMar>
              <w:top w:w="60" w:type="dxa"/>
              <w:left w:w="120" w:type="dxa"/>
              <w:bottom w:w="60" w:type="dxa"/>
              <w:right w:w="120" w:type="dxa"/>
            </w:tcMar>
            <w:vAlign w:val="center"/>
          </w:tcPr>
          <w:p w14:paraId="59F8C6CD"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t>enable_cl_recalc</w:t>
            </w:r>
          </w:p>
        </w:tc>
        <w:tc>
          <w:tcPr>
            <w:tcW w:w="1200" w:type="dxa"/>
            <w:tcMar>
              <w:top w:w="60" w:type="dxa"/>
              <w:left w:w="120" w:type="dxa"/>
              <w:bottom w:w="60" w:type="dxa"/>
              <w:right w:w="120" w:type="dxa"/>
            </w:tcMar>
            <w:vAlign w:val="center"/>
          </w:tcPr>
          <w:p w14:paraId="37EF8110"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true</w:t>
            </w:r>
          </w:p>
        </w:tc>
        <w:tc>
          <w:tcPr>
            <w:tcW w:w="5960" w:type="dxa"/>
            <w:tcMar>
              <w:top w:w="60" w:type="dxa"/>
              <w:left w:w="120" w:type="dxa"/>
              <w:bottom w:w="60" w:type="dxa"/>
              <w:right w:w="120" w:type="dxa"/>
            </w:tcMar>
            <w:vAlign w:val="center"/>
          </w:tcPr>
          <w:p w14:paraId="7A370D70"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Recompute CLL from observed demand every clp periods, kept continuous (e.g. 31.3).</w:t>
            </w:r>
          </w:p>
        </w:tc>
      </w:tr>
      <w:tr w:rsidR="00876FB7" w:rsidRPr="00EE3CD7" w14:paraId="762361CD" w14:textId="77777777" w:rsidTr="00E23D01">
        <w:tc>
          <w:tcPr>
            <w:tcW w:w="2200" w:type="dxa"/>
            <w:tcMar>
              <w:top w:w="60" w:type="dxa"/>
              <w:left w:w="120" w:type="dxa"/>
              <w:bottom w:w="60" w:type="dxa"/>
              <w:right w:w="120" w:type="dxa"/>
            </w:tcMar>
            <w:vAlign w:val="center"/>
          </w:tcPr>
          <w:p w14:paraId="2D045F44"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8"/>
              </w:rPr>
              <w:lastRenderedPageBreak/>
              <w:t>clr_continuous</w:t>
            </w:r>
          </w:p>
        </w:tc>
        <w:tc>
          <w:tcPr>
            <w:tcW w:w="1200" w:type="dxa"/>
            <w:tcMar>
              <w:top w:w="60" w:type="dxa"/>
              <w:left w:w="120" w:type="dxa"/>
              <w:bottom w:w="60" w:type="dxa"/>
              <w:right w:w="120" w:type="dxa"/>
            </w:tcMar>
            <w:vAlign w:val="center"/>
          </w:tcPr>
          <w:p w14:paraId="1BC78993"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true</w:t>
            </w:r>
          </w:p>
        </w:tc>
        <w:tc>
          <w:tcPr>
            <w:tcW w:w="5960" w:type="dxa"/>
            <w:tcMar>
              <w:top w:w="60" w:type="dxa"/>
              <w:left w:w="120" w:type="dxa"/>
              <w:bottom w:w="60" w:type="dxa"/>
              <w:right w:w="120" w:type="dxa"/>
            </w:tcMar>
            <w:vAlign w:val="center"/>
          </w:tcPr>
          <w:p w14:paraId="50F58606" w14:textId="77777777" w:rsidR="00876FB7" w:rsidRPr="009D2CD8" w:rsidRDefault="00876FB7" w:rsidP="00E23D01">
            <w:pPr>
              <w:rPr>
                <w:rFonts w:asciiTheme="majorBidi" w:hAnsiTheme="majorBidi" w:cstheme="majorBidi"/>
                <w:sz w:val="28"/>
                <w:szCs w:val="28"/>
              </w:rPr>
            </w:pPr>
            <w:r w:rsidRPr="009D2CD8">
              <w:rPr>
                <w:rFonts w:asciiTheme="majorBidi" w:hAnsiTheme="majorBidi" w:cstheme="majorBidi"/>
                <w:sz w:val="22"/>
                <w:szCs w:val="22"/>
              </w:rPr>
              <w:t>Keep limits unfloored through the optimizer — floored only at finalization, annual cap carries its fraction across years — so a sub-integer CLR change still moves the loss.</w:t>
            </w:r>
          </w:p>
        </w:tc>
      </w:tr>
    </w:tbl>
    <w:p w14:paraId="466BFC91" w14:textId="77777777" w:rsidR="00876FB7" w:rsidRPr="009D2CD8" w:rsidRDefault="00876FB7" w:rsidP="00876FB7">
      <w:pPr>
        <w:spacing w:after="80"/>
        <w:rPr>
          <w:rFonts w:asciiTheme="majorBidi" w:hAnsiTheme="majorBidi" w:cstheme="majorBidi"/>
        </w:rPr>
      </w:pPr>
    </w:p>
    <w:p w14:paraId="37C533B3" w14:textId="77777777" w:rsidR="00876FB7" w:rsidRPr="009D2CD8" w:rsidRDefault="00876FB7" w:rsidP="00876FB7">
      <w:pPr>
        <w:pStyle w:val="Heading2"/>
        <w:spacing w:before="240"/>
        <w:rPr>
          <w:rFonts w:asciiTheme="majorBidi" w:hAnsiTheme="majorBidi" w:cstheme="majorBidi"/>
          <w:color w:val="auto"/>
        </w:rPr>
      </w:pPr>
      <w:bookmarkStart w:id="57" w:name="_evq9clba0vu7"/>
      <w:bookmarkEnd w:id="57"/>
      <w:r w:rsidRPr="009D2CD8">
        <w:rPr>
          <w:rFonts w:asciiTheme="majorBidi" w:hAnsiTheme="majorBidi" w:cstheme="majorBidi"/>
          <w:color w:val="auto"/>
        </w:rPr>
        <w:t>6.6  Discrete parameter refresh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27"/>
        <w:gridCol w:w="1607"/>
        <w:gridCol w:w="6031"/>
      </w:tblGrid>
      <w:tr w:rsidR="00876FB7" w:rsidRPr="00EE3CD7" w14:paraId="4BB054ED" w14:textId="77777777" w:rsidTr="00E23D01">
        <w:trPr>
          <w:tblHeader/>
        </w:trPr>
        <w:tc>
          <w:tcPr>
            <w:tcW w:w="965" w:type="pct"/>
            <w:shd w:val="clear" w:color="auto" w:fill="D5E8F0"/>
            <w:tcMar>
              <w:top w:w="60" w:type="dxa"/>
              <w:left w:w="120" w:type="dxa"/>
              <w:bottom w:w="60" w:type="dxa"/>
              <w:right w:w="120" w:type="dxa"/>
            </w:tcMar>
            <w:vAlign w:val="center"/>
          </w:tcPr>
          <w:p w14:paraId="235D1885"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Parameter</w:t>
            </w:r>
          </w:p>
        </w:tc>
        <w:tc>
          <w:tcPr>
            <w:tcW w:w="849" w:type="pct"/>
            <w:shd w:val="clear" w:color="auto" w:fill="D5E8F0"/>
            <w:tcMar>
              <w:top w:w="60" w:type="dxa"/>
              <w:left w:w="120" w:type="dxa"/>
              <w:bottom w:w="60" w:type="dxa"/>
              <w:right w:w="120" w:type="dxa"/>
            </w:tcMar>
            <w:vAlign w:val="center"/>
          </w:tcPr>
          <w:p w14:paraId="45826C86"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Default</w:t>
            </w:r>
          </w:p>
        </w:tc>
        <w:tc>
          <w:tcPr>
            <w:tcW w:w="3187" w:type="pct"/>
            <w:shd w:val="clear" w:color="auto" w:fill="D5E8F0"/>
            <w:tcMar>
              <w:top w:w="60" w:type="dxa"/>
              <w:left w:w="120" w:type="dxa"/>
              <w:bottom w:w="60" w:type="dxa"/>
              <w:right w:w="120" w:type="dxa"/>
            </w:tcMar>
            <w:vAlign w:val="center"/>
          </w:tcPr>
          <w:p w14:paraId="378A3216"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bCs/>
                <w:sz w:val="22"/>
                <w:szCs w:val="28"/>
              </w:rPr>
              <w:t>Definition</w:t>
            </w:r>
          </w:p>
        </w:tc>
      </w:tr>
      <w:tr w:rsidR="00876FB7" w:rsidRPr="00EE3CD7" w14:paraId="7B3D63AE" w14:textId="77777777" w:rsidTr="00E23D01">
        <w:tc>
          <w:tcPr>
            <w:tcW w:w="965" w:type="pct"/>
            <w:tcMar>
              <w:top w:w="60" w:type="dxa"/>
              <w:left w:w="120" w:type="dxa"/>
              <w:bottom w:w="60" w:type="dxa"/>
              <w:right w:w="120" w:type="dxa"/>
            </w:tcMar>
            <w:vAlign w:val="center"/>
          </w:tcPr>
          <w:p w14:paraId="46B6E742"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grid_refresh</w:t>
            </w:r>
          </w:p>
        </w:tc>
        <w:tc>
          <w:tcPr>
            <w:tcW w:w="849" w:type="pct"/>
            <w:tcMar>
              <w:top w:w="60" w:type="dxa"/>
              <w:left w:w="120" w:type="dxa"/>
              <w:bottom w:w="60" w:type="dxa"/>
              <w:right w:w="120" w:type="dxa"/>
            </w:tcMar>
            <w:vAlign w:val="center"/>
          </w:tcPr>
          <w:p w14:paraId="71D29CAD"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20</w:t>
            </w:r>
          </w:p>
        </w:tc>
        <w:tc>
          <w:tcPr>
            <w:tcW w:w="3187" w:type="pct"/>
            <w:tcMar>
              <w:top w:w="60" w:type="dxa"/>
              <w:left w:w="120" w:type="dxa"/>
              <w:bottom w:w="60" w:type="dxa"/>
              <w:right w:w="120" w:type="dxa"/>
            </w:tcMar>
            <w:vAlign w:val="center"/>
          </w:tcPr>
          <w:p w14:paraId="37D1808D"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Interval, in periods, at which the deterministic rules recompute the discrete parameters g, Nfic, and Ndic from current customer counts. (Nfic/Ndic = floor(2·ln(count)) clamped to [3, 20]; g from the combined count, rounded down to the nearest odd integer in [3, 21].)</w:t>
            </w:r>
          </w:p>
        </w:tc>
      </w:tr>
    </w:tbl>
    <w:p w14:paraId="7D260ED5" w14:textId="77777777" w:rsidR="00876FB7" w:rsidRPr="009D2CD8" w:rsidRDefault="00876FB7" w:rsidP="00876FB7">
      <w:pPr>
        <w:spacing w:after="80"/>
        <w:rPr>
          <w:rFonts w:asciiTheme="majorBidi" w:hAnsiTheme="majorBidi" w:cstheme="majorBidi"/>
        </w:rPr>
      </w:pPr>
    </w:p>
    <w:p w14:paraId="3813EE8D" w14:textId="77777777" w:rsidR="00876FB7" w:rsidRPr="009D2CD8" w:rsidRDefault="00876FB7" w:rsidP="00876FB7">
      <w:pPr>
        <w:pStyle w:val="Heading2"/>
        <w:rPr>
          <w:rFonts w:asciiTheme="majorBidi" w:hAnsiTheme="majorBidi" w:cstheme="majorBidi"/>
          <w:color w:val="auto"/>
        </w:rPr>
      </w:pPr>
      <w:bookmarkStart w:id="58" w:name="_ew9lo35ufhki"/>
      <w:bookmarkEnd w:id="58"/>
      <w:r w:rsidRPr="009D2CD8">
        <w:rPr>
          <w:rFonts w:asciiTheme="majorBidi" w:hAnsiTheme="majorBidi" w:cstheme="majorBidi"/>
          <w:color w:val="auto"/>
        </w:rPr>
        <w:t>6.7  Grid-escape mechanism</w:t>
      </w:r>
    </w:p>
    <w:p w14:paraId="6FB363B9" w14:textId="7826C544" w:rsidR="00876FB7" w:rsidRPr="009D2CD8" w:rsidRDefault="008E15B0" w:rsidP="00876FB7">
      <w:pPr>
        <w:spacing w:after="120"/>
        <w:rPr>
          <w:rFonts w:asciiTheme="majorBidi" w:hAnsiTheme="majorBidi" w:cstheme="majorBidi"/>
          <w:sz w:val="28"/>
          <w:szCs w:val="28"/>
        </w:rPr>
      </w:pPr>
      <w:r w:rsidRPr="00EE3CD7">
        <w:rPr>
          <w:rFonts w:asciiTheme="majorBidi" w:hAnsiTheme="majorBidi" w:cstheme="majorBidi"/>
        </w:rPr>
        <w:t>This mechanism is executed</w:t>
      </w:r>
      <w:r w:rsidRPr="009D2CD8">
        <w:rPr>
          <w:rFonts w:asciiTheme="majorBidi" w:hAnsiTheme="majorBidi" w:cstheme="majorBidi"/>
        </w:rPr>
        <w:t xml:space="preserve"> </w:t>
      </w:r>
      <w:r w:rsidR="00876FB7" w:rsidRPr="009D2CD8">
        <w:rPr>
          <w:rFonts w:asciiTheme="majorBidi" w:hAnsiTheme="majorBidi" w:cstheme="majorBidi"/>
        </w:rPr>
        <w:t xml:space="preserve">only when AdaGrad stalls: it probes a small local grid over (r, bp, d) and, if a grid point clearly beats the current point over a replayed historical window, </w:t>
      </w:r>
      <w:r w:rsidRPr="00EE3CD7">
        <w:rPr>
          <w:rFonts w:asciiTheme="majorBidi" w:hAnsiTheme="majorBidi" w:cstheme="majorBidi"/>
        </w:rPr>
        <w:t xml:space="preserve">the optimizer </w:t>
      </w:r>
      <w:r w:rsidR="00876FB7" w:rsidRPr="009D2CD8">
        <w:rPr>
          <w:rFonts w:asciiTheme="majorBidi" w:hAnsiTheme="majorBidi" w:cstheme="majorBidi"/>
        </w:rPr>
        <w:t xml:space="preserve">jumps </w:t>
      </w:r>
      <w:r w:rsidRPr="00EE3CD7">
        <w:rPr>
          <w:rFonts w:asciiTheme="majorBidi" w:hAnsiTheme="majorBidi" w:cstheme="majorBidi"/>
        </w:rPr>
        <w:t>to that point</w:t>
      </w:r>
      <w:r w:rsidR="00876FB7" w:rsidRPr="009D2CD8">
        <w:rPr>
          <w:rFonts w:asciiTheme="majorBidi" w:hAnsiTheme="majorBidi" w:cstheme="majorBid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10"/>
        <w:gridCol w:w="1592"/>
        <w:gridCol w:w="5963"/>
      </w:tblGrid>
      <w:tr w:rsidR="00876FB7" w:rsidRPr="00EE3CD7" w14:paraId="127B4D16" w14:textId="77777777" w:rsidTr="00E23D01">
        <w:trPr>
          <w:tblHeader/>
        </w:trPr>
        <w:tc>
          <w:tcPr>
            <w:tcW w:w="1009" w:type="pct"/>
            <w:shd w:val="clear" w:color="auto" w:fill="D5E8F0"/>
            <w:tcMar>
              <w:top w:w="60" w:type="dxa"/>
              <w:left w:w="120" w:type="dxa"/>
              <w:bottom w:w="60" w:type="dxa"/>
              <w:right w:w="120" w:type="dxa"/>
            </w:tcMar>
            <w:vAlign w:val="center"/>
          </w:tcPr>
          <w:p w14:paraId="50059B81"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Parameter</w:t>
            </w:r>
          </w:p>
        </w:tc>
        <w:tc>
          <w:tcPr>
            <w:tcW w:w="841" w:type="pct"/>
            <w:shd w:val="clear" w:color="auto" w:fill="D5E8F0"/>
            <w:tcMar>
              <w:top w:w="60" w:type="dxa"/>
              <w:left w:w="120" w:type="dxa"/>
              <w:bottom w:w="60" w:type="dxa"/>
              <w:right w:w="120" w:type="dxa"/>
            </w:tcMar>
            <w:vAlign w:val="center"/>
          </w:tcPr>
          <w:p w14:paraId="022B81E7"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Default</w:t>
            </w:r>
          </w:p>
        </w:tc>
        <w:tc>
          <w:tcPr>
            <w:tcW w:w="3149" w:type="pct"/>
            <w:shd w:val="clear" w:color="auto" w:fill="D5E8F0"/>
            <w:tcMar>
              <w:top w:w="60" w:type="dxa"/>
              <w:left w:w="120" w:type="dxa"/>
              <w:bottom w:w="60" w:type="dxa"/>
              <w:right w:w="120" w:type="dxa"/>
            </w:tcMar>
            <w:vAlign w:val="center"/>
          </w:tcPr>
          <w:p w14:paraId="5A232CD2"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bCs/>
                <w:sz w:val="22"/>
                <w:szCs w:val="28"/>
              </w:rPr>
              <w:t>Definition</w:t>
            </w:r>
          </w:p>
        </w:tc>
      </w:tr>
      <w:tr w:rsidR="00876FB7" w:rsidRPr="00EE3CD7" w14:paraId="57C6C5B9" w14:textId="77777777" w:rsidTr="00E23D01">
        <w:tc>
          <w:tcPr>
            <w:tcW w:w="1009" w:type="pct"/>
            <w:tcMar>
              <w:top w:w="60" w:type="dxa"/>
              <w:left w:w="120" w:type="dxa"/>
              <w:bottom w:w="60" w:type="dxa"/>
              <w:right w:w="120" w:type="dxa"/>
            </w:tcMar>
            <w:vAlign w:val="center"/>
          </w:tcPr>
          <w:p w14:paraId="1F48F27A"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grid_escape</w:t>
            </w:r>
          </w:p>
        </w:tc>
        <w:tc>
          <w:tcPr>
            <w:tcW w:w="841" w:type="pct"/>
            <w:tcMar>
              <w:top w:w="60" w:type="dxa"/>
              <w:left w:w="120" w:type="dxa"/>
              <w:bottom w:w="60" w:type="dxa"/>
              <w:right w:w="120" w:type="dxa"/>
            </w:tcMar>
            <w:vAlign w:val="center"/>
          </w:tcPr>
          <w:p w14:paraId="4C8AEF9C"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True</w:t>
            </w:r>
          </w:p>
        </w:tc>
        <w:tc>
          <w:tcPr>
            <w:tcW w:w="3149" w:type="pct"/>
            <w:tcMar>
              <w:top w:w="60" w:type="dxa"/>
              <w:left w:w="120" w:type="dxa"/>
              <w:bottom w:w="60" w:type="dxa"/>
              <w:right w:w="120" w:type="dxa"/>
            </w:tcMar>
            <w:vAlign w:val="center"/>
          </w:tcPr>
          <w:p w14:paraId="091723D8"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Master on/off switch for the grid-escape mechanism. When on it intervenes only on stagnation, so it costs nothing on a well-behaved run.</w:t>
            </w:r>
          </w:p>
        </w:tc>
      </w:tr>
      <w:tr w:rsidR="00876FB7" w:rsidRPr="00EE3CD7" w14:paraId="6EB38D66" w14:textId="77777777" w:rsidTr="00E23D01">
        <w:tc>
          <w:tcPr>
            <w:tcW w:w="1009" w:type="pct"/>
            <w:tcMar>
              <w:top w:w="60" w:type="dxa"/>
              <w:left w:w="120" w:type="dxa"/>
              <w:bottom w:w="60" w:type="dxa"/>
              <w:right w:w="120" w:type="dxa"/>
            </w:tcMar>
            <w:vAlign w:val="center"/>
          </w:tcPr>
          <w:p w14:paraId="7F9C2325"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grid_escape_window</w:t>
            </w:r>
          </w:p>
        </w:tc>
        <w:tc>
          <w:tcPr>
            <w:tcW w:w="841" w:type="pct"/>
            <w:tcMar>
              <w:top w:w="60" w:type="dxa"/>
              <w:left w:w="120" w:type="dxa"/>
              <w:bottom w:w="60" w:type="dxa"/>
              <w:right w:w="120" w:type="dxa"/>
            </w:tcMar>
            <w:vAlign w:val="center"/>
          </w:tcPr>
          <w:p w14:paraId="23FD3396"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3</w:t>
            </w:r>
          </w:p>
        </w:tc>
        <w:tc>
          <w:tcPr>
            <w:tcW w:w="3149" w:type="pct"/>
            <w:tcMar>
              <w:top w:w="60" w:type="dxa"/>
              <w:left w:w="120" w:type="dxa"/>
              <w:bottom w:w="60" w:type="dxa"/>
              <w:right w:w="120" w:type="dxa"/>
            </w:tcMar>
            <w:vAlign w:val="center"/>
          </w:tcPr>
          <w:p w14:paraId="43B0BF9C"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Number of consecutive periods of below-threshold parameter movement that mark "stagnation" and arm an escape.</w:t>
            </w:r>
          </w:p>
        </w:tc>
      </w:tr>
      <w:tr w:rsidR="00876FB7" w:rsidRPr="00EE3CD7" w14:paraId="5C6C0513" w14:textId="77777777" w:rsidTr="00E23D01">
        <w:tc>
          <w:tcPr>
            <w:tcW w:w="1009" w:type="pct"/>
            <w:tcMar>
              <w:top w:w="60" w:type="dxa"/>
              <w:left w:w="120" w:type="dxa"/>
              <w:bottom w:w="60" w:type="dxa"/>
              <w:right w:w="120" w:type="dxa"/>
            </w:tcMar>
            <w:vAlign w:val="center"/>
          </w:tcPr>
          <w:p w14:paraId="7944781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grid_escape_threshold</w:t>
            </w:r>
          </w:p>
        </w:tc>
        <w:tc>
          <w:tcPr>
            <w:tcW w:w="841" w:type="pct"/>
            <w:tcMar>
              <w:top w:w="60" w:type="dxa"/>
              <w:left w:w="120" w:type="dxa"/>
              <w:bottom w:w="60" w:type="dxa"/>
              <w:right w:w="120" w:type="dxa"/>
            </w:tcMar>
            <w:vAlign w:val="center"/>
          </w:tcPr>
          <w:p w14:paraId="52BF0150"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0.01</w:t>
            </w:r>
          </w:p>
        </w:tc>
        <w:tc>
          <w:tcPr>
            <w:tcW w:w="3149" w:type="pct"/>
            <w:tcMar>
              <w:top w:w="60" w:type="dxa"/>
              <w:left w:w="120" w:type="dxa"/>
              <w:bottom w:w="60" w:type="dxa"/>
              <w:right w:w="120" w:type="dxa"/>
            </w:tcMar>
            <w:vAlign w:val="center"/>
          </w:tcPr>
          <w:p w14:paraId="04A22B83"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Maximum relative per-step change (e.g. 0.01 = 1%) allowed across the window; if every parameter stays below it for the whole window, the optimizer is judged stagnated.</w:t>
            </w:r>
          </w:p>
        </w:tc>
      </w:tr>
      <w:tr w:rsidR="00876FB7" w:rsidRPr="00EE3CD7" w14:paraId="06E86058" w14:textId="77777777" w:rsidTr="00E23D01">
        <w:tc>
          <w:tcPr>
            <w:tcW w:w="1009" w:type="pct"/>
            <w:tcMar>
              <w:top w:w="60" w:type="dxa"/>
              <w:left w:w="120" w:type="dxa"/>
              <w:bottom w:w="60" w:type="dxa"/>
              <w:right w:w="120" w:type="dxa"/>
            </w:tcMar>
            <w:vAlign w:val="center"/>
          </w:tcPr>
          <w:p w14:paraId="370B847E"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grid_escape_spread</w:t>
            </w:r>
          </w:p>
        </w:tc>
        <w:tc>
          <w:tcPr>
            <w:tcW w:w="841" w:type="pct"/>
            <w:tcMar>
              <w:top w:w="60" w:type="dxa"/>
              <w:left w:w="120" w:type="dxa"/>
              <w:bottom w:w="60" w:type="dxa"/>
              <w:right w:w="120" w:type="dxa"/>
            </w:tcMar>
            <w:vAlign w:val="center"/>
          </w:tcPr>
          <w:p w14:paraId="4FE6A067"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0.1</w:t>
            </w:r>
          </w:p>
        </w:tc>
        <w:tc>
          <w:tcPr>
            <w:tcW w:w="3149" w:type="pct"/>
            <w:tcMar>
              <w:top w:w="60" w:type="dxa"/>
              <w:left w:w="120" w:type="dxa"/>
              <w:bottom w:w="60" w:type="dxa"/>
              <w:right w:w="120" w:type="dxa"/>
            </w:tcMar>
            <w:vAlign w:val="center"/>
          </w:tcPr>
          <w:p w14:paraId="5DA465F5"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Relative half-width of the local probe grid per axis, as a fraction of the current value — e.g. 0.1 probes each axis at [0.9·val, val, 1.1·val]. Keeps exploration proportional across parameters of different magnitudes.</w:t>
            </w:r>
          </w:p>
        </w:tc>
      </w:tr>
      <w:tr w:rsidR="00876FB7" w:rsidRPr="00EE3CD7" w14:paraId="27265F3A" w14:textId="77777777" w:rsidTr="00E23D01">
        <w:tc>
          <w:tcPr>
            <w:tcW w:w="1009" w:type="pct"/>
            <w:tcMar>
              <w:top w:w="60" w:type="dxa"/>
              <w:left w:w="120" w:type="dxa"/>
              <w:bottom w:w="60" w:type="dxa"/>
              <w:right w:w="120" w:type="dxa"/>
            </w:tcMar>
            <w:vAlign w:val="center"/>
          </w:tcPr>
          <w:p w14:paraId="1BC4B882"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grid_escape_points</w:t>
            </w:r>
          </w:p>
        </w:tc>
        <w:tc>
          <w:tcPr>
            <w:tcW w:w="841" w:type="pct"/>
            <w:tcMar>
              <w:top w:w="60" w:type="dxa"/>
              <w:left w:w="120" w:type="dxa"/>
              <w:bottom w:w="60" w:type="dxa"/>
              <w:right w:w="120" w:type="dxa"/>
            </w:tcMar>
            <w:vAlign w:val="center"/>
          </w:tcPr>
          <w:p w14:paraId="64E710F7"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3</w:t>
            </w:r>
          </w:p>
        </w:tc>
        <w:tc>
          <w:tcPr>
            <w:tcW w:w="3149" w:type="pct"/>
            <w:tcMar>
              <w:top w:w="60" w:type="dxa"/>
              <w:left w:w="120" w:type="dxa"/>
              <w:bottom w:w="60" w:type="dxa"/>
              <w:right w:w="120" w:type="dxa"/>
            </w:tcMar>
            <w:vAlign w:val="center"/>
          </w:tcPr>
          <w:p w14:paraId="0F82C759"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Number of evenly spaced grid points per axis. Total grid size = points ^ (number of parameters).</w:t>
            </w:r>
          </w:p>
        </w:tc>
      </w:tr>
      <w:tr w:rsidR="00876FB7" w:rsidRPr="00EE3CD7" w14:paraId="0573C4FD" w14:textId="77777777" w:rsidTr="00E23D01">
        <w:tc>
          <w:tcPr>
            <w:tcW w:w="1009" w:type="pct"/>
            <w:tcMar>
              <w:top w:w="60" w:type="dxa"/>
              <w:left w:w="120" w:type="dxa"/>
              <w:bottom w:w="60" w:type="dxa"/>
              <w:right w:w="120" w:type="dxa"/>
            </w:tcMar>
            <w:vAlign w:val="center"/>
          </w:tcPr>
          <w:p w14:paraId="061FE8E6"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grid_escape_max</w:t>
            </w:r>
          </w:p>
        </w:tc>
        <w:tc>
          <w:tcPr>
            <w:tcW w:w="841" w:type="pct"/>
            <w:tcMar>
              <w:top w:w="60" w:type="dxa"/>
              <w:left w:w="120" w:type="dxa"/>
              <w:bottom w:w="60" w:type="dxa"/>
              <w:right w:w="120" w:type="dxa"/>
            </w:tcMar>
            <w:vAlign w:val="center"/>
          </w:tcPr>
          <w:p w14:paraId="11367535"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3</w:t>
            </w:r>
          </w:p>
        </w:tc>
        <w:tc>
          <w:tcPr>
            <w:tcW w:w="3149" w:type="pct"/>
            <w:tcMar>
              <w:top w:w="60" w:type="dxa"/>
              <w:left w:w="120" w:type="dxa"/>
              <w:bottom w:w="60" w:type="dxa"/>
              <w:right w:w="120" w:type="dxa"/>
            </w:tcMar>
            <w:vAlign w:val="center"/>
          </w:tcPr>
          <w:p w14:paraId="713B27D3"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Hard cap on how many escapes may fire in a single optimization run.</w:t>
            </w:r>
          </w:p>
        </w:tc>
      </w:tr>
      <w:tr w:rsidR="00876FB7" w:rsidRPr="00EE3CD7" w14:paraId="2C1C8895" w14:textId="77777777" w:rsidTr="00E23D01">
        <w:tc>
          <w:tcPr>
            <w:tcW w:w="1009" w:type="pct"/>
            <w:tcMar>
              <w:top w:w="60" w:type="dxa"/>
              <w:left w:w="120" w:type="dxa"/>
              <w:bottom w:w="60" w:type="dxa"/>
              <w:right w:w="120" w:type="dxa"/>
            </w:tcMar>
            <w:vAlign w:val="center"/>
          </w:tcPr>
          <w:p w14:paraId="4558D0A3"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grid_escape_eval_periods</w:t>
            </w:r>
          </w:p>
        </w:tc>
        <w:tc>
          <w:tcPr>
            <w:tcW w:w="841" w:type="pct"/>
            <w:tcMar>
              <w:top w:w="60" w:type="dxa"/>
              <w:left w:w="120" w:type="dxa"/>
              <w:bottom w:w="60" w:type="dxa"/>
              <w:right w:w="120" w:type="dxa"/>
            </w:tcMar>
            <w:vAlign w:val="center"/>
          </w:tcPr>
          <w:p w14:paraId="7B48D5ED"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20</w:t>
            </w:r>
          </w:p>
        </w:tc>
        <w:tc>
          <w:tcPr>
            <w:tcW w:w="3149" w:type="pct"/>
            <w:tcMar>
              <w:top w:w="60" w:type="dxa"/>
              <w:left w:w="120" w:type="dxa"/>
              <w:bottom w:w="60" w:type="dxa"/>
              <w:right w:w="120" w:type="dxa"/>
            </w:tcMar>
            <w:vAlign w:val="center"/>
          </w:tcPr>
          <w:p w14:paraId="3443E7B3"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Number of already-committed historical periods replayed to score each grid point (and the current-params baseline), avoiding look-ahead bias by judging candidates on past, not future, data.</w:t>
            </w:r>
          </w:p>
        </w:tc>
      </w:tr>
      <w:tr w:rsidR="00876FB7" w:rsidRPr="00EE3CD7" w14:paraId="175AFDAB" w14:textId="77777777" w:rsidTr="00E23D01">
        <w:tc>
          <w:tcPr>
            <w:tcW w:w="1009" w:type="pct"/>
            <w:tcMar>
              <w:top w:w="60" w:type="dxa"/>
              <w:left w:w="120" w:type="dxa"/>
              <w:bottom w:w="60" w:type="dxa"/>
              <w:right w:w="120" w:type="dxa"/>
            </w:tcMar>
            <w:vAlign w:val="center"/>
          </w:tcPr>
          <w:p w14:paraId="5DB08BB4"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t>grid_escape_margin</w:t>
            </w:r>
          </w:p>
        </w:tc>
        <w:tc>
          <w:tcPr>
            <w:tcW w:w="841" w:type="pct"/>
            <w:tcMar>
              <w:top w:w="60" w:type="dxa"/>
              <w:left w:w="120" w:type="dxa"/>
              <w:bottom w:w="60" w:type="dxa"/>
              <w:right w:w="120" w:type="dxa"/>
            </w:tcMar>
            <w:vAlign w:val="center"/>
          </w:tcPr>
          <w:p w14:paraId="58EC4E7B"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0.01</w:t>
            </w:r>
          </w:p>
        </w:tc>
        <w:tc>
          <w:tcPr>
            <w:tcW w:w="3149" w:type="pct"/>
            <w:tcMar>
              <w:top w:w="60" w:type="dxa"/>
              <w:left w:w="120" w:type="dxa"/>
              <w:bottom w:w="60" w:type="dxa"/>
              <w:right w:w="120" w:type="dxa"/>
            </w:tcMar>
            <w:vAlign w:val="center"/>
          </w:tcPr>
          <w:p w14:paraId="7C8BB991"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Minimum absolute improvement the grid winner must beat the baseline by (over the eval window) before the optimizer actually jumps.</w:t>
            </w:r>
          </w:p>
        </w:tc>
      </w:tr>
      <w:tr w:rsidR="00876FB7" w:rsidRPr="00EE3CD7" w14:paraId="139CC891" w14:textId="77777777" w:rsidTr="00E23D01">
        <w:tc>
          <w:tcPr>
            <w:tcW w:w="1009" w:type="pct"/>
            <w:tcMar>
              <w:top w:w="60" w:type="dxa"/>
              <w:left w:w="120" w:type="dxa"/>
              <w:bottom w:w="60" w:type="dxa"/>
              <w:right w:w="120" w:type="dxa"/>
            </w:tcMar>
            <w:vAlign w:val="center"/>
          </w:tcPr>
          <w:p w14:paraId="18C244B1"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b/>
                <w:sz w:val="22"/>
                <w:szCs w:val="28"/>
              </w:rPr>
              <w:lastRenderedPageBreak/>
              <w:t>grid_escape_min</w:t>
            </w:r>
          </w:p>
        </w:tc>
        <w:tc>
          <w:tcPr>
            <w:tcW w:w="841" w:type="pct"/>
            <w:tcMar>
              <w:top w:w="60" w:type="dxa"/>
              <w:left w:w="120" w:type="dxa"/>
              <w:bottom w:w="60" w:type="dxa"/>
              <w:right w:w="120" w:type="dxa"/>
            </w:tcMar>
            <w:vAlign w:val="center"/>
          </w:tcPr>
          <w:p w14:paraId="6FD1FD49" w14:textId="77777777" w:rsidR="00876FB7" w:rsidRPr="009D2CD8" w:rsidRDefault="00876FB7" w:rsidP="00E23D01">
            <w:pPr>
              <w:rPr>
                <w:rFonts w:asciiTheme="majorBidi" w:hAnsiTheme="majorBidi" w:cstheme="majorBidi"/>
                <w:sz w:val="22"/>
                <w:szCs w:val="28"/>
              </w:rPr>
            </w:pPr>
            <w:bookmarkStart w:id="59" w:name="_t5mw01hca9vb"/>
            <w:bookmarkEnd w:id="59"/>
            <w:r w:rsidRPr="009D2CD8">
              <w:rPr>
                <w:rFonts w:asciiTheme="majorBidi" w:hAnsiTheme="majorBidi" w:cstheme="majorBidi"/>
                <w:sz w:val="22"/>
                <w:szCs w:val="28"/>
              </w:rPr>
              <w:t>20</w:t>
            </w:r>
          </w:p>
        </w:tc>
        <w:tc>
          <w:tcPr>
            <w:tcW w:w="3149" w:type="pct"/>
            <w:tcMar>
              <w:top w:w="60" w:type="dxa"/>
              <w:left w:w="120" w:type="dxa"/>
              <w:bottom w:w="60" w:type="dxa"/>
              <w:right w:w="120" w:type="dxa"/>
            </w:tcMar>
            <w:vAlign w:val="center"/>
          </w:tcPr>
          <w:p w14:paraId="65EEC231" w14:textId="77777777" w:rsidR="00876FB7" w:rsidRPr="009D2CD8" w:rsidRDefault="00876FB7" w:rsidP="00E23D01">
            <w:pPr>
              <w:rPr>
                <w:rFonts w:asciiTheme="majorBidi" w:hAnsiTheme="majorBidi" w:cstheme="majorBidi"/>
                <w:sz w:val="22"/>
                <w:szCs w:val="28"/>
              </w:rPr>
            </w:pPr>
            <w:r w:rsidRPr="009D2CD8">
              <w:rPr>
                <w:rFonts w:asciiTheme="majorBidi" w:hAnsiTheme="majorBidi" w:cstheme="majorBidi"/>
                <w:sz w:val="22"/>
                <w:szCs w:val="28"/>
              </w:rPr>
              <w:t>Minimum number of periods that must elapse between two consecutive escapes (rate limit); the first escape is unconstrained.</w:t>
            </w:r>
          </w:p>
        </w:tc>
      </w:tr>
    </w:tbl>
    <w:p w14:paraId="00C71256" w14:textId="77777777" w:rsidR="00876FB7" w:rsidRPr="009D2CD8" w:rsidRDefault="00876FB7" w:rsidP="00876FB7">
      <w:pPr>
        <w:pStyle w:val="Heading2"/>
        <w:keepNext w:val="0"/>
        <w:keepLines w:val="0"/>
        <w:spacing w:after="80"/>
        <w:rPr>
          <w:rFonts w:asciiTheme="majorBidi" w:hAnsiTheme="majorBidi" w:cstheme="majorBidi"/>
          <w:b w:val="0"/>
          <w:bCs/>
          <w:color w:val="auto"/>
          <w:sz w:val="34"/>
          <w:szCs w:val="34"/>
        </w:rPr>
      </w:pPr>
      <w:r w:rsidRPr="009D2CD8">
        <w:rPr>
          <w:rFonts w:asciiTheme="majorBidi" w:hAnsiTheme="majorBidi" w:cstheme="majorBidi"/>
          <w:bCs/>
          <w:color w:val="auto"/>
          <w:sz w:val="34"/>
          <w:szCs w:val="34"/>
        </w:rPr>
        <w:t>7. Parameter classification</w:t>
      </w:r>
    </w:p>
    <w:p w14:paraId="70170E6F" w14:textId="77777777" w:rsidR="00876FB7" w:rsidRPr="009D2CD8" w:rsidRDefault="00876FB7" w:rsidP="00876FB7">
      <w:pPr>
        <w:spacing w:before="180" w:after="180"/>
        <w:rPr>
          <w:rFonts w:asciiTheme="majorBidi" w:hAnsiTheme="majorBidi" w:cstheme="majorBidi"/>
        </w:rPr>
      </w:pPr>
      <w:r w:rsidRPr="009D2CD8">
        <w:rPr>
          <w:rFonts w:asciiTheme="majorBidi" w:hAnsiTheme="majorBidi" w:cstheme="majorBidi"/>
        </w:rPr>
        <w:t>Weights are not optimized by AdaGrad. They must remain fixed during any single optimization run. Allowing the optimizer to change its own scoring function would let it “cheat” by driving hard objectives toward zero weight.</w:t>
      </w:r>
    </w:p>
    <w:tbl>
      <w:tblPr>
        <w:tblStyle w:val="3"/>
        <w:tblW w:w="1002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19"/>
        <w:gridCol w:w="2268"/>
        <w:gridCol w:w="4639"/>
      </w:tblGrid>
      <w:tr w:rsidR="00876FB7" w:rsidRPr="00EE3CD7" w14:paraId="296E7A0C" w14:textId="77777777" w:rsidTr="00E23D01">
        <w:trPr>
          <w:trHeight w:val="360"/>
        </w:trPr>
        <w:tc>
          <w:tcPr>
            <w:tcW w:w="3119" w:type="dxa"/>
            <w:tcBorders>
              <w:top w:val="nil"/>
              <w:left w:val="nil"/>
              <w:bottom w:val="single" w:sz="6" w:space="0" w:color="000000"/>
              <w:right w:val="nil"/>
            </w:tcBorders>
            <w:tcMar>
              <w:top w:w="0" w:type="dxa"/>
              <w:left w:w="100" w:type="dxa"/>
              <w:bottom w:w="0" w:type="dxa"/>
              <w:right w:w="100" w:type="dxa"/>
            </w:tcMar>
            <w:vAlign w:val="center"/>
          </w:tcPr>
          <w:p w14:paraId="3F91A413" w14:textId="77777777" w:rsidR="00876FB7" w:rsidRPr="009D2CD8" w:rsidRDefault="00876FB7" w:rsidP="00E23D01">
            <w:pPr>
              <w:spacing w:before="40" w:after="40"/>
              <w:rPr>
                <w:rFonts w:asciiTheme="majorBidi" w:hAnsiTheme="majorBidi" w:cstheme="majorBidi"/>
                <w:sz w:val="22"/>
                <w:szCs w:val="28"/>
              </w:rPr>
            </w:pPr>
            <w:r w:rsidRPr="009D2CD8">
              <w:rPr>
                <w:rFonts w:asciiTheme="majorBidi" w:hAnsiTheme="majorBidi" w:cstheme="majorBidi"/>
                <w:b/>
                <w:sz w:val="22"/>
                <w:szCs w:val="28"/>
              </w:rPr>
              <w:t>Parameter</w:t>
            </w:r>
          </w:p>
        </w:tc>
        <w:tc>
          <w:tcPr>
            <w:tcW w:w="2268" w:type="dxa"/>
            <w:tcBorders>
              <w:top w:val="nil"/>
              <w:left w:val="nil"/>
              <w:bottom w:val="single" w:sz="6" w:space="0" w:color="000000"/>
              <w:right w:val="nil"/>
            </w:tcBorders>
            <w:tcMar>
              <w:top w:w="0" w:type="dxa"/>
              <w:left w:w="100" w:type="dxa"/>
              <w:bottom w:w="0" w:type="dxa"/>
              <w:right w:w="100" w:type="dxa"/>
            </w:tcMar>
            <w:vAlign w:val="center"/>
          </w:tcPr>
          <w:p w14:paraId="5150338F" w14:textId="77777777" w:rsidR="00876FB7" w:rsidRPr="009D2CD8" w:rsidRDefault="00876FB7" w:rsidP="00E23D01">
            <w:pPr>
              <w:spacing w:before="40" w:after="40"/>
              <w:rPr>
                <w:rFonts w:asciiTheme="majorBidi" w:hAnsiTheme="majorBidi" w:cstheme="majorBidi"/>
                <w:sz w:val="22"/>
                <w:szCs w:val="28"/>
              </w:rPr>
            </w:pPr>
            <w:r w:rsidRPr="009D2CD8">
              <w:rPr>
                <w:rFonts w:asciiTheme="majorBidi" w:hAnsiTheme="majorBidi" w:cstheme="majorBidi"/>
                <w:b/>
                <w:sz w:val="22"/>
                <w:szCs w:val="28"/>
              </w:rPr>
              <w:t>Role</w:t>
            </w:r>
          </w:p>
        </w:tc>
        <w:tc>
          <w:tcPr>
            <w:tcW w:w="4639" w:type="dxa"/>
            <w:tcBorders>
              <w:top w:val="nil"/>
              <w:left w:val="nil"/>
              <w:bottom w:val="single" w:sz="6" w:space="0" w:color="000000"/>
              <w:right w:val="nil"/>
            </w:tcBorders>
            <w:tcMar>
              <w:top w:w="0" w:type="dxa"/>
              <w:left w:w="100" w:type="dxa"/>
              <w:bottom w:w="0" w:type="dxa"/>
              <w:right w:w="100" w:type="dxa"/>
            </w:tcMar>
            <w:vAlign w:val="center"/>
          </w:tcPr>
          <w:p w14:paraId="0CD6D9CE" w14:textId="77777777" w:rsidR="00876FB7" w:rsidRPr="009D2CD8" w:rsidRDefault="00876FB7" w:rsidP="00E23D01">
            <w:pPr>
              <w:spacing w:before="40" w:after="40"/>
              <w:rPr>
                <w:rFonts w:asciiTheme="majorBidi" w:hAnsiTheme="majorBidi" w:cstheme="majorBidi"/>
                <w:sz w:val="22"/>
                <w:szCs w:val="28"/>
              </w:rPr>
            </w:pPr>
            <w:r w:rsidRPr="009D2CD8">
              <w:rPr>
                <w:rFonts w:asciiTheme="majorBidi" w:hAnsiTheme="majorBidi" w:cstheme="majorBidi"/>
                <w:b/>
                <w:sz w:val="22"/>
                <w:szCs w:val="28"/>
              </w:rPr>
              <w:t>Updated by AdaGrad?</w:t>
            </w:r>
          </w:p>
        </w:tc>
      </w:tr>
      <w:tr w:rsidR="00876FB7" w:rsidRPr="00EE3CD7" w14:paraId="6A1A2942" w14:textId="77777777" w:rsidTr="00E23D01">
        <w:tc>
          <w:tcPr>
            <w:tcW w:w="3119" w:type="dxa"/>
            <w:tcBorders>
              <w:top w:val="nil"/>
              <w:left w:val="nil"/>
              <w:bottom w:val="nil"/>
              <w:right w:val="nil"/>
            </w:tcBorders>
            <w:tcMar>
              <w:top w:w="0" w:type="dxa"/>
              <w:left w:w="100" w:type="dxa"/>
              <w:bottom w:w="0" w:type="dxa"/>
              <w:right w:w="100" w:type="dxa"/>
            </w:tcMar>
            <w:vAlign w:val="center"/>
          </w:tcPr>
          <w:p w14:paraId="0E4CD968"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R1, R2, R3, R4</w:t>
            </w:r>
          </w:p>
        </w:tc>
        <w:tc>
          <w:tcPr>
            <w:tcW w:w="2268" w:type="dxa"/>
            <w:tcBorders>
              <w:top w:val="nil"/>
              <w:left w:val="nil"/>
              <w:bottom w:val="nil"/>
              <w:right w:val="nil"/>
            </w:tcBorders>
            <w:tcMar>
              <w:top w:w="0" w:type="dxa"/>
              <w:left w:w="100" w:type="dxa"/>
              <w:bottom w:w="0" w:type="dxa"/>
              <w:right w:w="100" w:type="dxa"/>
            </w:tcMar>
            <w:vAlign w:val="center"/>
          </w:tcPr>
          <w:p w14:paraId="353D235A"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Loss weights</w:t>
            </w:r>
          </w:p>
        </w:tc>
        <w:tc>
          <w:tcPr>
            <w:tcW w:w="4639" w:type="dxa"/>
            <w:tcBorders>
              <w:top w:val="nil"/>
              <w:left w:val="nil"/>
              <w:bottom w:val="nil"/>
              <w:right w:val="nil"/>
            </w:tcBorders>
            <w:tcMar>
              <w:top w:w="0" w:type="dxa"/>
              <w:left w:w="100" w:type="dxa"/>
              <w:bottom w:w="0" w:type="dxa"/>
              <w:right w:w="100" w:type="dxa"/>
            </w:tcMar>
            <w:vAlign w:val="center"/>
          </w:tcPr>
          <w:p w14:paraId="058212DC"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Updated by user</w:t>
            </w:r>
          </w:p>
        </w:tc>
      </w:tr>
      <w:tr w:rsidR="00876FB7" w:rsidRPr="00EE3CD7" w14:paraId="092DA733" w14:textId="77777777" w:rsidTr="00E23D01">
        <w:tc>
          <w:tcPr>
            <w:tcW w:w="3119" w:type="dxa"/>
            <w:tcBorders>
              <w:top w:val="nil"/>
              <w:left w:val="nil"/>
              <w:bottom w:val="nil"/>
              <w:right w:val="nil"/>
            </w:tcBorders>
            <w:tcMar>
              <w:top w:w="0" w:type="dxa"/>
              <w:left w:w="100" w:type="dxa"/>
              <w:bottom w:w="0" w:type="dxa"/>
              <w:right w:w="100" w:type="dxa"/>
            </w:tcMar>
            <w:vAlign w:val="center"/>
          </w:tcPr>
          <w:p w14:paraId="08ADB0AE"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target_balance, alpha, epsilon_log, vendor_score_threshold</w:t>
            </w:r>
            <w:r w:rsidRPr="009D2CD8">
              <w:rPr>
                <w:rFonts w:asciiTheme="majorBidi" w:eastAsia="Consolas" w:hAnsiTheme="majorBidi" w:cstheme="majorBidi"/>
                <w:sz w:val="22"/>
                <w:szCs w:val="28"/>
              </w:rPr>
              <w:t>, T1_g_max, T4_S_max</w:t>
            </w:r>
          </w:p>
        </w:tc>
        <w:tc>
          <w:tcPr>
            <w:tcW w:w="2268" w:type="dxa"/>
            <w:tcBorders>
              <w:top w:val="nil"/>
              <w:left w:val="nil"/>
              <w:bottom w:val="nil"/>
              <w:right w:val="nil"/>
            </w:tcBorders>
            <w:tcMar>
              <w:top w:w="0" w:type="dxa"/>
              <w:left w:w="100" w:type="dxa"/>
              <w:bottom w:w="0" w:type="dxa"/>
              <w:right w:w="100" w:type="dxa"/>
            </w:tcMar>
            <w:vAlign w:val="center"/>
          </w:tcPr>
          <w:p w14:paraId="0A5FC5AD"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Loss shape</w:t>
            </w:r>
          </w:p>
        </w:tc>
        <w:tc>
          <w:tcPr>
            <w:tcW w:w="4639" w:type="dxa"/>
            <w:tcBorders>
              <w:top w:val="nil"/>
              <w:left w:val="nil"/>
              <w:bottom w:val="nil"/>
              <w:right w:val="nil"/>
            </w:tcBorders>
            <w:tcMar>
              <w:top w:w="0" w:type="dxa"/>
              <w:left w:w="100" w:type="dxa"/>
              <w:bottom w:w="0" w:type="dxa"/>
              <w:right w:w="100" w:type="dxa"/>
            </w:tcMar>
            <w:vAlign w:val="center"/>
          </w:tcPr>
          <w:p w14:paraId="172F35BF"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Updated by user</w:t>
            </w:r>
          </w:p>
        </w:tc>
      </w:tr>
      <w:tr w:rsidR="00876FB7" w:rsidRPr="00EE3CD7" w14:paraId="4540FE53" w14:textId="77777777" w:rsidTr="00E23D01">
        <w:tc>
          <w:tcPr>
            <w:tcW w:w="3119" w:type="dxa"/>
            <w:tcBorders>
              <w:top w:val="nil"/>
              <w:left w:val="nil"/>
              <w:bottom w:val="nil"/>
              <w:right w:val="nil"/>
            </w:tcBorders>
            <w:tcMar>
              <w:top w:w="0" w:type="dxa"/>
              <w:left w:w="100" w:type="dxa"/>
              <w:bottom w:w="0" w:type="dxa"/>
              <w:right w:w="100" w:type="dxa"/>
            </w:tcMar>
            <w:vAlign w:val="center"/>
          </w:tcPr>
          <w:p w14:paraId="3773F597" w14:textId="77777777" w:rsidR="00876FB7" w:rsidRPr="009D2CD8" w:rsidRDefault="00876FB7" w:rsidP="00E23D01">
            <w:pPr>
              <w:spacing w:after="120"/>
              <w:rPr>
                <w:rFonts w:asciiTheme="majorBidi" w:hAnsiTheme="majorBidi" w:cstheme="majorBidi"/>
                <w:sz w:val="22"/>
                <w:szCs w:val="28"/>
              </w:rPr>
            </w:pPr>
            <w:r w:rsidRPr="009D2CD8">
              <w:rPr>
                <w:rFonts w:asciiTheme="majorBidi" w:eastAsia="Consolas" w:hAnsiTheme="majorBidi" w:cstheme="majorBidi"/>
                <w:sz w:val="22"/>
                <w:szCs w:val="28"/>
              </w:rPr>
              <w:t>PB_W, PNC_RW, FPC_RW, DC_RW, VS_RW, FS_RW</w:t>
            </w:r>
          </w:p>
        </w:tc>
        <w:tc>
          <w:tcPr>
            <w:tcW w:w="2268" w:type="dxa"/>
            <w:tcBorders>
              <w:top w:val="nil"/>
              <w:left w:val="nil"/>
              <w:bottom w:val="nil"/>
              <w:right w:val="nil"/>
            </w:tcBorders>
            <w:tcMar>
              <w:top w:w="0" w:type="dxa"/>
              <w:left w:w="100" w:type="dxa"/>
              <w:bottom w:w="0" w:type="dxa"/>
              <w:right w:w="100" w:type="dxa"/>
            </w:tcMar>
            <w:vAlign w:val="center"/>
          </w:tcPr>
          <w:p w14:paraId="76A1862E"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Per-vendor-product scoring weights</w:t>
            </w:r>
          </w:p>
        </w:tc>
        <w:tc>
          <w:tcPr>
            <w:tcW w:w="4639" w:type="dxa"/>
            <w:tcBorders>
              <w:top w:val="nil"/>
              <w:left w:val="nil"/>
              <w:bottom w:val="nil"/>
              <w:right w:val="nil"/>
            </w:tcBorders>
            <w:tcMar>
              <w:top w:w="0" w:type="dxa"/>
              <w:left w:w="100" w:type="dxa"/>
              <w:bottom w:w="0" w:type="dxa"/>
              <w:right w:w="100" w:type="dxa"/>
            </w:tcMar>
            <w:vAlign w:val="center"/>
          </w:tcPr>
          <w:p w14:paraId="2DA59B3B"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Updated by user</w:t>
            </w:r>
          </w:p>
        </w:tc>
      </w:tr>
      <w:tr w:rsidR="00876FB7" w:rsidRPr="00EE3CD7" w14:paraId="60EBD240" w14:textId="77777777" w:rsidTr="00E23D01">
        <w:tc>
          <w:tcPr>
            <w:tcW w:w="3119" w:type="dxa"/>
            <w:tcBorders>
              <w:top w:val="nil"/>
              <w:left w:val="nil"/>
              <w:bottom w:val="nil"/>
              <w:right w:val="nil"/>
            </w:tcBorders>
            <w:tcMar>
              <w:top w:w="0" w:type="dxa"/>
              <w:left w:w="100" w:type="dxa"/>
              <w:bottom w:w="0" w:type="dxa"/>
              <w:right w:w="100" w:type="dxa"/>
            </w:tcMar>
            <w:vAlign w:val="center"/>
          </w:tcPr>
          <w:p w14:paraId="69699276"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max_adj_rate, eta, delta_adagrad, C_perturb, grad_clip_norm</w:t>
            </w:r>
          </w:p>
        </w:tc>
        <w:tc>
          <w:tcPr>
            <w:tcW w:w="2268" w:type="dxa"/>
            <w:tcBorders>
              <w:top w:val="nil"/>
              <w:left w:val="nil"/>
              <w:bottom w:val="nil"/>
              <w:right w:val="nil"/>
            </w:tcBorders>
            <w:tcMar>
              <w:top w:w="0" w:type="dxa"/>
              <w:left w:w="100" w:type="dxa"/>
              <w:bottom w:w="0" w:type="dxa"/>
              <w:right w:w="100" w:type="dxa"/>
            </w:tcMar>
            <w:vAlign w:val="center"/>
          </w:tcPr>
          <w:p w14:paraId="1224B0AE"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Optimizer hyperparameters</w:t>
            </w:r>
          </w:p>
        </w:tc>
        <w:tc>
          <w:tcPr>
            <w:tcW w:w="4639" w:type="dxa"/>
            <w:tcBorders>
              <w:top w:val="nil"/>
              <w:left w:val="nil"/>
              <w:bottom w:val="nil"/>
              <w:right w:val="nil"/>
            </w:tcBorders>
            <w:tcMar>
              <w:top w:w="0" w:type="dxa"/>
              <w:left w:w="100" w:type="dxa"/>
              <w:bottom w:w="0" w:type="dxa"/>
              <w:right w:w="100" w:type="dxa"/>
            </w:tcMar>
            <w:vAlign w:val="center"/>
          </w:tcPr>
          <w:p w14:paraId="249AC7B3"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Updated by user</w:t>
            </w:r>
          </w:p>
        </w:tc>
      </w:tr>
      <w:tr w:rsidR="00876FB7" w:rsidRPr="00EE3CD7" w14:paraId="6D0DA9B4" w14:textId="77777777" w:rsidTr="00E23D01">
        <w:tc>
          <w:tcPr>
            <w:tcW w:w="3119" w:type="dxa"/>
            <w:tcBorders>
              <w:top w:val="nil"/>
              <w:left w:val="nil"/>
              <w:bottom w:val="nil"/>
              <w:right w:val="nil"/>
            </w:tcBorders>
            <w:tcMar>
              <w:top w:w="0" w:type="dxa"/>
              <w:left w:w="100" w:type="dxa"/>
              <w:bottom w:w="0" w:type="dxa"/>
              <w:right w:w="100" w:type="dxa"/>
            </w:tcMar>
            <w:vAlign w:val="center"/>
          </w:tcPr>
          <w:p w14:paraId="51EDD23E" w14:textId="77777777" w:rsidR="00876FB7" w:rsidRPr="009D2CD8" w:rsidRDefault="00876FB7" w:rsidP="00E23D01">
            <w:pPr>
              <w:spacing w:after="120"/>
              <w:rPr>
                <w:rFonts w:asciiTheme="majorBidi" w:hAnsiTheme="majorBidi" w:cstheme="majorBidi"/>
                <w:sz w:val="22"/>
                <w:szCs w:val="28"/>
              </w:rPr>
            </w:pPr>
            <w:r w:rsidRPr="009D2CD8">
              <w:rPr>
                <w:rFonts w:asciiTheme="majorBidi" w:eastAsia="Consolas" w:hAnsiTheme="majorBidi" w:cstheme="majorBidi"/>
                <w:sz w:val="22"/>
                <w:szCs w:val="28"/>
              </w:rPr>
              <w:t>seed, np, start_r, start_bp, start_ddr</w:t>
            </w:r>
          </w:p>
        </w:tc>
        <w:tc>
          <w:tcPr>
            <w:tcW w:w="2268" w:type="dxa"/>
            <w:tcBorders>
              <w:top w:val="nil"/>
              <w:left w:val="nil"/>
              <w:bottom w:val="nil"/>
              <w:right w:val="nil"/>
            </w:tcBorders>
            <w:tcMar>
              <w:top w:w="0" w:type="dxa"/>
              <w:left w:w="100" w:type="dxa"/>
              <w:bottom w:w="0" w:type="dxa"/>
              <w:right w:w="100" w:type="dxa"/>
            </w:tcMar>
            <w:vAlign w:val="center"/>
          </w:tcPr>
          <w:p w14:paraId="2BA76B11"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Run configuration</w:t>
            </w:r>
          </w:p>
        </w:tc>
        <w:tc>
          <w:tcPr>
            <w:tcW w:w="4639" w:type="dxa"/>
            <w:tcBorders>
              <w:top w:val="nil"/>
              <w:left w:val="nil"/>
              <w:bottom w:val="nil"/>
              <w:right w:val="nil"/>
            </w:tcBorders>
            <w:tcMar>
              <w:top w:w="0" w:type="dxa"/>
              <w:left w:w="100" w:type="dxa"/>
              <w:bottom w:w="0" w:type="dxa"/>
              <w:right w:w="100" w:type="dxa"/>
            </w:tcMar>
            <w:vAlign w:val="center"/>
          </w:tcPr>
          <w:p w14:paraId="50C33D26" w14:textId="77777777" w:rsidR="00876FB7" w:rsidRPr="009D2CD8" w:rsidRDefault="00876FB7" w:rsidP="00E23D01">
            <w:pPr>
              <w:spacing w:after="120"/>
              <w:rPr>
                <w:rFonts w:asciiTheme="majorBidi" w:hAnsiTheme="majorBidi" w:cstheme="majorBidi"/>
                <w:sz w:val="22"/>
                <w:szCs w:val="28"/>
              </w:rPr>
            </w:pPr>
            <w:r w:rsidRPr="009D2CD8">
              <w:rPr>
                <w:rFonts w:asciiTheme="majorBidi" w:hAnsiTheme="majorBidi" w:cstheme="majorBidi"/>
                <w:sz w:val="22"/>
                <w:szCs w:val="28"/>
              </w:rPr>
              <w:t>Updated by user</w:t>
            </w:r>
          </w:p>
        </w:tc>
      </w:tr>
    </w:tbl>
    <w:p w14:paraId="4034427F" w14:textId="77777777" w:rsidR="00876FB7" w:rsidRPr="009D2CD8" w:rsidRDefault="00876FB7" w:rsidP="00876FB7">
      <w:pPr>
        <w:rPr>
          <w:rFonts w:asciiTheme="majorBidi" w:hAnsiTheme="majorBidi" w:cstheme="majorBidi"/>
          <w:b/>
          <w:bCs/>
          <w:sz w:val="34"/>
          <w:szCs w:val="34"/>
        </w:rPr>
      </w:pPr>
      <w:r w:rsidRPr="009D2CD8">
        <w:rPr>
          <w:rFonts w:asciiTheme="majorBidi" w:hAnsiTheme="majorBidi" w:cstheme="majorBidi"/>
          <w:b/>
          <w:bCs/>
          <w:sz w:val="34"/>
          <w:szCs w:val="34"/>
        </w:rPr>
        <w:br w:type="page"/>
      </w:r>
    </w:p>
    <w:p w14:paraId="2FE7CF64" w14:textId="77777777" w:rsidR="00876FB7" w:rsidRPr="009D2CD8" w:rsidRDefault="00876FB7" w:rsidP="00876FB7">
      <w:pPr>
        <w:pStyle w:val="Heading2"/>
        <w:keepNext w:val="0"/>
        <w:keepLines w:val="0"/>
        <w:spacing w:after="80"/>
        <w:rPr>
          <w:rFonts w:asciiTheme="majorBidi" w:hAnsiTheme="majorBidi" w:cstheme="majorBidi"/>
          <w:b w:val="0"/>
          <w:bCs/>
          <w:color w:val="auto"/>
          <w:sz w:val="34"/>
          <w:szCs w:val="34"/>
        </w:rPr>
      </w:pPr>
      <w:r w:rsidRPr="009D2CD8">
        <w:rPr>
          <w:rFonts w:asciiTheme="majorBidi" w:hAnsiTheme="majorBidi" w:cstheme="majorBidi"/>
          <w:bCs/>
          <w:color w:val="auto"/>
          <w:sz w:val="34"/>
          <w:szCs w:val="34"/>
        </w:rPr>
        <w:lastRenderedPageBreak/>
        <w:t>8. Default Parameters, Targets, and Weight Tuning</w:t>
      </w:r>
    </w:p>
    <w:p w14:paraId="6B0BED37"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rPr>
        <w:t>This section details the default values of the platform, the targets for the optimization, how the loss weights were chosen, and the datasets used to test them.</w:t>
      </w:r>
    </w:p>
    <w:p w14:paraId="43985888" w14:textId="77777777" w:rsidR="00876FB7" w:rsidRPr="009D2CD8" w:rsidRDefault="00876FB7" w:rsidP="00876FB7">
      <w:pPr>
        <w:spacing w:before="240" w:after="240"/>
        <w:rPr>
          <w:rFonts w:asciiTheme="majorBidi" w:hAnsiTheme="majorBidi" w:cstheme="majorBidi"/>
          <w:b/>
          <w:bCs/>
        </w:rPr>
      </w:pPr>
      <w:r w:rsidRPr="009D2CD8">
        <w:rPr>
          <w:rFonts w:asciiTheme="majorBidi" w:hAnsiTheme="majorBidi" w:cstheme="majorBidi"/>
          <w:b/>
          <w:bCs/>
        </w:rPr>
        <w:t xml:space="preserve">Optimization targets </w:t>
      </w:r>
    </w:p>
    <w:p w14:paraId="4689357E"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rPr>
        <w:t>The optimizer aims at landing the four continuous parameters within a feasible zone while lowering the loss as much as it can within that zone. The target zone is:</w:t>
      </w:r>
    </w:p>
    <w:p w14:paraId="18D605AE" w14:textId="77777777" w:rsidR="00876FB7" w:rsidRPr="009D2CD8" w:rsidRDefault="00876FB7" w:rsidP="00876FB7">
      <w:pPr>
        <w:numPr>
          <w:ilvl w:val="0"/>
          <w:numId w:val="87"/>
        </w:numPr>
        <w:spacing w:before="240" w:line="276" w:lineRule="auto"/>
        <w:rPr>
          <w:rFonts w:asciiTheme="majorBidi" w:hAnsiTheme="majorBidi" w:cstheme="majorBidi"/>
        </w:rPr>
      </w:pPr>
      <w:r w:rsidRPr="009D2CD8">
        <w:rPr>
          <w:rFonts w:asciiTheme="majorBidi" w:hAnsiTheme="majorBidi" w:cstheme="majorBidi"/>
        </w:rPr>
        <w:t>r greater than 0.10</w:t>
      </w:r>
    </w:p>
    <w:p w14:paraId="65A4B50E" w14:textId="77777777" w:rsidR="00876FB7" w:rsidRPr="009D2CD8" w:rsidRDefault="00876FB7" w:rsidP="00876FB7">
      <w:pPr>
        <w:numPr>
          <w:ilvl w:val="0"/>
          <w:numId w:val="87"/>
        </w:numPr>
        <w:spacing w:line="276" w:lineRule="auto"/>
        <w:rPr>
          <w:rFonts w:asciiTheme="majorBidi" w:hAnsiTheme="majorBidi" w:cstheme="majorBidi"/>
        </w:rPr>
      </w:pPr>
      <w:r w:rsidRPr="009D2CD8">
        <w:rPr>
          <w:rFonts w:asciiTheme="majorBidi" w:hAnsiTheme="majorBidi" w:cstheme="majorBidi"/>
        </w:rPr>
        <w:t>bp between 0.50 and 0.85</w:t>
      </w:r>
    </w:p>
    <w:p w14:paraId="7AC2D9E9" w14:textId="77777777" w:rsidR="00876FB7" w:rsidRPr="009D2CD8" w:rsidRDefault="00876FB7" w:rsidP="00876FB7">
      <w:pPr>
        <w:numPr>
          <w:ilvl w:val="0"/>
          <w:numId w:val="87"/>
        </w:numPr>
        <w:spacing w:line="276" w:lineRule="auto"/>
        <w:rPr>
          <w:rFonts w:asciiTheme="majorBidi" w:hAnsiTheme="majorBidi" w:cstheme="majorBidi"/>
        </w:rPr>
      </w:pPr>
      <w:r w:rsidRPr="009D2CD8">
        <w:rPr>
          <w:rFonts w:asciiTheme="majorBidi" w:hAnsiTheme="majorBidi" w:cstheme="majorBidi"/>
        </w:rPr>
        <w:t>ddr between 0 and 0.20</w:t>
      </w:r>
    </w:p>
    <w:p w14:paraId="202EBB34" w14:textId="77777777" w:rsidR="00876FB7" w:rsidRPr="009D2CD8" w:rsidRDefault="00876FB7" w:rsidP="00876FB7">
      <w:pPr>
        <w:numPr>
          <w:ilvl w:val="0"/>
          <w:numId w:val="87"/>
        </w:numPr>
        <w:spacing w:after="240" w:line="276" w:lineRule="auto"/>
        <w:rPr>
          <w:rFonts w:asciiTheme="majorBidi" w:hAnsiTheme="majorBidi" w:cstheme="majorBidi"/>
        </w:rPr>
      </w:pPr>
      <w:r w:rsidRPr="009D2CD8">
        <w:rPr>
          <w:rFonts w:asciiTheme="majorBidi" w:hAnsiTheme="majorBidi" w:cstheme="majorBidi"/>
        </w:rPr>
        <w:t>clr between 1.5 and 5</w:t>
      </w:r>
    </w:p>
    <w:p w14:paraId="3BD08199" w14:textId="77777777" w:rsidR="00876FB7" w:rsidRPr="009D2CD8" w:rsidRDefault="00876FB7" w:rsidP="00876FB7">
      <w:pPr>
        <w:spacing w:before="240" w:after="240"/>
        <w:rPr>
          <w:rFonts w:asciiTheme="majorBidi" w:hAnsiTheme="majorBidi" w:cstheme="majorBidi"/>
          <w:b/>
          <w:bCs/>
        </w:rPr>
      </w:pPr>
      <w:r w:rsidRPr="009D2CD8">
        <w:rPr>
          <w:rFonts w:asciiTheme="majorBidi" w:hAnsiTheme="majorBidi" w:cstheme="majorBidi"/>
          <w:b/>
          <w:bCs/>
        </w:rPr>
        <w:t>The default weights</w:t>
      </w:r>
    </w:p>
    <w:p w14:paraId="49089DE7"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rPr>
        <w:t>The platform was tested with 9 different datasets using different weights. Its term weights are stored in parameters.json, and are standardized to sum up to 10:</w:t>
      </w:r>
    </w:p>
    <w:tbl>
      <w:tblPr>
        <w:tblStyle w:val="2"/>
        <w:tblW w:w="85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5"/>
        <w:gridCol w:w="1880"/>
        <w:gridCol w:w="2000"/>
        <w:gridCol w:w="2075"/>
        <w:gridCol w:w="1100"/>
      </w:tblGrid>
      <w:tr w:rsidR="00876FB7" w:rsidRPr="00EE3CD7" w14:paraId="7B51895A" w14:textId="77777777" w:rsidTr="00E23D01">
        <w:trPr>
          <w:trHeight w:val="284"/>
        </w:trPr>
        <w:tc>
          <w:tcPr>
            <w:tcW w:w="1535" w:type="dxa"/>
            <w:tcBorders>
              <w:top w:val="nil"/>
              <w:left w:val="nil"/>
              <w:bottom w:val="nil"/>
              <w:right w:val="nil"/>
            </w:tcBorders>
            <w:tcMar>
              <w:top w:w="100" w:type="dxa"/>
              <w:left w:w="100" w:type="dxa"/>
              <w:bottom w:w="100" w:type="dxa"/>
              <w:right w:w="100" w:type="dxa"/>
            </w:tcMar>
          </w:tcPr>
          <w:p w14:paraId="6A9E8028"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rPr>
              <w:t>R1 (balance)</w:t>
            </w:r>
          </w:p>
        </w:tc>
        <w:tc>
          <w:tcPr>
            <w:tcW w:w="1880" w:type="dxa"/>
            <w:tcBorders>
              <w:top w:val="nil"/>
              <w:left w:val="nil"/>
              <w:bottom w:val="nil"/>
              <w:right w:val="nil"/>
            </w:tcBorders>
            <w:tcMar>
              <w:top w:w="100" w:type="dxa"/>
              <w:left w:w="100" w:type="dxa"/>
              <w:bottom w:w="100" w:type="dxa"/>
              <w:right w:w="100" w:type="dxa"/>
            </w:tcMar>
          </w:tcPr>
          <w:p w14:paraId="5DA7652E"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rPr>
              <w:t>R2 (completion)</w:t>
            </w:r>
          </w:p>
        </w:tc>
        <w:tc>
          <w:tcPr>
            <w:tcW w:w="2000" w:type="dxa"/>
            <w:tcBorders>
              <w:top w:val="nil"/>
              <w:left w:val="nil"/>
              <w:bottom w:val="nil"/>
              <w:right w:val="nil"/>
            </w:tcBorders>
            <w:tcMar>
              <w:top w:w="100" w:type="dxa"/>
              <w:left w:w="100" w:type="dxa"/>
              <w:bottom w:w="100" w:type="dxa"/>
              <w:right w:w="100" w:type="dxa"/>
            </w:tcMar>
          </w:tcPr>
          <w:p w14:paraId="79E19011"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rPr>
              <w:t>R3 (vendor sales)</w:t>
            </w:r>
          </w:p>
        </w:tc>
        <w:tc>
          <w:tcPr>
            <w:tcW w:w="2075" w:type="dxa"/>
            <w:tcBorders>
              <w:top w:val="nil"/>
              <w:left w:val="nil"/>
              <w:bottom w:val="nil"/>
              <w:right w:val="nil"/>
            </w:tcBorders>
            <w:tcMar>
              <w:top w:w="100" w:type="dxa"/>
              <w:left w:w="100" w:type="dxa"/>
              <w:bottom w:w="100" w:type="dxa"/>
              <w:right w:w="100" w:type="dxa"/>
            </w:tcMar>
          </w:tcPr>
          <w:p w14:paraId="5D60CDC4"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rPr>
              <w:t>R4 (fixed subsidy)</w:t>
            </w:r>
          </w:p>
        </w:tc>
        <w:tc>
          <w:tcPr>
            <w:tcW w:w="1100" w:type="dxa"/>
            <w:tcBorders>
              <w:top w:val="nil"/>
              <w:left w:val="nil"/>
              <w:bottom w:val="nil"/>
              <w:right w:val="nil"/>
            </w:tcBorders>
            <w:tcMar>
              <w:top w:w="100" w:type="dxa"/>
              <w:left w:w="100" w:type="dxa"/>
              <w:bottom w:w="100" w:type="dxa"/>
              <w:right w:w="100" w:type="dxa"/>
            </w:tcMar>
          </w:tcPr>
          <w:p w14:paraId="65C2C020"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rPr>
              <w:t>DC_RW</w:t>
            </w:r>
          </w:p>
        </w:tc>
      </w:tr>
      <w:tr w:rsidR="00876FB7" w:rsidRPr="00EE3CD7" w14:paraId="74EEFEBA" w14:textId="77777777" w:rsidTr="00E23D01">
        <w:trPr>
          <w:trHeight w:val="284"/>
        </w:trPr>
        <w:tc>
          <w:tcPr>
            <w:tcW w:w="1535" w:type="dxa"/>
            <w:tcBorders>
              <w:top w:val="nil"/>
              <w:left w:val="nil"/>
              <w:bottom w:val="nil"/>
              <w:right w:val="nil"/>
            </w:tcBorders>
            <w:tcMar>
              <w:top w:w="100" w:type="dxa"/>
              <w:left w:w="100" w:type="dxa"/>
              <w:bottom w:w="100" w:type="dxa"/>
              <w:right w:w="100" w:type="dxa"/>
            </w:tcMar>
          </w:tcPr>
          <w:p w14:paraId="020F39F6" w14:textId="77777777" w:rsidR="00876FB7" w:rsidRPr="009D2CD8" w:rsidRDefault="00876FB7" w:rsidP="00E23D01">
            <w:pPr>
              <w:rPr>
                <w:rFonts w:asciiTheme="majorBidi" w:hAnsiTheme="majorBidi" w:cstheme="majorBidi"/>
              </w:rPr>
            </w:pPr>
            <w:r w:rsidRPr="009D2CD8">
              <w:rPr>
                <w:rFonts w:asciiTheme="majorBidi" w:hAnsiTheme="majorBidi" w:cstheme="majorBidi"/>
              </w:rPr>
              <w:t>3.4615</w:t>
            </w:r>
          </w:p>
        </w:tc>
        <w:tc>
          <w:tcPr>
            <w:tcW w:w="1880" w:type="dxa"/>
            <w:tcBorders>
              <w:top w:val="nil"/>
              <w:left w:val="nil"/>
              <w:bottom w:val="nil"/>
              <w:right w:val="nil"/>
            </w:tcBorders>
            <w:tcMar>
              <w:top w:w="100" w:type="dxa"/>
              <w:left w:w="100" w:type="dxa"/>
              <w:bottom w:w="100" w:type="dxa"/>
              <w:right w:w="100" w:type="dxa"/>
            </w:tcMar>
          </w:tcPr>
          <w:p w14:paraId="1D2F3403" w14:textId="77777777" w:rsidR="00876FB7" w:rsidRPr="009D2CD8" w:rsidRDefault="00876FB7" w:rsidP="00E23D01">
            <w:pPr>
              <w:rPr>
                <w:rFonts w:asciiTheme="majorBidi" w:hAnsiTheme="majorBidi" w:cstheme="majorBidi"/>
              </w:rPr>
            </w:pPr>
            <w:r w:rsidRPr="009D2CD8">
              <w:rPr>
                <w:rFonts w:asciiTheme="majorBidi" w:hAnsiTheme="majorBidi" w:cstheme="majorBidi"/>
              </w:rPr>
              <w:t>1.9231</w:t>
            </w:r>
          </w:p>
        </w:tc>
        <w:tc>
          <w:tcPr>
            <w:tcW w:w="2000" w:type="dxa"/>
            <w:tcBorders>
              <w:top w:val="nil"/>
              <w:left w:val="nil"/>
              <w:bottom w:val="nil"/>
              <w:right w:val="nil"/>
            </w:tcBorders>
            <w:tcMar>
              <w:top w:w="100" w:type="dxa"/>
              <w:left w:w="100" w:type="dxa"/>
              <w:bottom w:w="100" w:type="dxa"/>
              <w:right w:w="100" w:type="dxa"/>
            </w:tcMar>
          </w:tcPr>
          <w:p w14:paraId="36EB1FEC" w14:textId="77777777" w:rsidR="00876FB7" w:rsidRPr="009D2CD8" w:rsidRDefault="00876FB7" w:rsidP="00E23D01">
            <w:pPr>
              <w:rPr>
                <w:rFonts w:asciiTheme="majorBidi" w:hAnsiTheme="majorBidi" w:cstheme="majorBidi"/>
              </w:rPr>
            </w:pPr>
            <w:r w:rsidRPr="009D2CD8">
              <w:rPr>
                <w:rFonts w:asciiTheme="majorBidi" w:hAnsiTheme="majorBidi" w:cstheme="majorBidi"/>
              </w:rPr>
              <w:t>0.7692</w:t>
            </w:r>
          </w:p>
        </w:tc>
        <w:tc>
          <w:tcPr>
            <w:tcW w:w="2075" w:type="dxa"/>
            <w:tcBorders>
              <w:top w:val="nil"/>
              <w:left w:val="nil"/>
              <w:bottom w:val="nil"/>
              <w:right w:val="nil"/>
            </w:tcBorders>
            <w:tcMar>
              <w:top w:w="100" w:type="dxa"/>
              <w:left w:w="100" w:type="dxa"/>
              <w:bottom w:w="100" w:type="dxa"/>
              <w:right w:w="100" w:type="dxa"/>
            </w:tcMar>
          </w:tcPr>
          <w:p w14:paraId="7534807D" w14:textId="77777777" w:rsidR="00876FB7" w:rsidRPr="009D2CD8" w:rsidRDefault="00876FB7" w:rsidP="00E23D01">
            <w:pPr>
              <w:rPr>
                <w:rFonts w:asciiTheme="majorBidi" w:hAnsiTheme="majorBidi" w:cstheme="majorBidi"/>
              </w:rPr>
            </w:pPr>
            <w:r w:rsidRPr="009D2CD8">
              <w:rPr>
                <w:rFonts w:asciiTheme="majorBidi" w:hAnsiTheme="majorBidi" w:cstheme="majorBidi"/>
              </w:rPr>
              <w:t>3.8462</w:t>
            </w:r>
          </w:p>
        </w:tc>
        <w:tc>
          <w:tcPr>
            <w:tcW w:w="1100" w:type="dxa"/>
            <w:tcBorders>
              <w:top w:val="nil"/>
              <w:left w:val="nil"/>
              <w:bottom w:val="nil"/>
              <w:right w:val="nil"/>
            </w:tcBorders>
            <w:tcMar>
              <w:top w:w="100" w:type="dxa"/>
              <w:left w:w="100" w:type="dxa"/>
              <w:bottom w:w="100" w:type="dxa"/>
              <w:right w:w="100" w:type="dxa"/>
            </w:tcMar>
          </w:tcPr>
          <w:p w14:paraId="7A3240DB" w14:textId="77777777" w:rsidR="00876FB7" w:rsidRPr="009D2CD8" w:rsidRDefault="00876FB7" w:rsidP="00E23D01">
            <w:pPr>
              <w:rPr>
                <w:rFonts w:asciiTheme="majorBidi" w:hAnsiTheme="majorBidi" w:cstheme="majorBidi"/>
              </w:rPr>
            </w:pPr>
            <w:r w:rsidRPr="009D2CD8">
              <w:rPr>
                <w:rFonts w:asciiTheme="majorBidi" w:hAnsiTheme="majorBidi" w:cstheme="majorBidi"/>
              </w:rPr>
              <w:t>0.5</w:t>
            </w:r>
          </w:p>
        </w:tc>
      </w:tr>
    </w:tbl>
    <w:p w14:paraId="0FAF1870"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rPr>
        <w:t>These values were derived from the project default weights (R1=4.5, R2=2.5, R3=1.0, R4=2.0, with all per-product weights at 1.0). In raw terms before standardization the ratio maintains 4.5 : 2.5 : 1 : 5. Standrdizing that to sum up to 10 yields the numbers in the table above. Every other per-product weight remains at 1.0 except for DC_RW.</w:t>
      </w:r>
    </w:p>
    <w:p w14:paraId="4B4945B2" w14:textId="77777777" w:rsidR="00876FB7" w:rsidRPr="009D2CD8" w:rsidRDefault="00876FB7" w:rsidP="00876FB7">
      <w:pPr>
        <w:spacing w:before="240" w:after="240"/>
        <w:rPr>
          <w:rFonts w:asciiTheme="majorBidi" w:hAnsiTheme="majorBidi" w:cstheme="majorBidi"/>
          <w:b/>
          <w:bCs/>
        </w:rPr>
      </w:pPr>
      <w:r w:rsidRPr="009D2CD8">
        <w:rPr>
          <w:rFonts w:asciiTheme="majorBidi" w:hAnsiTheme="majorBidi" w:cstheme="majorBidi"/>
          <w:b/>
          <w:bCs/>
        </w:rPr>
        <w:t>How the weights were chosen</w:t>
      </w:r>
    </w:p>
    <w:p w14:paraId="5503A2AB"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rPr>
        <w:t>The formula was found by sweeping 15 weight settings on a nine-dataset test panel at seed 42, then keeping the setting that landed most datasets inside the target zone at the lowest loss. Iteration 13 won.</w:t>
      </w:r>
    </w:p>
    <w:p w14:paraId="07844E45" w14:textId="77777777" w:rsidR="00876FB7" w:rsidRPr="009D2CD8" w:rsidRDefault="00876FB7" w:rsidP="00876FB7">
      <w:pPr>
        <w:spacing w:before="240" w:after="240"/>
        <w:rPr>
          <w:rFonts w:asciiTheme="majorBidi" w:hAnsiTheme="majorBidi" w:cstheme="majorBidi"/>
          <w:b/>
          <w:bCs/>
        </w:rPr>
      </w:pPr>
      <w:r w:rsidRPr="009D2CD8">
        <w:rPr>
          <w:rFonts w:asciiTheme="majorBidi" w:hAnsiTheme="majorBidi" w:cstheme="majorBidi"/>
          <w:b/>
          <w:bCs/>
        </w:rPr>
        <w:t>The nine test datasets</w:t>
      </w:r>
    </w:p>
    <w:p w14:paraId="79BB5FDD"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rPr>
        <w:t xml:space="preserve">The panel is a set of synthetic datasets, each built to stress one mechanism or one parameter axis, so that a shared formula can be assessed across very distinct market conditions rather than tuned to a single one. Every dataset features about 160 customers and about 2,400 transactions over 100 periods, with roughly half of each customer type carrying a stated donation rate. </w:t>
      </w:r>
    </w:p>
    <w:tbl>
      <w:tblPr>
        <w:tblStyle w:val="1"/>
        <w:tblW w:w="99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
        <w:gridCol w:w="2649"/>
        <w:gridCol w:w="6946"/>
      </w:tblGrid>
      <w:tr w:rsidR="00876FB7" w:rsidRPr="00EE3CD7" w14:paraId="77A4E4BF" w14:textId="77777777" w:rsidTr="00E23D01">
        <w:tc>
          <w:tcPr>
            <w:tcW w:w="328" w:type="dxa"/>
            <w:tcBorders>
              <w:top w:val="nil"/>
              <w:left w:val="nil"/>
              <w:bottom w:val="nil"/>
              <w:right w:val="nil"/>
            </w:tcBorders>
            <w:tcMar>
              <w:top w:w="100" w:type="dxa"/>
              <w:left w:w="100" w:type="dxa"/>
              <w:bottom w:w="100" w:type="dxa"/>
              <w:right w:w="100" w:type="dxa"/>
            </w:tcMar>
          </w:tcPr>
          <w:p w14:paraId="2459A755"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b/>
                <w:bCs/>
              </w:rPr>
              <w:t>#</w:t>
            </w:r>
          </w:p>
        </w:tc>
        <w:tc>
          <w:tcPr>
            <w:tcW w:w="2649" w:type="dxa"/>
            <w:tcBorders>
              <w:top w:val="nil"/>
              <w:left w:val="nil"/>
              <w:bottom w:val="nil"/>
              <w:right w:val="nil"/>
            </w:tcBorders>
            <w:tcMar>
              <w:top w:w="100" w:type="dxa"/>
              <w:left w:w="100" w:type="dxa"/>
              <w:bottom w:w="100" w:type="dxa"/>
              <w:right w:w="100" w:type="dxa"/>
            </w:tcMar>
          </w:tcPr>
          <w:p w14:paraId="1E754012"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b/>
                <w:bCs/>
              </w:rPr>
              <w:t>Dataset</w:t>
            </w:r>
          </w:p>
        </w:tc>
        <w:tc>
          <w:tcPr>
            <w:tcW w:w="6946" w:type="dxa"/>
            <w:tcBorders>
              <w:top w:val="nil"/>
              <w:left w:val="nil"/>
              <w:bottom w:val="nil"/>
              <w:right w:val="nil"/>
            </w:tcBorders>
            <w:tcMar>
              <w:top w:w="100" w:type="dxa"/>
              <w:left w:w="100" w:type="dxa"/>
              <w:bottom w:w="100" w:type="dxa"/>
              <w:right w:w="100" w:type="dxa"/>
            </w:tcMar>
          </w:tcPr>
          <w:p w14:paraId="1327C45D" w14:textId="77777777" w:rsidR="00876FB7" w:rsidRPr="009D2CD8" w:rsidRDefault="00876FB7" w:rsidP="00E23D01">
            <w:pPr>
              <w:jc w:val="center"/>
              <w:rPr>
                <w:rFonts w:asciiTheme="majorBidi" w:hAnsiTheme="majorBidi" w:cstheme="majorBidi"/>
              </w:rPr>
            </w:pPr>
            <w:r w:rsidRPr="009D2CD8">
              <w:rPr>
                <w:rFonts w:asciiTheme="majorBidi" w:hAnsiTheme="majorBidi" w:cstheme="majorBidi"/>
                <w:b/>
                <w:bCs/>
              </w:rPr>
              <w:t>Characteristics</w:t>
            </w:r>
          </w:p>
        </w:tc>
      </w:tr>
      <w:tr w:rsidR="00876FB7" w:rsidRPr="00EE3CD7" w14:paraId="1B7B6FD2" w14:textId="77777777" w:rsidTr="00E23D01">
        <w:tc>
          <w:tcPr>
            <w:tcW w:w="328" w:type="dxa"/>
            <w:tcBorders>
              <w:top w:val="nil"/>
              <w:left w:val="nil"/>
              <w:bottom w:val="nil"/>
              <w:right w:val="nil"/>
            </w:tcBorders>
            <w:tcMar>
              <w:top w:w="100" w:type="dxa"/>
              <w:left w:w="100" w:type="dxa"/>
              <w:bottom w:w="100" w:type="dxa"/>
              <w:right w:w="100" w:type="dxa"/>
            </w:tcMar>
          </w:tcPr>
          <w:p w14:paraId="0BE85FBD" w14:textId="77777777" w:rsidR="00876FB7" w:rsidRPr="009D2CD8" w:rsidRDefault="00876FB7" w:rsidP="00E23D01">
            <w:pPr>
              <w:rPr>
                <w:rFonts w:asciiTheme="majorBidi" w:hAnsiTheme="majorBidi" w:cstheme="majorBidi"/>
              </w:rPr>
            </w:pPr>
            <w:r w:rsidRPr="009D2CD8">
              <w:rPr>
                <w:rFonts w:asciiTheme="majorBidi" w:hAnsiTheme="majorBidi" w:cstheme="majorBidi"/>
              </w:rPr>
              <w:t>1</w:t>
            </w:r>
          </w:p>
        </w:tc>
        <w:tc>
          <w:tcPr>
            <w:tcW w:w="2649" w:type="dxa"/>
            <w:tcBorders>
              <w:top w:val="nil"/>
              <w:left w:val="nil"/>
              <w:bottom w:val="nil"/>
              <w:right w:val="nil"/>
            </w:tcBorders>
            <w:tcMar>
              <w:top w:w="100" w:type="dxa"/>
              <w:left w:w="100" w:type="dxa"/>
              <w:bottom w:w="100" w:type="dxa"/>
              <w:right w:w="100" w:type="dxa"/>
            </w:tcMar>
          </w:tcPr>
          <w:p w14:paraId="6CAD7BCC" w14:textId="77777777" w:rsidR="00876FB7" w:rsidRPr="009D2CD8" w:rsidRDefault="00876FB7" w:rsidP="00E23D01">
            <w:pPr>
              <w:rPr>
                <w:rFonts w:asciiTheme="majorBidi" w:hAnsiTheme="majorBidi" w:cstheme="majorBidi"/>
              </w:rPr>
            </w:pPr>
            <w:r w:rsidRPr="009D2CD8">
              <w:rPr>
                <w:rFonts w:asciiTheme="majorBidi" w:hAnsiTheme="majorBidi" w:cstheme="majorBidi"/>
              </w:rPr>
              <w:t>t2_all_three_balanced</w:t>
            </w:r>
          </w:p>
        </w:tc>
        <w:tc>
          <w:tcPr>
            <w:tcW w:w="6946" w:type="dxa"/>
            <w:tcBorders>
              <w:top w:val="nil"/>
              <w:left w:val="nil"/>
              <w:bottom w:val="nil"/>
              <w:right w:val="nil"/>
            </w:tcBorders>
            <w:tcMar>
              <w:top w:w="100" w:type="dxa"/>
              <w:left w:w="100" w:type="dxa"/>
              <w:bottom w:w="100" w:type="dxa"/>
              <w:right w:w="100" w:type="dxa"/>
            </w:tcMar>
          </w:tcPr>
          <w:p w14:paraId="56732C68" w14:textId="77777777" w:rsidR="00876FB7" w:rsidRPr="009D2CD8" w:rsidRDefault="00876FB7" w:rsidP="00E23D01">
            <w:pPr>
              <w:rPr>
                <w:rFonts w:asciiTheme="majorBidi" w:hAnsiTheme="majorBidi" w:cstheme="majorBidi"/>
              </w:rPr>
            </w:pPr>
            <w:r w:rsidRPr="009D2CD8">
              <w:rPr>
                <w:rFonts w:asciiTheme="majorBidi" w:hAnsiTheme="majorBidi" w:cstheme="majorBidi"/>
              </w:rPr>
              <w:t>Even mix of all action types; the healthy reference cell</w:t>
            </w:r>
          </w:p>
        </w:tc>
      </w:tr>
      <w:tr w:rsidR="00876FB7" w:rsidRPr="00EE3CD7" w14:paraId="56F3412B" w14:textId="77777777" w:rsidTr="00E23D01">
        <w:tc>
          <w:tcPr>
            <w:tcW w:w="328" w:type="dxa"/>
            <w:tcBorders>
              <w:top w:val="nil"/>
              <w:left w:val="nil"/>
              <w:bottom w:val="nil"/>
              <w:right w:val="nil"/>
            </w:tcBorders>
            <w:tcMar>
              <w:top w:w="100" w:type="dxa"/>
              <w:left w:w="100" w:type="dxa"/>
              <w:bottom w:w="100" w:type="dxa"/>
              <w:right w:w="100" w:type="dxa"/>
            </w:tcMar>
          </w:tcPr>
          <w:p w14:paraId="697D7D30" w14:textId="77777777" w:rsidR="00876FB7" w:rsidRPr="009D2CD8" w:rsidRDefault="00876FB7" w:rsidP="00E23D01">
            <w:pPr>
              <w:rPr>
                <w:rFonts w:asciiTheme="majorBidi" w:hAnsiTheme="majorBidi" w:cstheme="majorBidi"/>
              </w:rPr>
            </w:pPr>
            <w:r w:rsidRPr="009D2CD8">
              <w:rPr>
                <w:rFonts w:asciiTheme="majorBidi" w:hAnsiTheme="majorBidi" w:cstheme="majorBidi"/>
              </w:rPr>
              <w:lastRenderedPageBreak/>
              <w:t>2</w:t>
            </w:r>
          </w:p>
        </w:tc>
        <w:tc>
          <w:tcPr>
            <w:tcW w:w="2649" w:type="dxa"/>
            <w:tcBorders>
              <w:top w:val="nil"/>
              <w:left w:val="nil"/>
              <w:bottom w:val="nil"/>
              <w:right w:val="nil"/>
            </w:tcBorders>
            <w:tcMar>
              <w:top w:w="100" w:type="dxa"/>
              <w:left w:w="100" w:type="dxa"/>
              <w:bottom w:w="100" w:type="dxa"/>
              <w:right w:w="100" w:type="dxa"/>
            </w:tcMar>
          </w:tcPr>
          <w:p w14:paraId="0E389998" w14:textId="77777777" w:rsidR="00876FB7" w:rsidRPr="009D2CD8" w:rsidRDefault="00876FB7" w:rsidP="00E23D01">
            <w:pPr>
              <w:rPr>
                <w:rFonts w:asciiTheme="majorBidi" w:hAnsiTheme="majorBidi" w:cstheme="majorBidi"/>
              </w:rPr>
            </w:pPr>
            <w:r w:rsidRPr="009D2CD8">
              <w:rPr>
                <w:rFonts w:asciiTheme="majorBidi" w:hAnsiTheme="majorBidi" w:cstheme="majorBidi"/>
              </w:rPr>
              <w:t>t2_fp_only_t4_strong</w:t>
            </w:r>
          </w:p>
        </w:tc>
        <w:tc>
          <w:tcPr>
            <w:tcW w:w="6946" w:type="dxa"/>
            <w:tcBorders>
              <w:top w:val="nil"/>
              <w:left w:val="nil"/>
              <w:bottom w:val="nil"/>
              <w:right w:val="nil"/>
            </w:tcBorders>
            <w:tcMar>
              <w:top w:w="100" w:type="dxa"/>
              <w:left w:w="100" w:type="dxa"/>
              <w:bottom w:w="100" w:type="dxa"/>
              <w:right w:w="100" w:type="dxa"/>
            </w:tcMar>
          </w:tcPr>
          <w:p w14:paraId="2C691910" w14:textId="77777777" w:rsidR="00876FB7" w:rsidRPr="009D2CD8" w:rsidRDefault="00876FB7" w:rsidP="00E23D01">
            <w:pPr>
              <w:rPr>
                <w:rFonts w:asciiTheme="majorBidi" w:hAnsiTheme="majorBidi" w:cstheme="majorBidi"/>
              </w:rPr>
            </w:pPr>
            <w:r w:rsidRPr="009D2CD8">
              <w:rPr>
                <w:rFonts w:asciiTheme="majorBidi" w:hAnsiTheme="majorBidi" w:cstheme="majorBidi"/>
              </w:rPr>
              <w:t>Fixed price purchases dominate</w:t>
            </w:r>
          </w:p>
        </w:tc>
      </w:tr>
      <w:tr w:rsidR="00876FB7" w:rsidRPr="00EE3CD7" w14:paraId="5910E019" w14:textId="77777777" w:rsidTr="00E23D01">
        <w:tc>
          <w:tcPr>
            <w:tcW w:w="328" w:type="dxa"/>
            <w:tcBorders>
              <w:top w:val="nil"/>
              <w:left w:val="nil"/>
              <w:bottom w:val="nil"/>
              <w:right w:val="nil"/>
            </w:tcBorders>
            <w:tcMar>
              <w:top w:w="100" w:type="dxa"/>
              <w:left w:w="100" w:type="dxa"/>
              <w:bottom w:w="100" w:type="dxa"/>
              <w:right w:w="100" w:type="dxa"/>
            </w:tcMar>
          </w:tcPr>
          <w:p w14:paraId="4D17FDF7" w14:textId="77777777" w:rsidR="00876FB7" w:rsidRPr="009D2CD8" w:rsidRDefault="00876FB7" w:rsidP="00E23D01">
            <w:pPr>
              <w:rPr>
                <w:rFonts w:asciiTheme="majorBidi" w:hAnsiTheme="majorBidi" w:cstheme="majorBidi"/>
              </w:rPr>
            </w:pPr>
            <w:r w:rsidRPr="009D2CD8">
              <w:rPr>
                <w:rFonts w:asciiTheme="majorBidi" w:hAnsiTheme="majorBidi" w:cstheme="majorBidi"/>
              </w:rPr>
              <w:t>3</w:t>
            </w:r>
          </w:p>
        </w:tc>
        <w:tc>
          <w:tcPr>
            <w:tcW w:w="2649" w:type="dxa"/>
            <w:tcBorders>
              <w:top w:val="nil"/>
              <w:left w:val="nil"/>
              <w:bottom w:val="nil"/>
              <w:right w:val="nil"/>
            </w:tcBorders>
            <w:tcMar>
              <w:top w:w="100" w:type="dxa"/>
              <w:left w:w="100" w:type="dxa"/>
              <w:bottom w:w="100" w:type="dxa"/>
              <w:right w:w="100" w:type="dxa"/>
            </w:tcMar>
          </w:tcPr>
          <w:p w14:paraId="2C76C36D" w14:textId="77777777" w:rsidR="00876FB7" w:rsidRPr="009D2CD8" w:rsidRDefault="00876FB7" w:rsidP="00E23D01">
            <w:pPr>
              <w:rPr>
                <w:rFonts w:asciiTheme="majorBidi" w:hAnsiTheme="majorBidi" w:cstheme="majorBidi"/>
              </w:rPr>
            </w:pPr>
            <w:r w:rsidRPr="009D2CD8">
              <w:rPr>
                <w:rFonts w:asciiTheme="majorBidi" w:hAnsiTheme="majorBidi" w:cstheme="majorBidi"/>
              </w:rPr>
              <w:t>t2_dt_only_d_lever_live</w:t>
            </w:r>
          </w:p>
        </w:tc>
        <w:tc>
          <w:tcPr>
            <w:tcW w:w="6946" w:type="dxa"/>
            <w:tcBorders>
              <w:top w:val="nil"/>
              <w:left w:val="nil"/>
              <w:bottom w:val="nil"/>
              <w:right w:val="nil"/>
            </w:tcBorders>
            <w:tcMar>
              <w:top w:w="100" w:type="dxa"/>
              <w:left w:w="100" w:type="dxa"/>
              <w:bottom w:w="100" w:type="dxa"/>
              <w:right w:w="100" w:type="dxa"/>
            </w:tcMar>
          </w:tcPr>
          <w:p w14:paraId="6333E624" w14:textId="77777777" w:rsidR="00876FB7" w:rsidRPr="009D2CD8" w:rsidRDefault="00876FB7" w:rsidP="00E23D01">
            <w:pPr>
              <w:rPr>
                <w:rFonts w:asciiTheme="majorBidi" w:hAnsiTheme="majorBidi" w:cstheme="majorBidi"/>
              </w:rPr>
            </w:pPr>
            <w:r w:rsidRPr="009D2CD8">
              <w:rPr>
                <w:rFonts w:asciiTheme="majorBidi" w:hAnsiTheme="majorBidi" w:cstheme="majorBidi"/>
              </w:rPr>
              <w:t>Discount purchases dominate</w:t>
            </w:r>
          </w:p>
        </w:tc>
      </w:tr>
      <w:tr w:rsidR="00876FB7" w:rsidRPr="00EE3CD7" w14:paraId="553865F6" w14:textId="77777777" w:rsidTr="00E23D01">
        <w:tc>
          <w:tcPr>
            <w:tcW w:w="328" w:type="dxa"/>
            <w:tcBorders>
              <w:top w:val="nil"/>
              <w:left w:val="nil"/>
              <w:bottom w:val="nil"/>
              <w:right w:val="nil"/>
            </w:tcBorders>
            <w:tcMar>
              <w:top w:w="100" w:type="dxa"/>
              <w:left w:w="100" w:type="dxa"/>
              <w:bottom w:w="100" w:type="dxa"/>
              <w:right w:w="100" w:type="dxa"/>
            </w:tcMar>
          </w:tcPr>
          <w:p w14:paraId="777203EF" w14:textId="77777777" w:rsidR="00876FB7" w:rsidRPr="009D2CD8" w:rsidRDefault="00876FB7" w:rsidP="00E23D01">
            <w:pPr>
              <w:rPr>
                <w:rFonts w:asciiTheme="majorBidi" w:hAnsiTheme="majorBidi" w:cstheme="majorBidi"/>
              </w:rPr>
            </w:pPr>
            <w:r w:rsidRPr="009D2CD8">
              <w:rPr>
                <w:rFonts w:asciiTheme="majorBidi" w:hAnsiTheme="majorBidi" w:cstheme="majorBidi"/>
              </w:rPr>
              <w:t>4</w:t>
            </w:r>
          </w:p>
        </w:tc>
        <w:tc>
          <w:tcPr>
            <w:tcW w:w="2649" w:type="dxa"/>
            <w:tcBorders>
              <w:top w:val="nil"/>
              <w:left w:val="nil"/>
              <w:bottom w:val="nil"/>
              <w:right w:val="nil"/>
            </w:tcBorders>
            <w:tcMar>
              <w:top w:w="100" w:type="dxa"/>
              <w:left w:w="100" w:type="dxa"/>
              <w:bottom w:w="100" w:type="dxa"/>
              <w:right w:w="100" w:type="dxa"/>
            </w:tcMar>
          </w:tcPr>
          <w:p w14:paraId="6C0DD465" w14:textId="77777777" w:rsidR="00876FB7" w:rsidRPr="009D2CD8" w:rsidRDefault="00876FB7" w:rsidP="00E23D01">
            <w:pPr>
              <w:rPr>
                <w:rFonts w:asciiTheme="majorBidi" w:hAnsiTheme="majorBidi" w:cstheme="majorBidi"/>
              </w:rPr>
            </w:pPr>
            <w:r w:rsidRPr="009D2CD8">
              <w:rPr>
                <w:rFonts w:asciiTheme="majorBidi" w:hAnsiTheme="majorBidi" w:cstheme="majorBidi"/>
              </w:rPr>
              <w:t>t2_pn_saturated</w:t>
            </w:r>
          </w:p>
        </w:tc>
        <w:tc>
          <w:tcPr>
            <w:tcW w:w="6946" w:type="dxa"/>
            <w:tcBorders>
              <w:top w:val="nil"/>
              <w:left w:val="nil"/>
              <w:bottom w:val="nil"/>
              <w:right w:val="nil"/>
            </w:tcBorders>
            <w:tcMar>
              <w:top w:w="100" w:type="dxa"/>
              <w:left w:w="100" w:type="dxa"/>
              <w:bottom w:w="100" w:type="dxa"/>
              <w:right w:w="100" w:type="dxa"/>
            </w:tcMar>
          </w:tcPr>
          <w:p w14:paraId="699A082C" w14:textId="77777777" w:rsidR="00876FB7" w:rsidRPr="009D2CD8" w:rsidRDefault="00876FB7" w:rsidP="00E23D01">
            <w:pPr>
              <w:rPr>
                <w:rFonts w:asciiTheme="majorBidi" w:hAnsiTheme="majorBidi" w:cstheme="majorBidi"/>
              </w:rPr>
            </w:pPr>
            <w:r w:rsidRPr="009D2CD8">
              <w:rPr>
                <w:rFonts w:asciiTheme="majorBidi" w:hAnsiTheme="majorBidi" w:cstheme="majorBidi"/>
              </w:rPr>
              <w:t>Many purchase now actions per period</w:t>
            </w:r>
          </w:p>
        </w:tc>
      </w:tr>
      <w:tr w:rsidR="00876FB7" w:rsidRPr="00EE3CD7" w14:paraId="7D24B29B" w14:textId="77777777" w:rsidTr="00E23D01">
        <w:tc>
          <w:tcPr>
            <w:tcW w:w="328" w:type="dxa"/>
            <w:tcBorders>
              <w:top w:val="nil"/>
              <w:left w:val="nil"/>
              <w:bottom w:val="nil"/>
              <w:right w:val="nil"/>
            </w:tcBorders>
            <w:tcMar>
              <w:top w:w="100" w:type="dxa"/>
              <w:left w:w="100" w:type="dxa"/>
              <w:bottom w:w="100" w:type="dxa"/>
              <w:right w:w="100" w:type="dxa"/>
            </w:tcMar>
          </w:tcPr>
          <w:p w14:paraId="6FAC705F" w14:textId="77777777" w:rsidR="00876FB7" w:rsidRPr="009D2CD8" w:rsidRDefault="00876FB7" w:rsidP="00E23D01">
            <w:pPr>
              <w:rPr>
                <w:rFonts w:asciiTheme="majorBidi" w:hAnsiTheme="majorBidi" w:cstheme="majorBidi"/>
              </w:rPr>
            </w:pPr>
            <w:r w:rsidRPr="009D2CD8">
              <w:rPr>
                <w:rFonts w:asciiTheme="majorBidi" w:hAnsiTheme="majorBidi" w:cstheme="majorBidi"/>
              </w:rPr>
              <w:t>5</w:t>
            </w:r>
          </w:p>
        </w:tc>
        <w:tc>
          <w:tcPr>
            <w:tcW w:w="2649" w:type="dxa"/>
            <w:tcBorders>
              <w:top w:val="nil"/>
              <w:left w:val="nil"/>
              <w:bottom w:val="nil"/>
              <w:right w:val="nil"/>
            </w:tcBorders>
            <w:tcMar>
              <w:top w:w="100" w:type="dxa"/>
              <w:left w:w="100" w:type="dxa"/>
              <w:bottom w:w="100" w:type="dxa"/>
              <w:right w:w="100" w:type="dxa"/>
            </w:tcMar>
          </w:tcPr>
          <w:p w14:paraId="455FDCD4" w14:textId="77777777" w:rsidR="00876FB7" w:rsidRPr="009D2CD8" w:rsidRDefault="00876FB7" w:rsidP="00E23D01">
            <w:pPr>
              <w:rPr>
                <w:rFonts w:asciiTheme="majorBidi" w:hAnsiTheme="majorBidi" w:cstheme="majorBidi"/>
              </w:rPr>
            </w:pPr>
            <w:r w:rsidRPr="009D2CD8">
              <w:rPr>
                <w:rFonts w:asciiTheme="majorBidi" w:hAnsiTheme="majorBidi" w:cstheme="majorBidi"/>
              </w:rPr>
              <w:t>t2_silent_bid_dominant</w:t>
            </w:r>
          </w:p>
        </w:tc>
        <w:tc>
          <w:tcPr>
            <w:tcW w:w="6946" w:type="dxa"/>
            <w:tcBorders>
              <w:top w:val="nil"/>
              <w:left w:val="nil"/>
              <w:bottom w:val="nil"/>
              <w:right w:val="nil"/>
            </w:tcBorders>
            <w:tcMar>
              <w:top w:w="100" w:type="dxa"/>
              <w:left w:w="100" w:type="dxa"/>
              <w:bottom w:w="100" w:type="dxa"/>
              <w:right w:w="100" w:type="dxa"/>
            </w:tcMar>
          </w:tcPr>
          <w:p w14:paraId="09A795A6" w14:textId="77777777" w:rsidR="00876FB7" w:rsidRPr="009D2CD8" w:rsidRDefault="00876FB7" w:rsidP="00E23D01">
            <w:pPr>
              <w:rPr>
                <w:rFonts w:asciiTheme="majorBidi" w:hAnsiTheme="majorBidi" w:cstheme="majorBidi"/>
              </w:rPr>
            </w:pPr>
            <w:r w:rsidRPr="009D2CD8">
              <w:rPr>
                <w:rFonts w:asciiTheme="majorBidi" w:hAnsiTheme="majorBidi" w:cstheme="majorBidi"/>
              </w:rPr>
              <w:t>Mostly bidding, few fixed</w:t>
            </w:r>
          </w:p>
        </w:tc>
      </w:tr>
      <w:tr w:rsidR="00876FB7" w:rsidRPr="00EE3CD7" w14:paraId="7B16622A" w14:textId="77777777" w:rsidTr="00E23D01">
        <w:tc>
          <w:tcPr>
            <w:tcW w:w="328" w:type="dxa"/>
            <w:tcBorders>
              <w:top w:val="nil"/>
              <w:left w:val="nil"/>
              <w:bottom w:val="nil"/>
              <w:right w:val="nil"/>
            </w:tcBorders>
            <w:tcMar>
              <w:top w:w="100" w:type="dxa"/>
              <w:left w:w="100" w:type="dxa"/>
              <w:bottom w:w="100" w:type="dxa"/>
              <w:right w:w="100" w:type="dxa"/>
            </w:tcMar>
          </w:tcPr>
          <w:p w14:paraId="03E4D215" w14:textId="77777777" w:rsidR="00876FB7" w:rsidRPr="009D2CD8" w:rsidRDefault="00876FB7" w:rsidP="00E23D01">
            <w:pPr>
              <w:rPr>
                <w:rFonts w:asciiTheme="majorBidi" w:hAnsiTheme="majorBidi" w:cstheme="majorBidi"/>
              </w:rPr>
            </w:pPr>
            <w:r w:rsidRPr="009D2CD8">
              <w:rPr>
                <w:rFonts w:asciiTheme="majorBidi" w:hAnsiTheme="majorBidi" w:cstheme="majorBidi"/>
              </w:rPr>
              <w:t>6</w:t>
            </w:r>
          </w:p>
        </w:tc>
        <w:tc>
          <w:tcPr>
            <w:tcW w:w="2649" w:type="dxa"/>
            <w:tcBorders>
              <w:top w:val="nil"/>
              <w:left w:val="nil"/>
              <w:bottom w:val="nil"/>
              <w:right w:val="nil"/>
            </w:tcBorders>
            <w:tcMar>
              <w:top w:w="100" w:type="dxa"/>
              <w:left w:w="100" w:type="dxa"/>
              <w:bottom w:w="100" w:type="dxa"/>
              <w:right w:w="100" w:type="dxa"/>
            </w:tcMar>
          </w:tcPr>
          <w:p w14:paraId="7C5C2726" w14:textId="77777777" w:rsidR="00876FB7" w:rsidRPr="009D2CD8" w:rsidRDefault="00876FB7" w:rsidP="00E23D01">
            <w:pPr>
              <w:rPr>
                <w:rFonts w:asciiTheme="majorBidi" w:hAnsiTheme="majorBidi" w:cstheme="majorBidi"/>
              </w:rPr>
            </w:pPr>
            <w:r w:rsidRPr="009D2CD8">
              <w:rPr>
                <w:rFonts w:asciiTheme="majorBidi" w:hAnsiTheme="majorBidi" w:cstheme="majorBidi"/>
              </w:rPr>
              <w:t>t4_starved_fp_sparse</w:t>
            </w:r>
          </w:p>
        </w:tc>
        <w:tc>
          <w:tcPr>
            <w:tcW w:w="6946" w:type="dxa"/>
            <w:tcBorders>
              <w:top w:val="nil"/>
              <w:left w:val="nil"/>
              <w:bottom w:val="nil"/>
              <w:right w:val="nil"/>
            </w:tcBorders>
            <w:tcMar>
              <w:top w:w="100" w:type="dxa"/>
              <w:left w:w="100" w:type="dxa"/>
              <w:bottom w:w="100" w:type="dxa"/>
              <w:right w:w="100" w:type="dxa"/>
            </w:tcMar>
          </w:tcPr>
          <w:p w14:paraId="7656CD7E" w14:textId="77777777" w:rsidR="00876FB7" w:rsidRPr="009D2CD8" w:rsidRDefault="00876FB7" w:rsidP="00E23D01">
            <w:pPr>
              <w:rPr>
                <w:rFonts w:asciiTheme="majorBidi" w:hAnsiTheme="majorBidi" w:cstheme="majorBidi"/>
              </w:rPr>
            </w:pPr>
            <w:r w:rsidRPr="009D2CD8">
              <w:rPr>
                <w:rFonts w:asciiTheme="majorBidi" w:hAnsiTheme="majorBidi" w:cstheme="majorBidi"/>
              </w:rPr>
              <w:t>Almost no fixed purchases</w:t>
            </w:r>
          </w:p>
        </w:tc>
      </w:tr>
      <w:tr w:rsidR="00876FB7" w:rsidRPr="00EE3CD7" w14:paraId="5652A851" w14:textId="77777777" w:rsidTr="00E23D01">
        <w:tc>
          <w:tcPr>
            <w:tcW w:w="328" w:type="dxa"/>
            <w:tcBorders>
              <w:top w:val="nil"/>
              <w:left w:val="nil"/>
              <w:bottom w:val="nil"/>
              <w:right w:val="nil"/>
            </w:tcBorders>
            <w:tcMar>
              <w:top w:w="100" w:type="dxa"/>
              <w:left w:w="100" w:type="dxa"/>
              <w:bottom w:w="100" w:type="dxa"/>
              <w:right w:w="100" w:type="dxa"/>
            </w:tcMar>
          </w:tcPr>
          <w:p w14:paraId="24C0EE27" w14:textId="77777777" w:rsidR="00876FB7" w:rsidRPr="009D2CD8" w:rsidRDefault="00876FB7" w:rsidP="00E23D01">
            <w:pPr>
              <w:rPr>
                <w:rFonts w:asciiTheme="majorBidi" w:hAnsiTheme="majorBidi" w:cstheme="majorBidi"/>
              </w:rPr>
            </w:pPr>
            <w:r w:rsidRPr="009D2CD8">
              <w:rPr>
                <w:rFonts w:asciiTheme="majorBidi" w:hAnsiTheme="majorBidi" w:cstheme="majorBidi"/>
              </w:rPr>
              <w:t>7</w:t>
            </w:r>
          </w:p>
        </w:tc>
        <w:tc>
          <w:tcPr>
            <w:tcW w:w="2649" w:type="dxa"/>
            <w:tcBorders>
              <w:top w:val="nil"/>
              <w:left w:val="nil"/>
              <w:bottom w:val="nil"/>
              <w:right w:val="nil"/>
            </w:tcBorders>
            <w:tcMar>
              <w:top w:w="100" w:type="dxa"/>
              <w:left w:w="100" w:type="dxa"/>
              <w:bottom w:w="100" w:type="dxa"/>
              <w:right w:w="100" w:type="dxa"/>
            </w:tcMar>
          </w:tcPr>
          <w:p w14:paraId="187D229D" w14:textId="77777777" w:rsidR="00876FB7" w:rsidRPr="009D2CD8" w:rsidRDefault="00876FB7" w:rsidP="00E23D01">
            <w:pPr>
              <w:rPr>
                <w:rFonts w:asciiTheme="majorBidi" w:hAnsiTheme="majorBidi" w:cstheme="majorBidi"/>
              </w:rPr>
            </w:pPr>
            <w:r w:rsidRPr="009D2CD8">
              <w:rPr>
                <w:rFonts w:asciiTheme="majorBidi" w:hAnsiTheme="majorBidi" w:cstheme="majorBidi"/>
              </w:rPr>
              <w:t>donation_starved</w:t>
            </w:r>
          </w:p>
        </w:tc>
        <w:tc>
          <w:tcPr>
            <w:tcW w:w="6946" w:type="dxa"/>
            <w:tcBorders>
              <w:top w:val="nil"/>
              <w:left w:val="nil"/>
              <w:bottom w:val="nil"/>
              <w:right w:val="nil"/>
            </w:tcBorders>
            <w:tcMar>
              <w:top w:w="100" w:type="dxa"/>
              <w:left w:w="100" w:type="dxa"/>
              <w:bottom w:w="100" w:type="dxa"/>
              <w:right w:w="100" w:type="dxa"/>
            </w:tcMar>
          </w:tcPr>
          <w:p w14:paraId="13A5AFB7" w14:textId="77777777" w:rsidR="00876FB7" w:rsidRPr="009D2CD8" w:rsidRDefault="00876FB7" w:rsidP="00E23D01">
            <w:pPr>
              <w:rPr>
                <w:rFonts w:asciiTheme="majorBidi" w:hAnsiTheme="majorBidi" w:cstheme="majorBidi"/>
              </w:rPr>
            </w:pPr>
            <w:r w:rsidRPr="009D2CD8">
              <w:rPr>
                <w:rFonts w:asciiTheme="majorBidi" w:hAnsiTheme="majorBidi" w:cstheme="majorBidi"/>
              </w:rPr>
              <w:t>Sparse donation flow, donation pool grows slowly</w:t>
            </w:r>
          </w:p>
        </w:tc>
      </w:tr>
      <w:tr w:rsidR="00876FB7" w:rsidRPr="00EE3CD7" w14:paraId="03C18553" w14:textId="77777777" w:rsidTr="00E23D01">
        <w:tc>
          <w:tcPr>
            <w:tcW w:w="328" w:type="dxa"/>
            <w:tcBorders>
              <w:top w:val="nil"/>
              <w:left w:val="nil"/>
              <w:bottom w:val="nil"/>
              <w:right w:val="nil"/>
            </w:tcBorders>
            <w:tcMar>
              <w:top w:w="100" w:type="dxa"/>
              <w:left w:w="100" w:type="dxa"/>
              <w:bottom w:w="100" w:type="dxa"/>
              <w:right w:w="100" w:type="dxa"/>
            </w:tcMar>
          </w:tcPr>
          <w:p w14:paraId="3C10050A" w14:textId="77777777" w:rsidR="00876FB7" w:rsidRPr="009D2CD8" w:rsidRDefault="00876FB7" w:rsidP="00E23D01">
            <w:pPr>
              <w:rPr>
                <w:rFonts w:asciiTheme="majorBidi" w:hAnsiTheme="majorBidi" w:cstheme="majorBidi"/>
              </w:rPr>
            </w:pPr>
            <w:r w:rsidRPr="009D2CD8">
              <w:rPr>
                <w:rFonts w:asciiTheme="majorBidi" w:hAnsiTheme="majorBidi" w:cstheme="majorBidi"/>
              </w:rPr>
              <w:t>8</w:t>
            </w:r>
          </w:p>
        </w:tc>
        <w:tc>
          <w:tcPr>
            <w:tcW w:w="2649" w:type="dxa"/>
            <w:tcBorders>
              <w:top w:val="nil"/>
              <w:left w:val="nil"/>
              <w:bottom w:val="nil"/>
              <w:right w:val="nil"/>
            </w:tcBorders>
            <w:tcMar>
              <w:top w:w="100" w:type="dxa"/>
              <w:left w:w="100" w:type="dxa"/>
              <w:bottom w:w="100" w:type="dxa"/>
              <w:right w:w="100" w:type="dxa"/>
            </w:tcMar>
          </w:tcPr>
          <w:p w14:paraId="4D9E33C3" w14:textId="77777777" w:rsidR="00876FB7" w:rsidRPr="009D2CD8" w:rsidRDefault="00876FB7" w:rsidP="00E23D01">
            <w:pPr>
              <w:rPr>
                <w:rFonts w:asciiTheme="majorBidi" w:hAnsiTheme="majorBidi" w:cstheme="majorBidi"/>
              </w:rPr>
            </w:pPr>
            <w:r w:rsidRPr="009D2CD8">
              <w:rPr>
                <w:rFonts w:asciiTheme="majorBidi" w:hAnsiTheme="majorBidi" w:cstheme="majorBidi"/>
              </w:rPr>
              <w:t>grid_escape_multimodal</w:t>
            </w:r>
          </w:p>
        </w:tc>
        <w:tc>
          <w:tcPr>
            <w:tcW w:w="6946" w:type="dxa"/>
            <w:tcBorders>
              <w:top w:val="nil"/>
              <w:left w:val="nil"/>
              <w:bottom w:val="nil"/>
              <w:right w:val="nil"/>
            </w:tcBorders>
            <w:tcMar>
              <w:top w:w="100" w:type="dxa"/>
              <w:left w:w="100" w:type="dxa"/>
              <w:bottom w:w="100" w:type="dxa"/>
              <w:right w:w="100" w:type="dxa"/>
            </w:tcMar>
          </w:tcPr>
          <w:p w14:paraId="4934A598" w14:textId="77777777" w:rsidR="00876FB7" w:rsidRPr="009D2CD8" w:rsidRDefault="00876FB7" w:rsidP="00E23D01">
            <w:pPr>
              <w:rPr>
                <w:rFonts w:asciiTheme="majorBidi" w:hAnsiTheme="majorBidi" w:cstheme="majorBidi"/>
              </w:rPr>
            </w:pPr>
            <w:r w:rsidRPr="009D2CD8">
              <w:rPr>
                <w:rFonts w:asciiTheme="majorBidi" w:hAnsiTheme="majorBidi" w:cstheme="majorBidi"/>
              </w:rPr>
              <w:t>Multiple loss minima, where grid escape should help</w:t>
            </w:r>
          </w:p>
        </w:tc>
      </w:tr>
      <w:tr w:rsidR="00876FB7" w:rsidRPr="00EE3CD7" w14:paraId="5DB19137" w14:textId="77777777" w:rsidTr="00E23D01">
        <w:tc>
          <w:tcPr>
            <w:tcW w:w="328" w:type="dxa"/>
            <w:tcBorders>
              <w:top w:val="nil"/>
              <w:left w:val="nil"/>
              <w:bottom w:val="nil"/>
              <w:right w:val="nil"/>
            </w:tcBorders>
            <w:tcMar>
              <w:top w:w="100" w:type="dxa"/>
              <w:left w:w="100" w:type="dxa"/>
              <w:bottom w:w="100" w:type="dxa"/>
              <w:right w:w="100" w:type="dxa"/>
            </w:tcMar>
          </w:tcPr>
          <w:p w14:paraId="3224711C" w14:textId="77777777" w:rsidR="00876FB7" w:rsidRPr="009D2CD8" w:rsidRDefault="00876FB7" w:rsidP="00E23D01">
            <w:pPr>
              <w:rPr>
                <w:rFonts w:asciiTheme="majorBidi" w:hAnsiTheme="majorBidi" w:cstheme="majorBidi"/>
              </w:rPr>
            </w:pPr>
            <w:r w:rsidRPr="009D2CD8">
              <w:rPr>
                <w:rFonts w:asciiTheme="majorBidi" w:hAnsiTheme="majorBidi" w:cstheme="majorBidi"/>
              </w:rPr>
              <w:t>9</w:t>
            </w:r>
          </w:p>
        </w:tc>
        <w:tc>
          <w:tcPr>
            <w:tcW w:w="2649" w:type="dxa"/>
            <w:tcBorders>
              <w:top w:val="nil"/>
              <w:left w:val="nil"/>
              <w:bottom w:val="nil"/>
              <w:right w:val="nil"/>
            </w:tcBorders>
            <w:tcMar>
              <w:top w:w="100" w:type="dxa"/>
              <w:left w:w="100" w:type="dxa"/>
              <w:bottom w:w="100" w:type="dxa"/>
              <w:right w:w="100" w:type="dxa"/>
            </w:tcMar>
          </w:tcPr>
          <w:p w14:paraId="3B13FC3D" w14:textId="77777777" w:rsidR="00876FB7" w:rsidRPr="009D2CD8" w:rsidRDefault="00876FB7" w:rsidP="00E23D01">
            <w:pPr>
              <w:rPr>
                <w:rFonts w:asciiTheme="majorBidi" w:hAnsiTheme="majorBidi" w:cstheme="majorBidi"/>
              </w:rPr>
            </w:pPr>
            <w:r w:rsidRPr="009D2CD8">
              <w:rPr>
                <w:rFonts w:asciiTheme="majorBidi" w:hAnsiTheme="majorBidi" w:cstheme="majorBidi"/>
              </w:rPr>
              <w:t>full_functionality</w:t>
            </w:r>
          </w:p>
        </w:tc>
        <w:tc>
          <w:tcPr>
            <w:tcW w:w="6946" w:type="dxa"/>
            <w:tcBorders>
              <w:top w:val="nil"/>
              <w:left w:val="nil"/>
              <w:bottom w:val="nil"/>
              <w:right w:val="nil"/>
            </w:tcBorders>
            <w:tcMar>
              <w:top w:w="100" w:type="dxa"/>
              <w:left w:w="100" w:type="dxa"/>
              <w:bottom w:w="100" w:type="dxa"/>
              <w:right w:w="100" w:type="dxa"/>
            </w:tcMar>
          </w:tcPr>
          <w:p w14:paraId="08C08B6D" w14:textId="77777777" w:rsidR="00876FB7" w:rsidRPr="009D2CD8" w:rsidRDefault="00876FB7" w:rsidP="00E23D01">
            <w:pPr>
              <w:rPr>
                <w:rFonts w:asciiTheme="majorBidi" w:hAnsiTheme="majorBidi" w:cstheme="majorBidi"/>
              </w:rPr>
            </w:pPr>
            <w:r w:rsidRPr="009D2CD8">
              <w:rPr>
                <w:rFonts w:asciiTheme="majorBidi" w:hAnsiTheme="majorBidi" w:cstheme="majorBidi"/>
              </w:rPr>
              <w:t>The pre-generated project actions file (64 customers, 2,375 actions)</w:t>
            </w:r>
          </w:p>
        </w:tc>
      </w:tr>
    </w:tbl>
    <w:p w14:paraId="001CC2CD" w14:textId="77777777" w:rsidR="00876FB7" w:rsidRPr="009D2CD8" w:rsidRDefault="00876FB7" w:rsidP="00876FB7">
      <w:pPr>
        <w:spacing w:before="240" w:after="240"/>
        <w:rPr>
          <w:rFonts w:asciiTheme="majorBidi" w:hAnsiTheme="majorBidi" w:cstheme="majorBidi"/>
          <w:b/>
          <w:bCs/>
        </w:rPr>
      </w:pPr>
      <w:r w:rsidRPr="009D2CD8">
        <w:rPr>
          <w:rFonts w:asciiTheme="majorBidi" w:hAnsiTheme="majorBidi" w:cstheme="majorBidi"/>
          <w:b/>
          <w:bCs/>
        </w:rPr>
        <w:t xml:space="preserve">Datasets unfixed by the shared formula </w:t>
      </w:r>
    </w:p>
    <w:p w14:paraId="6A69E173"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rPr>
        <w:t>Two datasets miss the target zone at seed 42, both with r falling just under 0.10.</w:t>
      </w:r>
    </w:p>
    <w:p w14:paraId="7AFAF4B5"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b/>
          <w:bCs/>
        </w:rPr>
        <w:t>t2_silent_bid_dominant (mostly bidding, few fixed)</w:t>
      </w:r>
      <w:r w:rsidRPr="009D2CD8">
        <w:rPr>
          <w:rFonts w:asciiTheme="majorBidi" w:hAnsiTheme="majorBidi" w:cstheme="majorBidi"/>
        </w:rPr>
        <w:t>: The general rule for any mostly-bidding, fixed-sparse dataset: lower R1 by about a third and roughly double R4.</w:t>
      </w:r>
    </w:p>
    <w:p w14:paraId="088ABC9E"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b/>
          <w:bCs/>
        </w:rPr>
        <w:t>donation_starved (fixed present but donation flow weak)</w:t>
      </w:r>
      <w:r w:rsidRPr="009D2CD8">
        <w:rPr>
          <w:rFonts w:asciiTheme="majorBidi" w:hAnsiTheme="majorBidi" w:cstheme="majorBidi"/>
        </w:rPr>
        <w:t>:</w:t>
      </w:r>
      <w:r w:rsidRPr="009D2CD8">
        <w:rPr>
          <w:rFonts w:asciiTheme="majorBidi" w:hAnsiTheme="majorBidi" w:cstheme="majorBidi"/>
        </w:rPr>
        <w:br/>
        <w:t>Here the fixed subsidy to discount customers is constrained, because subsidies can only be funded by the donation budget and that budgert accumulates slowly. R4's upward pull on r is thus weak. The dataset-specific fix doubles R4.</w:t>
      </w:r>
    </w:p>
    <w:p w14:paraId="4D72AC6D" w14:textId="77777777" w:rsidR="00876FB7" w:rsidRPr="009D2CD8" w:rsidRDefault="00876FB7" w:rsidP="00876FB7">
      <w:pPr>
        <w:spacing w:before="240" w:after="240"/>
        <w:rPr>
          <w:rFonts w:asciiTheme="majorBidi" w:hAnsiTheme="majorBidi" w:cstheme="majorBidi"/>
          <w:b/>
          <w:bCs/>
        </w:rPr>
      </w:pPr>
      <w:r w:rsidRPr="009D2CD8">
        <w:rPr>
          <w:rFonts w:asciiTheme="majorBidi" w:hAnsiTheme="majorBidi" w:cstheme="majorBidi"/>
          <w:b/>
          <w:bCs/>
        </w:rPr>
        <w:t>Conclusion</w:t>
      </w:r>
    </w:p>
    <w:p w14:paraId="434D9FD3" w14:textId="77777777" w:rsidR="00876FB7" w:rsidRPr="009D2CD8" w:rsidRDefault="00876FB7" w:rsidP="00876FB7">
      <w:pPr>
        <w:spacing w:before="240" w:after="240"/>
        <w:rPr>
          <w:rFonts w:asciiTheme="majorBidi" w:hAnsiTheme="majorBidi" w:cstheme="majorBidi"/>
        </w:rPr>
      </w:pPr>
      <w:r w:rsidRPr="009D2CD8">
        <w:rPr>
          <w:rFonts w:asciiTheme="majorBidi" w:hAnsiTheme="majorBidi" w:cstheme="majorBidi"/>
        </w:rPr>
        <w:t xml:space="preserve">With adequate tuning the optimization can drive the loss down while keeping the parameters within reasonable zones, and a single shared formula generalizes well across most dataset features. For the datasets that it doesn’t generalize the user can tune the weights to obtain the intended results. For real-world data the formula may be modified, but the same method applies: test iteratively on the historical data, understand the structure of the dataset, and find the formula and weights that lands the parameters within target range, as was done on the synthetic panel data. </w:t>
      </w:r>
    </w:p>
    <w:p w14:paraId="13F92D68" w14:textId="77777777" w:rsidR="00876FB7" w:rsidRPr="00EE3CD7" w:rsidRDefault="00876FB7" w:rsidP="00876FB7">
      <w:pPr>
        <w:spacing w:after="200"/>
      </w:pPr>
    </w:p>
    <w:p w14:paraId="594FBAC2" w14:textId="77777777" w:rsidR="00876FB7" w:rsidRPr="00EE3CD7" w:rsidRDefault="00876FB7" w:rsidP="00876FB7">
      <w:pPr>
        <w:spacing w:before="240" w:after="240"/>
      </w:pPr>
    </w:p>
    <w:p w14:paraId="62BC855B" w14:textId="77777777" w:rsidR="00876FB7" w:rsidRPr="00EE3CD7" w:rsidRDefault="00876FB7" w:rsidP="00876FB7"/>
    <w:p w14:paraId="3F8400FB" w14:textId="77777777" w:rsidR="00280D0F" w:rsidRPr="00EE3CD7" w:rsidRDefault="00280D0F" w:rsidP="00280D0F"/>
    <w:p w14:paraId="5FC2CA00" w14:textId="026AA91C" w:rsidR="00E309A3" w:rsidRPr="009D2CD8" w:rsidRDefault="00FA61D7" w:rsidP="00FA61D7">
      <w:pPr>
        <w:pStyle w:val="Heading1"/>
        <w:rPr>
          <w:rFonts w:asciiTheme="majorBidi" w:hAnsiTheme="majorBidi" w:cstheme="majorBidi"/>
          <w:color w:val="auto"/>
        </w:rPr>
      </w:pPr>
      <w:r w:rsidRPr="009D2CD8">
        <w:rPr>
          <w:rFonts w:asciiTheme="majorBidi" w:hAnsiTheme="majorBidi" w:cstheme="majorBidi"/>
          <w:color w:val="auto"/>
          <w:sz w:val="44"/>
          <w:szCs w:val="44"/>
        </w:rPr>
        <w:lastRenderedPageBreak/>
        <w:t>Appendix B – Output Folder</w:t>
      </w:r>
      <w:r w:rsidRPr="009D2CD8">
        <w:rPr>
          <w:rFonts w:asciiTheme="majorBidi" w:hAnsiTheme="majorBidi" w:cstheme="majorBidi"/>
          <w:color w:val="auto"/>
        </w:rPr>
        <w:br/>
      </w:r>
    </w:p>
    <w:p w14:paraId="4ECC41FC" w14:textId="4E152148" w:rsidR="00E309A3" w:rsidRPr="00EE3CD7" w:rsidRDefault="00E309A3" w:rsidP="00E309A3">
      <w:pPr>
        <w:rPr>
          <w:lang w:val="en-US"/>
        </w:rPr>
      </w:pPr>
      <w:r w:rsidRPr="00EE3CD7">
        <w:t xml:space="preserve">The output/ folder is </w:t>
      </w:r>
      <w:r w:rsidR="001511FD" w:rsidRPr="00EE3CD7">
        <w:rPr>
          <w:lang w:val="en-US"/>
        </w:rPr>
        <w:t>cleared</w:t>
      </w:r>
      <w:r w:rsidRPr="00EE3CD7">
        <w:t xml:space="preserve"> at program start. After a 3-period run, the program </w:t>
      </w:r>
      <w:r w:rsidR="001511FD" w:rsidRPr="00EE3CD7">
        <w:rPr>
          <w:lang w:val="en-US"/>
        </w:rPr>
        <w:t>generates output files per each period. For example:</w:t>
      </w:r>
    </w:p>
    <w:p w14:paraId="0D0C2E2D" w14:textId="77777777" w:rsidR="00E309A3" w:rsidRPr="00EE3CD7" w:rsidRDefault="00E309A3" w:rsidP="00D01A8C">
      <w:r w:rsidRPr="00EE3CD7">
        <w:t>output/</w:t>
      </w:r>
    </w:p>
    <w:p w14:paraId="27542EB8" w14:textId="77777777" w:rsidR="00E309A3" w:rsidRPr="00EE3CD7" w:rsidRDefault="00E309A3" w:rsidP="00D01A8C">
      <w:r w:rsidRPr="00EE3CD7">
        <w:t>├── Output_P1_230326.txt</w:t>
      </w:r>
    </w:p>
    <w:p w14:paraId="63910F6D" w14:textId="77777777" w:rsidR="00E309A3" w:rsidRPr="00EE3CD7" w:rsidRDefault="00E309A3" w:rsidP="00D01A8C">
      <w:r w:rsidRPr="00EE3CD7">
        <w:t>├── Output_P2_230326.txt</w:t>
      </w:r>
    </w:p>
    <w:p w14:paraId="4F09A67B" w14:textId="77777777" w:rsidR="00E309A3" w:rsidRPr="00EE3CD7" w:rsidRDefault="00E309A3" w:rsidP="00D01A8C">
      <w:r w:rsidRPr="00EE3CD7">
        <w:t>└── Output_P3_230326.txt</w:t>
      </w:r>
    </w:p>
    <w:p w14:paraId="182DAA58" w14:textId="77777777" w:rsidR="001511FD" w:rsidRPr="00EE3CD7" w:rsidRDefault="001511FD" w:rsidP="00D01A8C">
      <w:pPr>
        <w:rPr>
          <w:lang w:val="en-US"/>
        </w:rPr>
      </w:pPr>
    </w:p>
    <w:p w14:paraId="568AF0DC" w14:textId="5D14E08E" w:rsidR="00FA61D7" w:rsidRPr="009D2CD8" w:rsidRDefault="00E309A3" w:rsidP="00E309A3">
      <w:pPr>
        <w:rPr>
          <w:sz w:val="22"/>
        </w:rPr>
      </w:pPr>
      <w:r w:rsidRPr="00EE3CD7">
        <w:t>Each file is a self-contained snapshot of that period’s state, transactions, and outcomes.</w:t>
      </w:r>
      <w:r w:rsidR="006425D3" w:rsidRPr="00EE3CD7">
        <w:t xml:space="preserve"> Apart from the output files this folder contains three additional files named </w:t>
      </w:r>
      <w:r w:rsidR="006425D3" w:rsidRPr="009D2CD8">
        <w:t xml:space="preserve">_results.json, parameters_used.json, internal_weights_used.json </w:t>
      </w:r>
      <w:r w:rsidR="006425D3" w:rsidRPr="00EE3CD7">
        <w:t>indicating the optimization results and the parameters used during the program run</w:t>
      </w:r>
      <w:r w:rsidR="006425D3" w:rsidRPr="009D2CD8">
        <w:rPr>
          <w:sz w:val="22"/>
          <w:szCs w:val="22"/>
        </w:rPr>
        <w:t>.</w:t>
      </w:r>
    </w:p>
    <w:p w14:paraId="4D83EAC2" w14:textId="77777777" w:rsidR="00185FFB" w:rsidRPr="009D2CD8" w:rsidRDefault="00185FFB" w:rsidP="00E309A3">
      <w:pPr>
        <w:rPr>
          <w:sz w:val="22"/>
          <w:szCs w:val="22"/>
        </w:rPr>
      </w:pPr>
    </w:p>
    <w:p w14:paraId="61B35399" w14:textId="77777777" w:rsidR="00876FB7" w:rsidRPr="009D2CD8" w:rsidRDefault="00876FB7" w:rsidP="00876FB7">
      <w:pPr>
        <w:pStyle w:val="Titolo1"/>
        <w:rPr>
          <w:rFonts w:asciiTheme="majorBidi" w:hAnsiTheme="majorBidi" w:cstheme="majorBidi"/>
          <w:color w:val="auto"/>
          <w:sz w:val="44"/>
          <w:szCs w:val="44"/>
        </w:rPr>
      </w:pPr>
      <w:r w:rsidRPr="009D2CD8">
        <w:rPr>
          <w:rFonts w:asciiTheme="majorBidi" w:hAnsiTheme="majorBidi" w:cstheme="majorBidi"/>
          <w:color w:val="auto"/>
          <w:sz w:val="44"/>
          <w:szCs w:val="44"/>
        </w:rPr>
        <w:t>Output documentation file </w:t>
      </w:r>
    </w:p>
    <w:p w14:paraId="379AFC0F" w14:textId="77777777" w:rsidR="00876FB7" w:rsidRPr="009D2CD8" w:rsidRDefault="00876FB7" w:rsidP="00876FB7">
      <w:pPr>
        <w:pStyle w:val="CorpoA"/>
        <w:rPr>
          <w:rFonts w:asciiTheme="majorBidi" w:hAnsiTheme="majorBidi" w:cstheme="majorBidi"/>
          <w:color w:val="auto"/>
          <w:lang w:val="de-DE"/>
        </w:rPr>
      </w:pPr>
    </w:p>
    <w:p w14:paraId="4FC49F5E" w14:textId="77777777" w:rsidR="00876FB7" w:rsidRPr="009D2CD8" w:rsidRDefault="00876FB7" w:rsidP="00876FB7">
      <w:pPr>
        <w:pStyle w:val="CorpoA"/>
        <w:rPr>
          <w:rFonts w:asciiTheme="majorBidi" w:eastAsia="Arial" w:hAnsiTheme="majorBidi" w:cstheme="majorBidi"/>
          <w:color w:val="auto"/>
          <w:sz w:val="24"/>
          <w:szCs w:val="24"/>
        </w:rPr>
      </w:pPr>
      <w:r w:rsidRPr="009D2CD8">
        <w:rPr>
          <w:rFonts w:asciiTheme="majorBidi" w:hAnsiTheme="majorBidi" w:cstheme="majorBidi"/>
          <w:color w:val="auto"/>
          <w:lang w:val="de-DE"/>
        </w:rPr>
        <w:t>PARAMETERS:</w:t>
      </w:r>
      <w:r w:rsidRPr="009D2CD8">
        <w:rPr>
          <w:rFonts w:asciiTheme="majorBidi" w:hAnsiTheme="majorBidi" w:cstheme="majorBidi"/>
          <w:color w:val="auto"/>
        </w:rPr>
        <w:t>  </w:t>
      </w:r>
    </w:p>
    <w:p w14:paraId="4522C3C5"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BP (Bidding Percentage): 0.5</w:t>
      </w:r>
    </w:p>
    <w:p w14:paraId="61BD489C"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M (Platform Markup): 0.1</w:t>
      </w:r>
    </w:p>
    <w:p w14:paraId="35978607"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T (Period Length): 24</w:t>
      </w:r>
    </w:p>
    <w:p w14:paraId="10FD8FF7"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R (Price Range): 0.25</w:t>
      </w:r>
    </w:p>
    <w:p w14:paraId="6A88ACE7"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G (Price Grid): 9</w:t>
      </w:r>
    </w:p>
    <w:p w14:paraId="185E0046"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NFIC (Number of Fixed Income Categories): 7</w:t>
      </w:r>
    </w:p>
    <w:p w14:paraId="693D358C"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NDIC (Number of Discount Income Categories): 7</w:t>
      </w:r>
    </w:p>
    <w:p w14:paraId="6C3C3DEF"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RT (Response Time): 10</w:t>
      </w:r>
    </w:p>
    <w:p w14:paraId="5E20E040"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NP (Number of Periods): 1</w:t>
      </w:r>
    </w:p>
    <w:p w14:paraId="2E47DCC7"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RO (Product Rollover): 0.5</w:t>
      </w:r>
    </w:p>
    <w:p w14:paraId="15ED9CDB"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DPP (Donation Past Periods): 30</w:t>
      </w:r>
    </w:p>
    <w:p w14:paraId="57A739E0"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DDR (Default Donation Rate): 0.1</w:t>
      </w:r>
    </w:p>
    <w:p w14:paraId="456428AE"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CLR (Consumption Limit Ratio): 2.0</w:t>
      </w:r>
    </w:p>
    <w:p w14:paraId="2E79810A" w14:textId="77777777" w:rsidR="00876FB7" w:rsidRPr="009D2CD8" w:rsidRDefault="00876FB7" w:rsidP="00876FB7">
      <w:pPr>
        <w:pStyle w:val="CorpoA"/>
        <w:rPr>
          <w:rFonts w:asciiTheme="majorBidi" w:hAnsiTheme="majorBidi" w:cstheme="majorBidi"/>
          <w:color w:val="auto"/>
        </w:rPr>
      </w:pPr>
    </w:p>
    <w:p w14:paraId="065830B5"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OPTIMIZATION PARAMETERS:</w:t>
      </w:r>
    </w:p>
    <w:p w14:paraId="00513B97"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R1: 0.45,</w:t>
      </w:r>
    </w:p>
    <w:p w14:paraId="4767CD4C"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R2: 0.25,</w:t>
      </w:r>
    </w:p>
    <w:p w14:paraId="743BB459"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R3: 0.10,</w:t>
      </w:r>
    </w:p>
    <w:p w14:paraId="3182BD75"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R4: 0.20,</w:t>
      </w:r>
    </w:p>
    <w:p w14:paraId="7FAB0665"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target_balance: 20.0,</w:t>
      </w:r>
    </w:p>
    <w:p w14:paraId="5F21492D"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epsilon_log: 0.01,</w:t>
      </w:r>
    </w:p>
    <w:p w14:paraId="1B012030"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vendor_score_threshold: 0.8,</w:t>
      </w:r>
    </w:p>
    <w:p w14:paraId="153C86F0"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max_adj_rate: 0.1,</w:t>
      </w:r>
    </w:p>
    <w:p w14:paraId="4E117330" w14:textId="77777777" w:rsidR="00876FB7" w:rsidRPr="009D2CD8" w:rsidRDefault="00876FB7" w:rsidP="00876FB7">
      <w:pPr>
        <w:pStyle w:val="CorpoA"/>
        <w:rPr>
          <w:rFonts w:asciiTheme="majorBidi" w:hAnsiTheme="majorBidi" w:cstheme="majorBidi"/>
          <w:color w:val="auto"/>
          <w:lang w:val="it-IT"/>
        </w:rPr>
      </w:pPr>
      <w:r w:rsidRPr="009D2CD8">
        <w:rPr>
          <w:rFonts w:asciiTheme="majorBidi" w:hAnsiTheme="majorBidi" w:cstheme="majorBidi"/>
          <w:color w:val="auto"/>
          <w:lang w:val="it-IT"/>
        </w:rPr>
        <w:t>eta: 0.01,</w:t>
      </w:r>
    </w:p>
    <w:p w14:paraId="0E7CD5A7" w14:textId="77777777" w:rsidR="00876FB7" w:rsidRPr="009D2CD8" w:rsidRDefault="00876FB7" w:rsidP="00876FB7">
      <w:pPr>
        <w:pStyle w:val="CorpoA"/>
        <w:rPr>
          <w:rFonts w:asciiTheme="majorBidi" w:hAnsiTheme="majorBidi" w:cstheme="majorBidi"/>
          <w:color w:val="auto"/>
          <w:lang w:val="it-IT"/>
        </w:rPr>
      </w:pPr>
      <w:r w:rsidRPr="009D2CD8">
        <w:rPr>
          <w:rFonts w:asciiTheme="majorBidi" w:hAnsiTheme="majorBidi" w:cstheme="majorBidi"/>
          <w:color w:val="auto"/>
          <w:lang w:val="it-IT"/>
        </w:rPr>
        <w:t>delta_adagrad: 1e-08,</w:t>
      </w:r>
    </w:p>
    <w:p w14:paraId="661D19A5" w14:textId="77777777" w:rsidR="00876FB7" w:rsidRPr="009D2CD8" w:rsidRDefault="00876FB7" w:rsidP="00876FB7">
      <w:pPr>
        <w:pStyle w:val="CorpoA"/>
        <w:rPr>
          <w:rFonts w:asciiTheme="majorBidi" w:hAnsiTheme="majorBidi" w:cstheme="majorBidi"/>
          <w:color w:val="auto"/>
          <w:lang w:val="it-IT"/>
        </w:rPr>
      </w:pPr>
      <w:r w:rsidRPr="009D2CD8">
        <w:rPr>
          <w:rFonts w:asciiTheme="majorBidi" w:hAnsiTheme="majorBidi" w:cstheme="majorBidi"/>
          <w:color w:val="auto"/>
          <w:lang w:val="it-IT"/>
        </w:rPr>
        <w:t>C_perturb: 0.1,</w:t>
      </w:r>
    </w:p>
    <w:p w14:paraId="056DAEB4"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grad_clip_norm: 5.0,</w:t>
      </w:r>
    </w:p>
    <w:p w14:paraId="5BD3E81C"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T1_g_max: 45.64,</w:t>
      </w:r>
    </w:p>
    <w:p w14:paraId="6B7C6744"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T4_S_max: 170.0,</w:t>
      </w:r>
    </w:p>
    <w:p w14:paraId="1E928787"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default_pb_w: 1.0,</w:t>
      </w:r>
    </w:p>
    <w:p w14:paraId="76660834"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lastRenderedPageBreak/>
        <w:t>default_pnc_rw: 1.0,</w:t>
      </w:r>
    </w:p>
    <w:p w14:paraId="43559BA4"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default_fpc_rw: 1.0,</w:t>
      </w:r>
    </w:p>
    <w:p w14:paraId="4640B9DF"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default_dc_rw: 1.0,</w:t>
      </w:r>
    </w:p>
    <w:p w14:paraId="3C276AF1"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default_vs_rw: 1.0,</w:t>
      </w:r>
    </w:p>
    <w:p w14:paraId="4F3E6B9A"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default_fs_rw: 1.0</w:t>
      </w:r>
      <w:r w:rsidRPr="009D2CD8">
        <w:rPr>
          <w:rFonts w:asciiTheme="majorBidi" w:hAnsiTheme="majorBidi" w:cstheme="majorBidi"/>
          <w:color w:val="auto"/>
        </w:rPr>
        <w:br/>
        <w:t>“IP_categories_update”: 20</w:t>
      </w:r>
    </w:p>
    <w:p w14:paraId="28B2DACC"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"grid_escape": {</w:t>
      </w:r>
    </w:p>
    <w:p w14:paraId="70809481"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        "enabled": true,</w:t>
      </w:r>
    </w:p>
    <w:p w14:paraId="0FCE153F"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        "window": 3,</w:t>
      </w:r>
    </w:p>
    <w:p w14:paraId="7011D971"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        "stagnation_threshold": 0.01,</w:t>
      </w:r>
    </w:p>
    <w:p w14:paraId="77CFAFCB"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        "grid_spread": 0.1,</w:t>
      </w:r>
    </w:p>
    <w:p w14:paraId="75980697"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        "grid_points": 3,</w:t>
      </w:r>
    </w:p>
    <w:p w14:paraId="6441B4D5"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        "max_escapes": 3,</w:t>
      </w:r>
    </w:p>
    <w:p w14:paraId="47C33176"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        "min_period_gap": 20,</w:t>
      </w:r>
    </w:p>
    <w:p w14:paraId="264D4CCB"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        "improvement_margin": 0.01,</w:t>
      </w:r>
    </w:p>
    <w:p w14:paraId="7E87C1D0"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        "eval_periods": 20</w:t>
      </w:r>
    </w:p>
    <w:p w14:paraId="39234000" w14:textId="77777777" w:rsidR="00876FB7" w:rsidRPr="009D2CD8" w:rsidRDefault="00876FB7" w:rsidP="00876FB7">
      <w:pPr>
        <w:pStyle w:val="CorpoA"/>
        <w:rPr>
          <w:rFonts w:asciiTheme="majorBidi" w:hAnsiTheme="majorBidi" w:cstheme="majorBidi"/>
          <w:color w:val="auto"/>
        </w:rPr>
      </w:pPr>
      <w:r w:rsidRPr="009D2CD8">
        <w:rPr>
          <w:rFonts w:asciiTheme="majorBidi" w:hAnsiTheme="majorBidi" w:cstheme="majorBidi"/>
          <w:color w:val="auto"/>
        </w:rPr>
        <w:t>    }</w:t>
      </w:r>
    </w:p>
    <w:p w14:paraId="185B0802" w14:textId="77777777" w:rsidR="00876FB7" w:rsidRPr="009D2CD8" w:rsidRDefault="00876FB7" w:rsidP="00876FB7">
      <w:pPr>
        <w:pStyle w:val="CorpoA"/>
        <w:rPr>
          <w:rFonts w:asciiTheme="majorBidi" w:hAnsiTheme="majorBidi" w:cstheme="majorBidi"/>
          <w:color w:val="auto"/>
          <w:sz w:val="18"/>
          <w:szCs w:val="18"/>
        </w:rPr>
      </w:pPr>
    </w:p>
    <w:p w14:paraId="774EFD8E" w14:textId="77777777" w:rsidR="00876FB7" w:rsidRPr="009D2CD8" w:rsidRDefault="00876FB7" w:rsidP="00876FB7">
      <w:pPr>
        <w:pStyle w:val="CorpoA"/>
        <w:rPr>
          <w:rFonts w:asciiTheme="majorBidi" w:hAnsiTheme="majorBidi" w:cstheme="majorBidi"/>
          <w:color w:val="auto"/>
          <w:sz w:val="18"/>
          <w:szCs w:val="18"/>
        </w:rPr>
      </w:pPr>
    </w:p>
    <w:p w14:paraId="2C621FB5" w14:textId="77777777" w:rsidR="00876FB7" w:rsidRPr="009D2CD8" w:rsidRDefault="00876FB7" w:rsidP="00876FB7">
      <w:pPr>
        <w:pStyle w:val="CorpoA"/>
        <w:rPr>
          <w:rFonts w:asciiTheme="majorBidi" w:eastAsia="Arial" w:hAnsiTheme="majorBidi" w:cstheme="majorBidi"/>
          <w:color w:val="auto"/>
          <w:sz w:val="24"/>
          <w:szCs w:val="24"/>
        </w:rPr>
      </w:pPr>
      <w:r w:rsidRPr="009D2CD8">
        <w:rPr>
          <w:rFonts w:asciiTheme="majorBidi" w:hAnsiTheme="majorBidi" w:cstheme="majorBidi"/>
          <w:color w:val="auto"/>
        </w:rPr>
        <w:t>Where: </w:t>
      </w:r>
    </w:p>
    <w:p w14:paraId="4B67249E"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BP:  the proportion of the vendor’s number of products available for sell below “Purchase Now” price is set as NA= bp×NV, with a minimum proportion and default of bp = 0.5 </w:t>
      </w:r>
    </w:p>
    <w:p w14:paraId="4EF48E46"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M: after receiving vendor’s product price Pv, the baseline customer price Pc is set as (1+m)×PV, with m being the platform markup. m = 0.1 by default </w:t>
      </w:r>
    </w:p>
    <w:p w14:paraId="1702FB35"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NP: the number of periods for which the program would run. NP = 10 by default</w:t>
      </w:r>
    </w:p>
    <w:p w14:paraId="686BE9AE"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T: the duration of the period.  t=24 hours by default </w:t>
      </w:r>
    </w:p>
    <w:p w14:paraId="0EF0B8B7"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R:  the “Purchase Now” price Ppn is set as (1+r)×PC and the “Minimum Bid” price is set as (1-r)×PC, where r is the range parameter. We set a default range of r=0.25 </w:t>
      </w:r>
    </w:p>
    <w:p w14:paraId="43EB0BAA"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G: the price grid, i.e., the number of price categories present within range. g must be an uneven number. A default price grid of g=11 is set (the actual number of categories to which the items are allocated is g-1, with the extra category allocated to the PN price) </w:t>
      </w:r>
    </w:p>
    <w:p w14:paraId="2B2B41AA"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NDIC: the number of customers’ discount income categories </w:t>
      </w:r>
    </w:p>
    <w:p w14:paraId="3582E67C"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NFIC: the number of customers’ fixed income categories </w:t>
      </w:r>
    </w:p>
    <w:p w14:paraId="79D0E0B6"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CLR: the ratio of consumption limit applied to customers at the highest income category relative to those at the lowest income category among fixed-price customers, with a default of 2.</w:t>
      </w:r>
    </w:p>
    <w:p w14:paraId="5D4992C3"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 xml:space="preserve">RO: Product rollover from one period to the next: “N” - no rollover, so Nv products are offered by the vendor in a period; :”Y” – full rollover, so remaining unsold products from the previous period are added to Nv; [0.0-1.0 ratio] - a proportion of the remaining unsold products from the previous period is added to Nv </w:t>
      </w:r>
    </w:p>
    <w:p w14:paraId="6A902B36"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RT: response time limit for customers’ data entry in seconds. If set to N, there is no applicable limit on the wait time for customers’ data entry in response to prompts.</w:t>
      </w:r>
    </w:p>
    <w:p w14:paraId="37D6B7CB"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DPP: specifies the number of periods besides the current period over which the average community donation rate is calculated, with a default = 30.</w:t>
      </w:r>
    </w:p>
    <w:p w14:paraId="4355C648"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 xml:space="preserve">DDR: specifies the default donation rate set by the platform, which applies for customers who did not specify their custom donation rate. </w:t>
      </w:r>
    </w:p>
    <w:p w14:paraId="4CA48256"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R1, R2, R3, R4: the weights assigned to each of the four loss terms of the optimization function. R1 for Term 1 (platform balance), R2 for Term 2 (purchase request completion), R3 for Term 3 (vendor sales), R4 for Term 4 (fixed subsidy transfer). In total the weights sum up to 10.</w:t>
      </w:r>
    </w:p>
    <w:p w14:paraId="5E28F056"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target_balance: the per-product platform balance the optimizer aims for at the end of each period. Term 1 (the balance term) penalizes balances that drift away from this target.</w:t>
      </w:r>
    </w:p>
    <w:p w14:paraId="6398FDF0"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lastRenderedPageBreak/>
        <w:t xml:space="preserve">epsilon_log: a tiny constant added to the log-barrier so that the function never reaches log(0). </w:t>
      </w:r>
    </w:p>
    <w:p w14:paraId="7F52D333"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vendor_score_threshold: Term 3 (vendor sales) only considers the top fraction of vendors by integrated score. By default the top 80% are included, while the bottom 20% are excluded from the Term 3 average.</w:t>
      </w:r>
    </w:p>
    <w:p w14:paraId="277D44C3"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 xml:space="preserve">max_adj_rate: the cap on how much any single optimization step can move a parameter, expressed as a fraction of its current value. </w:t>
      </w:r>
    </w:p>
    <w:p w14:paraId="0BC3C2A3"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 xml:space="preserve">eta: the optimizer's base learning rate. Sets the overall size of each AdaGrad update before AdaGrad’s per-axis scaling is applied. </w:t>
      </w:r>
    </w:p>
    <w:p w14:paraId="700E99DD"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 xml:space="preserve">delta_adagrad: a tiny constant added to AdaGrad's denominator so the update does not divide by zero on the very first step. </w:t>
      </w:r>
    </w:p>
    <w:p w14:paraId="7B31AB64"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C_perturb: the perturbation size used by the optimizer when probing the loss. (To estimate the gradient each period, the optimizer evaluates the loss at two nearby points, one with parameters perturbed up by C_perturb, one perturbed down by C_perturb, and compares the two.)</w:t>
      </w:r>
    </w:p>
    <w:p w14:paraId="3B892220"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 xml:space="preserve">grad_clip_norm: the maximum gradient norm the optimizer uses in an update. If the gradient exceeds this, the gradient is rescaled down to this value (direction preserved, magnitude cut). This prevents a single noisy gradient from causing a wild step. </w:t>
      </w:r>
    </w:p>
    <w:p w14:paraId="16EEF6C6"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T1_g_max: the upper bound used when normalizing Term 1. Term 1’s raw log-barrier values are clipped to the range [g(target_balance), T1_g_max] before being rescaled to [0, 1]. Default 45.64 (calibrated as the 95th percentile of observed values on a typical dataset).</w:t>
      </w:r>
    </w:p>
    <w:p w14:paraId="687DD8E7"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T4_S_max: the upper bound used when normalizing Term 4. Term 4’s per-product subsidy amount is clipped to [0, T4_S_max] before being rescaled to [−1, 0]. Default 170.</w:t>
      </w:r>
    </w:p>
    <w:p w14:paraId="3EF700FE"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default_pb_w, default_pnc_rw, default_fpc_rw, default_dc_rw, default_vs_rw, default_fs_rw: the default values used to populate the per-vendor-product weights in optimization_weights.json when no specific value is provided. All default to 1.0, meaning that every vendor-product pair contributes equally to its respective loss term. (See the internal_weights_used.json section for what each weight type controls.)</w:t>
      </w:r>
    </w:p>
    <w:p w14:paraId="24EDD968" w14:textId="77777777" w:rsidR="00876FB7" w:rsidRPr="009D2CD8" w:rsidRDefault="00876FB7" w:rsidP="00876FB7">
      <w:pPr>
        <w:pStyle w:val="NormalWeb"/>
        <w:spacing w:before="240" w:beforeAutospacing="0" w:after="240" w:afterAutospacing="0"/>
        <w:rPr>
          <w:rFonts w:asciiTheme="majorBidi" w:hAnsiTheme="majorBidi" w:cstheme="majorBidi"/>
          <w:sz w:val="22"/>
          <w:szCs w:val="22"/>
        </w:rPr>
      </w:pPr>
      <w:r w:rsidRPr="009D2CD8">
        <w:rPr>
          <w:rFonts w:asciiTheme="majorBidi" w:hAnsiTheme="majorBidi" w:cstheme="majorBidi"/>
          <w:sz w:val="22"/>
          <w:szCs w:val="22"/>
        </w:rPr>
        <w:t>The following parameters relate to the "grid_escape" mechanism in parameters.json:</w:t>
      </w:r>
    </w:p>
    <w:p w14:paraId="53BA290C" w14:textId="77777777" w:rsidR="00876FB7" w:rsidRPr="009D2CD8" w:rsidRDefault="00876FB7" w:rsidP="00876FB7">
      <w:pPr>
        <w:pStyle w:val="NormalWeb"/>
        <w:numPr>
          <w:ilvl w:val="0"/>
          <w:numId w:val="102"/>
        </w:numPr>
        <w:spacing w:before="240" w:beforeAutospacing="0" w:after="0" w:afterAutospacing="0"/>
        <w:textAlignment w:val="baseline"/>
        <w:rPr>
          <w:rFonts w:asciiTheme="majorBidi" w:hAnsiTheme="majorBidi" w:cstheme="majorBidi"/>
          <w:sz w:val="22"/>
          <w:szCs w:val="22"/>
        </w:rPr>
      </w:pPr>
      <w:r w:rsidRPr="009D2CD8">
        <w:rPr>
          <w:rFonts w:asciiTheme="majorBidi" w:hAnsiTheme="majorBidi" w:cstheme="majorBidi"/>
          <w:sz w:val="22"/>
          <w:szCs w:val="22"/>
        </w:rPr>
        <w:t>enabled: turns the grid-escape mechanism on or off for the run; by default it is on.</w:t>
      </w:r>
    </w:p>
    <w:p w14:paraId="27C58907" w14:textId="77777777" w:rsidR="00876FB7" w:rsidRPr="009D2CD8" w:rsidRDefault="00876FB7" w:rsidP="00876FB7">
      <w:pPr>
        <w:pStyle w:val="NormalWeb"/>
        <w:numPr>
          <w:ilvl w:val="0"/>
          <w:numId w:val="102"/>
        </w:numPr>
        <w:spacing w:before="0" w:beforeAutospacing="0" w:after="0" w:afterAutospacing="0"/>
        <w:textAlignment w:val="baseline"/>
        <w:rPr>
          <w:rFonts w:asciiTheme="majorBidi" w:hAnsiTheme="majorBidi" w:cstheme="majorBidi"/>
          <w:sz w:val="22"/>
          <w:szCs w:val="22"/>
        </w:rPr>
      </w:pPr>
      <w:r w:rsidRPr="009D2CD8">
        <w:rPr>
          <w:rFonts w:asciiTheme="majorBidi" w:hAnsiTheme="majorBidi" w:cstheme="majorBidi"/>
          <w:sz w:val="22"/>
          <w:szCs w:val="22"/>
        </w:rPr>
        <w:t>window: number of consecutive periods of near-zero parameter change required to declare stagnation. The optimizer waits this many flat steps before considering an escape. </w:t>
      </w:r>
    </w:p>
    <w:p w14:paraId="602698F3" w14:textId="77777777" w:rsidR="00876FB7" w:rsidRPr="009D2CD8" w:rsidRDefault="00876FB7" w:rsidP="00876FB7">
      <w:pPr>
        <w:pStyle w:val="NormalWeb"/>
        <w:numPr>
          <w:ilvl w:val="0"/>
          <w:numId w:val="102"/>
        </w:numPr>
        <w:spacing w:before="0" w:beforeAutospacing="0" w:after="0" w:afterAutospacing="0"/>
        <w:textAlignment w:val="baseline"/>
        <w:rPr>
          <w:rFonts w:asciiTheme="majorBidi" w:hAnsiTheme="majorBidi" w:cstheme="majorBidi"/>
          <w:sz w:val="22"/>
          <w:szCs w:val="22"/>
        </w:rPr>
      </w:pPr>
      <w:r w:rsidRPr="009D2CD8">
        <w:rPr>
          <w:rFonts w:asciiTheme="majorBidi" w:hAnsiTheme="majorBidi" w:cstheme="majorBidi"/>
          <w:sz w:val="22"/>
          <w:szCs w:val="22"/>
        </w:rPr>
        <w:t>stagnation_threshold: the maximum relative parameter change per step that still counts as “stalled.” If every step in the window falls below this value, stagnation is declared. Default 0.01 means that values below 1% relative change counts as near-zero parameter change.</w:t>
      </w:r>
    </w:p>
    <w:p w14:paraId="43C68016" w14:textId="77777777" w:rsidR="00876FB7" w:rsidRPr="009D2CD8" w:rsidRDefault="00876FB7" w:rsidP="00876FB7">
      <w:pPr>
        <w:pStyle w:val="NormalWeb"/>
        <w:numPr>
          <w:ilvl w:val="0"/>
          <w:numId w:val="102"/>
        </w:numPr>
        <w:spacing w:before="0" w:beforeAutospacing="0" w:after="0" w:afterAutospacing="0"/>
        <w:textAlignment w:val="baseline"/>
        <w:rPr>
          <w:rFonts w:asciiTheme="majorBidi" w:hAnsiTheme="majorBidi" w:cstheme="majorBidi"/>
          <w:sz w:val="22"/>
          <w:szCs w:val="22"/>
        </w:rPr>
      </w:pPr>
      <w:r w:rsidRPr="009D2CD8">
        <w:rPr>
          <w:rFonts w:asciiTheme="majorBidi" w:hAnsiTheme="majorBidi" w:cstheme="majorBidi"/>
          <w:sz w:val="22"/>
          <w:szCs w:val="22"/>
        </w:rPr>
        <w:t>grid_spread: the half-width of the grid spread built around the current parameter point, applied independently to each parameter axis. A spread of 0.1 means the grid spans ±10% of each parameter’s value so the exploration window scales with each parameter’s magnitude. </w:t>
      </w:r>
    </w:p>
    <w:p w14:paraId="312CB5B8" w14:textId="77777777" w:rsidR="00876FB7" w:rsidRPr="009D2CD8" w:rsidRDefault="00876FB7" w:rsidP="00876FB7">
      <w:pPr>
        <w:pStyle w:val="NormalWeb"/>
        <w:numPr>
          <w:ilvl w:val="0"/>
          <w:numId w:val="102"/>
        </w:numPr>
        <w:spacing w:before="0" w:beforeAutospacing="0" w:after="0" w:afterAutospacing="0"/>
        <w:textAlignment w:val="baseline"/>
        <w:rPr>
          <w:rFonts w:asciiTheme="majorBidi" w:hAnsiTheme="majorBidi" w:cstheme="majorBidi"/>
          <w:sz w:val="22"/>
          <w:szCs w:val="22"/>
        </w:rPr>
      </w:pPr>
      <w:r w:rsidRPr="009D2CD8">
        <w:rPr>
          <w:rFonts w:asciiTheme="majorBidi" w:hAnsiTheme="majorBidi" w:cstheme="majorBidi"/>
          <w:sz w:val="22"/>
          <w:szCs w:val="22"/>
        </w:rPr>
        <w:t>grid_points: number of evenly spaced points evaluated along each parameter axis. With 3 points per axis, the total grid has 3³ = 27 candidate parameter combinations.</w:t>
      </w:r>
    </w:p>
    <w:p w14:paraId="1B4412A3" w14:textId="77777777" w:rsidR="00876FB7" w:rsidRPr="009D2CD8" w:rsidRDefault="00876FB7" w:rsidP="00876FB7">
      <w:pPr>
        <w:pStyle w:val="NormalWeb"/>
        <w:numPr>
          <w:ilvl w:val="0"/>
          <w:numId w:val="102"/>
        </w:numPr>
        <w:spacing w:before="0" w:beforeAutospacing="0" w:after="0" w:afterAutospacing="0"/>
        <w:textAlignment w:val="baseline"/>
        <w:rPr>
          <w:rFonts w:asciiTheme="majorBidi" w:hAnsiTheme="majorBidi" w:cstheme="majorBidi"/>
          <w:sz w:val="22"/>
          <w:szCs w:val="22"/>
        </w:rPr>
      </w:pPr>
      <w:r w:rsidRPr="009D2CD8">
        <w:rPr>
          <w:rFonts w:asciiTheme="majorBidi" w:hAnsiTheme="majorBidi" w:cstheme="majorBidi"/>
          <w:sz w:val="22"/>
          <w:szCs w:val="22"/>
        </w:rPr>
        <w:t>max_escapes: the cap on how many escape events are allowed per optimization run. Once this number is reached, grid-escape stops irrespective of stagnation. </w:t>
      </w:r>
    </w:p>
    <w:p w14:paraId="1D8BB2EF" w14:textId="77777777" w:rsidR="00876FB7" w:rsidRPr="009D2CD8" w:rsidRDefault="00876FB7" w:rsidP="00876FB7">
      <w:pPr>
        <w:pStyle w:val="NormalWeb"/>
        <w:numPr>
          <w:ilvl w:val="0"/>
          <w:numId w:val="102"/>
        </w:numPr>
        <w:spacing w:before="0" w:beforeAutospacing="0" w:after="0" w:afterAutospacing="0"/>
        <w:textAlignment w:val="baseline"/>
        <w:rPr>
          <w:rFonts w:asciiTheme="majorBidi" w:hAnsiTheme="majorBidi" w:cstheme="majorBidi"/>
          <w:sz w:val="22"/>
          <w:szCs w:val="22"/>
        </w:rPr>
      </w:pPr>
      <w:r w:rsidRPr="009D2CD8">
        <w:rPr>
          <w:rFonts w:asciiTheme="majorBidi" w:hAnsiTheme="majorBidi" w:cstheme="majorBidi"/>
          <w:sz w:val="22"/>
          <w:szCs w:val="22"/>
        </w:rPr>
        <w:t>min_period_gap: the minimum number of periods that must pass between two consecutive escape events. With a gap of 20, at most one escape can occur in any 20-period after the previous escape (no such constraint on the first escape). </w:t>
      </w:r>
    </w:p>
    <w:p w14:paraId="135C4BC0" w14:textId="77777777" w:rsidR="00876FB7" w:rsidRPr="009D2CD8" w:rsidRDefault="00876FB7" w:rsidP="00876FB7">
      <w:pPr>
        <w:pStyle w:val="NormalWeb"/>
        <w:numPr>
          <w:ilvl w:val="0"/>
          <w:numId w:val="102"/>
        </w:numPr>
        <w:textAlignment w:val="baseline"/>
        <w:rPr>
          <w:rFonts w:asciiTheme="majorBidi" w:hAnsiTheme="majorBidi" w:cstheme="majorBidi"/>
          <w:sz w:val="22"/>
          <w:szCs w:val="22"/>
        </w:rPr>
      </w:pPr>
      <w:r w:rsidRPr="009D2CD8">
        <w:rPr>
          <w:rFonts w:asciiTheme="majorBidi" w:hAnsiTheme="majorBidi" w:cstheme="majorBidi"/>
          <w:sz w:val="22"/>
          <w:szCs w:val="22"/>
        </w:rPr>
        <w:t>improvement_margin: the minimum amount by which the best grid candidate’s K-period replay total must beat the current trajectory's accumulated loss over the same window for the escape to occur. If no candidate performs better than the current values no escape is taking place</w:t>
      </w:r>
    </w:p>
    <w:p w14:paraId="56D2BED2" w14:textId="77777777" w:rsidR="00876FB7" w:rsidRPr="009D2CD8" w:rsidRDefault="00876FB7" w:rsidP="00876FB7">
      <w:pPr>
        <w:pStyle w:val="NormalWeb"/>
        <w:numPr>
          <w:ilvl w:val="0"/>
          <w:numId w:val="102"/>
        </w:numPr>
        <w:spacing w:before="0" w:beforeAutospacing="0" w:after="240" w:afterAutospacing="0"/>
        <w:textAlignment w:val="baseline"/>
        <w:rPr>
          <w:rFonts w:asciiTheme="majorBidi" w:hAnsiTheme="majorBidi" w:cstheme="majorBidi"/>
          <w:sz w:val="22"/>
          <w:szCs w:val="22"/>
        </w:rPr>
      </w:pPr>
      <w:r w:rsidRPr="009D2CD8">
        <w:rPr>
          <w:rFonts w:asciiTheme="majorBidi" w:hAnsiTheme="majorBidi" w:cstheme="majorBidi"/>
          <w:sz w:val="22"/>
          <w:szCs w:val="22"/>
        </w:rPr>
        <w:t xml:space="preserve">eval_periods: the number of past committed periods used for the retrospective evaluation window for the grid-escape decision. Each candidate grid point is “replayed” through these past number of </w:t>
      </w:r>
      <w:r w:rsidRPr="009D2CD8">
        <w:rPr>
          <w:rFonts w:asciiTheme="majorBidi" w:hAnsiTheme="majorBidi" w:cstheme="majorBidi"/>
          <w:sz w:val="22"/>
          <w:szCs w:val="22"/>
        </w:rPr>
        <w:lastRenderedPageBreak/>
        <w:t>periods to measure how it would have performed, and the resulting total loss is compared against the actual loss the run already accumulated over the last eval_periods periods (whose default is 20).</w:t>
      </w:r>
    </w:p>
    <w:p w14:paraId="6DEF4F5C" w14:textId="77777777" w:rsidR="00876FB7" w:rsidRPr="009D2CD8" w:rsidRDefault="00876FB7" w:rsidP="00876FB7">
      <w:pPr>
        <w:pStyle w:val="CorpoA"/>
        <w:rPr>
          <w:rFonts w:asciiTheme="majorBidi" w:eastAsia="Arial" w:hAnsiTheme="majorBidi" w:cstheme="majorBidi"/>
          <w:color w:val="auto"/>
        </w:rPr>
      </w:pPr>
      <w:r w:rsidRPr="009D2CD8">
        <w:rPr>
          <w:rFonts w:asciiTheme="majorBidi" w:hAnsiTheme="majorBidi" w:cstheme="majorBidi"/>
          <w:color w:val="auto"/>
        </w:rPr>
        <w:t> </w:t>
      </w:r>
    </w:p>
    <w:p w14:paraId="10C46ACB" w14:textId="77777777" w:rsidR="00876FB7" w:rsidRPr="009D2CD8" w:rsidRDefault="00876FB7" w:rsidP="00876FB7">
      <w:pPr>
        <w:pStyle w:val="CorpoA"/>
        <w:rPr>
          <w:rFonts w:asciiTheme="majorBidi" w:eastAsia="Arial" w:hAnsiTheme="majorBidi" w:cstheme="majorBidi"/>
          <w:color w:val="auto"/>
        </w:rPr>
      </w:pPr>
      <w:r w:rsidRPr="009D2CD8">
        <w:rPr>
          <w:rFonts w:asciiTheme="majorBidi" w:hAnsiTheme="majorBidi" w:cstheme="majorBidi"/>
          <w:color w:val="auto"/>
          <w:lang w:val="es-ES_tradnl"/>
        </w:rPr>
        <w:t>VENDORS:</w:t>
      </w:r>
      <w:r w:rsidRPr="009D2CD8">
        <w:rPr>
          <w:rFonts w:asciiTheme="majorBidi" w:hAnsiTheme="majorBidi" w:cstheme="majorBidi"/>
          <w:color w:val="auto"/>
        </w:rPr>
        <w:t> </w:t>
      </w:r>
    </w:p>
    <w:p w14:paraId="5A41B6A6" w14:textId="77777777" w:rsidR="00876FB7" w:rsidRPr="009D2CD8" w:rsidRDefault="00876FB7" w:rsidP="00876FB7">
      <w:pPr>
        <w:pStyle w:val="CorpoA"/>
        <w:rPr>
          <w:rFonts w:asciiTheme="majorBidi" w:eastAsia="Arial" w:hAnsiTheme="majorBidi" w:cstheme="majorBidi"/>
          <w:color w:val="auto"/>
        </w:rPr>
      </w:pPr>
      <w:r w:rsidRPr="009D2CD8">
        <w:rPr>
          <w:rFonts w:asciiTheme="majorBidi" w:hAnsiTheme="majorBidi" w:cstheme="majorBidi"/>
          <w:color w:val="auto"/>
        </w:rPr>
        <w:t>Vendors registered on the platform with the corresponding attributes: </w:t>
      </w:r>
    </w:p>
    <w:p w14:paraId="2608F465"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vendorID: vendor's unique ID </w:t>
      </w:r>
    </w:p>
    <w:p w14:paraId="4094845C"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current_revenue: at any given time, it refers to the total amount of money collected by this vendor across products and across periods thus far. It is initialized at zero for the first period. </w:t>
      </w:r>
    </w:p>
    <w:p w14:paraId="1CA683B5" w14:textId="77777777" w:rsidR="00876FB7" w:rsidRPr="009D2CD8" w:rsidRDefault="00876FB7" w:rsidP="00876FB7">
      <w:pPr>
        <w:pStyle w:val="CorpoA"/>
        <w:rPr>
          <w:rFonts w:asciiTheme="majorBidi" w:eastAsia="Arial" w:hAnsiTheme="majorBidi" w:cstheme="majorBidi"/>
          <w:color w:val="auto"/>
        </w:rPr>
      </w:pPr>
      <w:r w:rsidRPr="009D2CD8">
        <w:rPr>
          <w:rFonts w:asciiTheme="majorBidi" w:hAnsiTheme="majorBidi" w:cstheme="majorBidi"/>
          <w:color w:val="auto"/>
        </w:rPr>
        <w:t> </w:t>
      </w:r>
    </w:p>
    <w:p w14:paraId="3B1778C4" w14:textId="77777777" w:rsidR="00876FB7" w:rsidRPr="009D2CD8" w:rsidRDefault="00876FB7" w:rsidP="00876FB7">
      <w:pPr>
        <w:pStyle w:val="CorpoA"/>
        <w:rPr>
          <w:rFonts w:asciiTheme="majorBidi" w:hAnsiTheme="majorBidi" w:cstheme="majorBidi"/>
          <w:color w:val="auto"/>
        </w:rPr>
      </w:pPr>
    </w:p>
    <w:p w14:paraId="0E80D205" w14:textId="77777777" w:rsidR="00876FB7" w:rsidRPr="009D2CD8" w:rsidRDefault="00876FB7" w:rsidP="00876FB7">
      <w:pPr>
        <w:pStyle w:val="CorpoA"/>
        <w:rPr>
          <w:rFonts w:asciiTheme="majorBidi" w:eastAsia="Arial" w:hAnsiTheme="majorBidi" w:cstheme="majorBidi"/>
          <w:color w:val="auto"/>
        </w:rPr>
      </w:pPr>
      <w:r w:rsidRPr="009D2CD8">
        <w:rPr>
          <w:rFonts w:asciiTheme="majorBidi" w:hAnsiTheme="majorBidi" w:cstheme="majorBidi"/>
          <w:color w:val="auto"/>
        </w:rPr>
        <w:t>PRODUCTS </w:t>
      </w:r>
    </w:p>
    <w:p w14:paraId="7F05C2FC" w14:textId="77777777" w:rsidR="00876FB7" w:rsidRPr="009D2CD8" w:rsidRDefault="00876FB7" w:rsidP="00876FB7">
      <w:pPr>
        <w:pStyle w:val="CorpoA"/>
        <w:rPr>
          <w:rFonts w:asciiTheme="majorBidi" w:eastAsia="Arial" w:hAnsiTheme="majorBidi" w:cstheme="majorBidi"/>
          <w:color w:val="auto"/>
        </w:rPr>
      </w:pPr>
      <w:r w:rsidRPr="009D2CD8">
        <w:rPr>
          <w:rFonts w:asciiTheme="majorBidi" w:hAnsiTheme="majorBidi" w:cstheme="majorBidi"/>
          <w:color w:val="auto"/>
        </w:rPr>
        <w:t>Products registered on the platform with the corresponding attributes: </w:t>
      </w:r>
    </w:p>
    <w:p w14:paraId="1B162E17"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platformProductID: a product’s unique ID on the platform</w:t>
      </w:r>
    </w:p>
    <w:p w14:paraId="3CF2FB74"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orm (same for various vendors) </w:t>
      </w:r>
    </w:p>
    <w:p w14:paraId="50A55579"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vendor_product_id: a product’s unique ID as assigned by the vendor (unique to each vendor) </w:t>
      </w:r>
    </w:p>
    <w:p w14:paraId="71CCF5F8"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vendorID: vendor's unique ID </w:t>
      </w:r>
    </w:p>
    <w:p w14:paraId="5F052453"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price_Pv: product's base price set by the vendor </w:t>
      </w:r>
    </w:p>
    <w:p w14:paraId="634F804F"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quantity_Nv: product quantity offered by the vendor in the period </w:t>
      </w:r>
    </w:p>
    <w:p w14:paraId="7BFA2FB6"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Na: product quantity available for PN in the period </w:t>
      </w:r>
    </w:p>
    <w:p w14:paraId="4805513A"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Npn: product quantity available for bidding in the period </w:t>
      </w:r>
    </w:p>
    <w:p w14:paraId="0F09FE82"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Pc: price_Pv * (1 + m) </w:t>
      </w:r>
    </w:p>
    <w:p w14:paraId="0D756BF0"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Ppn: product’s PN price </w:t>
      </w:r>
    </w:p>
    <w:p w14:paraId="6CBA9E31"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Pmb: product’s minimum bid price </w:t>
      </w:r>
    </w:p>
    <w:p w14:paraId="4E53ACFE"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price_categories: product's price categories within Pmb-Ppn range </w:t>
      </w:r>
    </w:p>
    <w:p w14:paraId="7B207B64"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item_allocations: number of product items allocated to each price category  </w:t>
      </w:r>
    </w:p>
    <w:p w14:paraId="282A937B" w14:textId="77777777" w:rsidR="00876FB7" w:rsidRPr="009D2CD8" w:rsidRDefault="00876FB7" w:rsidP="00876FB7">
      <w:pPr>
        <w:pStyle w:val="CorpoA"/>
        <w:rPr>
          <w:rFonts w:asciiTheme="majorBidi" w:hAnsiTheme="majorBidi" w:cstheme="majorBidi"/>
          <w:color w:val="auto"/>
          <w:lang w:val="de-DE"/>
        </w:rPr>
      </w:pPr>
    </w:p>
    <w:p w14:paraId="04689B98" w14:textId="77777777" w:rsidR="00876FB7" w:rsidRPr="009D2CD8" w:rsidRDefault="00876FB7" w:rsidP="00876FB7">
      <w:pPr>
        <w:pStyle w:val="CorpoA"/>
        <w:rPr>
          <w:rFonts w:asciiTheme="majorBidi" w:eastAsia="Arial" w:hAnsiTheme="majorBidi" w:cstheme="majorBidi"/>
          <w:color w:val="auto"/>
        </w:rPr>
      </w:pPr>
      <w:r w:rsidRPr="009D2CD8">
        <w:rPr>
          <w:rFonts w:asciiTheme="majorBidi" w:hAnsiTheme="majorBidi" w:cstheme="majorBidi"/>
          <w:color w:val="auto"/>
          <w:lang w:val="de-DE"/>
        </w:rPr>
        <w:t>CUSTOMERS:</w:t>
      </w:r>
      <w:r w:rsidRPr="009D2CD8">
        <w:rPr>
          <w:rFonts w:asciiTheme="majorBidi" w:hAnsiTheme="majorBidi" w:cstheme="majorBidi"/>
          <w:color w:val="auto"/>
        </w:rPr>
        <w:t> </w:t>
      </w:r>
    </w:p>
    <w:p w14:paraId="3C25DBC1" w14:textId="77777777" w:rsidR="00876FB7" w:rsidRPr="009D2CD8" w:rsidRDefault="00876FB7" w:rsidP="00876FB7">
      <w:pPr>
        <w:pStyle w:val="CorpoA"/>
        <w:rPr>
          <w:rFonts w:asciiTheme="majorBidi" w:eastAsia="Arial" w:hAnsiTheme="majorBidi" w:cstheme="majorBidi"/>
          <w:color w:val="auto"/>
        </w:rPr>
      </w:pPr>
      <w:r w:rsidRPr="009D2CD8">
        <w:rPr>
          <w:rFonts w:asciiTheme="majorBidi" w:hAnsiTheme="majorBidi" w:cstheme="majorBidi"/>
          <w:color w:val="auto"/>
        </w:rPr>
        <w:t>Customers registered on the platform with the corresponding attributes: </w:t>
      </w:r>
    </w:p>
    <w:p w14:paraId="136C442C"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customerID: customer’s unique ID </w:t>
      </w:r>
    </w:p>
    <w:p w14:paraId="3B800348"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status: customer status can be FIXED or DISCOUNT if they disclosed their income, REGULAR otherwise </w:t>
      </w:r>
    </w:p>
    <w:p w14:paraId="390ABCF2"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donation_rate: customer’s default donation rate which determines what donation is added to purchases </w:t>
      </w:r>
    </w:p>
    <w:p w14:paraId="6BFF56F2"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option_preference: customer’s default preference for handling rejected transactions. </w:t>
      </w:r>
    </w:p>
    <w:p w14:paraId="3DB7633F"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If none of the indicated options is available when the transaction is rejected, option 5 applies by default. </w:t>
      </w:r>
    </w:p>
    <w:p w14:paraId="3F673FEE" w14:textId="77777777" w:rsidR="00876FB7" w:rsidRPr="009D2CD8" w:rsidRDefault="00876FB7" w:rsidP="00876FB7">
      <w:pPr>
        <w:pStyle w:val="CorpoA"/>
        <w:numPr>
          <w:ilvl w:val="1"/>
          <w:numId w:val="103"/>
        </w:numPr>
        <w:rPr>
          <w:rFonts w:asciiTheme="majorBidi" w:hAnsiTheme="majorBidi" w:cstheme="majorBidi"/>
          <w:color w:val="auto"/>
        </w:rPr>
      </w:pPr>
      <w:r w:rsidRPr="009D2CD8">
        <w:rPr>
          <w:rFonts w:asciiTheme="majorBidi" w:hAnsiTheme="majorBidi" w:cstheme="majorBidi"/>
          <w:color w:val="auto"/>
        </w:rPr>
        <w:t>Option 1: purchase from the same vendor at a higher price category </w:t>
      </w:r>
    </w:p>
    <w:p w14:paraId="770C5158" w14:textId="77777777" w:rsidR="00876FB7" w:rsidRPr="009D2CD8" w:rsidRDefault="00876FB7" w:rsidP="00876FB7">
      <w:pPr>
        <w:pStyle w:val="CorpoA"/>
        <w:numPr>
          <w:ilvl w:val="1"/>
          <w:numId w:val="103"/>
        </w:numPr>
        <w:rPr>
          <w:rFonts w:asciiTheme="majorBidi" w:hAnsiTheme="majorBidi" w:cstheme="majorBidi"/>
          <w:color w:val="auto"/>
        </w:rPr>
      </w:pPr>
      <w:r w:rsidRPr="009D2CD8">
        <w:rPr>
          <w:rFonts w:asciiTheme="majorBidi" w:hAnsiTheme="majorBidi" w:cstheme="majorBidi"/>
          <w:color w:val="auto"/>
        </w:rPr>
        <w:t>Option 2: purchase from another vendor at PN price if PN is lower than the PN of the current vendor </w:t>
      </w:r>
    </w:p>
    <w:p w14:paraId="2E998C8A" w14:textId="77777777" w:rsidR="00876FB7" w:rsidRPr="009D2CD8" w:rsidRDefault="00876FB7" w:rsidP="00876FB7">
      <w:pPr>
        <w:pStyle w:val="CorpoA"/>
        <w:numPr>
          <w:ilvl w:val="1"/>
          <w:numId w:val="103"/>
        </w:numPr>
        <w:rPr>
          <w:rFonts w:asciiTheme="majorBidi" w:hAnsiTheme="majorBidi" w:cstheme="majorBidi"/>
          <w:color w:val="auto"/>
        </w:rPr>
      </w:pPr>
      <w:r w:rsidRPr="009D2CD8">
        <w:rPr>
          <w:rFonts w:asciiTheme="majorBidi" w:hAnsiTheme="majorBidi" w:cstheme="majorBidi"/>
          <w:color w:val="auto"/>
        </w:rPr>
        <w:t>Option 3: purchase at PN price </w:t>
      </w:r>
    </w:p>
    <w:p w14:paraId="53B14F71" w14:textId="77777777" w:rsidR="00876FB7" w:rsidRPr="009D2CD8" w:rsidRDefault="00876FB7" w:rsidP="00876FB7">
      <w:pPr>
        <w:pStyle w:val="CorpoA"/>
        <w:numPr>
          <w:ilvl w:val="1"/>
          <w:numId w:val="103"/>
        </w:numPr>
        <w:rPr>
          <w:rFonts w:asciiTheme="majorBidi" w:hAnsiTheme="majorBidi" w:cstheme="majorBidi"/>
          <w:color w:val="auto"/>
        </w:rPr>
      </w:pPr>
      <w:r w:rsidRPr="009D2CD8">
        <w:rPr>
          <w:rFonts w:asciiTheme="majorBidi" w:hAnsiTheme="majorBidi" w:cstheme="majorBidi"/>
          <w:color w:val="auto"/>
        </w:rPr>
        <w:t>Option 4: place a bid for the product from the same vendor in the current period (for a FIXED type purchase) or the next period otherwise </w:t>
      </w:r>
    </w:p>
    <w:p w14:paraId="54417C90" w14:textId="77777777" w:rsidR="00876FB7" w:rsidRPr="009D2CD8" w:rsidRDefault="00876FB7" w:rsidP="00876FB7">
      <w:pPr>
        <w:pStyle w:val="CorpoA"/>
        <w:numPr>
          <w:ilvl w:val="1"/>
          <w:numId w:val="103"/>
        </w:numPr>
        <w:rPr>
          <w:rFonts w:asciiTheme="majorBidi" w:hAnsiTheme="majorBidi" w:cstheme="majorBidi"/>
          <w:color w:val="auto"/>
        </w:rPr>
      </w:pPr>
      <w:r w:rsidRPr="009D2CD8">
        <w:rPr>
          <w:rFonts w:asciiTheme="majorBidi" w:hAnsiTheme="majorBidi" w:cstheme="majorBidi"/>
          <w:color w:val="auto"/>
        </w:rPr>
        <w:t>Option 5: forgo the purchase </w:t>
      </w:r>
    </w:p>
    <w:p w14:paraId="6F548A55"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income: customer's income if disclosed, otherwise N/A </w:t>
      </w:r>
    </w:p>
    <w:p w14:paraId="194BDFE8"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discount_rate: customer's discount rate if in DISCOUNT status, otherwise N/A </w:t>
      </w:r>
    </w:p>
    <w:p w14:paraId="0ED998E2" w14:textId="77777777" w:rsidR="00876FB7" w:rsidRPr="009D2CD8" w:rsidRDefault="00876FB7" w:rsidP="00876FB7">
      <w:pPr>
        <w:pStyle w:val="CorpoA"/>
        <w:numPr>
          <w:ilvl w:val="0"/>
          <w:numId w:val="102"/>
        </w:numPr>
        <w:rPr>
          <w:rFonts w:asciiTheme="majorBidi" w:hAnsiTheme="majorBidi" w:cstheme="majorBidi"/>
          <w:color w:val="auto"/>
        </w:rPr>
      </w:pPr>
      <w:r w:rsidRPr="009D2CD8">
        <w:rPr>
          <w:rFonts w:asciiTheme="majorBidi" w:hAnsiTheme="majorBidi" w:cstheme="majorBidi"/>
          <w:color w:val="auto"/>
        </w:rPr>
        <w:t>income_category: customer's income category if FIXED/DISCOUNT status, otherwise N/A </w:t>
      </w:r>
    </w:p>
    <w:p w14:paraId="4CCAC229" w14:textId="77777777" w:rsidR="00876FB7" w:rsidRPr="009D2CD8" w:rsidRDefault="00876FB7" w:rsidP="00876FB7">
      <w:pPr>
        <w:pStyle w:val="CorpoA"/>
        <w:rPr>
          <w:rFonts w:asciiTheme="majorBidi" w:eastAsia="Arial" w:hAnsiTheme="majorBidi" w:cstheme="majorBidi"/>
          <w:color w:val="auto"/>
        </w:rPr>
      </w:pPr>
      <w:r w:rsidRPr="009D2CD8">
        <w:rPr>
          <w:rFonts w:asciiTheme="majorBidi" w:hAnsiTheme="majorBidi" w:cstheme="majorBidi"/>
          <w:color w:val="auto"/>
        </w:rPr>
        <w:t> </w:t>
      </w:r>
    </w:p>
    <w:p w14:paraId="78304326" w14:textId="77777777" w:rsidR="00876FB7" w:rsidRPr="009D2CD8" w:rsidRDefault="00876FB7" w:rsidP="00876FB7">
      <w:pPr>
        <w:pStyle w:val="CorpoA"/>
        <w:rPr>
          <w:rFonts w:asciiTheme="majorBidi" w:hAnsiTheme="majorBidi" w:cstheme="majorBidi"/>
          <w:b/>
          <w:bCs/>
          <w:color w:val="auto"/>
          <w:sz w:val="36"/>
          <w:szCs w:val="36"/>
          <w:u w:val="single"/>
        </w:rPr>
      </w:pPr>
      <w:r w:rsidRPr="009D2CD8">
        <w:rPr>
          <w:rFonts w:asciiTheme="majorBidi" w:hAnsiTheme="majorBidi" w:cstheme="majorBidi"/>
          <w:b/>
          <w:bCs/>
          <w:color w:val="auto"/>
          <w:sz w:val="36"/>
          <w:szCs w:val="36"/>
          <w:u w:val="single"/>
        </w:rPr>
        <w:lastRenderedPageBreak/>
        <w:t>Output_P{N}_{date}.txt</w:t>
      </w:r>
    </w:p>
    <w:p w14:paraId="6E8D124C" w14:textId="77777777" w:rsidR="00876FB7" w:rsidRPr="009D2CD8" w:rsidRDefault="00876FB7" w:rsidP="00876FB7">
      <w:pPr>
        <w:pStyle w:val="CorpoA"/>
        <w:ind w:left="720"/>
        <w:rPr>
          <w:rFonts w:asciiTheme="majorBidi" w:hAnsiTheme="majorBidi" w:cstheme="majorBidi"/>
          <w:color w:val="auto"/>
          <w:sz w:val="18"/>
          <w:szCs w:val="18"/>
        </w:rPr>
      </w:pPr>
    </w:p>
    <w:p w14:paraId="3503D370" w14:textId="77777777" w:rsidR="00876FB7" w:rsidRPr="009D2CD8" w:rsidRDefault="00876FB7" w:rsidP="00876FB7">
      <w:pPr>
        <w:rPr>
          <w:rFonts w:asciiTheme="majorBidi" w:hAnsiTheme="majorBidi" w:cstheme="majorBidi"/>
          <w:b/>
          <w:bCs/>
        </w:rPr>
      </w:pPr>
      <w:r w:rsidRPr="009D2CD8">
        <w:rPr>
          <w:rFonts w:asciiTheme="majorBidi" w:hAnsiTheme="majorBidi" w:cstheme="majorBidi"/>
          <w:b/>
          <w:bCs/>
        </w:rPr>
        <w:t>CARRYOVER INFORMATION</w:t>
      </w:r>
    </w:p>
    <w:p w14:paraId="6ED343D4" w14:textId="77777777" w:rsidR="00876FB7" w:rsidRPr="009D2CD8" w:rsidRDefault="00876FB7" w:rsidP="00876FB7">
      <w:pPr>
        <w:rPr>
          <w:rFonts w:asciiTheme="majorBidi" w:hAnsiTheme="majorBidi" w:cstheme="majorBidi"/>
        </w:rPr>
      </w:pPr>
      <w:r w:rsidRPr="009D2CD8">
        <w:rPr>
          <w:rFonts w:asciiTheme="majorBidi" w:hAnsiTheme="majorBidi" w:cstheme="majorBidi"/>
        </w:rPr>
        <w:t>Reported at the beginning of each output file:</w:t>
      </w:r>
    </w:p>
    <w:p w14:paraId="39DE1B8B" w14:textId="77777777" w:rsidR="00876FB7" w:rsidRPr="009D2CD8" w:rsidRDefault="00876FB7" w:rsidP="00876FB7">
      <w:pPr>
        <w:ind w:left="720" w:hanging="36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Fonts w:asciiTheme="majorBidi" w:hAnsiTheme="majorBidi" w:cstheme="majorBidi"/>
          <w:sz w:val="14"/>
          <w:szCs w:val="14"/>
        </w:rPr>
        <w:tab/>
      </w:r>
      <w:r w:rsidRPr="009D2CD8">
        <w:rPr>
          <w:rFonts w:asciiTheme="majorBidi" w:hAnsiTheme="majorBidi" w:cstheme="majorBidi"/>
        </w:rPr>
        <w:t>Period number</w:t>
      </w:r>
    </w:p>
    <w:p w14:paraId="18D3832F" w14:textId="77777777" w:rsidR="00876FB7" w:rsidRPr="009D2CD8" w:rsidRDefault="00876FB7" w:rsidP="00876FB7">
      <w:pPr>
        <w:ind w:left="720" w:hanging="36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Fonts w:asciiTheme="majorBidi" w:hAnsiTheme="majorBidi" w:cstheme="majorBidi"/>
          <w:sz w:val="14"/>
          <w:szCs w:val="14"/>
        </w:rPr>
        <w:tab/>
      </w:r>
      <w:r w:rsidRPr="009D2CD8">
        <w:rPr>
          <w:rFonts w:asciiTheme="majorBidi" w:hAnsiTheme="majorBidi" w:cstheme="majorBidi"/>
        </w:rPr>
        <w:t>Starting donation account balance (before any transactions this period)</w:t>
      </w:r>
    </w:p>
    <w:p w14:paraId="055C53D5" w14:textId="77777777" w:rsidR="00876FB7" w:rsidRPr="009D2CD8" w:rsidRDefault="00876FB7" w:rsidP="00876FB7">
      <w:pPr>
        <w:ind w:left="720" w:hanging="36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Fonts w:asciiTheme="majorBidi" w:hAnsiTheme="majorBidi" w:cstheme="majorBidi"/>
          <w:sz w:val="14"/>
          <w:szCs w:val="14"/>
        </w:rPr>
        <w:tab/>
      </w:r>
      <w:r w:rsidRPr="009D2CD8">
        <w:rPr>
          <w:rFonts w:asciiTheme="majorBidi" w:hAnsiTheme="majorBidi" w:cstheme="majorBidi"/>
        </w:rPr>
        <w:t>Rolled-over products (Nr) per product with unit counts</w:t>
      </w:r>
    </w:p>
    <w:p w14:paraId="4208B6DF" w14:textId="77777777" w:rsidR="00876FB7" w:rsidRPr="009D2CD8" w:rsidRDefault="00876FB7" w:rsidP="00876FB7">
      <w:pPr>
        <w:ind w:left="720" w:hanging="36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Fonts w:asciiTheme="majorBidi" w:hAnsiTheme="majorBidi" w:cstheme="majorBidi"/>
          <w:sz w:val="14"/>
          <w:szCs w:val="14"/>
        </w:rPr>
        <w:tab/>
      </w:r>
      <w:r w:rsidRPr="009D2CD8">
        <w:rPr>
          <w:rFonts w:asciiTheme="majorBidi" w:hAnsiTheme="majorBidi" w:cstheme="majorBidi"/>
        </w:rPr>
        <w:t>Carry-over bid counts, distinguishing valid bids that were injected from the previous period and invalid bids that were dropped</w:t>
      </w:r>
    </w:p>
    <w:p w14:paraId="635C4E18" w14:textId="77777777" w:rsidR="00876FB7" w:rsidRPr="009D2CD8" w:rsidRDefault="00876FB7" w:rsidP="00876FB7">
      <w:pPr>
        <w:ind w:left="720" w:hanging="360"/>
        <w:rPr>
          <w:rFonts w:asciiTheme="majorBidi" w:hAnsiTheme="majorBidi" w:cstheme="majorBidi"/>
        </w:rPr>
      </w:pPr>
    </w:p>
    <w:p w14:paraId="672CDAB0" w14:textId="77777777" w:rsidR="00876FB7" w:rsidRPr="009D2CD8" w:rsidRDefault="00876FB7" w:rsidP="00876FB7">
      <w:pPr>
        <w:ind w:left="720" w:hanging="360"/>
        <w:rPr>
          <w:rFonts w:asciiTheme="majorBidi" w:hAnsiTheme="majorBidi" w:cstheme="majorBidi"/>
        </w:rPr>
      </w:pPr>
      <w:r w:rsidRPr="009D2CD8">
        <w:rPr>
          <w:rFonts w:asciiTheme="majorBidi" w:hAnsiTheme="majorBidi" w:cstheme="majorBidi"/>
        </w:rPr>
        <w:t>For example:</w:t>
      </w:r>
    </w:p>
    <w:p w14:paraId="3ECE8853" w14:textId="77777777" w:rsidR="00876FB7" w:rsidRPr="009D2CD8" w:rsidRDefault="00876FB7" w:rsidP="00876FB7">
      <w:pPr>
        <w:ind w:left="720" w:hanging="360"/>
        <w:rPr>
          <w:rFonts w:asciiTheme="majorBidi" w:hAnsiTheme="majorBidi" w:cstheme="majorBidi"/>
        </w:rPr>
      </w:pPr>
      <w:r w:rsidRPr="009D2CD8">
        <w:rPr>
          <w:rFonts w:asciiTheme="majorBidi" w:hAnsiTheme="majorBidi" w:cstheme="majorBidi"/>
        </w:rPr>
        <w:t>Period Number: 1</w:t>
      </w:r>
    </w:p>
    <w:p w14:paraId="1450B1B2" w14:textId="77777777" w:rsidR="00876FB7" w:rsidRPr="009D2CD8" w:rsidRDefault="00876FB7" w:rsidP="00876FB7">
      <w:pPr>
        <w:ind w:left="720" w:hanging="360"/>
        <w:rPr>
          <w:rFonts w:asciiTheme="majorBidi" w:hAnsiTheme="majorBidi" w:cstheme="majorBidi"/>
        </w:rPr>
      </w:pPr>
      <w:r w:rsidRPr="009D2CD8">
        <w:rPr>
          <w:rFonts w:asciiTheme="majorBidi" w:hAnsiTheme="majorBidi" w:cstheme="majorBidi"/>
        </w:rPr>
        <w:t>Starting Donation Account Balance: 0.0</w:t>
      </w:r>
    </w:p>
    <w:p w14:paraId="76BDAF76" w14:textId="77777777" w:rsidR="00876FB7" w:rsidRPr="009D2CD8" w:rsidRDefault="00876FB7" w:rsidP="00876FB7">
      <w:pPr>
        <w:ind w:left="720" w:hanging="360"/>
        <w:rPr>
          <w:rFonts w:asciiTheme="majorBidi" w:hAnsiTheme="majorBidi" w:cstheme="majorBidi"/>
        </w:rPr>
      </w:pPr>
      <w:r w:rsidRPr="009D2CD8">
        <w:rPr>
          <w:rFonts w:asciiTheme="majorBidi" w:hAnsiTheme="majorBidi" w:cstheme="majorBidi"/>
        </w:rPr>
        <w:t>Rolled-Over Products (Nr): 0 (none or first period)</w:t>
      </w:r>
    </w:p>
    <w:p w14:paraId="66012BBD" w14:textId="77777777" w:rsidR="00876FB7" w:rsidRPr="009D2CD8" w:rsidRDefault="00876FB7" w:rsidP="00876FB7">
      <w:pPr>
        <w:ind w:left="720" w:hanging="360"/>
        <w:rPr>
          <w:rFonts w:asciiTheme="majorBidi" w:hAnsiTheme="majorBidi" w:cstheme="majorBidi"/>
        </w:rPr>
      </w:pPr>
      <w:r w:rsidRPr="009D2CD8">
        <w:rPr>
          <w:rFonts w:asciiTheme="majorBidi" w:hAnsiTheme="majorBidi" w:cstheme="majorBidi"/>
        </w:rPr>
        <w:t>Carry-over bids from previous period: 0</w:t>
      </w:r>
    </w:p>
    <w:p w14:paraId="55F7E4D3" w14:textId="77777777" w:rsidR="00876FB7" w:rsidRPr="009D2CD8" w:rsidRDefault="00876FB7" w:rsidP="00876FB7">
      <w:pPr>
        <w:ind w:left="720" w:hanging="360"/>
        <w:rPr>
          <w:rFonts w:asciiTheme="majorBidi" w:hAnsiTheme="majorBidi" w:cstheme="majorBidi"/>
        </w:rPr>
      </w:pPr>
      <w:r w:rsidRPr="009D2CD8">
        <w:rPr>
          <w:rFonts w:asciiTheme="majorBidi" w:hAnsiTheme="majorBidi" w:cstheme="majorBidi"/>
        </w:rPr>
        <w:t>Carry-over bids invalid: 0</w:t>
      </w:r>
    </w:p>
    <w:p w14:paraId="22125376" w14:textId="77777777" w:rsidR="00876FB7" w:rsidRPr="009D2CD8" w:rsidRDefault="00876FB7" w:rsidP="00876FB7">
      <w:pPr>
        <w:rPr>
          <w:rFonts w:asciiTheme="majorBidi" w:hAnsiTheme="majorBidi" w:cstheme="majorBidi"/>
        </w:rPr>
      </w:pPr>
    </w:p>
    <w:p w14:paraId="3418A36B"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PARAMETERS PERIOD N</w:t>
      </w:r>
    </w:p>
    <w:p w14:paraId="304219A3" w14:textId="77777777" w:rsidR="00876FB7" w:rsidRPr="009D2CD8" w:rsidRDefault="00876FB7" w:rsidP="00876FB7">
      <w:pPr>
        <w:pStyle w:val="NormalWeb"/>
        <w:spacing w:before="0" w:beforeAutospacing="0" w:after="0" w:afterAutospacing="0"/>
        <w:rPr>
          <w:rFonts w:asciiTheme="majorBidi" w:hAnsiTheme="majorBidi" w:cstheme="majorBidi"/>
        </w:rPr>
      </w:pPr>
    </w:p>
    <w:p w14:paraId="72DE4CE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reports the full list of parameters, for example:</w:t>
      </w:r>
    </w:p>
    <w:p w14:paraId="5539B0E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BP (Bidding Percentage): 0.5</w:t>
      </w:r>
    </w:p>
    <w:p w14:paraId="21439BF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M (Platform Markup): 0.1</w:t>
      </w:r>
    </w:p>
    <w:p w14:paraId="39C2AEE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 (Period Length): 24</w:t>
      </w:r>
    </w:p>
    <w:p w14:paraId="7CBD279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R (Price Range): 0.25</w:t>
      </w:r>
    </w:p>
    <w:p w14:paraId="7FA4AAD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 (Price Grid): 11</w:t>
      </w:r>
    </w:p>
    <w:p w14:paraId="6B3BC66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NFIC (Number of Fixed Income Categories): 10</w:t>
      </w:r>
    </w:p>
    <w:p w14:paraId="6F379A2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NDIC (Number of Discount Income Categories): 10</w:t>
      </w:r>
    </w:p>
    <w:p w14:paraId="4322060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RT (Response Time): 10</w:t>
      </w:r>
    </w:p>
    <w:p w14:paraId="0B4D895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NP (Number of Periods): 4</w:t>
      </w:r>
    </w:p>
    <w:p w14:paraId="3899B54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RO (Product Rollover): 0.5</w:t>
      </w:r>
    </w:p>
    <w:p w14:paraId="7BCD32B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DPP (Donation Past Periods): 30</w:t>
      </w:r>
    </w:p>
    <w:p w14:paraId="0A20B92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DDR (Default Donation Rate): 0.1</w:t>
      </w:r>
    </w:p>
    <w:p w14:paraId="246CF3D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CLR (Consumption Limit Ratio): 2.0</w:t>
      </w:r>
    </w:p>
    <w:p w14:paraId="02D3B962" w14:textId="77777777" w:rsidR="00876FB7" w:rsidRPr="009D2CD8" w:rsidRDefault="00876FB7" w:rsidP="00876FB7">
      <w:pPr>
        <w:pStyle w:val="NormalWeb"/>
        <w:spacing w:before="0" w:beforeAutospacing="0" w:after="0" w:afterAutospacing="0"/>
        <w:rPr>
          <w:rFonts w:asciiTheme="majorBidi" w:hAnsiTheme="majorBidi" w:cstheme="majorBidi"/>
        </w:rPr>
      </w:pPr>
    </w:p>
    <w:p w14:paraId="0F7B872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b/>
          <w:bCs/>
        </w:rPr>
        <w:t>VENDORS PERIOD N</w:t>
      </w:r>
    </w:p>
    <w:p w14:paraId="10FC662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reports the list of vendors by ID and corresponding cumulative revenue at the start of the period. Example:</w:t>
      </w:r>
    </w:p>
    <w:p w14:paraId="3DE8544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vendorID    Cumulative_revenue_start</w:t>
      </w:r>
    </w:p>
    <w:p w14:paraId="14F67E7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1                     3830.00</w:t>
      </w:r>
    </w:p>
    <w:p w14:paraId="4F5E5E1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2                        0.00</w:t>
      </w:r>
    </w:p>
    <w:p w14:paraId="724B8CE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3                        0.00</w:t>
      </w:r>
    </w:p>
    <w:p w14:paraId="5769C59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4                        0.00</w:t>
      </w:r>
    </w:p>
    <w:p w14:paraId="0FCD66B5" w14:textId="77777777" w:rsidR="00876FB7" w:rsidRPr="009D2CD8" w:rsidRDefault="00876FB7" w:rsidP="00876FB7">
      <w:pPr>
        <w:pStyle w:val="NormalWeb"/>
        <w:spacing w:before="0" w:beforeAutospacing="0" w:after="0" w:afterAutospacing="0"/>
        <w:rPr>
          <w:rFonts w:asciiTheme="majorBidi" w:hAnsiTheme="majorBidi" w:cstheme="majorBidi"/>
        </w:rPr>
      </w:pPr>
    </w:p>
    <w:p w14:paraId="28EE465A" w14:textId="77777777" w:rsidR="008E15B0" w:rsidRPr="009D2CD8" w:rsidRDefault="008E15B0">
      <w:pPr>
        <w:spacing w:after="200" w:line="276" w:lineRule="auto"/>
        <w:rPr>
          <w:rFonts w:asciiTheme="majorBidi" w:hAnsiTheme="majorBidi" w:cstheme="majorBidi"/>
          <w:b/>
          <w:bCs/>
        </w:rPr>
      </w:pPr>
      <w:r w:rsidRPr="009D2CD8">
        <w:rPr>
          <w:rFonts w:asciiTheme="majorBidi" w:hAnsiTheme="majorBidi" w:cstheme="majorBidi"/>
          <w:b/>
          <w:bCs/>
        </w:rPr>
        <w:br w:type="page"/>
      </w:r>
    </w:p>
    <w:p w14:paraId="55E9DA1C" w14:textId="391D024E"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lastRenderedPageBreak/>
        <w:t>PRODUCTS PERIOD N</w:t>
      </w:r>
    </w:p>
    <w:p w14:paraId="07615265" w14:textId="77777777" w:rsidR="00876FB7" w:rsidRPr="009D2CD8" w:rsidRDefault="00876FB7" w:rsidP="00876FB7">
      <w:pPr>
        <w:pStyle w:val="NormalWeb"/>
        <w:spacing w:before="0" w:beforeAutospacing="0" w:after="0" w:afterAutospacing="0"/>
        <w:rPr>
          <w:rFonts w:asciiTheme="majorBidi" w:hAnsiTheme="majorBidi" w:cstheme="majorBidi"/>
        </w:rPr>
      </w:pPr>
    </w:p>
    <w:p w14:paraId="3BA2A79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reports the list of products offered in each period with information about quantities and prices. Example:</w:t>
      </w:r>
    </w:p>
    <w:p w14:paraId="6A03F67D" w14:textId="77777777" w:rsidR="00876FB7" w:rsidRPr="009D2CD8" w:rsidRDefault="00876FB7" w:rsidP="00876FB7">
      <w:pPr>
        <w:pStyle w:val="NormalWeb"/>
        <w:spacing w:before="0" w:beforeAutospacing="0" w:after="0" w:afterAutospacing="0"/>
        <w:rPr>
          <w:rFonts w:asciiTheme="majorBidi" w:hAnsiTheme="majorBidi" w:cstheme="majorBidi"/>
        </w:rPr>
      </w:pPr>
    </w:p>
    <w:p w14:paraId="351400D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vendor_product_id vendorID price Pv quantity Nv Nr Na Npn Pc Ppn Pmb price_categories item_allocations</w:t>
      </w:r>
    </w:p>
    <w:p w14:paraId="5B6FF88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1 1 1 70.0 40 5 20 20 77.0 96.25 57.75 [57.75, 61.6, 65.45, 69.3, 73.15, 77.0, 80.85, 84.7, 88.55, 92.4, 96.25] [2, 2, 2, 2, 2, 2, 2, 2, 2, 2]  </w:t>
      </w:r>
    </w:p>
    <w:p w14:paraId="719DA85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2 2 1 80.0 62 12 31 31 88.0 110.0 66.0 [66.0, 70.4, 74.8, 79.2, 83.6, 88.0, 92.4, 96.8, 101.2, 105.6, 110.0] [3, 3, 3, 3, 3, 4, 3, 3, 3, 3]  </w:t>
      </w:r>
    </w:p>
    <w:p w14:paraId="484FB08D" w14:textId="77777777" w:rsidR="00876FB7" w:rsidRPr="009D2CD8" w:rsidRDefault="00876FB7" w:rsidP="00876FB7">
      <w:pPr>
        <w:pStyle w:val="NormalWeb"/>
        <w:spacing w:before="0" w:beforeAutospacing="0" w:after="0" w:afterAutospacing="0"/>
        <w:rPr>
          <w:rFonts w:asciiTheme="majorBidi" w:hAnsiTheme="majorBidi" w:cstheme="majorBidi"/>
          <w:b/>
          <w:bCs/>
        </w:rPr>
      </w:pPr>
    </w:p>
    <w:p w14:paraId="3434EBD0"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CUSTOMERS PERIOD N</w:t>
      </w:r>
    </w:p>
    <w:p w14:paraId="6D475530" w14:textId="77777777" w:rsidR="00876FB7" w:rsidRPr="009D2CD8" w:rsidRDefault="00876FB7" w:rsidP="00876FB7">
      <w:pPr>
        <w:pStyle w:val="NormalWeb"/>
        <w:spacing w:before="0" w:beforeAutospacing="0" w:after="0" w:afterAutospacing="0"/>
        <w:rPr>
          <w:rFonts w:asciiTheme="majorBidi" w:hAnsiTheme="majorBidi" w:cstheme="majorBidi"/>
        </w:rPr>
      </w:pPr>
    </w:p>
    <w:p w14:paraId="649C0F5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Reports the list of customers registered (including those not placing orders in the period, reporting their ID, status (FIXED, DISCOUNT, REGULAR), their default donation rate, preferred rejected transaction default options, yearly income, income category, and discount rate (for DISCOUNT customers). Example:</w:t>
      </w:r>
    </w:p>
    <w:p w14:paraId="52057504" w14:textId="77777777" w:rsidR="00876FB7" w:rsidRPr="009D2CD8" w:rsidRDefault="00876FB7" w:rsidP="00876FB7">
      <w:pPr>
        <w:pStyle w:val="NormalWeb"/>
        <w:spacing w:before="0" w:beforeAutospacing="0" w:after="0" w:afterAutospacing="0"/>
        <w:rPr>
          <w:rFonts w:asciiTheme="majorBidi" w:hAnsiTheme="majorBidi" w:cstheme="majorBidi"/>
        </w:rPr>
      </w:pPr>
    </w:p>
    <w:p w14:paraId="3666F05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customerID   status  donation_rate    option_preference   income  discount_rate  income_category</w:t>
      </w:r>
    </w:p>
    <w:p w14:paraId="261E59C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70    FIXED            0.2            [1, 2, 3, 4, 5]  </w:t>
      </w:r>
      <w:r w:rsidRPr="009D2CD8">
        <w:rPr>
          <w:rFonts w:asciiTheme="majorBidi" w:hAnsiTheme="majorBidi" w:cstheme="majorBidi"/>
        </w:rPr>
        <w:tab/>
        <w:t xml:space="preserve">      40000.0      N/A                1</w:t>
      </w:r>
    </w:p>
    <w:p w14:paraId="7566CE8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71    FIXED           0.18           [1, 2, 3, 4, 5] </w:t>
      </w:r>
      <w:r w:rsidRPr="009D2CD8">
        <w:rPr>
          <w:rFonts w:asciiTheme="majorBidi" w:hAnsiTheme="majorBidi" w:cstheme="majorBidi"/>
        </w:rPr>
        <w:tab/>
        <w:t xml:space="preserve">       45000.0     N/A                1</w:t>
      </w:r>
    </w:p>
    <w:p w14:paraId="040EFE5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72    FIXED           0.16           [1, 2, 3, 4, 5]  </w:t>
      </w:r>
      <w:r w:rsidRPr="009D2CD8">
        <w:rPr>
          <w:rFonts w:asciiTheme="majorBidi" w:hAnsiTheme="majorBidi" w:cstheme="majorBidi"/>
        </w:rPr>
        <w:tab/>
        <w:t xml:space="preserve">      50000.0      N/A                1</w:t>
      </w:r>
    </w:p>
    <w:p w14:paraId="4E3F567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101 DISCOUNT    0.05            [1, 2, 3, 4, 5]    </w:t>
      </w:r>
      <w:r w:rsidRPr="009D2CD8">
        <w:rPr>
          <w:rFonts w:asciiTheme="majorBidi" w:hAnsiTheme="majorBidi" w:cstheme="majorBidi"/>
        </w:rPr>
        <w:tab/>
        <w:t xml:space="preserve">      150.0           0.35               4</w:t>
      </w:r>
    </w:p>
    <w:p w14:paraId="6EE4384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102 DISCOUNT    0.07            [1, 2, 3, 4, 5]    </w:t>
      </w:r>
      <w:r w:rsidRPr="009D2CD8">
        <w:rPr>
          <w:rFonts w:asciiTheme="majorBidi" w:hAnsiTheme="majorBidi" w:cstheme="majorBidi"/>
        </w:rPr>
        <w:tab/>
        <w:t xml:space="preserve">      252.0           0.3                 5</w:t>
      </w:r>
    </w:p>
    <w:p w14:paraId="444F754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202  REGULAR     0.25           [1, 2, 3, 4, 5]      </w:t>
      </w:r>
      <w:r w:rsidRPr="009D2CD8">
        <w:rPr>
          <w:rFonts w:asciiTheme="majorBidi" w:hAnsiTheme="majorBidi" w:cstheme="majorBidi"/>
        </w:rPr>
        <w:tab/>
        <w:t xml:space="preserve">      N/A            N/A              N/A</w:t>
      </w:r>
    </w:p>
    <w:p w14:paraId="3752DFE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203  REGULAR     0.3             [2]      </w:t>
      </w:r>
      <w:r w:rsidRPr="009D2CD8">
        <w:rPr>
          <w:rFonts w:asciiTheme="majorBidi" w:hAnsiTheme="majorBidi" w:cstheme="majorBidi"/>
        </w:rPr>
        <w:tab/>
        <w:t xml:space="preserve">                  N/A            N/A</w:t>
      </w:r>
      <w:r w:rsidRPr="009D2CD8">
        <w:rPr>
          <w:rFonts w:asciiTheme="majorBidi" w:hAnsiTheme="majorBidi" w:cstheme="majorBidi"/>
        </w:rPr>
        <w:tab/>
        <w:t xml:space="preserve">          N/A</w:t>
      </w:r>
    </w:p>
    <w:p w14:paraId="0164D38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204  REGULAR     0.22           [1, 2, 3, 4, 5]             N/A            N/A              N/A</w:t>
      </w:r>
    </w:p>
    <w:p w14:paraId="14147CE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205  REGULAR     0.28           [1, 2, 3, 4, 5]             N/A            N/A              N/A</w:t>
      </w:r>
    </w:p>
    <w:p w14:paraId="710851A1" w14:textId="77777777" w:rsidR="00876FB7" w:rsidRPr="009D2CD8" w:rsidRDefault="00876FB7" w:rsidP="00876FB7">
      <w:pPr>
        <w:pStyle w:val="NormalWeb"/>
        <w:spacing w:before="0" w:beforeAutospacing="0" w:after="0" w:afterAutospacing="0"/>
        <w:rPr>
          <w:rFonts w:asciiTheme="majorBidi" w:hAnsiTheme="majorBidi" w:cstheme="majorBidi"/>
        </w:rPr>
      </w:pPr>
    </w:p>
    <w:p w14:paraId="67307D2B"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MONTHLY CONSUMPTION LIMITS (Annual Limit divided by 12) PERIOD N</w:t>
      </w:r>
    </w:p>
    <w:p w14:paraId="4A3EBD74" w14:textId="77777777" w:rsidR="00876FB7" w:rsidRPr="009D2CD8" w:rsidRDefault="00876FB7" w:rsidP="00876FB7">
      <w:pPr>
        <w:pStyle w:val="NormalWeb"/>
        <w:spacing w:before="0" w:beforeAutospacing="0" w:after="0" w:afterAutospacing="0"/>
        <w:rPr>
          <w:rFonts w:asciiTheme="majorBidi" w:hAnsiTheme="majorBidi" w:cstheme="majorBidi"/>
        </w:rPr>
      </w:pPr>
    </w:p>
    <w:p w14:paraId="63F6D50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The monthly consumption limit is derived from the annual limit (CLY) by dividing it by 12. If the result is not a whole number, the applicable monthly consumption limit is based on the value floored to the nearest integer (e.g., CLY = 30 → monthly limit = 2, not 2.5). The fractional remainder (e.g., 0.5) is accumulated across periods, and once exceeding 1, another unit is added to that period’s allocation. Discount customers are assigned the minimum limit, while Regular customers are assigned the maximum limit of the Fixed customers. The header line reports the active mode — CLI (consumption limit specified by user), CLL (consumption limit set by formula), or CL None. The lines beneath list which products are computed by the formula (with the CLR value), which are taken from the input file (overriding the formula), and which have no applicable consumption limits. The following example mixes the three modes, but in practice only one applies.</w:t>
      </w:r>
    </w:p>
    <w:p w14:paraId="0F56FE68" w14:textId="77777777" w:rsidR="00876FB7" w:rsidRPr="009D2CD8" w:rsidRDefault="00876FB7" w:rsidP="00876FB7">
      <w:pPr>
        <w:pStyle w:val="NormalWeb"/>
        <w:spacing w:before="0" w:beforeAutospacing="0" w:after="0" w:afterAutospacing="0"/>
        <w:rPr>
          <w:rFonts w:asciiTheme="majorBidi" w:hAnsiTheme="majorBidi" w:cstheme="majorBidi"/>
        </w:rPr>
      </w:pPr>
    </w:p>
    <w:p w14:paraId="5B192A5B" w14:textId="77777777" w:rsidR="008E15B0" w:rsidRPr="009D2CD8" w:rsidRDefault="008E15B0">
      <w:pPr>
        <w:spacing w:after="200" w:line="276" w:lineRule="auto"/>
        <w:rPr>
          <w:rFonts w:asciiTheme="majorBidi" w:hAnsiTheme="majorBidi" w:cstheme="majorBidi"/>
        </w:rPr>
      </w:pPr>
      <w:r w:rsidRPr="009D2CD8">
        <w:rPr>
          <w:rFonts w:asciiTheme="majorBidi" w:hAnsiTheme="majorBidi" w:cstheme="majorBidi"/>
        </w:rPr>
        <w:br w:type="page"/>
      </w:r>
    </w:p>
    <w:p w14:paraId="68E6C8F3"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lastRenderedPageBreak/>
        <w:t>--------------------------------------------------------------------------------------</w:t>
      </w:r>
    </w:p>
    <w:p w14:paraId="78B80896"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MONTHLY CONSUMPTION LIMITS CLI (Annual Limit divided by 12) PERIOD 1</w:t>
      </w:r>
    </w:p>
    <w:p w14:paraId="472E5B6D"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w:t>
      </w:r>
    </w:p>
    <w:p w14:paraId="587644E1"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CLI (consumption limit specified by user input file): cl_product_1, cl_product_2</w:t>
      </w:r>
    </w:p>
    <w:p w14:paraId="4C3D553D"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CLL (consumption limit set by formula) (CLR=2.0): cl_product_4, cl_product_5, cl_product_6, cl_product_7, cl_product_8</w:t>
      </w:r>
    </w:p>
    <w:p w14:paraId="67FBD568"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Income category                cl_product_1 cl_product_2 cl_product_4 cl_product_5 cl_product_6 cl_product_7 cl_product_8</w:t>
      </w:r>
    </w:p>
    <w:p w14:paraId="4336E53A"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Discount customers:                     1.0          2.0          2.5          2.5          2.5          2.5          2.5</w:t>
      </w:r>
    </w:p>
    <w:p w14:paraId="2C04B1DF"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Fixed income category 1:                1.0          2.0          2.5          2.5          2.5          2.5          2.5</w:t>
      </w:r>
    </w:p>
    <w:p w14:paraId="4B287CA5"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Fixed income category 2:                2.0          2.0          2.5          2.5          2.5          2.5          2.5</w:t>
      </w:r>
    </w:p>
    <w:p w14:paraId="6B42AE77"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Fixed income category 3:                2.5          2.0          2.5          2.5          2.5          2.5          2.5</w:t>
      </w:r>
    </w:p>
    <w:p w14:paraId="782BF3FA"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Fixed income category 4:                2.5          2.0          2.5          2.5          2.5          2.5          2.5</w:t>
      </w:r>
    </w:p>
    <w:p w14:paraId="493BBB7A"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Fixed income category 5:                2.5         None          2.5          2.5          2.5          2.5          2.5</w:t>
      </w:r>
    </w:p>
    <w:p w14:paraId="13940254"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Fixed income category 6:                2.5         None          3.0          3.0          3.0          3.0          3.0</w:t>
      </w:r>
    </w:p>
    <w:p w14:paraId="3029FD2D"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Fixed income category 7:                2.5         None          3.5          3.5          3.5          3.5          3.5</w:t>
      </w:r>
    </w:p>
    <w:p w14:paraId="55E264B7"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Fixed income category 8:                2.5         None          4.0          4.0          4.0          4.0          4.0</w:t>
      </w:r>
    </w:p>
    <w:p w14:paraId="693E9140"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Fixed income category 9:                2.5         None          4.5          4.5          4.5          4.5          4.5</w:t>
      </w:r>
    </w:p>
    <w:p w14:paraId="20573D1D" w14:textId="77777777" w:rsidR="00437FCD" w:rsidRPr="00437FCD" w:rsidRDefault="00437FCD" w:rsidP="00437FCD">
      <w:pPr>
        <w:spacing w:after="200" w:line="276" w:lineRule="auto"/>
        <w:rPr>
          <w:rFonts w:asciiTheme="majorBidi" w:hAnsiTheme="majorBidi" w:cstheme="majorBidi"/>
        </w:rPr>
      </w:pPr>
      <w:r w:rsidRPr="00437FCD">
        <w:rPr>
          <w:rFonts w:asciiTheme="majorBidi" w:hAnsiTheme="majorBidi" w:cstheme="majorBidi"/>
        </w:rPr>
        <w:t>Fixed income category 10:               3.0         None          5.0          5.0          5.0          5.0          5.0</w:t>
      </w:r>
    </w:p>
    <w:p w14:paraId="0FF58D9F" w14:textId="134E553D" w:rsidR="00876FB7" w:rsidRPr="009D2CD8" w:rsidRDefault="00437FCD" w:rsidP="00876FB7">
      <w:pPr>
        <w:pStyle w:val="NormalWeb"/>
        <w:spacing w:before="0" w:beforeAutospacing="0" w:after="0" w:afterAutospacing="0"/>
        <w:rPr>
          <w:rFonts w:asciiTheme="majorBidi" w:hAnsiTheme="majorBidi" w:cstheme="majorBidi"/>
        </w:rPr>
      </w:pPr>
      <w:r w:rsidRPr="00437FCD">
        <w:rPr>
          <w:rFonts w:asciiTheme="majorBidi" w:hAnsiTheme="majorBidi" w:cstheme="majorBidi"/>
        </w:rPr>
        <w:t>Regular customers:                      3.0         None          5.0          5.0          5.0          5.0          5.0</w:t>
      </w:r>
      <w:r w:rsidR="00876FB7" w:rsidRPr="009D2CD8">
        <w:rPr>
          <w:rFonts w:asciiTheme="majorBidi" w:hAnsiTheme="majorBidi" w:cstheme="majorBidi"/>
        </w:rPr>
        <w:br/>
      </w:r>
      <w:r w:rsidR="00876FB7" w:rsidRPr="009D2CD8">
        <w:rPr>
          <w:rFonts w:asciiTheme="majorBidi" w:hAnsiTheme="majorBidi" w:cstheme="majorBidi"/>
        </w:rPr>
        <w:br/>
      </w:r>
    </w:p>
    <w:p w14:paraId="5A46D3A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b/>
          <w:bCs/>
        </w:rPr>
        <w:t>CUSTOMER INCOME DISTRIBUTIONS PERIOD N</w:t>
      </w:r>
    </w:p>
    <w:p w14:paraId="6A323456" w14:textId="77777777" w:rsidR="00876FB7" w:rsidRPr="009D2CD8" w:rsidRDefault="00876FB7" w:rsidP="00876FB7">
      <w:pPr>
        <w:pStyle w:val="NormalWeb"/>
        <w:spacing w:before="0" w:beforeAutospacing="0" w:after="0" w:afterAutospacing="0"/>
        <w:rPr>
          <w:rFonts w:asciiTheme="majorBidi" w:hAnsiTheme="majorBidi" w:cstheme="majorBidi"/>
        </w:rPr>
      </w:pPr>
    </w:p>
    <w:p w14:paraId="230EA77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lists the income category to which customers were assigned based on their reported income (separately for discount and fixed customers). Each category is identified by category number and the lowest and highest income of customers assigned to that category, reporting the distribution of customers in each category. Example:</w:t>
      </w:r>
    </w:p>
    <w:p w14:paraId="043AC950" w14:textId="77777777" w:rsidR="00876FB7" w:rsidRPr="009D2CD8" w:rsidRDefault="00876FB7" w:rsidP="00876FB7">
      <w:pPr>
        <w:pStyle w:val="NormalWeb"/>
        <w:spacing w:before="0" w:beforeAutospacing="0" w:after="0" w:afterAutospacing="0"/>
        <w:rPr>
          <w:rFonts w:asciiTheme="majorBidi" w:hAnsiTheme="majorBidi" w:cstheme="majorBidi"/>
        </w:rPr>
      </w:pPr>
    </w:p>
    <w:p w14:paraId="5E49B01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DISCOUNT CUSTOMERS' INCOME CATEGORY DISTRIBUTION</w:t>
      </w:r>
    </w:p>
    <w:p w14:paraId="4BF46A3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0 customer(s) in Discount income category 1: customers [] - income []</w:t>
      </w:r>
    </w:p>
    <w:p w14:paraId="7A9CC63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lastRenderedPageBreak/>
        <w:t>0 customer(s) in Discount income category 2: customers [] - income []</w:t>
      </w:r>
    </w:p>
    <w:p w14:paraId="6B6CB87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0 customer(s) in Discount income category 3: customers [] - income []</w:t>
      </w:r>
    </w:p>
    <w:p w14:paraId="44EEA08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1 customer(s) in Discount income category 4: customers [101] - income [150.0, 150.0]</w:t>
      </w:r>
    </w:p>
    <w:p w14:paraId="1190298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1 customer(s) in Discount income category 5: customers [102] - income [252.0, 252.0]</w:t>
      </w:r>
    </w:p>
    <w:p w14:paraId="6296613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1 customer(s) in Discount income category 6: customers [103] - income [354.0, 354.0]</w:t>
      </w:r>
    </w:p>
    <w:p w14:paraId="3E1C126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1 customer(s) in Discount income category 7: customers [104] - income [456.0, 456.0]</w:t>
      </w:r>
    </w:p>
    <w:p w14:paraId="55FC008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0 customer(s) in Discount income category 8: customers [] - income []</w:t>
      </w:r>
    </w:p>
    <w:p w14:paraId="3FADB4A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0 customer(s) in Discount income category 9: customers [] - income []</w:t>
      </w:r>
    </w:p>
    <w:p w14:paraId="05F7600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0 customer(s) in Discount income category 10: customers [] - income []</w:t>
      </w:r>
    </w:p>
    <w:p w14:paraId="7E2CAB36" w14:textId="77777777" w:rsidR="00876FB7" w:rsidRPr="009D2CD8" w:rsidRDefault="00876FB7" w:rsidP="00876FB7">
      <w:pPr>
        <w:pStyle w:val="NormalWeb"/>
        <w:spacing w:before="0" w:beforeAutospacing="0" w:after="0" w:afterAutospacing="0"/>
        <w:rPr>
          <w:rFonts w:asciiTheme="majorBidi" w:hAnsiTheme="majorBidi" w:cstheme="majorBidi"/>
        </w:rPr>
      </w:pPr>
    </w:p>
    <w:p w14:paraId="12B1245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FIXED CUSTOMERS' INCOME CATEGORY DISTRIBUTION</w:t>
      </w:r>
    </w:p>
    <w:p w14:paraId="30CAE7E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3 customer(s) in Fixed income category 1: customers [70, 71, 72] - income [40000.0, 50000.0]</w:t>
      </w:r>
    </w:p>
    <w:p w14:paraId="732F76C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3 customer(s) in Fixed income category 2: customers [73, 74, 75] - income [55000.0, 65000.0]</w:t>
      </w:r>
    </w:p>
    <w:p w14:paraId="7EEBFB9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3 customer(s) in Fixed income category 3: customers [76, 77, 78] - income [70000.0, 79540.0]</w:t>
      </w:r>
    </w:p>
    <w:p w14:paraId="3E20C21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3 customer(s) in Fixed income category 4: customers [79, 80, 81] - income [80560.0, 82600.0]</w:t>
      </w:r>
    </w:p>
    <w:p w14:paraId="09C23F7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3 customer(s) in Fixed income category 5: customers [82, 83, 84] - income [83620.0, 85660.0]</w:t>
      </w:r>
    </w:p>
    <w:p w14:paraId="7C09E65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4 customer(s) in Fixed income category 6: customers [85, 86, 87, 88] - income [86680.0, 89740.0]</w:t>
      </w:r>
    </w:p>
    <w:p w14:paraId="22D75CB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3 customer(s) in Fixed income category 7: customers [89, 90, 91] - income [90760.0, 92800.0]</w:t>
      </w:r>
    </w:p>
    <w:p w14:paraId="3B0CDE1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3 customer(s) in Fixed income category 8: customers [92, 93, 94] - income [93820.0, 95860.0]</w:t>
      </w:r>
    </w:p>
    <w:p w14:paraId="77B079E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3 customer(s) in Fixed income category 9: customers [95, 96, 97] - income [96880.0, 98920.0]</w:t>
      </w:r>
    </w:p>
    <w:p w14:paraId="4842A96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3 customer(s) in Fixed income category 10: customers [98, 99, 100] - income [99940.0, 101980.0]</w:t>
      </w:r>
    </w:p>
    <w:p w14:paraId="4069BDB1" w14:textId="77777777" w:rsidR="00876FB7" w:rsidRPr="009D2CD8" w:rsidRDefault="00876FB7" w:rsidP="00876FB7">
      <w:pPr>
        <w:pStyle w:val="NormalWeb"/>
        <w:spacing w:before="0" w:beforeAutospacing="0" w:after="0" w:afterAutospacing="0"/>
        <w:rPr>
          <w:rFonts w:asciiTheme="majorBidi" w:hAnsiTheme="majorBidi" w:cstheme="majorBidi"/>
        </w:rPr>
      </w:pPr>
    </w:p>
    <w:p w14:paraId="339F1102"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ALL TRANSACTION REQUESTS PERIOD N</w:t>
      </w:r>
    </w:p>
    <w:p w14:paraId="785C4E2B" w14:textId="77777777" w:rsidR="00876FB7" w:rsidRPr="009D2CD8" w:rsidRDefault="00876FB7" w:rsidP="00876FB7">
      <w:pPr>
        <w:pStyle w:val="NormalWeb"/>
        <w:spacing w:before="0" w:beforeAutospacing="0" w:after="0" w:afterAutospacing="0"/>
        <w:rPr>
          <w:rFonts w:asciiTheme="majorBidi" w:hAnsiTheme="majorBidi" w:cstheme="majorBidi"/>
        </w:rPr>
      </w:pPr>
    </w:p>
    <w:p w14:paraId="082FBCA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Lists all transaction requests in this period, sorted by timestamp, including original customer purchase requests made in this period and transactions generated during processing in this period following rejections and opted options (e.g., a customers opts to purchase at a higher price following rejection). The latter transactions which are created during the period are listed for processing at the end of the period with a .9999 millisecond timestamp suffix. Transactions that were pre-rejected during the consumption limit check also appear on this list as well as carry-over bid transactions from the previous period that are valid for processing.</w:t>
      </w:r>
    </w:p>
    <w:p w14:paraId="2A656E98" w14:textId="77777777" w:rsidR="00876FB7" w:rsidRPr="009D2CD8" w:rsidRDefault="00876FB7" w:rsidP="00876FB7">
      <w:pPr>
        <w:pStyle w:val="NormalWeb"/>
        <w:spacing w:before="0" w:beforeAutospacing="0" w:after="0" w:afterAutospacing="0"/>
        <w:rPr>
          <w:rFonts w:asciiTheme="majorBidi" w:hAnsiTheme="majorBidi" w:cstheme="majorBidi"/>
        </w:rPr>
      </w:pPr>
    </w:p>
    <w:p w14:paraId="105096D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Each transaction request includes the following information:</w:t>
      </w:r>
    </w:p>
    <w:p w14:paraId="7EB74C8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transactionID: unique ID representing the transaction</w:t>
      </w:r>
    </w:p>
    <w:p w14:paraId="58FEFCF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timestamp: The date and time in which the purchase request was placed</w:t>
      </w:r>
    </w:p>
    <w:p w14:paraId="493BF64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customerID: ID of the customer making the purchase request</w:t>
      </w:r>
    </w:p>
    <w:p w14:paraId="1C6424D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vendorID: ID of the vendor offering the product</w:t>
      </w:r>
    </w:p>
    <w:p w14:paraId="48E6092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platformProductID: ID of the requested product on the platform</w:t>
      </w:r>
    </w:p>
    <w:p w14:paraId="3BFAB83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vendor_product_id: product's unique ID as assigned by the vendor (unique to each vendor)</w:t>
      </w:r>
    </w:p>
    <w:p w14:paraId="1C7B2BD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purchase_type: type of the purchase request: FIXED, DISCOUNT (possible if customer status is FIXED/DISCOUNT), PN or BID</w:t>
      </w:r>
    </w:p>
    <w:p w14:paraId="3C4EBB7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bid_value: value of the bid placed by the customer in BID transactions, N/A otherwise</w:t>
      </w:r>
    </w:p>
    <w:p w14:paraId="337A9993" w14:textId="77777777" w:rsidR="00876FB7" w:rsidRPr="009D2CD8" w:rsidRDefault="00876FB7" w:rsidP="00876FB7">
      <w:pPr>
        <w:pStyle w:val="NormalWeb"/>
        <w:spacing w:before="0" w:beforeAutospacing="0" w:after="0" w:afterAutospacing="0"/>
        <w:rPr>
          <w:rFonts w:asciiTheme="majorBidi" w:hAnsiTheme="majorBidi" w:cstheme="majorBidi"/>
        </w:rPr>
      </w:pPr>
    </w:p>
    <w:p w14:paraId="016271F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Example:</w:t>
      </w:r>
    </w:p>
    <w:p w14:paraId="38BB219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transactionID period timestamp customerID vendorID platformProductID vendor_product_id purchase_type bid_value</w:t>
      </w:r>
    </w:p>
    <w:p w14:paraId="7E0395C9" w14:textId="77777777" w:rsidR="00876FB7" w:rsidRPr="009D2CD8" w:rsidRDefault="00876FB7" w:rsidP="009D2CD8">
      <w:pPr>
        <w:pStyle w:val="NormalWeb"/>
        <w:spacing w:before="0" w:beforeAutospacing="0" w:after="0" w:afterAutospacing="0"/>
        <w:ind w:right="-421"/>
        <w:rPr>
          <w:rFonts w:asciiTheme="majorBidi" w:hAnsiTheme="majorBidi" w:cstheme="majorBidi"/>
        </w:rPr>
      </w:pPr>
      <w:r w:rsidRPr="009D2CD8">
        <w:rPr>
          <w:rFonts w:asciiTheme="majorBidi" w:hAnsiTheme="majorBidi" w:cstheme="majorBidi"/>
        </w:rPr>
        <w:lastRenderedPageBreak/>
        <w:t>98       1 15/01/2025 00:00:27.000000         203        1                  1                 1 BID                80.0</w:t>
      </w:r>
    </w:p>
    <w:p w14:paraId="6A962AB7" w14:textId="77777777" w:rsidR="00876FB7" w:rsidRPr="009D2CD8" w:rsidRDefault="00876FB7" w:rsidP="009D2CD8">
      <w:pPr>
        <w:pStyle w:val="NormalWeb"/>
        <w:spacing w:before="0" w:beforeAutospacing="0" w:after="0" w:afterAutospacing="0"/>
        <w:ind w:right="-421"/>
        <w:rPr>
          <w:rFonts w:asciiTheme="majorBidi" w:hAnsiTheme="majorBidi" w:cstheme="majorBidi"/>
        </w:rPr>
      </w:pPr>
      <w:r w:rsidRPr="009D2CD8">
        <w:rPr>
          <w:rFonts w:asciiTheme="majorBidi" w:hAnsiTheme="majorBidi" w:cstheme="majorBidi"/>
        </w:rPr>
        <w:t>104     1 15/01/2025 00:00:27.000000         203        1                  1                 1 BID                80.0</w:t>
      </w:r>
    </w:p>
    <w:p w14:paraId="1DF1A17F" w14:textId="77777777" w:rsidR="00876FB7" w:rsidRPr="009D2CD8" w:rsidRDefault="00876FB7" w:rsidP="009D2CD8">
      <w:pPr>
        <w:pStyle w:val="NormalWeb"/>
        <w:spacing w:before="0" w:beforeAutospacing="0" w:after="0" w:afterAutospacing="0"/>
        <w:ind w:right="-421"/>
        <w:rPr>
          <w:rFonts w:asciiTheme="majorBidi" w:hAnsiTheme="majorBidi" w:cstheme="majorBidi"/>
        </w:rPr>
      </w:pPr>
      <w:r w:rsidRPr="009D2CD8">
        <w:rPr>
          <w:rFonts w:asciiTheme="majorBidi" w:hAnsiTheme="majorBidi" w:cstheme="majorBidi"/>
        </w:rPr>
        <w:t>57       2 15/01/2025 00:00:27.600000          92        1                  1                  1 FIXED               N/A</w:t>
      </w:r>
    </w:p>
    <w:p w14:paraId="59CD5802" w14:textId="77777777" w:rsidR="00876FB7" w:rsidRPr="009D2CD8" w:rsidRDefault="00876FB7" w:rsidP="009D2CD8">
      <w:pPr>
        <w:pStyle w:val="NormalWeb"/>
        <w:spacing w:before="0" w:beforeAutospacing="0" w:after="0" w:afterAutospacing="0"/>
        <w:ind w:right="-421"/>
        <w:rPr>
          <w:rFonts w:asciiTheme="majorBidi" w:hAnsiTheme="majorBidi" w:cstheme="majorBidi"/>
        </w:rPr>
      </w:pPr>
      <w:r w:rsidRPr="009D2CD8">
        <w:rPr>
          <w:rFonts w:asciiTheme="majorBidi" w:hAnsiTheme="majorBidi" w:cstheme="majorBidi"/>
        </w:rPr>
        <w:t>58       2 15/01/2025 00:00:27.600000          93        1                  2                  2 FIXED               N/A</w:t>
      </w:r>
    </w:p>
    <w:p w14:paraId="35B61A85" w14:textId="77777777" w:rsidR="00876FB7" w:rsidRPr="009D2CD8" w:rsidRDefault="00876FB7" w:rsidP="009D2CD8">
      <w:pPr>
        <w:pStyle w:val="NormalWeb"/>
        <w:spacing w:before="0" w:beforeAutospacing="0" w:after="0" w:afterAutospacing="0"/>
        <w:ind w:right="-421"/>
        <w:rPr>
          <w:rFonts w:asciiTheme="majorBidi" w:hAnsiTheme="majorBidi" w:cstheme="majorBidi"/>
        </w:rPr>
      </w:pPr>
      <w:r w:rsidRPr="009D2CD8">
        <w:rPr>
          <w:rFonts w:asciiTheme="majorBidi" w:hAnsiTheme="majorBidi" w:cstheme="majorBidi"/>
        </w:rPr>
        <w:t>59       2 15/01/2025 00:00:27.600000          94        1                  1                  1 FIXED               N/A</w:t>
      </w:r>
    </w:p>
    <w:p w14:paraId="26243955" w14:textId="77777777" w:rsidR="00876FB7" w:rsidRPr="009D2CD8" w:rsidRDefault="00876FB7" w:rsidP="009D2CD8">
      <w:pPr>
        <w:pStyle w:val="NormalWeb"/>
        <w:spacing w:before="0" w:beforeAutospacing="0" w:after="0" w:afterAutospacing="0"/>
        <w:ind w:right="-421"/>
        <w:rPr>
          <w:rFonts w:asciiTheme="majorBidi" w:hAnsiTheme="majorBidi" w:cstheme="majorBidi"/>
        </w:rPr>
      </w:pPr>
      <w:r w:rsidRPr="009D2CD8">
        <w:rPr>
          <w:rFonts w:asciiTheme="majorBidi" w:hAnsiTheme="majorBidi" w:cstheme="majorBidi"/>
        </w:rPr>
        <w:t>75       2 15/01/2025 00:00:32.600000         104       1                  1                  1 DISCOUNT       N/A</w:t>
      </w:r>
    </w:p>
    <w:p w14:paraId="56B843A0" w14:textId="77777777" w:rsidR="00876FB7" w:rsidRPr="009D2CD8" w:rsidRDefault="00876FB7" w:rsidP="009D2CD8">
      <w:pPr>
        <w:pStyle w:val="NormalWeb"/>
        <w:spacing w:before="0" w:beforeAutospacing="0" w:after="0" w:afterAutospacing="0"/>
        <w:ind w:right="-421"/>
        <w:rPr>
          <w:rFonts w:asciiTheme="majorBidi" w:hAnsiTheme="majorBidi" w:cstheme="majorBidi"/>
        </w:rPr>
      </w:pPr>
      <w:r w:rsidRPr="009D2CD8">
        <w:rPr>
          <w:rFonts w:asciiTheme="majorBidi" w:hAnsiTheme="majorBidi" w:cstheme="majorBidi"/>
        </w:rPr>
        <w:t>83       2 15/01/2025 00:00:44.600000         204       1                  2                  2 BID                86.0</w:t>
      </w:r>
    </w:p>
    <w:p w14:paraId="7607317B" w14:textId="77777777" w:rsidR="00876FB7" w:rsidRPr="009D2CD8" w:rsidRDefault="00876FB7" w:rsidP="00876FB7">
      <w:pPr>
        <w:pStyle w:val="NormalWeb"/>
        <w:spacing w:before="0" w:beforeAutospacing="0" w:after="0" w:afterAutospacing="0"/>
        <w:rPr>
          <w:rFonts w:asciiTheme="majorBidi" w:hAnsiTheme="majorBidi" w:cstheme="majorBidi"/>
        </w:rPr>
      </w:pPr>
    </w:p>
    <w:p w14:paraId="0D022C28" w14:textId="77777777" w:rsidR="00876FB7" w:rsidRPr="009D2CD8" w:rsidRDefault="00876FB7" w:rsidP="00876FB7">
      <w:pPr>
        <w:pStyle w:val="NormalWeb"/>
        <w:spacing w:before="0" w:beforeAutospacing="0" w:after="0" w:afterAutospacing="0"/>
        <w:rPr>
          <w:rFonts w:asciiTheme="majorBidi" w:hAnsiTheme="majorBidi" w:cstheme="majorBidi"/>
        </w:rPr>
      </w:pPr>
    </w:p>
    <w:p w14:paraId="2764A05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b/>
          <w:bCs/>
        </w:rPr>
        <w:t>VALID TRANSACTION REQUESTS PERIOD N</w:t>
      </w:r>
    </w:p>
    <w:p w14:paraId="5A692BE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reports valid purchase requests (not rejected during consumption limit checks) that are processed in the period. Example:</w:t>
      </w:r>
    </w:p>
    <w:p w14:paraId="0FC75E59" w14:textId="77777777" w:rsidR="00876FB7" w:rsidRPr="009D2CD8" w:rsidRDefault="00876FB7" w:rsidP="00876FB7">
      <w:pPr>
        <w:pStyle w:val="NormalWeb"/>
        <w:spacing w:before="0" w:beforeAutospacing="0" w:after="0" w:afterAutospacing="0"/>
        <w:rPr>
          <w:rFonts w:asciiTheme="majorBidi" w:hAnsiTheme="majorBidi" w:cstheme="majorBidi"/>
        </w:rPr>
      </w:pPr>
    </w:p>
    <w:p w14:paraId="6E7B2CB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transactionID period timestamp customerID vendorID platformProductID vendor_product_id purchase_type bid_value</w:t>
      </w:r>
    </w:p>
    <w:p w14:paraId="06700F2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98       1 15/01/2025 00:00:27.000000         203        1                  1                  1 BID                80.0</w:t>
      </w:r>
    </w:p>
    <w:p w14:paraId="1402F3F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104     1 15/01/2025 00:00:27.000000         203        1                  1                  1 BID                80.0</w:t>
      </w:r>
    </w:p>
    <w:p w14:paraId="5055EA3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76       2 15/01/2025 00:00:32.600000         102        1                  2                  2 DISCOUNT   N/A</w:t>
      </w:r>
    </w:p>
    <w:p w14:paraId="0B068B7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78       2 15/01/2025 00:00:32.600000         104        1                  2                  2 DISCOUNT   N/A</w:t>
      </w:r>
    </w:p>
    <w:p w14:paraId="1520D4AF" w14:textId="77777777" w:rsidR="00876FB7" w:rsidRPr="009D2CD8" w:rsidRDefault="00876FB7" w:rsidP="00876FB7">
      <w:pPr>
        <w:pStyle w:val="NormalWeb"/>
        <w:spacing w:before="0" w:beforeAutospacing="0" w:after="0" w:afterAutospacing="0"/>
        <w:rPr>
          <w:rFonts w:asciiTheme="majorBidi" w:hAnsiTheme="majorBidi" w:cstheme="majorBidi"/>
        </w:rPr>
      </w:pPr>
    </w:p>
    <w:p w14:paraId="278BF480"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FIXED CUSTOMERS’ ASSIGNMENT TO PRODUCT PRICE PERIOD N</w:t>
      </w:r>
    </w:p>
    <w:p w14:paraId="3F2F8B72" w14:textId="77777777" w:rsidR="00876FB7" w:rsidRPr="009D2CD8" w:rsidRDefault="00876FB7" w:rsidP="00876FB7">
      <w:pPr>
        <w:pStyle w:val="NormalWeb"/>
        <w:spacing w:before="0" w:beforeAutospacing="0" w:after="0" w:afterAutospacing="0"/>
        <w:rPr>
          <w:rFonts w:asciiTheme="majorBidi" w:hAnsiTheme="majorBidi" w:cstheme="majorBidi"/>
        </w:rPr>
      </w:pPr>
    </w:p>
    <w:p w14:paraId="1E05700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For each vendor and product noted in the purchase requests, this section assigns a price category (identified by the price) to each fixed-price income category of customers. Example:</w:t>
      </w:r>
    </w:p>
    <w:p w14:paraId="51A8822E" w14:textId="77777777" w:rsidR="00876FB7" w:rsidRPr="009D2CD8" w:rsidRDefault="00876FB7" w:rsidP="00876FB7">
      <w:pPr>
        <w:pStyle w:val="NormalWeb"/>
        <w:spacing w:before="0" w:beforeAutospacing="0" w:after="0" w:afterAutospacing="0"/>
        <w:rPr>
          <w:rFonts w:asciiTheme="majorBidi" w:hAnsiTheme="majorBidi" w:cstheme="majorBidi"/>
        </w:rPr>
      </w:pPr>
    </w:p>
    <w:p w14:paraId="4897084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VendorID 1</w:t>
      </w:r>
    </w:p>
    <w:p w14:paraId="6525AFB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1</w:t>
      </w:r>
    </w:p>
    <w:p w14:paraId="71D3A99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Fixed income category 1: income [40000.0, 50000.0] -&gt; assigned to price category [57.75]</w:t>
      </w:r>
    </w:p>
    <w:p w14:paraId="601F08E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Fixed income category 2: income [55000.0, 65000.0] -&gt; assigned to price category [61.6]</w:t>
      </w:r>
    </w:p>
    <w:p w14:paraId="21A6A04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Fixed income category 3: income [70000.0, 79540.0] -&gt; assigned to price category [65.45]</w:t>
      </w:r>
    </w:p>
    <w:p w14:paraId="10607DE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Fixed income category 4: income [80560.0, 82600.0] -&gt; assigned to price category [69.3]</w:t>
      </w:r>
    </w:p>
    <w:p w14:paraId="60CA7E7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Fixed income category 5: income [83620.0, 85660.0] -&gt; assigned to price category [73.15]</w:t>
      </w:r>
    </w:p>
    <w:p w14:paraId="5361EDD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Fixed income category 6: income [86680.0, 89740.0] -&gt; assigned to price category [77.0]</w:t>
      </w:r>
    </w:p>
    <w:p w14:paraId="6EED8EA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Fixed income category 7: income [90760.0, 92800.0] -&gt; assigned to price category [80.85]</w:t>
      </w:r>
    </w:p>
    <w:p w14:paraId="2A86255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Fixed income category 8: income [93820.0, 95860.0] -&gt; assigned to price category [84.7]</w:t>
      </w:r>
    </w:p>
    <w:p w14:paraId="775416F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Fixed income category 9: income [96880.0, 98920.0] -&gt; assigned to price category [88.55]</w:t>
      </w:r>
    </w:p>
    <w:p w14:paraId="70019B5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Fixed income category 10: income [99940.0, 101980.0] -&gt; assigned to price category [92.4]</w:t>
      </w:r>
    </w:p>
    <w:p w14:paraId="08B1D08C" w14:textId="77777777" w:rsidR="00876FB7" w:rsidRPr="009D2CD8" w:rsidRDefault="00876FB7" w:rsidP="00876FB7">
      <w:pPr>
        <w:pStyle w:val="NormalWeb"/>
        <w:spacing w:before="0" w:beforeAutospacing="0" w:after="0" w:afterAutospacing="0"/>
        <w:rPr>
          <w:rFonts w:asciiTheme="majorBidi" w:hAnsiTheme="majorBidi" w:cstheme="majorBidi"/>
        </w:rPr>
      </w:pPr>
    </w:p>
    <w:p w14:paraId="289A4049"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DISCOUNT CUSTOMERS’ ASSIGNMENT TO PRODUCT PRICE PERIOD N</w:t>
      </w:r>
    </w:p>
    <w:p w14:paraId="40A0F78D" w14:textId="77777777" w:rsidR="00876FB7" w:rsidRPr="009D2CD8" w:rsidRDefault="00876FB7" w:rsidP="00876FB7">
      <w:pPr>
        <w:pStyle w:val="NormalWeb"/>
        <w:spacing w:before="0" w:beforeAutospacing="0" w:after="0" w:afterAutospacing="0"/>
        <w:rPr>
          <w:rFonts w:asciiTheme="majorBidi" w:hAnsiTheme="majorBidi" w:cstheme="majorBidi"/>
        </w:rPr>
      </w:pPr>
    </w:p>
    <w:p w14:paraId="7A45BD8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For each vendor and product noted in the purchase requests, this section assigns a price category (identified by the price) to each discount-price income category of customers. Example:</w:t>
      </w:r>
    </w:p>
    <w:p w14:paraId="6085C88D" w14:textId="77777777" w:rsidR="00876FB7" w:rsidRPr="009D2CD8" w:rsidRDefault="00876FB7" w:rsidP="00876FB7">
      <w:pPr>
        <w:pStyle w:val="NormalWeb"/>
        <w:spacing w:before="0" w:beforeAutospacing="0" w:after="0" w:afterAutospacing="0"/>
        <w:rPr>
          <w:rFonts w:asciiTheme="majorBidi" w:hAnsiTheme="majorBidi" w:cstheme="majorBidi"/>
        </w:rPr>
      </w:pPr>
    </w:p>
    <w:p w14:paraId="076BAC8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VendorID 1</w:t>
      </w:r>
    </w:p>
    <w:p w14:paraId="48C59E3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1</w:t>
      </w:r>
    </w:p>
    <w:p w14:paraId="605282A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Discount income category 1: income []</w:t>
      </w:r>
    </w:p>
    <w:p w14:paraId="586B647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lastRenderedPageBreak/>
        <w:t xml:space="preserve">        Discount income category 2: income []</w:t>
      </w:r>
    </w:p>
    <w:p w14:paraId="2AF9DF4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Discount income category 3: income []</w:t>
      </w:r>
    </w:p>
    <w:p w14:paraId="4EF6990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Discount income category 4: income [150.0, 150.0] -&gt; assigned to price [37.54]</w:t>
      </w:r>
    </w:p>
    <w:p w14:paraId="6559884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Discount income category 5: income [252.0, 252.0] -&gt; assigned to price [40.42]</w:t>
      </w:r>
    </w:p>
    <w:p w14:paraId="36CD9A0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Discount income category 6: income [354.0, 354.0] -&gt; assigned to price [43.31]</w:t>
      </w:r>
    </w:p>
    <w:p w14:paraId="089AEC0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Discount income category 7: income [456.0, 456.0] -&gt; assigned to price [46.2]</w:t>
      </w:r>
    </w:p>
    <w:p w14:paraId="3A5D176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Discount income category 8: income []</w:t>
      </w:r>
    </w:p>
    <w:p w14:paraId="20572B2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Discount income category 9: income []</w:t>
      </w:r>
    </w:p>
    <w:p w14:paraId="4B201AA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Discount income category 10: income []</w:t>
      </w:r>
    </w:p>
    <w:p w14:paraId="29AACF62" w14:textId="77777777" w:rsidR="00876FB7" w:rsidRPr="009D2CD8" w:rsidRDefault="00876FB7" w:rsidP="00876FB7">
      <w:pPr>
        <w:pStyle w:val="NormalWeb"/>
        <w:spacing w:before="0" w:beforeAutospacing="0" w:after="0" w:afterAutospacing="0"/>
        <w:rPr>
          <w:rFonts w:asciiTheme="majorBidi" w:hAnsiTheme="majorBidi" w:cstheme="majorBidi"/>
        </w:rPr>
      </w:pPr>
    </w:p>
    <w:p w14:paraId="18E2B939"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TRANSACTIONS ACCEPTED DURING PERIOD N</w:t>
      </w:r>
    </w:p>
    <w:p w14:paraId="4CE87248" w14:textId="77777777" w:rsidR="00876FB7" w:rsidRPr="009D2CD8" w:rsidRDefault="00876FB7" w:rsidP="00876FB7">
      <w:pPr>
        <w:pStyle w:val="NormalWeb"/>
        <w:spacing w:before="0" w:beforeAutospacing="0" w:after="0" w:afterAutospacing="0"/>
        <w:rPr>
          <w:rFonts w:asciiTheme="majorBidi" w:hAnsiTheme="majorBidi" w:cstheme="majorBidi"/>
          <w:b/>
          <w:bCs/>
        </w:rPr>
      </w:pPr>
    </w:p>
    <w:p w14:paraId="0C75254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lists the processing of transactions for each vendor and product for which purchase requests were made and successfully completed before the end of the period. PN and FIXED type purchase requests are handled in the order in which they were received, whereas discount customers’ purchase requests and regular customers’ bids are handled at the end of the period, and thus not displayed here. For each accepted transaction, grouped by vendor and product, the report documents the customer type and ID, the purchase type, the original price category allocation (for FIXED), the base price paid to the vendor, the platform markup, the price paid by the customer before donation, the donation rate and amount, the total amount paid, the donation account balance before and after the transaction, the platform product balance before and after, the global platform balance before and after, the time of the original purchase request, the time it was processed, and the execution order number. Example:</w:t>
      </w:r>
    </w:p>
    <w:p w14:paraId="0524B918" w14:textId="77777777" w:rsidR="00876FB7" w:rsidRPr="009D2CD8" w:rsidRDefault="00876FB7" w:rsidP="00876FB7">
      <w:pPr>
        <w:pStyle w:val="NormalWeb"/>
        <w:spacing w:before="0" w:beforeAutospacing="0" w:after="0" w:afterAutospacing="0"/>
        <w:rPr>
          <w:rFonts w:asciiTheme="majorBidi" w:hAnsiTheme="majorBidi" w:cstheme="majorBidi"/>
        </w:rPr>
      </w:pPr>
    </w:p>
    <w:p w14:paraId="6CDD711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Fixed customer 70: transaction 1 completed</w:t>
      </w:r>
    </w:p>
    <w:p w14:paraId="064828A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Purchase type: FIXED</w:t>
      </w:r>
    </w:p>
    <w:p w14:paraId="194BF8B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Base price paid to the vendor: 70.0</w:t>
      </w:r>
    </w:p>
    <w:p w14:paraId="129155D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Markup paid to platform operator: 7.0</w:t>
      </w:r>
    </w:p>
    <w:p w14:paraId="6C97701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Price paid by customer (without donation): 57.75</w:t>
      </w:r>
    </w:p>
    <w:p w14:paraId="08B3679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Donation rate: 0.2</w:t>
      </w:r>
    </w:p>
    <w:p w14:paraId="659ABC4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Donation amount: 11.55</w:t>
      </w:r>
    </w:p>
    <w:p w14:paraId="7C363CF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Total amount paid by customer: 69.3</w:t>
      </w:r>
    </w:p>
    <w:p w14:paraId="47CCF67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Balance in donation account before transaction: 0.0</w:t>
      </w:r>
    </w:p>
    <w:p w14:paraId="1D190CE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Balance in donation account after transaction: 11.55</w:t>
      </w:r>
    </w:p>
    <w:p w14:paraId="650FC3B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Change in platform product balance: -19.25</w:t>
      </w:r>
    </w:p>
    <w:p w14:paraId="28D340B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 product balance before transaction: 0.0</w:t>
      </w:r>
    </w:p>
    <w:p w14:paraId="4B67213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 product balance after transaction: -19.25</w:t>
      </w:r>
    </w:p>
    <w:p w14:paraId="4E715E2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balance before transaction: 0.00</w:t>
      </w:r>
    </w:p>
    <w:p w14:paraId="6E35894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balance after transaction: -19.25</w:t>
      </w:r>
    </w:p>
    <w:p w14:paraId="16DF7E5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Time of purchase request: 15-01-2025 00:00:03.000000</w:t>
      </w:r>
    </w:p>
    <w:p w14:paraId="16FDE56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Time processed: 27-03-2026 18:14:01.878720</w:t>
      </w:r>
    </w:p>
    <w:p w14:paraId="25579E6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Execution order: 1</w:t>
      </w:r>
    </w:p>
    <w:p w14:paraId="2D64AF69" w14:textId="77777777" w:rsidR="00876FB7" w:rsidRPr="009D2CD8" w:rsidRDefault="00876FB7" w:rsidP="00876FB7">
      <w:pPr>
        <w:pStyle w:val="NormalWeb"/>
        <w:spacing w:before="0" w:beforeAutospacing="0" w:after="0" w:afterAutospacing="0"/>
        <w:rPr>
          <w:rFonts w:asciiTheme="majorBidi" w:hAnsiTheme="majorBidi" w:cstheme="majorBidi"/>
        </w:rPr>
      </w:pPr>
    </w:p>
    <w:p w14:paraId="0AAA0865" w14:textId="77777777" w:rsidR="00876FB7" w:rsidRPr="009D2CD8" w:rsidRDefault="00876FB7" w:rsidP="00876FB7">
      <w:pPr>
        <w:pStyle w:val="NormalWeb"/>
        <w:spacing w:before="0" w:beforeAutospacing="0" w:after="0" w:afterAutospacing="0"/>
        <w:rPr>
          <w:rFonts w:asciiTheme="majorBidi" w:hAnsiTheme="majorBidi" w:cstheme="majorBidi"/>
          <w:b/>
          <w:bCs/>
        </w:rPr>
      </w:pPr>
    </w:p>
    <w:p w14:paraId="3810B57A"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REJECTED TRANSACTIONS PERIOD N</w:t>
      </w:r>
    </w:p>
    <w:p w14:paraId="740ED84B" w14:textId="77777777" w:rsidR="00876FB7" w:rsidRPr="009D2CD8" w:rsidRDefault="00876FB7" w:rsidP="00876FB7">
      <w:pPr>
        <w:pStyle w:val="NormalWeb"/>
        <w:spacing w:before="0" w:beforeAutospacing="0" w:after="0" w:afterAutospacing="0"/>
        <w:rPr>
          <w:rFonts w:asciiTheme="majorBidi" w:hAnsiTheme="majorBidi" w:cstheme="majorBidi"/>
        </w:rPr>
      </w:pPr>
    </w:p>
    <w:p w14:paraId="788CA05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lastRenderedPageBreak/>
        <w:t>This section reports customers’ rejected transactions, both during and at the end of the period, specifying the reason for the rejection and the follow-up action taken by the customer. If the chosen option can be processed in the current period, the outcome of that process is reported. Examples include purchasing the same product from another vendor, placing a bid for the next period, or purchasing at a fixed price at a higher price category than to the one the customer was assigned. This section only reports transactions that remained rejected as their final outcome, including those with failed follow-up options and those the customer decided to forgo after rejection. A transaction that was rejected during the period but was successfully processed at the end of the period is classified as accepted, and thus not listed in this section.</w:t>
      </w:r>
    </w:p>
    <w:p w14:paraId="45EF32FE" w14:textId="77777777" w:rsidR="00876FB7" w:rsidRPr="009D2CD8" w:rsidRDefault="00876FB7" w:rsidP="00876FB7">
      <w:pPr>
        <w:pStyle w:val="NormalWeb"/>
        <w:spacing w:before="0" w:beforeAutospacing="0" w:after="0" w:afterAutospacing="0"/>
        <w:rPr>
          <w:rFonts w:asciiTheme="majorBidi" w:hAnsiTheme="majorBidi" w:cstheme="majorBidi"/>
        </w:rPr>
      </w:pPr>
    </w:p>
    <w:p w14:paraId="048425F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For each rejected transaction, this section shows:</w:t>
      </w:r>
    </w:p>
    <w:p w14:paraId="5CB08F6D"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Style w:val="apple-tab-span"/>
          <w:rFonts w:asciiTheme="majorBidi" w:hAnsiTheme="majorBidi" w:cstheme="majorBidi"/>
          <w:sz w:val="14"/>
          <w:szCs w:val="14"/>
        </w:rPr>
        <w:tab/>
      </w:r>
      <w:r w:rsidRPr="009D2CD8">
        <w:rPr>
          <w:rFonts w:asciiTheme="majorBidi" w:hAnsiTheme="majorBidi" w:cstheme="majorBidi"/>
        </w:rPr>
        <w:t>The rejection reason</w:t>
      </w:r>
    </w:p>
    <w:p w14:paraId="7C7B329E"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Style w:val="apple-tab-span"/>
          <w:rFonts w:asciiTheme="majorBidi" w:hAnsiTheme="majorBidi" w:cstheme="majorBidi"/>
          <w:sz w:val="14"/>
          <w:szCs w:val="14"/>
        </w:rPr>
        <w:tab/>
      </w:r>
      <w:r w:rsidRPr="009D2CD8">
        <w:rPr>
          <w:rFonts w:asciiTheme="majorBidi" w:hAnsiTheme="majorBidi" w:cstheme="majorBidi"/>
        </w:rPr>
        <w:t>Which option the customer chose (1-5) and what that option means (higher price, different vendor, PN price, place a bid, or forgo)</w:t>
      </w:r>
    </w:p>
    <w:p w14:paraId="1D51D86D"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w:t>
      </w:r>
      <w:r w:rsidRPr="009D2CD8">
        <w:rPr>
          <w:rFonts w:asciiTheme="majorBidi" w:hAnsiTheme="majorBidi" w:cstheme="majorBidi"/>
          <w:sz w:val="14"/>
          <w:szCs w:val="14"/>
        </w:rPr>
        <w:t xml:space="preserve">   </w:t>
      </w:r>
      <w:r w:rsidRPr="009D2CD8">
        <w:rPr>
          <w:rStyle w:val="apple-tab-span"/>
          <w:rFonts w:asciiTheme="majorBidi" w:hAnsiTheme="majorBidi" w:cstheme="majorBidi"/>
          <w:sz w:val="14"/>
          <w:szCs w:val="14"/>
        </w:rPr>
        <w:tab/>
      </w:r>
      <w:r w:rsidRPr="009D2CD8">
        <w:rPr>
          <w:rFonts w:asciiTheme="majorBidi" w:hAnsiTheme="majorBidi" w:cstheme="majorBidi"/>
        </w:rPr>
        <w:t>Timestamps and execution order</w:t>
      </w:r>
    </w:p>
    <w:p w14:paraId="67E89F31" w14:textId="77777777" w:rsidR="00876FB7" w:rsidRPr="009D2CD8" w:rsidRDefault="00876FB7" w:rsidP="00876FB7">
      <w:pPr>
        <w:pStyle w:val="NormalWeb"/>
        <w:spacing w:before="0" w:beforeAutospacing="0" w:after="0" w:afterAutospacing="0"/>
        <w:rPr>
          <w:rFonts w:asciiTheme="majorBidi" w:hAnsiTheme="majorBidi" w:cstheme="majorBidi"/>
        </w:rPr>
      </w:pPr>
    </w:p>
    <w:p w14:paraId="6230139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Example:</w:t>
      </w:r>
    </w:p>
    <w:p w14:paraId="696C33D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Fixed customer 72, FIXED transaction 3: transaction rejected</w:t>
      </w:r>
    </w:p>
    <w:p w14:paraId="770D8A7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Original price category allocation: [1] (price: 57.75)</w:t>
      </w:r>
    </w:p>
    <w:p w14:paraId="5D86868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Reason: No lower price categories available for fixed price fallback</w:t>
      </w:r>
    </w:p>
    <w:p w14:paraId="0CE4781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Customer 72 chose to purchase product 1 from vendor 1 at PN price (option chosen 3)</w:t>
      </w:r>
    </w:p>
    <w:p w14:paraId="33DEB11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Time of purchase request: 15-01-2025 00:00:03.000000</w:t>
      </w:r>
    </w:p>
    <w:p w14:paraId="013B95F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Time processed: 27-03-2026 18:14:01.881214</w:t>
      </w:r>
    </w:p>
    <w:p w14:paraId="65F4244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Execution order: 52</w:t>
      </w:r>
    </w:p>
    <w:p w14:paraId="62219170" w14:textId="77777777" w:rsidR="00876FB7" w:rsidRPr="009D2CD8" w:rsidRDefault="00876FB7" w:rsidP="00876FB7">
      <w:pPr>
        <w:pStyle w:val="NormalWeb"/>
        <w:spacing w:before="0" w:beforeAutospacing="0" w:after="0" w:afterAutospacing="0"/>
        <w:rPr>
          <w:rFonts w:asciiTheme="majorBidi" w:hAnsiTheme="majorBidi" w:cstheme="majorBidi"/>
        </w:rPr>
      </w:pPr>
    </w:p>
    <w:p w14:paraId="3CD55778"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TRANSACTIONS ACCEPTED END OF PERIOD N</w:t>
      </w:r>
    </w:p>
    <w:p w14:paraId="5F897201" w14:textId="77777777" w:rsidR="00876FB7" w:rsidRPr="009D2CD8" w:rsidRDefault="00876FB7" w:rsidP="00876FB7">
      <w:pPr>
        <w:pStyle w:val="NormalWeb"/>
        <w:spacing w:before="0" w:beforeAutospacing="0" w:after="0" w:afterAutospacing="0"/>
        <w:rPr>
          <w:rFonts w:asciiTheme="majorBidi" w:hAnsiTheme="majorBidi" w:cstheme="majorBidi"/>
          <w:b/>
          <w:bCs/>
        </w:rPr>
      </w:pPr>
    </w:p>
    <w:p w14:paraId="36E7814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lists the processing of transactions for each vendor and product for which purchase requests were made and successfully completed at the end of the period, including discount purchases, bids, fixed price and bid transactions completed in the fallback phase using products from a lower price category. The report includes similar information to the transactions accepted during the period, with additional information regarding the option chosen or the price category from which the item was drawn. For fallback transactions processed at end1, no new transaction is created unlike rejection option outcomes that are rejected completely.</w:t>
      </w:r>
    </w:p>
    <w:p w14:paraId="6A5776BA" w14:textId="77777777" w:rsidR="00876FB7" w:rsidRPr="009D2CD8" w:rsidRDefault="00876FB7" w:rsidP="00876FB7">
      <w:pPr>
        <w:pStyle w:val="NormalWeb"/>
        <w:spacing w:before="0" w:beforeAutospacing="0" w:after="0" w:afterAutospacing="0"/>
        <w:rPr>
          <w:rFonts w:asciiTheme="majorBidi" w:hAnsiTheme="majorBidi" w:cstheme="majorBidi"/>
        </w:rPr>
      </w:pPr>
    </w:p>
    <w:p w14:paraId="3872BA0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Full list of the transactions processed in this section:</w:t>
      </w:r>
    </w:p>
    <w:p w14:paraId="24576D12" w14:textId="77777777" w:rsidR="00876FB7" w:rsidRPr="009D2CD8" w:rsidRDefault="00876FB7" w:rsidP="00876FB7">
      <w:pPr>
        <w:pStyle w:val="NormalWeb"/>
        <w:spacing w:before="0" w:beforeAutospacing="0" w:after="0" w:afterAutospacing="0"/>
        <w:rPr>
          <w:rFonts w:asciiTheme="majorBidi" w:hAnsiTheme="majorBidi" w:cstheme="majorBidi"/>
        </w:rPr>
      </w:pPr>
    </w:p>
    <w:p w14:paraId="49000CCD" w14:textId="77777777" w:rsidR="00876FB7" w:rsidRPr="009D2CD8" w:rsidRDefault="00876FB7" w:rsidP="00876FB7">
      <w:pPr>
        <w:pStyle w:val="NormalWeb"/>
        <w:numPr>
          <w:ilvl w:val="0"/>
          <w:numId w:val="105"/>
        </w:numPr>
        <w:spacing w:before="0" w:beforeAutospacing="0" w:after="0" w:afterAutospacing="0"/>
        <w:textAlignment w:val="baseline"/>
        <w:rPr>
          <w:rFonts w:asciiTheme="majorBidi" w:hAnsiTheme="majorBidi" w:cstheme="majorBidi"/>
        </w:rPr>
      </w:pPr>
      <w:r w:rsidRPr="009D2CD8">
        <w:rPr>
          <w:rFonts w:asciiTheme="majorBidi" w:hAnsiTheme="majorBidi" w:cstheme="majorBidi"/>
        </w:rPr>
        <w:t>DISCOUNT: always end-of-period</w:t>
      </w:r>
    </w:p>
    <w:p w14:paraId="21F7F655" w14:textId="77777777" w:rsidR="00876FB7" w:rsidRPr="009D2CD8" w:rsidRDefault="00876FB7" w:rsidP="00876FB7">
      <w:pPr>
        <w:pStyle w:val="NormalWeb"/>
        <w:numPr>
          <w:ilvl w:val="0"/>
          <w:numId w:val="105"/>
        </w:numPr>
        <w:spacing w:before="0" w:beforeAutospacing="0" w:after="0" w:afterAutospacing="0"/>
        <w:textAlignment w:val="baseline"/>
        <w:rPr>
          <w:rFonts w:asciiTheme="majorBidi" w:hAnsiTheme="majorBidi" w:cstheme="majorBidi"/>
        </w:rPr>
      </w:pPr>
      <w:r w:rsidRPr="009D2CD8">
        <w:rPr>
          <w:rFonts w:asciiTheme="majorBidi" w:hAnsiTheme="majorBidi" w:cstheme="majorBidi"/>
        </w:rPr>
        <w:t>BID (direct): bid drawn from a corresponding price category at end-of-period</w:t>
      </w:r>
    </w:p>
    <w:p w14:paraId="40B1D6E6" w14:textId="77777777" w:rsidR="00876FB7" w:rsidRPr="009D2CD8" w:rsidRDefault="00876FB7" w:rsidP="00876FB7">
      <w:pPr>
        <w:pStyle w:val="NormalWeb"/>
        <w:numPr>
          <w:ilvl w:val="0"/>
          <w:numId w:val="105"/>
        </w:numPr>
        <w:spacing w:before="0" w:beforeAutospacing="0" w:after="0" w:afterAutospacing="0"/>
        <w:textAlignment w:val="baseline"/>
        <w:rPr>
          <w:rFonts w:asciiTheme="majorBidi" w:hAnsiTheme="majorBidi" w:cstheme="majorBidi"/>
        </w:rPr>
      </w:pPr>
      <w:r w:rsidRPr="009D2CD8">
        <w:rPr>
          <w:rFonts w:asciiTheme="majorBidi" w:hAnsiTheme="majorBidi" w:cstheme="majorBidi"/>
        </w:rPr>
        <w:t>BID fallback (end1): rejected bid processed from a lower price category at end1 (2</w:t>
      </w:r>
      <w:r w:rsidRPr="009D2CD8">
        <w:rPr>
          <w:rFonts w:asciiTheme="majorBidi" w:hAnsiTheme="majorBidi" w:cstheme="majorBidi"/>
          <w:vertAlign w:val="superscript"/>
        </w:rPr>
        <w:t>nd</w:t>
      </w:r>
      <w:r w:rsidRPr="009D2CD8">
        <w:rPr>
          <w:rFonts w:asciiTheme="majorBidi" w:hAnsiTheme="majorBidi" w:cstheme="majorBidi"/>
        </w:rPr>
        <w:t xml:space="preserve"> phase)</w:t>
      </w:r>
    </w:p>
    <w:p w14:paraId="018DFBFE" w14:textId="77777777" w:rsidR="00876FB7" w:rsidRPr="009D2CD8" w:rsidRDefault="00876FB7" w:rsidP="00876FB7">
      <w:pPr>
        <w:pStyle w:val="NormalWeb"/>
        <w:numPr>
          <w:ilvl w:val="0"/>
          <w:numId w:val="105"/>
        </w:numPr>
        <w:spacing w:before="0" w:beforeAutospacing="0" w:after="0" w:afterAutospacing="0"/>
        <w:textAlignment w:val="baseline"/>
        <w:rPr>
          <w:rFonts w:asciiTheme="majorBidi" w:hAnsiTheme="majorBidi" w:cstheme="majorBidi"/>
        </w:rPr>
      </w:pPr>
      <w:r w:rsidRPr="009D2CD8">
        <w:rPr>
          <w:rFonts w:asciiTheme="majorBidi" w:hAnsiTheme="majorBidi" w:cstheme="majorBidi"/>
        </w:rPr>
        <w:t>FIXED fallback (end1): FIXED transaction that was rejected during-period is processed from a lower price category at end1 (2</w:t>
      </w:r>
      <w:r w:rsidRPr="009D2CD8">
        <w:rPr>
          <w:rFonts w:asciiTheme="majorBidi" w:hAnsiTheme="majorBidi" w:cstheme="majorBidi"/>
          <w:vertAlign w:val="superscript"/>
        </w:rPr>
        <w:t>nd</w:t>
      </w:r>
      <w:r w:rsidRPr="009D2CD8">
        <w:rPr>
          <w:rFonts w:asciiTheme="majorBidi" w:hAnsiTheme="majorBidi" w:cstheme="majorBidi"/>
        </w:rPr>
        <w:t xml:space="preserve"> phase)</w:t>
      </w:r>
    </w:p>
    <w:p w14:paraId="3F08E8DC" w14:textId="77777777" w:rsidR="00876FB7" w:rsidRPr="009D2CD8" w:rsidRDefault="00876FB7" w:rsidP="00876FB7">
      <w:pPr>
        <w:pStyle w:val="NormalWeb"/>
        <w:numPr>
          <w:ilvl w:val="0"/>
          <w:numId w:val="105"/>
        </w:numPr>
        <w:spacing w:before="0" w:beforeAutospacing="0" w:after="0" w:afterAutospacing="0"/>
        <w:textAlignment w:val="baseline"/>
        <w:rPr>
          <w:rFonts w:asciiTheme="majorBidi" w:hAnsiTheme="majorBidi" w:cstheme="majorBidi"/>
        </w:rPr>
      </w:pPr>
      <w:r w:rsidRPr="009D2CD8">
        <w:rPr>
          <w:rFonts w:asciiTheme="majorBidi" w:hAnsiTheme="majorBidi" w:cstheme="majorBidi"/>
        </w:rPr>
        <w:t>Rejection option outcomes: new transactions created following option choices (1-4) related in to rejected transaction are being processed at end-of-period</w:t>
      </w:r>
    </w:p>
    <w:p w14:paraId="53DA127E" w14:textId="77777777" w:rsidR="00876FB7" w:rsidRPr="009D2CD8" w:rsidRDefault="00876FB7" w:rsidP="00876FB7">
      <w:pPr>
        <w:pStyle w:val="NormalWeb"/>
        <w:spacing w:before="0" w:beforeAutospacing="0" w:after="0" w:afterAutospacing="0"/>
        <w:rPr>
          <w:rFonts w:asciiTheme="majorBidi" w:hAnsiTheme="majorBidi" w:cstheme="majorBidi"/>
        </w:rPr>
      </w:pPr>
    </w:p>
    <w:p w14:paraId="70045785" w14:textId="4FE65FDB"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lastRenderedPageBreak/>
        <w:t>Example:</w:t>
      </w:r>
    </w:p>
    <w:p w14:paraId="719E6ACC" w14:textId="77777777" w:rsidR="00876FB7" w:rsidRPr="009D2CD8" w:rsidRDefault="00876FB7" w:rsidP="00876FB7">
      <w:pPr>
        <w:pStyle w:val="NormalWeb"/>
        <w:spacing w:before="0" w:beforeAutospacing="0" w:after="0" w:afterAutospacing="0"/>
        <w:rPr>
          <w:rFonts w:asciiTheme="majorBidi" w:hAnsiTheme="majorBidi" w:cstheme="majorBidi"/>
        </w:rPr>
      </w:pPr>
    </w:p>
    <w:p w14:paraId="6573FA1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VendorID:  1</w:t>
      </w:r>
    </w:p>
    <w:p w14:paraId="2D4E001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1</w:t>
      </w:r>
    </w:p>
    <w:p w14:paraId="2465A9D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Bidding customer 203 (carry-over): transaction 98 completed</w:t>
      </w:r>
    </w:p>
    <w:p w14:paraId="6B30E41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Original bid value: 80.0</w:t>
      </w:r>
    </w:p>
    <w:p w14:paraId="4DAAF11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Original price category allocation: [6] (price: 77.0)</w:t>
      </w:r>
    </w:p>
    <w:p w14:paraId="31EEE12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Purchase type: BID</w:t>
      </w:r>
    </w:p>
    <w:p w14:paraId="344190E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Base price paid to the vendor: 70.0</w:t>
      </w:r>
    </w:p>
    <w:p w14:paraId="5260DD0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Markup paid to platform operator: 7.0</w:t>
      </w:r>
    </w:p>
    <w:p w14:paraId="690C8A6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Price paid by customer (without donation): 80.0</w:t>
      </w:r>
    </w:p>
    <w:p w14:paraId="2127172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Item taken from price category [6] (price: 77.0)</w:t>
      </w:r>
    </w:p>
    <w:p w14:paraId="73AFABF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Donation rate: 0.3</w:t>
      </w:r>
    </w:p>
    <w:p w14:paraId="35655EE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Donation amount: 24.0</w:t>
      </w:r>
    </w:p>
    <w:p w14:paraId="0CF5951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Total amount paid by customer: 104.0</w:t>
      </w:r>
    </w:p>
    <w:p w14:paraId="446635E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Balance in donation account before transaction: 1066.79</w:t>
      </w:r>
    </w:p>
    <w:p w14:paraId="202FAE6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Balance in donation account after transaction: 1090.79</w:t>
      </w:r>
    </w:p>
    <w:p w14:paraId="6041543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Change in platform product balance: 3.0</w:t>
      </w:r>
    </w:p>
    <w:p w14:paraId="4548BCC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 product balance before transaction: 0.0</w:t>
      </w:r>
    </w:p>
    <w:p w14:paraId="127F601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 product balance after transaction: 3.0</w:t>
      </w:r>
    </w:p>
    <w:p w14:paraId="3B94EEA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balance before transaction: -44.00</w:t>
      </w:r>
    </w:p>
    <w:p w14:paraId="5B942FE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balance after transaction: -41.00</w:t>
      </w:r>
    </w:p>
    <w:p w14:paraId="5EFF2D8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Time of purchase request: 15-01-2025 00:00:27.000000</w:t>
      </w:r>
    </w:p>
    <w:p w14:paraId="7E816D4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Time processed: 27-03-2026 18:14:50.070665</w:t>
      </w:r>
    </w:p>
    <w:p w14:paraId="464923B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Execution order: 91</w:t>
      </w:r>
    </w:p>
    <w:p w14:paraId="7EEBF9DF" w14:textId="77777777" w:rsidR="00876FB7" w:rsidRPr="009D2CD8" w:rsidRDefault="00876FB7" w:rsidP="00876FB7">
      <w:pPr>
        <w:pStyle w:val="NormalWeb"/>
        <w:spacing w:before="0" w:beforeAutospacing="0" w:after="0" w:afterAutospacing="0"/>
        <w:rPr>
          <w:rFonts w:asciiTheme="majorBidi" w:hAnsiTheme="majorBidi" w:cstheme="majorBidi"/>
        </w:rPr>
      </w:pPr>
    </w:p>
    <w:p w14:paraId="3DDDCA6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2</w:t>
      </w:r>
    </w:p>
    <w:p w14:paraId="00AAF54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Discount customer 102: transaction 76 completed</w:t>
      </w:r>
    </w:p>
    <w:p w14:paraId="3990D4E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Original price allocation: N/A</w:t>
      </w:r>
    </w:p>
    <w:p w14:paraId="044369A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Purchase type: DISCOUNT</w:t>
      </w:r>
    </w:p>
    <w:p w14:paraId="2939B7B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Base price paid to the vendor: 80.0</w:t>
      </w:r>
    </w:p>
    <w:p w14:paraId="2648AA5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Markup paid to platform operator: 8.0</w:t>
      </w:r>
    </w:p>
    <w:p w14:paraId="4CBC79F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Price paid by customer (without donation): 46.2</w:t>
      </w:r>
    </w:p>
    <w:p w14:paraId="759EE95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Item taken from price category [1] (price: 66.0)</w:t>
      </w:r>
    </w:p>
    <w:p w14:paraId="6C69AF4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Donation rate: 0.07</w:t>
      </w:r>
    </w:p>
    <w:p w14:paraId="2D7705F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Donation amount: 3.23</w:t>
      </w:r>
    </w:p>
    <w:p w14:paraId="4A2C012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Total amount paid by customer: 49.43</w:t>
      </w:r>
    </w:p>
    <w:p w14:paraId="153653F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Balance in donation account before transaction: 1090.74</w:t>
      </w:r>
    </w:p>
    <w:p w14:paraId="6040408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Balance in donation account after transaction: 1074.18</w:t>
      </w:r>
    </w:p>
    <w:p w14:paraId="1BF7BF4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Change in platform product balance: -22.0</w:t>
      </w:r>
    </w:p>
    <w:p w14:paraId="0A70D60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 product balance before transaction: 0.0</w:t>
      </w:r>
    </w:p>
    <w:p w14:paraId="25D004A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 product balance after transaction: -22.0</w:t>
      </w:r>
    </w:p>
    <w:p w14:paraId="384FCF1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balance before transaction: 0.00</w:t>
      </w:r>
    </w:p>
    <w:p w14:paraId="68C87D5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balance after transaction: -22.00</w:t>
      </w:r>
    </w:p>
    <w:p w14:paraId="6E7C961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Time of purchase request: 15-01-2025 00:00:32.600000</w:t>
      </w:r>
    </w:p>
    <w:p w14:paraId="3C95FDD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Time processed: 27-03-2026 18:14:50.062365</w:t>
      </w:r>
    </w:p>
    <w:p w14:paraId="6138F28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lastRenderedPageBreak/>
        <w:t>Execution order: 89</w:t>
      </w:r>
    </w:p>
    <w:p w14:paraId="60BC3C4B" w14:textId="77777777" w:rsidR="00876FB7" w:rsidRPr="009D2CD8" w:rsidRDefault="00876FB7" w:rsidP="00876FB7">
      <w:pPr>
        <w:pStyle w:val="NormalWeb"/>
        <w:spacing w:before="0" w:beforeAutospacing="0" w:after="0" w:afterAutospacing="0"/>
        <w:rPr>
          <w:rFonts w:asciiTheme="majorBidi" w:hAnsiTheme="majorBidi" w:cstheme="majorBidi"/>
        </w:rPr>
      </w:pPr>
    </w:p>
    <w:p w14:paraId="352B76DF" w14:textId="77777777" w:rsidR="008E15B0" w:rsidRPr="009D2CD8" w:rsidRDefault="008E15B0" w:rsidP="00876FB7">
      <w:pPr>
        <w:pStyle w:val="NormalWeb"/>
        <w:spacing w:before="0" w:beforeAutospacing="0" w:after="0" w:afterAutospacing="0"/>
        <w:rPr>
          <w:rFonts w:asciiTheme="majorBidi" w:hAnsiTheme="majorBidi" w:cstheme="majorBidi"/>
          <w:b/>
          <w:bCs/>
        </w:rPr>
      </w:pPr>
    </w:p>
    <w:p w14:paraId="669FA7EC" w14:textId="77777777" w:rsidR="008E15B0" w:rsidRPr="009D2CD8" w:rsidRDefault="008E15B0" w:rsidP="00876FB7">
      <w:pPr>
        <w:pStyle w:val="NormalWeb"/>
        <w:spacing w:before="0" w:beforeAutospacing="0" w:after="0" w:afterAutospacing="0"/>
        <w:rPr>
          <w:rFonts w:asciiTheme="majorBidi" w:hAnsiTheme="majorBidi" w:cstheme="majorBidi"/>
          <w:b/>
          <w:bCs/>
        </w:rPr>
      </w:pPr>
    </w:p>
    <w:p w14:paraId="3061E5A2" w14:textId="3F096620"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ACCEPTED AND COMPLETED TRANSACTIONS PERIOD N</w:t>
      </w:r>
    </w:p>
    <w:p w14:paraId="36B35045" w14:textId="77777777" w:rsidR="00876FB7" w:rsidRPr="009D2CD8" w:rsidRDefault="00876FB7" w:rsidP="00876FB7">
      <w:pPr>
        <w:pStyle w:val="NormalWeb"/>
        <w:spacing w:before="0" w:beforeAutospacing="0" w:after="0" w:afterAutospacing="0"/>
        <w:rPr>
          <w:rFonts w:asciiTheme="majorBidi" w:hAnsiTheme="majorBidi" w:cstheme="majorBidi"/>
        </w:rPr>
      </w:pPr>
    </w:p>
    <w:p w14:paraId="181B276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combines all accepted transactions from both “accepted during” and “accepted end of period” into a chronological list, sorted by execution timestamp, which enables to trace the processing order of transactions. This section gives a chronological audit trail of how every transaction was handled across all phases in the period. A single transaction can appear multiple times if it was processed in more than one phase (e.g., first attempt in the during period phase and then re-processed in end1 or end2 phases). This section includes the following information:</w:t>
      </w:r>
    </w:p>
    <w:p w14:paraId="64C481E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transactionID: unique ID representing the transaction</w:t>
      </w:r>
    </w:p>
    <w:p w14:paraId="61B9283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placement_timestamp: The date and time at which the purchase request was placed</w:t>
      </w:r>
    </w:p>
    <w:p w14:paraId="17483B3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Execution_timestamp: The date and time at which the purchase request was executed</w:t>
      </w:r>
    </w:p>
    <w:p w14:paraId="49139AA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customerID: ID of the customer making the purchase request</w:t>
      </w:r>
    </w:p>
    <w:p w14:paraId="10208F9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vendorID: ID of the vendor offering the product</w:t>
      </w:r>
    </w:p>
    <w:p w14:paraId="4C31AA6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platformProductID: ID of the requested product offered on the platform</w:t>
      </w:r>
    </w:p>
    <w:p w14:paraId="28626E9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vendorProductID: ID of the requested product offered by the vendor</w:t>
      </w:r>
    </w:p>
    <w:p w14:paraId="6339231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purchase_type: type of the purchase request: FIXED, DISCOUNT, PN or BID</w:t>
      </w:r>
    </w:p>
    <w:p w14:paraId="2203345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option_chosen: applies to fixed customers whose purchase request was rejected and they choose an available follow-up option, N/A otherwise</w:t>
      </w:r>
    </w:p>
    <w:p w14:paraId="6FFAEBE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paid_price: the price paid by the customer before adding the donation</w:t>
      </w:r>
    </w:p>
    <w:p w14:paraId="0838ED0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donation_rate: the customer’s donation rate</w:t>
      </w:r>
    </w:p>
    <w:p w14:paraId="0AE95BB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donation_amount: customer’s donation amount which is added to purchases</w:t>
      </w:r>
    </w:p>
    <w:p w14:paraId="35713EB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total_paid: total price paid by the customer (including donation)</w:t>
      </w:r>
    </w:p>
    <w:p w14:paraId="5480099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markup: the markup paid to the platform</w:t>
      </w:r>
    </w:p>
    <w:p w14:paraId="4EFD8DA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donation_account_before: the amount in the donation account before this transaction</w:t>
      </w:r>
    </w:p>
    <w:p w14:paraId="7030DDD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donation_account_after: the amount in the donation account after this transaction</w:t>
      </w:r>
    </w:p>
    <w:p w14:paraId="1DBA8F1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platform_product_balance_before: the amount in the product balance before this transaction</w:t>
      </w:r>
    </w:p>
    <w:p w14:paraId="190F477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platform_product_balance_after: the amount in the product balance after this transaction</w:t>
      </w:r>
    </w:p>
    <w:p w14:paraId="7A361E6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global_platform_balance_before_transaction: the amount in the global platform balance before this transaction (accumulated across product balances of all vendors)</w:t>
      </w:r>
    </w:p>
    <w:p w14:paraId="09389A9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global_platform_balance_after_ transaction: the amount in the global platform balance after this transaction</w:t>
      </w:r>
    </w:p>
    <w:p w14:paraId="5B8FC94E" w14:textId="77777777" w:rsidR="00876FB7" w:rsidRPr="009D2CD8" w:rsidRDefault="00876FB7" w:rsidP="00876FB7">
      <w:pPr>
        <w:pStyle w:val="NormalWeb"/>
        <w:spacing w:before="0" w:beforeAutospacing="0" w:after="0" w:afterAutospacing="0"/>
        <w:rPr>
          <w:rFonts w:asciiTheme="majorBidi" w:hAnsiTheme="majorBidi" w:cstheme="majorBidi"/>
        </w:rPr>
      </w:pPr>
    </w:p>
    <w:p w14:paraId="362A9A7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Example:</w:t>
      </w:r>
    </w:p>
    <w:p w14:paraId="1B758F7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transactionID placement_timestamp  execution_timestamp  customerID vendorID  platformProductID vendorProductID purchase_type option_chosen paid_price donation_rate donation_amount total_paid markup donation_account_before donation_account_after platform_product_balance_before platform_product_balance_after global_platform_balance_before global_platform_balance_after</w:t>
      </w:r>
    </w:p>
    <w:p w14:paraId="080EA5B3" w14:textId="77777777" w:rsidR="00876FB7" w:rsidRPr="009D2CD8" w:rsidRDefault="00876FB7" w:rsidP="00876FB7">
      <w:pPr>
        <w:pStyle w:val="NormalWeb"/>
        <w:spacing w:before="0" w:beforeAutospacing="0" w:after="60" w:afterAutospacing="0"/>
        <w:rPr>
          <w:rFonts w:asciiTheme="majorBidi" w:hAnsiTheme="majorBidi" w:cstheme="majorBidi"/>
        </w:rPr>
      </w:pPr>
      <w:r w:rsidRPr="009D2CD8">
        <w:rPr>
          <w:rFonts w:asciiTheme="majorBidi" w:hAnsiTheme="majorBidi" w:cstheme="majorBidi"/>
        </w:rPr>
        <w:t>76 15/01/2025 00:00:32.600000 27/03/2026 18:14:50.062365 102 1 2 2 DISCOUNT N/A 46.20          0.07 3.23 49.43 8.00 1090.74 1074.18   0.00  -22.00    0.00 -22.00</w:t>
      </w:r>
    </w:p>
    <w:p w14:paraId="34F77E19" w14:textId="77777777" w:rsidR="00876FB7" w:rsidRPr="009D2CD8" w:rsidRDefault="00876FB7" w:rsidP="00876FB7">
      <w:pPr>
        <w:pStyle w:val="NormalWeb"/>
        <w:spacing w:before="0" w:beforeAutospacing="0" w:after="60" w:afterAutospacing="0"/>
        <w:rPr>
          <w:rFonts w:asciiTheme="majorBidi" w:hAnsiTheme="majorBidi" w:cstheme="majorBidi"/>
        </w:rPr>
      </w:pPr>
      <w:r w:rsidRPr="009D2CD8">
        <w:rPr>
          <w:rFonts w:asciiTheme="majorBidi" w:hAnsiTheme="majorBidi" w:cstheme="majorBidi"/>
        </w:rPr>
        <w:t>78 15/01/2025 00:00:32.600000 27/03/2026 18:14:50.067491 104 1 2 2 DISCOUNT N/A 52.80          0.11 5.81 58.61 8.00 1074.18 1066.79 -22.00 -44.00 -22.00 -44.00</w:t>
      </w:r>
    </w:p>
    <w:p w14:paraId="15AD5628" w14:textId="77777777" w:rsidR="00876FB7" w:rsidRPr="009D2CD8" w:rsidRDefault="00876FB7" w:rsidP="00876FB7">
      <w:pPr>
        <w:pStyle w:val="NormalWeb"/>
        <w:spacing w:before="0" w:beforeAutospacing="0" w:after="60" w:afterAutospacing="0"/>
        <w:rPr>
          <w:rFonts w:asciiTheme="majorBidi" w:hAnsiTheme="majorBidi" w:cstheme="majorBidi"/>
        </w:rPr>
      </w:pPr>
      <w:r w:rsidRPr="009D2CD8">
        <w:rPr>
          <w:rFonts w:asciiTheme="majorBidi" w:hAnsiTheme="majorBidi" w:cstheme="majorBidi"/>
        </w:rPr>
        <w:lastRenderedPageBreak/>
        <w:t>98 15/01/2025 00:00:27.000000 27/03/2026 18:14:50.070665 203 1 1 1 BID OPTION 4  80.00          0.30 24.00 104.00 7.00 1066.79 1090.79 0.00 3.00 -44.00 -41.00</w:t>
      </w:r>
    </w:p>
    <w:p w14:paraId="35CF048A" w14:textId="77777777" w:rsidR="00876FB7" w:rsidRPr="009D2CD8" w:rsidRDefault="00876FB7" w:rsidP="00876FB7">
      <w:pPr>
        <w:pStyle w:val="NormalWeb"/>
        <w:spacing w:before="0" w:beforeAutospacing="0" w:after="60" w:afterAutospacing="0"/>
        <w:rPr>
          <w:rFonts w:asciiTheme="majorBidi" w:hAnsiTheme="majorBidi" w:cstheme="majorBidi"/>
        </w:rPr>
      </w:pPr>
      <w:r w:rsidRPr="009D2CD8">
        <w:rPr>
          <w:rFonts w:asciiTheme="majorBidi" w:hAnsiTheme="majorBidi" w:cstheme="majorBidi"/>
        </w:rPr>
        <w:t>104 15/01/2025 00:00:27.000000 27/03/2026 18:14:50.073723 203 1 1 1 BID OPTION 4 80.00          0.30 24.00 104.00 7.00 1090.79 1114.79 3.00 6.00 -41.00 -38.00</w:t>
      </w:r>
    </w:p>
    <w:p w14:paraId="61EDEAF6" w14:textId="77777777" w:rsidR="00876FB7" w:rsidRPr="009D2CD8" w:rsidRDefault="00876FB7" w:rsidP="00876FB7">
      <w:pPr>
        <w:pStyle w:val="NormalWeb"/>
        <w:spacing w:before="0" w:beforeAutospacing="0" w:after="0" w:afterAutospacing="0"/>
        <w:rPr>
          <w:rFonts w:asciiTheme="majorBidi" w:hAnsiTheme="majorBidi" w:cstheme="majorBidi"/>
        </w:rPr>
      </w:pPr>
    </w:p>
    <w:p w14:paraId="7F5BCE7B"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PROCESSING ORDER TRACE (actual execution order) PERIOD N</w:t>
      </w:r>
    </w:p>
    <w:p w14:paraId="000D5334" w14:textId="77777777" w:rsidR="00876FB7" w:rsidRPr="009D2CD8" w:rsidRDefault="00876FB7" w:rsidP="00876FB7">
      <w:pPr>
        <w:pStyle w:val="NormalWeb"/>
        <w:spacing w:before="0" w:beforeAutospacing="0" w:after="0" w:afterAutospacing="0"/>
        <w:rPr>
          <w:rFonts w:asciiTheme="majorBidi" w:hAnsiTheme="majorBidi" w:cstheme="majorBidi"/>
          <w:b/>
          <w:bCs/>
        </w:rPr>
      </w:pPr>
    </w:p>
    <w:p w14:paraId="1A3D917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presents the order at which transactions were processed, with the following information:</w:t>
      </w:r>
    </w:p>
    <w:p w14:paraId="47013B3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 processing number - the order at which the transaction was processed (a successive number)</w:t>
      </w:r>
    </w:p>
    <w:p w14:paraId="1549D06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tx_id: unique ID representing the transaction</w:t>
      </w:r>
    </w:p>
    <w:p w14:paraId="4BCD70E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phase: the phase at which the transaction was processed (before – rejected before the period start due to exceeding consumption limit; during – the transaction was processed during the period; end – discount and bid transactions processed at the end of the period; end1 – if the transaction was processed at the end of the period during the fallback phase in which fixed/bid transactions are assigned products from lower price categories; end2 – if the transaction was processed at the end of the period following a customer’s choise of option for handling a rejected transaction)</w:t>
      </w:r>
    </w:p>
    <w:p w14:paraId="237184E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status: indicates if the transaction was accepted or rejected</w:t>
      </w:r>
    </w:p>
    <w:p w14:paraId="55040E6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type: type of purchase request - FIXED, DISCOUNT, PN or BID</w:t>
      </w:r>
    </w:p>
    <w:p w14:paraId="17A9244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customer: ID of the customer making the purchase request</w:t>
      </w:r>
    </w:p>
    <w:p w14:paraId="4EE1FE6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vendor: ID of the vendor offering the product</w:t>
      </w:r>
    </w:p>
    <w:p w14:paraId="4EEA89B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product: ID of the requested product</w:t>
      </w:r>
    </w:p>
    <w:p w14:paraId="16B3185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exec_timestamp: the timestamp when the transaction was actually executed</w:t>
      </w:r>
    </w:p>
    <w:p w14:paraId="6FB88A2E" w14:textId="77777777" w:rsidR="00876FB7" w:rsidRPr="009D2CD8" w:rsidRDefault="00876FB7" w:rsidP="00876FB7">
      <w:pPr>
        <w:pStyle w:val="NormalWeb"/>
        <w:spacing w:before="0" w:beforeAutospacing="0" w:after="0" w:afterAutospacing="0"/>
        <w:rPr>
          <w:rFonts w:asciiTheme="majorBidi" w:hAnsiTheme="majorBidi" w:cstheme="majorBidi"/>
        </w:rPr>
      </w:pPr>
    </w:p>
    <w:p w14:paraId="1599EDB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period tx_id  phase status      type  customer  vendor  product carryover  exec_timestamp</w:t>
      </w:r>
    </w:p>
    <w:p w14:paraId="4D423C3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1    2    57   before  rejected    FIXED     92       1         1        No 27-03-2026 18:14:25.967307</w:t>
      </w:r>
    </w:p>
    <w:p w14:paraId="010CA13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2    2    58   before  rejected    FIXED     93       1         2        No 27-03-2026 18:14:25.969861</w:t>
      </w:r>
    </w:p>
    <w:p w14:paraId="5C9153E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3    2    59   before  rejected    FIXED     94       1         1        No 27-03-2026 18:14:25.972368</w:t>
      </w:r>
    </w:p>
    <w:p w14:paraId="4E4DBDF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4    2    60   before  rejected    FIXED     95       1         2        No 27-03-2026 18:14:25.975281</w:t>
      </w:r>
    </w:p>
    <w:p w14:paraId="177D45E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5    2    75   before  rejected DISCOUNT 104    1         1        No 27-03-2026 18:14:25.996679</w:t>
      </w:r>
    </w:p>
    <w:p w14:paraId="3BEFB05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6    2    77   before  rejected DISCOUNT 03      1         1        No 27-03-2026 18:14:26.001431</w:t>
      </w:r>
    </w:p>
    <w:p w14:paraId="754C07D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7    2    82   before  rejected      BID    204         1         2        No 27-03-2026 18:14:25.980098</w:t>
      </w:r>
    </w:p>
    <w:p w14:paraId="00D68D7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8    2    83   before  rejected      BID    204         1         2        No 27-03-2026 18:14:26.009724</w:t>
      </w:r>
    </w:p>
    <w:p w14:paraId="41FDE28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9    2    86   before  rejected      BID    201         1         1        No 27-03-2026 18:14:25.994443</w:t>
      </w:r>
    </w:p>
    <w:p w14:paraId="43E815C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10   2    87   before  rejected DISCOUNT 101   1         1        No 27-03-2026 18:14:26.005610</w:t>
      </w:r>
    </w:p>
    <w:p w14:paraId="39987C9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11   2    78   end  accepted   DISCOUNT 104    1         2        No 27-03-2026 18:14:50.067499</w:t>
      </w:r>
    </w:p>
    <w:p w14:paraId="29EF712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12   1    98   end  accepted        BID       203      1         1       Yes 27-03-2026 18:14:50.070672</w:t>
      </w:r>
    </w:p>
    <w:p w14:paraId="61D50B5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13   1   104  end  accepted        BID       203      1         1       Yes 27-03-2026 18:14:50.073731</w:t>
      </w:r>
    </w:p>
    <w:p w14:paraId="45219D9E" w14:textId="77777777" w:rsidR="00876FB7" w:rsidRPr="009D2CD8" w:rsidRDefault="00876FB7" w:rsidP="00876FB7">
      <w:pPr>
        <w:pStyle w:val="NormalWeb"/>
        <w:spacing w:before="0" w:beforeAutospacing="0" w:after="0" w:afterAutospacing="0"/>
        <w:rPr>
          <w:rFonts w:asciiTheme="majorBidi" w:hAnsiTheme="majorBidi" w:cstheme="majorBidi"/>
        </w:rPr>
      </w:pPr>
    </w:p>
    <w:p w14:paraId="35A87E08" w14:textId="77777777" w:rsidR="00876FB7" w:rsidRPr="009D2CD8" w:rsidRDefault="00876FB7" w:rsidP="009D2CD8">
      <w:pPr>
        <w:pStyle w:val="NormalWeb"/>
        <w:spacing w:before="0" w:beforeAutospacing="0" w:after="0" w:afterAutospacing="0"/>
        <w:ind w:right="-448"/>
        <w:rPr>
          <w:rFonts w:asciiTheme="majorBidi" w:hAnsiTheme="majorBidi" w:cstheme="majorBidi"/>
          <w:b/>
          <w:bCs/>
        </w:rPr>
      </w:pPr>
      <w:r w:rsidRPr="009D2CD8">
        <w:rPr>
          <w:rFonts w:asciiTheme="majorBidi" w:hAnsiTheme="majorBidi" w:cstheme="majorBidi"/>
          <w:b/>
          <w:bCs/>
        </w:rPr>
        <w:t>PRODUCTS AVAILABLE IN PRICE CATEGORIES AT THE BEGINNING OF PERIOD N</w:t>
      </w:r>
    </w:p>
    <w:p w14:paraId="1BF7C543" w14:textId="77777777" w:rsidR="00876FB7" w:rsidRPr="009D2CD8" w:rsidRDefault="00876FB7" w:rsidP="00876FB7">
      <w:pPr>
        <w:pStyle w:val="NormalWeb"/>
        <w:spacing w:before="0" w:beforeAutospacing="0" w:after="0" w:afterAutospacing="0"/>
        <w:rPr>
          <w:rFonts w:asciiTheme="majorBidi" w:hAnsiTheme="majorBidi" w:cstheme="majorBidi"/>
        </w:rPr>
      </w:pPr>
    </w:p>
    <w:p w14:paraId="0B57525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presents for each vendor and product the number of items available at the beginning of the period per each price category. Example:</w:t>
      </w:r>
    </w:p>
    <w:p w14:paraId="2FFE9385" w14:textId="77777777" w:rsidR="00876FB7" w:rsidRPr="009D2CD8" w:rsidRDefault="00876FB7" w:rsidP="00876FB7">
      <w:pPr>
        <w:pStyle w:val="NormalWeb"/>
        <w:spacing w:before="0" w:beforeAutospacing="0" w:after="0" w:afterAutospacing="0"/>
        <w:rPr>
          <w:rFonts w:asciiTheme="majorBidi" w:hAnsiTheme="majorBidi" w:cstheme="majorBidi"/>
        </w:rPr>
      </w:pPr>
    </w:p>
    <w:p w14:paraId="546E2CD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1      item_allocations</w:t>
      </w:r>
    </w:p>
    <w:p w14:paraId="21BAC73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Vendor 1         [2, 2, 2, 2, 2, 2, 2, 2, 2, 2]</w:t>
      </w:r>
    </w:p>
    <w:p w14:paraId="157948A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lastRenderedPageBreak/>
        <w:t xml:space="preserve">        Vendor 2         [0, 0, 1, 1, 1, 1, 1, 1, 1, 0]</w:t>
      </w:r>
    </w:p>
    <w:p w14:paraId="68E5B118" w14:textId="77777777" w:rsidR="00876FB7" w:rsidRPr="009D2CD8" w:rsidRDefault="00876FB7" w:rsidP="00876FB7">
      <w:pPr>
        <w:pStyle w:val="NormalWeb"/>
        <w:spacing w:before="0" w:beforeAutospacing="0" w:after="0" w:afterAutospacing="0"/>
        <w:rPr>
          <w:rFonts w:asciiTheme="majorBidi" w:hAnsiTheme="majorBidi" w:cstheme="majorBidi"/>
        </w:rPr>
      </w:pPr>
    </w:p>
    <w:p w14:paraId="4EC7D1E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2      item_allocations</w:t>
      </w:r>
    </w:p>
    <w:p w14:paraId="62CCE2E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Vendor 1         [3, 3, 3, 3, 3, 4, 3, 3, 3, 3]</w:t>
      </w:r>
    </w:p>
    <w:p w14:paraId="692ADE5D" w14:textId="77777777" w:rsidR="00876FB7" w:rsidRPr="009D2CD8" w:rsidRDefault="00876FB7" w:rsidP="00876FB7">
      <w:pPr>
        <w:pStyle w:val="NormalWeb"/>
        <w:spacing w:before="0" w:beforeAutospacing="0" w:after="0" w:afterAutospacing="0"/>
        <w:rPr>
          <w:rFonts w:asciiTheme="majorBidi" w:hAnsiTheme="majorBidi" w:cstheme="majorBidi"/>
        </w:rPr>
      </w:pPr>
    </w:p>
    <w:p w14:paraId="2CA1731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4      item_allocations</w:t>
      </w:r>
    </w:p>
    <w:p w14:paraId="48C858D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Vendor 2         [0, 1, 1, 1, 1, 1, 1, 1, 1, 1]</w:t>
      </w:r>
    </w:p>
    <w:p w14:paraId="49055878" w14:textId="77777777" w:rsidR="00876FB7" w:rsidRPr="009D2CD8" w:rsidRDefault="00876FB7" w:rsidP="00876FB7">
      <w:pPr>
        <w:pStyle w:val="NormalWeb"/>
        <w:spacing w:before="0" w:beforeAutospacing="0" w:after="0" w:afterAutospacing="0"/>
        <w:rPr>
          <w:rFonts w:asciiTheme="majorBidi" w:hAnsiTheme="majorBidi" w:cstheme="majorBidi"/>
        </w:rPr>
      </w:pPr>
    </w:p>
    <w:p w14:paraId="6D1FD30D"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PRODUCTS REMAINING IN PRICE CATEGORIES AFTER HANDLING ACCEPTED TRANSACTIONS PERIOD N</w:t>
      </w:r>
    </w:p>
    <w:p w14:paraId="78F0834B" w14:textId="77777777" w:rsidR="00876FB7" w:rsidRPr="009D2CD8" w:rsidRDefault="00876FB7" w:rsidP="00876FB7">
      <w:pPr>
        <w:pStyle w:val="NormalWeb"/>
        <w:spacing w:before="0" w:beforeAutospacing="0" w:after="0" w:afterAutospacing="0"/>
        <w:rPr>
          <w:rFonts w:asciiTheme="majorBidi" w:hAnsiTheme="majorBidi" w:cstheme="majorBidi"/>
        </w:rPr>
      </w:pPr>
    </w:p>
    <w:p w14:paraId="3DE9D1E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presents for each vendor and product the number of items available at the end of the period per each price category after accounting for accepted transactions.</w:t>
      </w:r>
    </w:p>
    <w:p w14:paraId="4E2655EC" w14:textId="77777777" w:rsidR="00876FB7" w:rsidRPr="009D2CD8" w:rsidRDefault="00876FB7" w:rsidP="00876FB7">
      <w:pPr>
        <w:pStyle w:val="NormalWeb"/>
        <w:spacing w:before="0" w:beforeAutospacing="0" w:after="0" w:afterAutospacing="0"/>
        <w:rPr>
          <w:rFonts w:asciiTheme="majorBidi" w:hAnsiTheme="majorBidi" w:cstheme="majorBidi"/>
        </w:rPr>
      </w:pPr>
    </w:p>
    <w:p w14:paraId="2FBB11C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Example:</w:t>
      </w:r>
    </w:p>
    <w:p w14:paraId="36A4FCD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1      item_allocations</w:t>
      </w:r>
    </w:p>
    <w:p w14:paraId="7284BB3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Vendor 1         [2, 2, 2, 2, 2, 0, 2, 2, 2, 2]</w:t>
      </w:r>
    </w:p>
    <w:p w14:paraId="69100C0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Vendor 2         [0, 0, 1, 1, 1, 1, 1, 1, 1, 0]</w:t>
      </w:r>
    </w:p>
    <w:p w14:paraId="27A9F535" w14:textId="77777777" w:rsidR="00876FB7" w:rsidRPr="009D2CD8" w:rsidRDefault="00876FB7" w:rsidP="00876FB7">
      <w:pPr>
        <w:pStyle w:val="NormalWeb"/>
        <w:spacing w:before="0" w:beforeAutospacing="0" w:after="0" w:afterAutospacing="0"/>
        <w:rPr>
          <w:rFonts w:asciiTheme="majorBidi" w:hAnsiTheme="majorBidi" w:cstheme="majorBidi"/>
        </w:rPr>
      </w:pPr>
    </w:p>
    <w:p w14:paraId="3E30C07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2      item_allocations</w:t>
      </w:r>
    </w:p>
    <w:p w14:paraId="6F54FA6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Vendor 1         [1, 3, 3, 3, 3, 4, 3, 3, 3, 3]</w:t>
      </w:r>
    </w:p>
    <w:p w14:paraId="2A1866AB" w14:textId="77777777" w:rsidR="00876FB7" w:rsidRPr="009D2CD8" w:rsidRDefault="00876FB7" w:rsidP="00876FB7">
      <w:pPr>
        <w:pStyle w:val="NormalWeb"/>
        <w:spacing w:before="0" w:beforeAutospacing="0" w:after="0" w:afterAutospacing="0"/>
        <w:rPr>
          <w:rFonts w:asciiTheme="majorBidi" w:hAnsiTheme="majorBidi" w:cstheme="majorBidi"/>
        </w:rPr>
      </w:pPr>
    </w:p>
    <w:p w14:paraId="052768A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platformProductID 4      item_allocations</w:t>
      </w:r>
    </w:p>
    <w:p w14:paraId="53E6301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Vendor 2         [0, 1, 1, 1, 1, 1, 1, 1, 1, 1]</w:t>
      </w:r>
    </w:p>
    <w:p w14:paraId="40D004BA" w14:textId="77777777" w:rsidR="00876FB7" w:rsidRPr="009D2CD8" w:rsidRDefault="00876FB7" w:rsidP="00876FB7">
      <w:pPr>
        <w:pStyle w:val="NormalWeb"/>
        <w:spacing w:before="0" w:beforeAutospacing="0" w:after="0" w:afterAutospacing="0"/>
        <w:rPr>
          <w:rFonts w:asciiTheme="majorBidi" w:hAnsiTheme="majorBidi" w:cstheme="majorBidi"/>
        </w:rPr>
      </w:pPr>
    </w:p>
    <w:p w14:paraId="07521EA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b/>
          <w:bCs/>
        </w:rPr>
        <w:t>VENDOR REPORT PERIOD N</w:t>
      </w:r>
    </w:p>
    <w:p w14:paraId="746EA04A"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p>
    <w:p w14:paraId="53083CD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reports for each vendor its respective products offered in the current period, their prices, item allocations before and after the period, number and proportion of items sold for each type of purchase request, revenue earned and customers served or not served. The acronyms refer to the following:</w:t>
      </w:r>
    </w:p>
    <w:p w14:paraId="7E136EB4"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Nv: total number of items offered in the period</w:t>
      </w:r>
    </w:p>
    <w:p w14:paraId="4A8AE4BA"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Na start: number of items available for bidding at the beginning of the period</w:t>
      </w:r>
    </w:p>
    <w:p w14:paraId="4D759EA4"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Na end: number of items available for bidding at the end of the period</w:t>
      </w:r>
    </w:p>
    <w:p w14:paraId="3453E913"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Npn start: number of items available for purchase now at the beginning of the period</w:t>
      </w:r>
    </w:p>
    <w:p w14:paraId="12213C2C"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Npn end: number of items available for purchase now at the end of the period</w:t>
      </w:r>
    </w:p>
    <w:p w14:paraId="200E154A"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Pv: vendor’s product price</w:t>
      </w:r>
    </w:p>
    <w:p w14:paraId="57537F4A"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Pc: baseline customer price</w:t>
      </w:r>
    </w:p>
    <w:p w14:paraId="394717B2"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p>
    <w:p w14:paraId="7764CB06"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Example:</w:t>
      </w:r>
    </w:p>
    <w:p w14:paraId="70CD8A55"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REPORT VENDOR 1</w:t>
      </w:r>
    </w:p>
    <w:p w14:paraId="1840C0F6"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Vendor revenue during period: 300.0</w:t>
      </w:r>
    </w:p>
    <w:p w14:paraId="07376E5E"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revenue at end of period: 4130.0</w:t>
      </w:r>
    </w:p>
    <w:p w14:paraId="7491CD2F"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VendorProductID 1</w:t>
      </w:r>
    </w:p>
    <w:p w14:paraId="18797764"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Nv:  40</w:t>
      </w:r>
    </w:p>
    <w:p w14:paraId="06E5FFCA"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Nr:  5</w:t>
      </w:r>
    </w:p>
    <w:p w14:paraId="40928E4C"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lastRenderedPageBreak/>
        <w:t xml:space="preserve">         Na start:  20</w:t>
      </w:r>
    </w:p>
    <w:p w14:paraId="5169D000"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Na end:    18</w:t>
      </w:r>
    </w:p>
    <w:p w14:paraId="635D7A65"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Npn start: 20</w:t>
      </w:r>
    </w:p>
    <w:p w14:paraId="142D7233"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Npn end:   20</w:t>
      </w:r>
    </w:p>
    <w:p w14:paraId="2E82CB85"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Pv:  70.0</w:t>
      </w:r>
    </w:p>
    <w:p w14:paraId="6AC6819C"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Pc:  77.0</w:t>
      </w:r>
    </w:p>
    <w:p w14:paraId="5C6724C6"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Purchase now price:  96.25</w:t>
      </w:r>
    </w:p>
    <w:p w14:paraId="7BFA975E"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Minimum bid price:  57.75</w:t>
      </w:r>
    </w:p>
    <w:p w14:paraId="578DF060"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Price categories:  [57.75, 61.6, 65.45, 69.3, 73.15, 77.0, 80.85, 84.7, 88.55, 92.4, 96.25]</w:t>
      </w:r>
    </w:p>
    <w:p w14:paraId="7B4B7D0C"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Item allocation at the beginning of period:  [2, 2, 2, 2, 2, 2, 2, 2, 2, 2]</w:t>
      </w:r>
    </w:p>
    <w:p w14:paraId="1A091DF6"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Item allocation at the end of period:  [2, 2, 2, 2, 2, 0, 2, 2, 2, 2]</w:t>
      </w:r>
    </w:p>
    <w:p w14:paraId="6ACF2FB8"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Total number of purchase now items sold:  0</w:t>
      </w:r>
    </w:p>
    <w:p w14:paraId="29669F61"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Total number of bid items sold:  2</w:t>
      </w:r>
    </w:p>
    <w:p w14:paraId="60FD178A"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Total number of fixed price items sold:  0</w:t>
      </w:r>
    </w:p>
    <w:p w14:paraId="687CF806"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Total number of discount items sold:  0</w:t>
      </w:r>
    </w:p>
    <w:p w14:paraId="1D43F7CA"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Total number of items sold:  2</w:t>
      </w:r>
    </w:p>
    <w:p w14:paraId="5385D2A7"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Proportion of purchase now items sold:  0.000</w:t>
      </w:r>
    </w:p>
    <w:p w14:paraId="4FEF3B71"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Proportion of bid + discount + fixed items sold:  0.100</w:t>
      </w:r>
    </w:p>
    <w:p w14:paraId="27C831AC"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Proportion of items sold:  0.050</w:t>
      </w:r>
    </w:p>
    <w:p w14:paraId="4626623C"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Total vendor revenue from the product during period:  140.0</w:t>
      </w:r>
    </w:p>
    <w:p w14:paraId="49936DF7"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Customers who completed transactions:  [203, 203]</w:t>
      </w:r>
    </w:p>
    <w:p w14:paraId="37EE7239"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Customers who did not complete transactions:  []</w:t>
      </w:r>
    </w:p>
    <w:p w14:paraId="51A0D836"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Total vendor revenue from all products during period:  300.0</w:t>
      </w:r>
    </w:p>
    <w:p w14:paraId="229371DA" w14:textId="77777777" w:rsidR="00876FB7" w:rsidRPr="009D2CD8" w:rsidRDefault="00876FB7" w:rsidP="00876FB7">
      <w:pPr>
        <w:pStyle w:val="NormalWeb"/>
        <w:spacing w:before="0" w:beforeAutospacing="0" w:after="0" w:afterAutospacing="0"/>
        <w:rPr>
          <w:rFonts w:asciiTheme="majorBidi" w:hAnsiTheme="majorBidi" w:cstheme="majorBidi"/>
        </w:rPr>
      </w:pPr>
    </w:p>
    <w:p w14:paraId="0D8370B2" w14:textId="77777777" w:rsidR="00876FB7" w:rsidRPr="009D2CD8" w:rsidRDefault="00876FB7" w:rsidP="00876FB7">
      <w:pPr>
        <w:pStyle w:val="NormalWeb"/>
        <w:spacing w:before="0" w:beforeAutospacing="0" w:after="0" w:afterAutospacing="0"/>
        <w:rPr>
          <w:rFonts w:asciiTheme="majorBidi" w:hAnsiTheme="majorBidi" w:cstheme="majorBidi"/>
          <w:b/>
          <w:bCs/>
        </w:rPr>
      </w:pPr>
    </w:p>
    <w:p w14:paraId="3089C7D8" w14:textId="77777777" w:rsidR="00876FB7" w:rsidRPr="009D2CD8" w:rsidRDefault="00876FB7" w:rsidP="009D2CD8">
      <w:pPr>
        <w:pBdr>
          <w:top w:val="nil"/>
          <w:left w:val="nil"/>
          <w:bottom w:val="nil"/>
          <w:right w:val="nil"/>
          <w:between w:val="nil"/>
          <w:bar w:val="nil"/>
        </w:pBdr>
        <w:rPr>
          <w:rFonts w:asciiTheme="majorBidi" w:hAnsiTheme="majorBidi" w:cstheme="majorBidi"/>
          <w:b/>
          <w:bCs/>
        </w:rPr>
      </w:pPr>
      <w:r w:rsidRPr="009D2CD8">
        <w:rPr>
          <w:rFonts w:asciiTheme="majorBidi" w:hAnsiTheme="majorBidi" w:cstheme="majorBidi"/>
          <w:b/>
          <w:bCs/>
        </w:rPr>
        <w:t>PLATFORM VENDOR REPORT PERIOD N</w:t>
      </w:r>
    </w:p>
    <w:p w14:paraId="30C475F9" w14:textId="77777777" w:rsidR="00876FB7" w:rsidRPr="009D2CD8" w:rsidRDefault="00876FB7" w:rsidP="00876FB7">
      <w:pPr>
        <w:pStyle w:val="NormalWeb"/>
        <w:spacing w:before="0" w:beforeAutospacing="0" w:after="0" w:afterAutospacing="0"/>
        <w:rPr>
          <w:rFonts w:asciiTheme="majorBidi" w:hAnsiTheme="majorBidi" w:cstheme="majorBidi"/>
        </w:rPr>
      </w:pPr>
    </w:p>
    <w:p w14:paraId="7BEE966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reports information for each vendor and its respective products that were offered in the current period. The request counts include both accepted and rejected transactions but exclude transactions that were pre-rejected in the consumption limit check (before phase). Note that a customer can appear in both the completed and rejected counts, e.g., if making multiple requests or if their original transaction was rejected but their chosen option for rejected transaction was processed as a new transaction that was accepted. The list does not count fallbacks that are processed at end1 for bid and fixed transactions since they do not represent a separate request. The section summarizes how many transactions were completed by type and their corresponding proportions. The financial section shows total vendor revenue (Pv * items_sold), total customer payments including donations, total platform markup collected, total withdrawals from the donation account (for DISCOUNT purchases where the donation account subsidizes the price difference), and total donations made by customers during the period. Finally it shows the platform product balance at the start and end of the period, and how that balance was settled: if positive - transferred to the donation account, and if negative - withdrawn from the donation account.</w:t>
      </w:r>
    </w:p>
    <w:p w14:paraId="0B0C585E" w14:textId="77777777" w:rsidR="00876FB7" w:rsidRPr="009D2CD8" w:rsidRDefault="00876FB7" w:rsidP="00876FB7">
      <w:pPr>
        <w:pStyle w:val="NormalWeb"/>
        <w:spacing w:before="0" w:beforeAutospacing="0" w:after="0" w:afterAutospacing="0"/>
        <w:rPr>
          <w:rFonts w:asciiTheme="majorBidi" w:hAnsiTheme="majorBidi" w:cstheme="majorBidi"/>
        </w:rPr>
      </w:pPr>
    </w:p>
    <w:p w14:paraId="73A6C01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Example:</w:t>
      </w:r>
    </w:p>
    <w:p w14:paraId="5F256B6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VendorID  1</w:t>
      </w:r>
    </w:p>
    <w:p w14:paraId="39956DB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PlatformProductID  1</w:t>
      </w:r>
    </w:p>
    <w:p w14:paraId="349DBFA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lastRenderedPageBreak/>
        <w:t xml:space="preserve">        Number of items offered:  35</w:t>
      </w:r>
    </w:p>
    <w:p w14:paraId="22CEEEF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number of customer purchase requests:  35</w:t>
      </w:r>
    </w:p>
    <w:p w14:paraId="77B17BF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Number of PN purchase requests:  8</w:t>
      </w:r>
    </w:p>
    <w:p w14:paraId="6EEEEDC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Number of bid purchase requests:  5</w:t>
      </w:r>
    </w:p>
    <w:p w14:paraId="5F24ED2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 of which carry-overs from previous period:  0</w:t>
      </w:r>
    </w:p>
    <w:p w14:paraId="26AA760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Number of fixed price purchase requests:  19</w:t>
      </w:r>
    </w:p>
    <w:p w14:paraId="747F300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Number of discount price purchase requests:  3</w:t>
      </w:r>
    </w:p>
    <w:p w14:paraId="4E635B6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number of transactions completed:  25</w:t>
      </w:r>
    </w:p>
    <w:p w14:paraId="54B77CC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number of PN transactions completed:  8</w:t>
      </w:r>
    </w:p>
    <w:p w14:paraId="1E3AB4C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number of bid transactions completed:  0</w:t>
      </w:r>
    </w:p>
    <w:p w14:paraId="4D3567D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number of fixed price transactions completed:  14</w:t>
      </w:r>
    </w:p>
    <w:p w14:paraId="14DD9C7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number of discount price transactions completed:  3</w:t>
      </w:r>
    </w:p>
    <w:p w14:paraId="14C94B25"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Proportion of transactions completed:  0.714</w:t>
      </w:r>
    </w:p>
    <w:p w14:paraId="095474D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Proportion of PN transactions completed:  1.000</w:t>
      </w:r>
    </w:p>
    <w:p w14:paraId="0813A1B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Number of bid/fixed/discount purchase requests:  27</w:t>
      </w:r>
    </w:p>
    <w:p w14:paraId="742EDC9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Number of bid/fixed/discount transactions completed:  17</w:t>
      </w:r>
    </w:p>
    <w:p w14:paraId="44D260A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Proportion of bid/fixed/discount transactions completed:  0.630</w:t>
      </w:r>
    </w:p>
    <w:p w14:paraId="55D2DCF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Number of PN/fixed/discount purchase requests:  30</w:t>
      </w:r>
    </w:p>
    <w:p w14:paraId="15745BC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Number of PN/fixed/discount transactions completed:  25</w:t>
      </w:r>
    </w:p>
    <w:p w14:paraId="2BF0DB6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Proportion of PN/fixed/discount transactions completed:  0.833</w:t>
      </w:r>
    </w:p>
    <w:p w14:paraId="521D9B31"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vendor revenue during period:  1750.0</w:t>
      </w:r>
    </w:p>
    <w:p w14:paraId="54D7770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customer payments including donations during period:  2520.02</w:t>
      </w:r>
    </w:p>
    <w:p w14:paraId="68FEF5C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platform markup during period:  175.0</w:t>
      </w:r>
    </w:p>
    <w:p w14:paraId="1828AFA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withdrawals from donation account during period:  84.7</w:t>
      </w:r>
    </w:p>
    <w:p w14:paraId="6BE6C4D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Total amount of donations made during period:  502.62</w:t>
      </w:r>
    </w:p>
    <w:p w14:paraId="0F1AA15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Platform product balance at period start:  0</w:t>
      </w:r>
    </w:p>
    <w:p w14:paraId="0BAD08E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Platform product balance at period end:  177.1</w:t>
      </w:r>
    </w:p>
    <w:p w14:paraId="083AA45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Platform product balance transferred to donation account at period end:  177.1</w:t>
      </w:r>
    </w:p>
    <w:p w14:paraId="4CC04A9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Platform product balance withdrawn from donation account at period end:  0</w:t>
      </w:r>
    </w:p>
    <w:p w14:paraId="07FA75A6" w14:textId="77777777" w:rsidR="00876FB7" w:rsidRPr="009D2CD8" w:rsidRDefault="00876FB7" w:rsidP="00876FB7">
      <w:pPr>
        <w:pStyle w:val="NormalWeb"/>
        <w:spacing w:before="0" w:beforeAutospacing="0" w:after="0" w:afterAutospacing="0"/>
        <w:rPr>
          <w:rFonts w:asciiTheme="majorBidi" w:hAnsiTheme="majorBidi" w:cstheme="majorBidi"/>
        </w:rPr>
      </w:pPr>
    </w:p>
    <w:p w14:paraId="2E801F46" w14:textId="77777777" w:rsidR="00876FB7" w:rsidRPr="009D2CD8" w:rsidRDefault="00876FB7" w:rsidP="00876FB7">
      <w:pPr>
        <w:pStyle w:val="NormalWeb"/>
        <w:spacing w:before="0" w:beforeAutospacing="0" w:after="0" w:afterAutospacing="0"/>
        <w:rPr>
          <w:rFonts w:asciiTheme="majorBidi" w:hAnsiTheme="majorBidi" w:cstheme="majorBidi"/>
          <w:b/>
          <w:bCs/>
        </w:rPr>
      </w:pPr>
    </w:p>
    <w:p w14:paraId="043C7C3A" w14:textId="77777777" w:rsidR="00876FB7" w:rsidRPr="009D2CD8" w:rsidRDefault="00876FB7" w:rsidP="00876FB7">
      <w:pPr>
        <w:pStyle w:val="NormalWeb"/>
        <w:spacing w:before="0" w:beforeAutospacing="0" w:after="0" w:afterAutospacing="0"/>
        <w:rPr>
          <w:rFonts w:asciiTheme="majorBidi" w:hAnsiTheme="majorBidi" w:cstheme="majorBidi"/>
          <w:b/>
          <w:bCs/>
        </w:rPr>
      </w:pPr>
    </w:p>
    <w:p w14:paraId="1F766E9A"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FINAL PLATFORM REPORT PERIOD 1</w:t>
      </w:r>
    </w:p>
    <w:p w14:paraId="1D7DBFE5" w14:textId="77777777" w:rsidR="00876FB7" w:rsidRPr="009D2CD8" w:rsidRDefault="00876FB7" w:rsidP="00876FB7">
      <w:pPr>
        <w:pStyle w:val="NormalWeb"/>
        <w:spacing w:before="0" w:beforeAutospacing="0" w:after="0" w:afterAutospacing="0"/>
        <w:rPr>
          <w:rFonts w:asciiTheme="majorBidi" w:hAnsiTheme="majorBidi" w:cstheme="majorBidi"/>
        </w:rPr>
      </w:pPr>
    </w:p>
    <w:p w14:paraId="7C3785A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reports an aggregated summary across all vendors, products, customers, and transaction types from the platform’s side for the period, including aggregated donation rate over available previous periods (up to 30), as illustrated in the following example:</w:t>
      </w:r>
    </w:p>
    <w:p w14:paraId="790EA90F" w14:textId="77777777" w:rsidR="00876FB7" w:rsidRPr="009D2CD8" w:rsidRDefault="00876FB7" w:rsidP="00876FB7">
      <w:pPr>
        <w:pStyle w:val="NormalWeb"/>
        <w:spacing w:before="0" w:beforeAutospacing="0" w:after="0" w:afterAutospacing="0"/>
        <w:rPr>
          <w:rFonts w:asciiTheme="majorBidi" w:hAnsiTheme="majorBidi" w:cstheme="majorBidi"/>
        </w:rPr>
      </w:pPr>
    </w:p>
    <w:p w14:paraId="4278A56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items offered:  175</w:t>
      </w:r>
    </w:p>
    <w:p w14:paraId="296E2B2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customer purchase requests:  67</w:t>
      </w:r>
    </w:p>
    <w:p w14:paraId="027921C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PN purchase requests:  9</w:t>
      </w:r>
    </w:p>
    <w:p w14:paraId="7C1176C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bid purchase requests:  9</w:t>
      </w:r>
    </w:p>
    <w:p w14:paraId="4506A5EF"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 xml:space="preserve">    - of which carry-overs from previous period:  0</w:t>
      </w:r>
    </w:p>
    <w:p w14:paraId="2B1892F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fixed price purchase requests:  44</w:t>
      </w:r>
    </w:p>
    <w:p w14:paraId="68CB296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discount price purchase requests:  5</w:t>
      </w:r>
    </w:p>
    <w:p w14:paraId="55014C08"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transactions completed:  51</w:t>
      </w:r>
    </w:p>
    <w:p w14:paraId="2DCEBE6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lastRenderedPageBreak/>
        <w:t>Global number of PN transactions completed:  9</w:t>
      </w:r>
    </w:p>
    <w:p w14:paraId="6F6B33A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bid transactions completed:  0</w:t>
      </w:r>
    </w:p>
    <w:p w14:paraId="7EAA983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fixed price transactions completed:  37</w:t>
      </w:r>
    </w:p>
    <w:p w14:paraId="719F49ED"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discount price transactions completed:  5</w:t>
      </w:r>
    </w:p>
    <w:p w14:paraId="06E40D5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Proportion of transactions completed:  0.761</w:t>
      </w:r>
    </w:p>
    <w:p w14:paraId="75E0D9B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Proportion of PN transactions completed:  1.000</w:t>
      </w:r>
    </w:p>
    <w:p w14:paraId="4E0DE94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bid/fixed/discount purchase requests:  58</w:t>
      </w:r>
    </w:p>
    <w:p w14:paraId="06BBE6F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bid/fixed/discount transactions completed:  42</w:t>
      </w:r>
    </w:p>
    <w:p w14:paraId="71979FB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Proportion of bid/fixed/discount transactions completed:  0.724</w:t>
      </w:r>
    </w:p>
    <w:p w14:paraId="60D6119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PN/fixed/discount purchase requests:  58</w:t>
      </w:r>
    </w:p>
    <w:p w14:paraId="0F6E4C1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number of PN/fixed/discount transactions completed:  51</w:t>
      </w:r>
    </w:p>
    <w:p w14:paraId="1569CD9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Proportion of PN/fixed/discount transactions completed:  0.879</w:t>
      </w:r>
    </w:p>
    <w:p w14:paraId="170125C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vendor revenue during period:  3830.0</w:t>
      </w:r>
    </w:p>
    <w:p w14:paraId="2211EEF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customer payments including donations during period:  5303.74</w:t>
      </w:r>
    </w:p>
    <w:p w14:paraId="25089C9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markup during period:  383.0</w:t>
      </w:r>
    </w:p>
    <w:p w14:paraId="566C5586"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withdrawals from donation account during period:  148.5</w:t>
      </w:r>
    </w:p>
    <w:p w14:paraId="1519DB8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amount of donations made during period:  1070.94</w:t>
      </w:r>
    </w:p>
    <w:p w14:paraId="1C06DE4C"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balance at the period start:  0.0</w:t>
      </w:r>
    </w:p>
    <w:p w14:paraId="4E8ADBCE"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balance at the period end:  168.3</w:t>
      </w:r>
    </w:p>
    <w:p w14:paraId="401F51A4"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donation account balance at period start:  0.0</w:t>
      </w:r>
    </w:p>
    <w:p w14:paraId="0C8BD853"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donation account balance at period end before transfer to/withdraw from platform product balance:  922.44</w:t>
      </w:r>
    </w:p>
    <w:p w14:paraId="6BF6902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product balance transferred to donation account at period end:  177.1</w:t>
      </w:r>
    </w:p>
    <w:p w14:paraId="6D0574F2"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platform product balance withdrawn from donation account at period end:  8.8</w:t>
      </w:r>
    </w:p>
    <w:p w14:paraId="05645217"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donation account balance at period end after transfer to/withdraw from platform product balance:  1090.74</w:t>
      </w:r>
    </w:p>
    <w:p w14:paraId="74ADFEAA"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Global average donation rate of all customers over the past 30 periods: 23.49% (1 period available)</w:t>
      </w:r>
    </w:p>
    <w:p w14:paraId="520FB672"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p>
    <w:p w14:paraId="3FD70277" w14:textId="77777777" w:rsidR="00876FB7" w:rsidRPr="009D2CD8" w:rsidRDefault="00876FB7" w:rsidP="00876FB7">
      <w:pPr>
        <w:pStyle w:val="NormalWeb"/>
        <w:spacing w:before="0" w:beforeAutospacing="0" w:after="0" w:afterAutospacing="0"/>
        <w:rPr>
          <w:rFonts w:asciiTheme="majorBidi" w:hAnsiTheme="majorBidi" w:cstheme="majorBidi"/>
          <w:b/>
          <w:bCs/>
        </w:rPr>
      </w:pPr>
    </w:p>
    <w:p w14:paraId="5B5A61A7" w14:textId="77777777" w:rsidR="00876FB7" w:rsidRPr="009D2CD8" w:rsidRDefault="00876FB7" w:rsidP="009D2CD8">
      <w:pPr>
        <w:pBdr>
          <w:top w:val="nil"/>
          <w:left w:val="nil"/>
          <w:bottom w:val="nil"/>
          <w:right w:val="nil"/>
          <w:between w:val="nil"/>
          <w:bar w:val="nil"/>
        </w:pBdr>
        <w:rPr>
          <w:rFonts w:asciiTheme="majorBidi" w:hAnsiTheme="majorBidi" w:cstheme="majorBidi"/>
          <w:b/>
          <w:bCs/>
        </w:rPr>
      </w:pPr>
      <w:r w:rsidRPr="009D2CD8">
        <w:rPr>
          <w:rFonts w:asciiTheme="majorBidi" w:hAnsiTheme="majorBidi" w:cstheme="majorBidi"/>
          <w:b/>
          <w:bCs/>
        </w:rPr>
        <w:t>AGGREGATE PLATFORM VENDOR REPORT (PERIODS 1 TO N)</w:t>
      </w:r>
    </w:p>
    <w:p w14:paraId="356128AC" w14:textId="77777777" w:rsidR="00876FB7" w:rsidRPr="009D2CD8" w:rsidRDefault="00876FB7" w:rsidP="00876FB7">
      <w:pPr>
        <w:pStyle w:val="NormalWeb"/>
        <w:spacing w:before="0" w:beforeAutospacing="0" w:after="0" w:afterAutospacing="0"/>
        <w:rPr>
          <w:rFonts w:asciiTheme="majorBidi" w:hAnsiTheme="majorBidi" w:cstheme="majorBidi"/>
        </w:rPr>
      </w:pPr>
    </w:p>
    <w:p w14:paraId="6B6222A0"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provides cumulative per-product statistics across all periods carried out up to the current period output report, grouped by vendor. It also calculates proportions of completed transactions by type based on the accumulated numbers of purchase requests and completed transactions, as illustrated in the example:</w:t>
      </w:r>
    </w:p>
    <w:p w14:paraId="2ED753A8" w14:textId="77777777" w:rsidR="00876FB7" w:rsidRPr="009D2CD8" w:rsidRDefault="00876FB7" w:rsidP="00876FB7">
      <w:pPr>
        <w:pStyle w:val="NormalWeb"/>
        <w:spacing w:before="0" w:beforeAutospacing="0" w:after="0" w:afterAutospacing="0"/>
        <w:rPr>
          <w:rFonts w:asciiTheme="majorBidi" w:hAnsiTheme="majorBidi" w:cstheme="majorBidi"/>
        </w:rPr>
      </w:pPr>
    </w:p>
    <w:p w14:paraId="15B10D5B"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VendorID  1</w:t>
      </w:r>
    </w:p>
    <w:p w14:paraId="445A0DD0"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PlatformProductID  1</w:t>
      </w:r>
    </w:p>
    <w:p w14:paraId="4DD0AF6A"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items offered:  75  (avg: 37.5)</w:t>
      </w:r>
    </w:p>
    <w:p w14:paraId="59E660F4"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new items offered:  70  (avg: 35.0)</w:t>
      </w:r>
    </w:p>
    <w:p w14:paraId="76225C9C"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purchase requests:  37  (avg: 18.5)</w:t>
      </w:r>
    </w:p>
    <w:p w14:paraId="1F47C310"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PN requests:  8  (avg: 4.0)</w:t>
      </w:r>
    </w:p>
    <w:p w14:paraId="1F12EFFE"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BID requests:  7  (avg: 3.5)</w:t>
      </w:r>
    </w:p>
    <w:p w14:paraId="348D9913"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 of which cumulative carry-overs:  2</w:t>
      </w:r>
    </w:p>
    <w:p w14:paraId="3736316A"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FIXED requests:  19  (avg: 9.5)</w:t>
      </w:r>
    </w:p>
    <w:p w14:paraId="35127C3C"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lastRenderedPageBreak/>
        <w:t xml:space="preserve">        Cumulative DISCOUNT requests:  3  (avg: 1.5)</w:t>
      </w:r>
    </w:p>
    <w:p w14:paraId="2134E3A3"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BID/FIXED/DISCOUNT requests:  29  (avg: 14.5)</w:t>
      </w:r>
    </w:p>
    <w:p w14:paraId="050DB5E4"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PN/FIXED/DISCOUNT requests:  30  (avg: 15.0)</w:t>
      </w:r>
    </w:p>
    <w:p w14:paraId="7A079EDA"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transactions completed:  27  (avg: 13.5)</w:t>
      </w:r>
    </w:p>
    <w:p w14:paraId="116605C9"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PN completed:  8  (avg: 4.0)</w:t>
      </w:r>
    </w:p>
    <w:p w14:paraId="11F8BBC6"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BID completed:  2  (avg: 1.0)</w:t>
      </w:r>
    </w:p>
    <w:p w14:paraId="0E4866E9"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FIXED completed:  14  (avg: 7.0)</w:t>
      </w:r>
    </w:p>
    <w:p w14:paraId="0AA0B32B"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DISCOUNT completed:  3  (avg: 1.5)</w:t>
      </w:r>
    </w:p>
    <w:p w14:paraId="520626C7"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BID/FIXED/DISCOUNT completed:  19  (avg: 9.5)</w:t>
      </w:r>
    </w:p>
    <w:p w14:paraId="510A75EF"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PN/FIXED/DISCOUNT completed:  25  (avg: 12.5)</w:t>
      </w:r>
    </w:p>
    <w:p w14:paraId="195B4345"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vendor revenue:  1890.0  (avg: 945.0)</w:t>
      </w:r>
    </w:p>
    <w:p w14:paraId="5D3061B1"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customer payments:  2728.02  (avg: 1364.01)</w:t>
      </w:r>
    </w:p>
    <w:p w14:paraId="2420A2E9"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platform markup:  189.0  (avg: 94.5)</w:t>
      </w:r>
    </w:p>
    <w:p w14:paraId="131695CC"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donation withdrawals:  84.7  (avg: 42.35)</w:t>
      </w:r>
    </w:p>
    <w:p w14:paraId="647D5BB8"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donations:  550.62  (avg: 275.31)</w:t>
      </w:r>
    </w:p>
    <w:p w14:paraId="38348CEB"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balance transferred to donation account:  183.1</w:t>
      </w:r>
    </w:p>
    <w:p w14:paraId="530EDC80"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Cumulative balance withdrawn from donation account:  0.0</w:t>
      </w:r>
    </w:p>
    <w:p w14:paraId="7C2DFF20"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Average completion proportion:  0.730</w:t>
      </w:r>
    </w:p>
    <w:p w14:paraId="0BA16CA8"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Average PN completion proportion:  1.000</w:t>
      </w:r>
    </w:p>
    <w:p w14:paraId="4AD23070"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Average BID/FIXED/DISCOUNT completion proportion:  0.655</w:t>
      </w:r>
    </w:p>
    <w:p w14:paraId="7C99167F"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r w:rsidRPr="009D2CD8">
        <w:rPr>
          <w:rFonts w:asciiTheme="majorBidi" w:hAnsiTheme="majorBidi" w:cstheme="majorBidi"/>
        </w:rPr>
        <w:t xml:space="preserve">        Average PN/FIXED/DISCOUNT completion proportion:  0.833</w:t>
      </w:r>
    </w:p>
    <w:p w14:paraId="1800EFDD" w14:textId="77777777" w:rsidR="00876FB7" w:rsidRPr="009D2CD8" w:rsidRDefault="00876FB7" w:rsidP="00876FB7">
      <w:pPr>
        <w:pStyle w:val="NormalWeb"/>
        <w:spacing w:before="0" w:beforeAutospacing="0" w:after="0" w:afterAutospacing="0"/>
        <w:ind w:left="720" w:hanging="360"/>
        <w:rPr>
          <w:rFonts w:asciiTheme="majorBidi" w:hAnsiTheme="majorBidi" w:cstheme="majorBidi"/>
        </w:rPr>
      </w:pPr>
    </w:p>
    <w:p w14:paraId="76FEB026" w14:textId="77777777" w:rsidR="00876FB7" w:rsidRPr="009D2CD8" w:rsidRDefault="00876FB7" w:rsidP="00876FB7">
      <w:pPr>
        <w:pStyle w:val="NormalWeb"/>
        <w:spacing w:before="0" w:beforeAutospacing="0" w:after="0" w:afterAutospacing="0"/>
        <w:rPr>
          <w:rFonts w:asciiTheme="majorBidi" w:hAnsiTheme="majorBidi" w:cstheme="majorBidi"/>
          <w:b/>
          <w:bCs/>
        </w:rPr>
      </w:pPr>
      <w:r w:rsidRPr="009D2CD8">
        <w:rPr>
          <w:rFonts w:asciiTheme="majorBidi" w:hAnsiTheme="majorBidi" w:cstheme="majorBidi"/>
          <w:b/>
          <w:bCs/>
        </w:rPr>
        <w:t>AGGREGATE FINAL PLATFORM REPORT (PERIODS 1 TO N)</w:t>
      </w:r>
    </w:p>
    <w:p w14:paraId="23B88ADB" w14:textId="77777777" w:rsidR="00876FB7" w:rsidRPr="009D2CD8" w:rsidRDefault="00876FB7" w:rsidP="00876FB7">
      <w:pPr>
        <w:pStyle w:val="NormalWeb"/>
        <w:spacing w:before="0" w:beforeAutospacing="0" w:after="0" w:afterAutospacing="0"/>
        <w:rPr>
          <w:rFonts w:asciiTheme="majorBidi" w:hAnsiTheme="majorBidi" w:cstheme="majorBidi"/>
        </w:rPr>
      </w:pPr>
    </w:p>
    <w:p w14:paraId="79B3C05B"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is a platform-wide cumulative summary the same metrics as the per-period “Final Platform Report” aggregated across all periods completed up to the current output report. Ratios are recalculated based on the aggregated number of purchase requests and completed transactions of each type. Example:</w:t>
      </w:r>
      <w:r w:rsidRPr="009D2CD8">
        <w:rPr>
          <w:rFonts w:asciiTheme="majorBidi" w:hAnsiTheme="majorBidi" w:cstheme="majorBidi"/>
        </w:rPr>
        <w:br/>
      </w:r>
    </w:p>
    <w:p w14:paraId="7FE76A3A"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items offered:  175  (avg: 175.0)</w:t>
      </w:r>
    </w:p>
    <w:p w14:paraId="6BE326FB"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new items offered:  175  (avg: 175.0)</w:t>
      </w:r>
    </w:p>
    <w:p w14:paraId="045B6B64"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purchase requests:  67  (avg: 67.0)</w:t>
      </w:r>
    </w:p>
    <w:p w14:paraId="423386B6"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PN requests:  9  (avg: 9.0)</w:t>
      </w:r>
    </w:p>
    <w:p w14:paraId="4DC3D479"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BID requests:  9  (avg: 9.0)</w:t>
      </w:r>
    </w:p>
    <w:p w14:paraId="6CBB166C"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 xml:space="preserve">    - of which cumulative carry-overs:  0</w:t>
      </w:r>
    </w:p>
    <w:p w14:paraId="60581FB9"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FIXED requests:  44  (avg: 44.0)</w:t>
      </w:r>
    </w:p>
    <w:p w14:paraId="2FC5EB07"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DISCOUNT requests:  5  (avg: 5.0)</w:t>
      </w:r>
    </w:p>
    <w:p w14:paraId="56D637D2"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BID/FIXED/DISCOUNT requests:  58  (avg: 58.0)</w:t>
      </w:r>
    </w:p>
    <w:p w14:paraId="732849AE"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PN/FIXED/DISCOUNT requests:  58  (avg: 58.0)</w:t>
      </w:r>
    </w:p>
    <w:p w14:paraId="6B9F829B"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transactions completed:  51  (avg: 51.0)</w:t>
      </w:r>
    </w:p>
    <w:p w14:paraId="616271D0"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PN completed:  9  (avg: 9.0)</w:t>
      </w:r>
    </w:p>
    <w:p w14:paraId="18B51BFF"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BID completed:  0  (avg: 0.0)</w:t>
      </w:r>
    </w:p>
    <w:p w14:paraId="76FFBA88"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FIXED completed:  37  (avg: 37.0)</w:t>
      </w:r>
    </w:p>
    <w:p w14:paraId="4BA3FCC0"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DISCOUNT completed:  5  (avg: 5.0)</w:t>
      </w:r>
    </w:p>
    <w:p w14:paraId="6D2429A3"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BID/FIXED/DISCOUNT completed:  42  (avg: 42.0)</w:t>
      </w:r>
    </w:p>
    <w:p w14:paraId="1F5E54E4"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PN/FIXED/DISCOUNT completed:  51  (avg: 51.0)</w:t>
      </w:r>
    </w:p>
    <w:p w14:paraId="00EB8048"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lastRenderedPageBreak/>
        <w:t>Cumulative global vendor revenue:  3830.0  (avg: 3830.0)</w:t>
      </w:r>
    </w:p>
    <w:p w14:paraId="65A4E847"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customer payments:  5303.74  (avg: 5303.74)</w:t>
      </w:r>
    </w:p>
    <w:p w14:paraId="026FC663"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platform markup:  383.0  (avg: 383.0)</w:t>
      </w:r>
    </w:p>
    <w:p w14:paraId="151A73B2"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donation withdrawals:  148.5  (avg: 148.5)</w:t>
      </w:r>
    </w:p>
    <w:p w14:paraId="32D54231"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donations:  1070.94  (avg: 1070.94)</w:t>
      </w:r>
    </w:p>
    <w:p w14:paraId="3A592A11"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platform balance transferred to donation account:  177.1</w:t>
      </w:r>
    </w:p>
    <w:p w14:paraId="09AFA6F8"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Cumulative global platform balance withdrawn from donation account:  8.8</w:t>
      </w:r>
    </w:p>
    <w:p w14:paraId="32A534F0"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Average global completion proportion:  0.761</w:t>
      </w:r>
    </w:p>
    <w:p w14:paraId="06ECA18D"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Average global PN completion proportion:  1.000</w:t>
      </w:r>
    </w:p>
    <w:p w14:paraId="3EFE40D7"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Average global BID/FIXED/DISCOUNT completion proportion:  0.724</w:t>
      </w:r>
    </w:p>
    <w:p w14:paraId="3B0A4ECC" w14:textId="77777777" w:rsidR="00876FB7" w:rsidRPr="009D2CD8" w:rsidRDefault="00876FB7" w:rsidP="00876FB7">
      <w:pPr>
        <w:pStyle w:val="NormalWeb"/>
        <w:spacing w:before="0" w:beforeAutospacing="0" w:after="0" w:afterAutospacing="0"/>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pPr>
      <w:r w:rsidRPr="009D2CD8">
        <w:rPr>
          <w:rFonts w:asciiTheme="majorBidi" w:eastAsia="Arial Unicode MS" w:hAnsiTheme="majorBidi" w:cstheme="majorBidi"/>
          <w:u w:color="000000"/>
          <w:bdr w:val="nil"/>
          <w:lang w:eastAsia="en-US" w:bidi="he-IL"/>
          <w14:textOutline w14:w="12700" w14:cap="flat" w14:cmpd="sng" w14:algn="ctr">
            <w14:noFill/>
            <w14:prstDash w14:val="solid"/>
            <w14:miter w14:lim="400000"/>
          </w14:textOutline>
        </w:rPr>
        <w:t>Average global PN/FIXED/DISCOUNT completion proportion:  0.879</w:t>
      </w:r>
    </w:p>
    <w:p w14:paraId="157DC805" w14:textId="77777777" w:rsidR="00876FB7" w:rsidRPr="009D2CD8" w:rsidRDefault="00876FB7" w:rsidP="00876FB7">
      <w:pPr>
        <w:pStyle w:val="CorpoA"/>
        <w:rPr>
          <w:rFonts w:asciiTheme="majorBidi" w:hAnsiTheme="majorBidi" w:cstheme="majorBidi"/>
          <w:color w:val="auto"/>
          <w:sz w:val="24"/>
          <w:szCs w:val="24"/>
        </w:rPr>
      </w:pPr>
      <w:r w:rsidRPr="009D2CD8">
        <w:rPr>
          <w:rFonts w:asciiTheme="majorBidi" w:hAnsiTheme="majorBidi" w:cstheme="majorBidi"/>
          <w:color w:val="auto"/>
        </w:rPr>
        <w:t>Average global donation rate (last 30 periods):  23.49% (1 period available)</w:t>
      </w:r>
    </w:p>
    <w:p w14:paraId="156F2E7A" w14:textId="77777777" w:rsidR="00876FB7" w:rsidRPr="009D2CD8" w:rsidRDefault="00876FB7" w:rsidP="00876FB7">
      <w:pPr>
        <w:pStyle w:val="CorpoA"/>
        <w:rPr>
          <w:rFonts w:asciiTheme="majorBidi" w:hAnsiTheme="majorBidi" w:cstheme="majorBidi"/>
          <w:color w:val="auto"/>
          <w:sz w:val="24"/>
          <w:szCs w:val="24"/>
        </w:rPr>
      </w:pPr>
    </w:p>
    <w:p w14:paraId="6556BCCF" w14:textId="77777777" w:rsidR="00876FB7" w:rsidRPr="009D2CD8" w:rsidRDefault="00876FB7" w:rsidP="00876FB7">
      <w:pPr>
        <w:pStyle w:val="CorpoA"/>
        <w:rPr>
          <w:rFonts w:asciiTheme="majorBidi" w:hAnsiTheme="majorBidi" w:cstheme="majorBidi"/>
          <w:color w:val="auto"/>
          <w:sz w:val="24"/>
          <w:szCs w:val="24"/>
        </w:rPr>
      </w:pPr>
      <w:r w:rsidRPr="009D2CD8">
        <w:rPr>
          <w:rFonts w:asciiTheme="majorBidi" w:hAnsiTheme="majorBidi" w:cstheme="majorBidi"/>
          <w:color w:val="auto"/>
          <w:sz w:val="24"/>
          <w:szCs w:val="24"/>
        </w:rPr>
        <w:t>DONATION ACCOUNT BALANCE HISTORY (PERIODS 1 TO N)</w:t>
      </w:r>
    </w:p>
    <w:p w14:paraId="4B963DC5" w14:textId="77777777" w:rsidR="00876FB7" w:rsidRPr="009D2CD8" w:rsidRDefault="00876FB7" w:rsidP="00876FB7">
      <w:pPr>
        <w:pStyle w:val="CorpoA"/>
        <w:rPr>
          <w:rFonts w:asciiTheme="majorBidi" w:hAnsiTheme="majorBidi" w:cstheme="majorBidi"/>
          <w:color w:val="auto"/>
          <w:sz w:val="24"/>
          <w:szCs w:val="24"/>
        </w:rPr>
      </w:pPr>
    </w:p>
    <w:p w14:paraId="5DCC8FF9" w14:textId="77777777" w:rsidR="00876FB7" w:rsidRPr="009D2CD8" w:rsidRDefault="00876FB7" w:rsidP="00876FB7">
      <w:pPr>
        <w:pStyle w:val="NormalWeb"/>
        <w:spacing w:before="0" w:beforeAutospacing="0" w:after="0" w:afterAutospacing="0"/>
        <w:rPr>
          <w:rFonts w:asciiTheme="majorBidi" w:hAnsiTheme="majorBidi" w:cstheme="majorBidi"/>
        </w:rPr>
      </w:pPr>
      <w:r w:rsidRPr="009D2CD8">
        <w:rPr>
          <w:rFonts w:asciiTheme="majorBidi" w:hAnsiTheme="majorBidi" w:cstheme="majorBidi"/>
        </w:rPr>
        <w:t>This section reports the donation account balance at the beginning and end of each period. Example:</w:t>
      </w:r>
    </w:p>
    <w:p w14:paraId="0BBC2265" w14:textId="77777777" w:rsidR="00876FB7" w:rsidRPr="009D2CD8" w:rsidRDefault="00876FB7" w:rsidP="00876FB7">
      <w:pPr>
        <w:pStyle w:val="CorpoA"/>
        <w:rPr>
          <w:rFonts w:asciiTheme="majorBidi" w:hAnsiTheme="majorBidi" w:cstheme="majorBidi"/>
          <w:color w:val="auto"/>
          <w:sz w:val="24"/>
          <w:szCs w:val="24"/>
        </w:rPr>
      </w:pPr>
    </w:p>
    <w:p w14:paraId="4B80357D" w14:textId="77777777" w:rsidR="00876FB7" w:rsidRPr="009D2CD8" w:rsidRDefault="00876FB7" w:rsidP="00876FB7">
      <w:pPr>
        <w:pStyle w:val="CorpoA"/>
        <w:rPr>
          <w:rFonts w:asciiTheme="majorBidi" w:hAnsiTheme="majorBidi" w:cstheme="majorBidi"/>
          <w:color w:val="auto"/>
          <w:sz w:val="24"/>
          <w:szCs w:val="24"/>
        </w:rPr>
      </w:pPr>
      <w:r w:rsidRPr="009D2CD8">
        <w:rPr>
          <w:rFonts w:asciiTheme="majorBidi" w:hAnsiTheme="majorBidi" w:cstheme="majorBidi"/>
          <w:color w:val="auto"/>
          <w:sz w:val="24"/>
          <w:szCs w:val="24"/>
        </w:rPr>
        <w:t xml:space="preserve">    Period 1: start=0.0, end_before_transfer=922.44, end_after_transfer=1090.74</w:t>
      </w:r>
    </w:p>
    <w:p w14:paraId="1090CA1D" w14:textId="77777777" w:rsidR="00876FB7" w:rsidRPr="009D2CD8" w:rsidRDefault="00876FB7" w:rsidP="00876FB7">
      <w:pPr>
        <w:pStyle w:val="CorpoA"/>
        <w:rPr>
          <w:rFonts w:asciiTheme="majorBidi" w:hAnsiTheme="majorBidi" w:cstheme="majorBidi"/>
          <w:color w:val="auto"/>
          <w:sz w:val="24"/>
          <w:szCs w:val="24"/>
        </w:rPr>
      </w:pPr>
      <w:r w:rsidRPr="009D2CD8">
        <w:rPr>
          <w:rFonts w:asciiTheme="majorBidi" w:hAnsiTheme="majorBidi" w:cstheme="majorBidi"/>
          <w:color w:val="auto"/>
          <w:sz w:val="24"/>
          <w:szCs w:val="24"/>
        </w:rPr>
        <w:t xml:space="preserve">    Period 2: start=1090.74, end_before_transfer=1114.79, end_after_transfer=1076.79</w:t>
      </w:r>
    </w:p>
    <w:p w14:paraId="61C47D5A" w14:textId="77777777" w:rsidR="00FA61D7" w:rsidRPr="009D2CD8" w:rsidRDefault="00FA61D7" w:rsidP="00E309A3">
      <w:pPr>
        <w:rPr>
          <w:rFonts w:asciiTheme="majorBidi" w:hAnsiTheme="majorBidi" w:cstheme="majorBidi"/>
          <w:sz w:val="22"/>
          <w:szCs w:val="22"/>
        </w:rPr>
      </w:pPr>
    </w:p>
    <w:p w14:paraId="4044AD60" w14:textId="2B471A30" w:rsidR="00E309A3" w:rsidRPr="009D2CD8" w:rsidRDefault="006425D3" w:rsidP="00E309A3">
      <w:pPr>
        <w:rPr>
          <w:rFonts w:asciiTheme="majorBidi" w:hAnsiTheme="majorBidi" w:cstheme="majorBidi"/>
        </w:rPr>
      </w:pPr>
      <w:r w:rsidRPr="009D2CD8">
        <w:rPr>
          <w:rFonts w:asciiTheme="majorBidi" w:hAnsiTheme="majorBidi" w:cstheme="majorBidi"/>
          <w:sz w:val="22"/>
          <w:szCs w:val="22"/>
        </w:rPr>
        <w:br/>
      </w:r>
      <w:r w:rsidRPr="009D2CD8">
        <w:rPr>
          <w:rFonts w:asciiTheme="majorBidi" w:hAnsiTheme="majorBidi" w:cstheme="majorBidi"/>
          <w:sz w:val="22"/>
          <w:szCs w:val="22"/>
        </w:rPr>
        <w:br/>
      </w:r>
    </w:p>
    <w:p w14:paraId="25BC1CE9" w14:textId="77777777" w:rsidR="00E309A3" w:rsidRPr="009D2CD8" w:rsidRDefault="00E309A3" w:rsidP="00E309A3">
      <w:pPr>
        <w:rPr>
          <w:rFonts w:asciiTheme="majorBidi" w:hAnsiTheme="majorBidi" w:cstheme="majorBidi"/>
        </w:rPr>
      </w:pPr>
    </w:p>
    <w:p w14:paraId="1A1CC74B" w14:textId="77777777" w:rsidR="00E309A3" w:rsidRPr="009D2CD8" w:rsidRDefault="00E309A3" w:rsidP="007C5E66">
      <w:pPr>
        <w:rPr>
          <w:rFonts w:asciiTheme="majorBidi" w:hAnsiTheme="majorBidi" w:cstheme="majorBidi"/>
        </w:rPr>
      </w:pPr>
    </w:p>
    <w:sectPr w:rsidR="00E309A3" w:rsidRPr="009D2CD8" w:rsidSect="009D2CD8">
      <w:pgSz w:w="12240" w:h="15840"/>
      <w:pgMar w:top="1440" w:right="1325" w:bottom="1440" w:left="1440"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5" w:author="Dovev Lavie" w:date="2026-02-17T18:59:00Z" w:initials="DL">
    <w:p w14:paraId="643F910B" w14:textId="77777777" w:rsidR="00550EB8" w:rsidRDefault="00550EB8" w:rsidP="00550EB8">
      <w:pPr>
        <w:pStyle w:val="CommentText"/>
      </w:pPr>
      <w:r>
        <w:rPr>
          <w:rStyle w:val="CommentReference"/>
        </w:rPr>
        <w:annotationRef/>
      </w:r>
      <w:r>
        <w:t>Need to be adjusted per actual days per month (for future implementation)</w:t>
      </w:r>
    </w:p>
  </w:comment>
  <w:comment w:id="17" w:author="Dovev Lavie" w:date="2026-02-17T19:06:00Z" w:initials="DL">
    <w:p w14:paraId="2B025F93" w14:textId="77777777" w:rsidR="00B64719" w:rsidRDefault="00B64719" w:rsidP="00B64719">
      <w:pPr>
        <w:pStyle w:val="CommentText"/>
      </w:pPr>
      <w:r>
        <w:rPr>
          <w:rStyle w:val="CommentReference"/>
        </w:rPr>
        <w:annotationRef/>
      </w:r>
      <w:r>
        <w:t>Was this implemented?</w:t>
      </w:r>
    </w:p>
  </w:comment>
  <w:comment w:id="26" w:author="Dovev Lavie" w:date="2026-03-24T14:45:00Z" w:initials="DL">
    <w:p w14:paraId="7666DB8B" w14:textId="77777777" w:rsidR="005B4B35" w:rsidRDefault="007B0AAD" w:rsidP="005B4B35">
      <w:pPr>
        <w:pStyle w:val="CommentText"/>
      </w:pPr>
      <w:r>
        <w:rPr>
          <w:rStyle w:val="CommentReference"/>
        </w:rPr>
        <w:annotationRef/>
      </w:r>
      <w:r w:rsidR="005B4B35">
        <w:t xml:space="preserve">We are using seconds for convenience. Eventually, each period will be 24 hours.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43F910B" w15:done="0"/>
  <w15:commentEx w15:paraId="2B025F93" w15:done="0"/>
  <w15:commentEx w15:paraId="7666DB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45C793A" w16cex:dateUtc="2026-02-17T17:59:00Z"/>
  <w16cex:commentExtensible w16cex:durableId="67C618E6" w16cex:dateUtc="2026-02-17T18:06:00Z"/>
  <w16cex:commentExtensible w16cex:durableId="5D71754C" w16cex:dateUtc="2026-03-24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43F910B" w16cid:durableId="745C793A"/>
  <w16cid:commentId w16cid:paraId="2B025F93" w16cid:durableId="67C618E6"/>
  <w16cid:commentId w16cid:paraId="7666DB8B" w16cid:durableId="5D7175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ardo">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C68D3"/>
    <w:multiLevelType w:val="multilevel"/>
    <w:tmpl w:val="583A0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26FA2"/>
    <w:multiLevelType w:val="multilevel"/>
    <w:tmpl w:val="F8E2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02C2B"/>
    <w:multiLevelType w:val="multilevel"/>
    <w:tmpl w:val="639CF25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E75D0"/>
    <w:multiLevelType w:val="multilevel"/>
    <w:tmpl w:val="D94CD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90408C"/>
    <w:multiLevelType w:val="multilevel"/>
    <w:tmpl w:val="10AE4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D631D4"/>
    <w:multiLevelType w:val="hybridMultilevel"/>
    <w:tmpl w:val="B4C8F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E6681E"/>
    <w:multiLevelType w:val="multilevel"/>
    <w:tmpl w:val="0A70C74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2A0C95"/>
    <w:multiLevelType w:val="multilevel"/>
    <w:tmpl w:val="B4A0D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72F4E60"/>
    <w:multiLevelType w:val="multilevel"/>
    <w:tmpl w:val="11C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A42A0"/>
    <w:multiLevelType w:val="multilevel"/>
    <w:tmpl w:val="6228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F61B11"/>
    <w:multiLevelType w:val="multilevel"/>
    <w:tmpl w:val="1FE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B1511"/>
    <w:multiLevelType w:val="multilevel"/>
    <w:tmpl w:val="83A6DDB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09A65E5F"/>
    <w:multiLevelType w:val="multilevel"/>
    <w:tmpl w:val="8C681C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ADD744E"/>
    <w:multiLevelType w:val="multilevel"/>
    <w:tmpl w:val="3DAE88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03E5A"/>
    <w:multiLevelType w:val="multilevel"/>
    <w:tmpl w:val="8466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150D82"/>
    <w:multiLevelType w:val="multilevel"/>
    <w:tmpl w:val="E4B82C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27679EF"/>
    <w:multiLevelType w:val="multilevel"/>
    <w:tmpl w:val="A5621E80"/>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7A7E4E"/>
    <w:multiLevelType w:val="multilevel"/>
    <w:tmpl w:val="BABC4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8240FA"/>
    <w:multiLevelType w:val="multilevel"/>
    <w:tmpl w:val="E0CC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22152"/>
    <w:multiLevelType w:val="multilevel"/>
    <w:tmpl w:val="E7E6E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EC7B2C"/>
    <w:multiLevelType w:val="hybridMultilevel"/>
    <w:tmpl w:val="120CDB84"/>
    <w:lvl w:ilvl="0" w:tplc="D40C7354">
      <w:start w:val="1"/>
      <w:numFmt w:val="bullet"/>
      <w:lvlText w:val="•"/>
      <w:lvlJc w:val="left"/>
      <w:pPr>
        <w:ind w:left="720" w:hanging="360"/>
      </w:pPr>
    </w:lvl>
    <w:lvl w:ilvl="1" w:tplc="0080AB14">
      <w:numFmt w:val="decimal"/>
      <w:lvlText w:val=""/>
      <w:lvlJc w:val="left"/>
    </w:lvl>
    <w:lvl w:ilvl="2" w:tplc="9DAE9FC8">
      <w:numFmt w:val="decimal"/>
      <w:lvlText w:val=""/>
      <w:lvlJc w:val="left"/>
    </w:lvl>
    <w:lvl w:ilvl="3" w:tplc="432C635C">
      <w:numFmt w:val="decimal"/>
      <w:lvlText w:val=""/>
      <w:lvlJc w:val="left"/>
    </w:lvl>
    <w:lvl w:ilvl="4" w:tplc="55A07616">
      <w:numFmt w:val="decimal"/>
      <w:lvlText w:val=""/>
      <w:lvlJc w:val="left"/>
    </w:lvl>
    <w:lvl w:ilvl="5" w:tplc="BA749BD2">
      <w:numFmt w:val="decimal"/>
      <w:lvlText w:val=""/>
      <w:lvlJc w:val="left"/>
    </w:lvl>
    <w:lvl w:ilvl="6" w:tplc="62BA013E">
      <w:numFmt w:val="decimal"/>
      <w:lvlText w:val=""/>
      <w:lvlJc w:val="left"/>
    </w:lvl>
    <w:lvl w:ilvl="7" w:tplc="1884C32A">
      <w:numFmt w:val="decimal"/>
      <w:lvlText w:val=""/>
      <w:lvlJc w:val="left"/>
    </w:lvl>
    <w:lvl w:ilvl="8" w:tplc="C3029650">
      <w:numFmt w:val="decimal"/>
      <w:lvlText w:val=""/>
      <w:lvlJc w:val="left"/>
    </w:lvl>
  </w:abstractNum>
  <w:abstractNum w:abstractNumId="21" w15:restartNumberingAfterBreak="0">
    <w:nsid w:val="14E5451E"/>
    <w:multiLevelType w:val="multilevel"/>
    <w:tmpl w:val="97A8711E"/>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7D210F2"/>
    <w:multiLevelType w:val="multilevel"/>
    <w:tmpl w:val="9674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F2D2B"/>
    <w:multiLevelType w:val="multilevel"/>
    <w:tmpl w:val="EDC66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1B31D1"/>
    <w:multiLevelType w:val="multilevel"/>
    <w:tmpl w:val="D68C4F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E5B327A"/>
    <w:multiLevelType w:val="multilevel"/>
    <w:tmpl w:val="850E1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017884"/>
    <w:multiLevelType w:val="hybridMultilevel"/>
    <w:tmpl w:val="960A98A0"/>
    <w:lvl w:ilvl="0" w:tplc="DD4E7A46">
      <w:start w:val="1"/>
      <w:numFmt w:val="decimal"/>
      <w:lvlText w:val="%1."/>
      <w:lvlJc w:val="left"/>
      <w:pPr>
        <w:ind w:left="720" w:hanging="360"/>
      </w:pPr>
    </w:lvl>
    <w:lvl w:ilvl="1" w:tplc="6860C708">
      <w:start w:val="1"/>
      <w:numFmt w:val="lowerLetter"/>
      <w:lvlText w:val="%2."/>
      <w:lvlJc w:val="left"/>
      <w:pPr>
        <w:ind w:left="1440" w:hanging="360"/>
      </w:pPr>
    </w:lvl>
    <w:lvl w:ilvl="2" w:tplc="3C20E0D2">
      <w:start w:val="1"/>
      <w:numFmt w:val="lowerRoman"/>
      <w:lvlText w:val="%3."/>
      <w:lvlJc w:val="right"/>
      <w:pPr>
        <w:ind w:left="2160" w:hanging="180"/>
      </w:pPr>
    </w:lvl>
    <w:lvl w:ilvl="3" w:tplc="8E42255C">
      <w:start w:val="1"/>
      <w:numFmt w:val="decimal"/>
      <w:lvlText w:val="%4."/>
      <w:lvlJc w:val="left"/>
      <w:pPr>
        <w:ind w:left="2880" w:hanging="360"/>
      </w:pPr>
    </w:lvl>
    <w:lvl w:ilvl="4" w:tplc="B274A136">
      <w:start w:val="1"/>
      <w:numFmt w:val="lowerLetter"/>
      <w:lvlText w:val="%5."/>
      <w:lvlJc w:val="left"/>
      <w:pPr>
        <w:ind w:left="3600" w:hanging="360"/>
      </w:pPr>
    </w:lvl>
    <w:lvl w:ilvl="5" w:tplc="2502378A">
      <w:start w:val="1"/>
      <w:numFmt w:val="lowerRoman"/>
      <w:lvlText w:val="%6."/>
      <w:lvlJc w:val="right"/>
      <w:pPr>
        <w:ind w:left="4320" w:hanging="180"/>
      </w:pPr>
    </w:lvl>
    <w:lvl w:ilvl="6" w:tplc="234227DC">
      <w:start w:val="1"/>
      <w:numFmt w:val="decimal"/>
      <w:lvlText w:val="%7."/>
      <w:lvlJc w:val="left"/>
      <w:pPr>
        <w:ind w:left="5040" w:hanging="360"/>
      </w:pPr>
    </w:lvl>
    <w:lvl w:ilvl="7" w:tplc="6F9C2336">
      <w:start w:val="1"/>
      <w:numFmt w:val="lowerLetter"/>
      <w:lvlText w:val="%8."/>
      <w:lvlJc w:val="left"/>
      <w:pPr>
        <w:ind w:left="5760" w:hanging="360"/>
      </w:pPr>
    </w:lvl>
    <w:lvl w:ilvl="8" w:tplc="5896F220">
      <w:start w:val="1"/>
      <w:numFmt w:val="lowerRoman"/>
      <w:lvlText w:val="%9."/>
      <w:lvlJc w:val="right"/>
      <w:pPr>
        <w:ind w:left="6480" w:hanging="180"/>
      </w:pPr>
    </w:lvl>
  </w:abstractNum>
  <w:abstractNum w:abstractNumId="27" w15:restartNumberingAfterBreak="0">
    <w:nsid w:val="216E26F5"/>
    <w:multiLevelType w:val="multilevel"/>
    <w:tmpl w:val="9A728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18057D4"/>
    <w:multiLevelType w:val="hybridMultilevel"/>
    <w:tmpl w:val="6D527BF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235E090C"/>
    <w:multiLevelType w:val="multilevel"/>
    <w:tmpl w:val="83A6D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3FA7707"/>
    <w:multiLevelType w:val="hybridMultilevel"/>
    <w:tmpl w:val="37C26DC2"/>
    <w:lvl w:ilvl="0" w:tplc="29EA6C4E">
      <w:start w:val="1"/>
      <w:numFmt w:val="bullet"/>
      <w:lvlText w:val="•"/>
      <w:lvlJc w:val="left"/>
      <w:pPr>
        <w:ind w:left="720" w:hanging="360"/>
      </w:pPr>
    </w:lvl>
    <w:lvl w:ilvl="1" w:tplc="8666825A">
      <w:numFmt w:val="decimal"/>
      <w:lvlText w:val=""/>
      <w:lvlJc w:val="left"/>
    </w:lvl>
    <w:lvl w:ilvl="2" w:tplc="5CE42242">
      <w:numFmt w:val="decimal"/>
      <w:lvlText w:val=""/>
      <w:lvlJc w:val="left"/>
    </w:lvl>
    <w:lvl w:ilvl="3" w:tplc="ACA81A24">
      <w:numFmt w:val="decimal"/>
      <w:lvlText w:val=""/>
      <w:lvlJc w:val="left"/>
    </w:lvl>
    <w:lvl w:ilvl="4" w:tplc="5A12E2C8">
      <w:numFmt w:val="decimal"/>
      <w:lvlText w:val=""/>
      <w:lvlJc w:val="left"/>
    </w:lvl>
    <w:lvl w:ilvl="5" w:tplc="D822504A">
      <w:numFmt w:val="decimal"/>
      <w:lvlText w:val=""/>
      <w:lvlJc w:val="left"/>
    </w:lvl>
    <w:lvl w:ilvl="6" w:tplc="A3A46382">
      <w:numFmt w:val="decimal"/>
      <w:lvlText w:val=""/>
      <w:lvlJc w:val="left"/>
    </w:lvl>
    <w:lvl w:ilvl="7" w:tplc="F41EB474">
      <w:numFmt w:val="decimal"/>
      <w:lvlText w:val=""/>
      <w:lvlJc w:val="left"/>
    </w:lvl>
    <w:lvl w:ilvl="8" w:tplc="433475F0">
      <w:numFmt w:val="decimal"/>
      <w:lvlText w:val=""/>
      <w:lvlJc w:val="left"/>
    </w:lvl>
  </w:abstractNum>
  <w:abstractNum w:abstractNumId="31" w15:restartNumberingAfterBreak="0">
    <w:nsid w:val="241007BD"/>
    <w:multiLevelType w:val="hybridMultilevel"/>
    <w:tmpl w:val="E6EA4EC4"/>
    <w:lvl w:ilvl="0" w:tplc="094297DC">
      <w:start w:val="1"/>
      <w:numFmt w:val="decimal"/>
      <w:lvlText w:val="%1."/>
      <w:lvlJc w:val="left"/>
      <w:pPr>
        <w:ind w:left="720" w:hanging="360"/>
      </w:pPr>
    </w:lvl>
    <w:lvl w:ilvl="1" w:tplc="7214DFDA">
      <w:start w:val="1"/>
      <w:numFmt w:val="lowerLetter"/>
      <w:lvlText w:val="%2."/>
      <w:lvlJc w:val="left"/>
      <w:pPr>
        <w:ind w:left="1440" w:hanging="360"/>
      </w:pPr>
    </w:lvl>
    <w:lvl w:ilvl="2" w:tplc="2D6CE2F6">
      <w:start w:val="1"/>
      <w:numFmt w:val="lowerRoman"/>
      <w:lvlText w:val="%3."/>
      <w:lvlJc w:val="right"/>
      <w:pPr>
        <w:ind w:left="2160" w:hanging="180"/>
      </w:pPr>
    </w:lvl>
    <w:lvl w:ilvl="3" w:tplc="9E78EC72">
      <w:start w:val="1"/>
      <w:numFmt w:val="decimal"/>
      <w:lvlText w:val="%4."/>
      <w:lvlJc w:val="left"/>
      <w:pPr>
        <w:ind w:left="2880" w:hanging="360"/>
      </w:pPr>
    </w:lvl>
    <w:lvl w:ilvl="4" w:tplc="56F6AFB4">
      <w:start w:val="1"/>
      <w:numFmt w:val="lowerLetter"/>
      <w:lvlText w:val="%5."/>
      <w:lvlJc w:val="left"/>
      <w:pPr>
        <w:ind w:left="3600" w:hanging="360"/>
      </w:pPr>
    </w:lvl>
    <w:lvl w:ilvl="5" w:tplc="336E6860">
      <w:start w:val="1"/>
      <w:numFmt w:val="lowerRoman"/>
      <w:lvlText w:val="%6."/>
      <w:lvlJc w:val="right"/>
      <w:pPr>
        <w:ind w:left="4320" w:hanging="180"/>
      </w:pPr>
    </w:lvl>
    <w:lvl w:ilvl="6" w:tplc="958A55FE">
      <w:start w:val="1"/>
      <w:numFmt w:val="decimal"/>
      <w:lvlText w:val="%7."/>
      <w:lvlJc w:val="left"/>
      <w:pPr>
        <w:ind w:left="5040" w:hanging="360"/>
      </w:pPr>
    </w:lvl>
    <w:lvl w:ilvl="7" w:tplc="817CF2B8">
      <w:start w:val="1"/>
      <w:numFmt w:val="lowerLetter"/>
      <w:lvlText w:val="%8."/>
      <w:lvlJc w:val="left"/>
      <w:pPr>
        <w:ind w:left="5760" w:hanging="360"/>
      </w:pPr>
    </w:lvl>
    <w:lvl w:ilvl="8" w:tplc="4708532C">
      <w:start w:val="1"/>
      <w:numFmt w:val="lowerRoman"/>
      <w:lvlText w:val="%9."/>
      <w:lvlJc w:val="right"/>
      <w:pPr>
        <w:ind w:left="6480" w:hanging="180"/>
      </w:pPr>
    </w:lvl>
  </w:abstractNum>
  <w:abstractNum w:abstractNumId="32" w15:restartNumberingAfterBreak="0">
    <w:nsid w:val="2477249C"/>
    <w:multiLevelType w:val="multilevel"/>
    <w:tmpl w:val="5B78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8A0CB1"/>
    <w:multiLevelType w:val="multilevel"/>
    <w:tmpl w:val="1106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A433A2"/>
    <w:multiLevelType w:val="hybridMultilevel"/>
    <w:tmpl w:val="16981794"/>
    <w:lvl w:ilvl="0" w:tplc="FF2E136E">
      <w:start w:val="1"/>
      <w:numFmt w:val="bullet"/>
      <w:lvlText w:val="•"/>
      <w:lvlJc w:val="left"/>
      <w:pPr>
        <w:ind w:left="720" w:hanging="360"/>
      </w:pPr>
    </w:lvl>
    <w:lvl w:ilvl="1" w:tplc="AF90D43C">
      <w:numFmt w:val="decimal"/>
      <w:lvlText w:val=""/>
      <w:lvlJc w:val="left"/>
    </w:lvl>
    <w:lvl w:ilvl="2" w:tplc="C3C61370">
      <w:numFmt w:val="decimal"/>
      <w:lvlText w:val=""/>
      <w:lvlJc w:val="left"/>
    </w:lvl>
    <w:lvl w:ilvl="3" w:tplc="27AEC3EC">
      <w:numFmt w:val="decimal"/>
      <w:lvlText w:val=""/>
      <w:lvlJc w:val="left"/>
    </w:lvl>
    <w:lvl w:ilvl="4" w:tplc="B9A8D738">
      <w:numFmt w:val="decimal"/>
      <w:lvlText w:val=""/>
      <w:lvlJc w:val="left"/>
    </w:lvl>
    <w:lvl w:ilvl="5" w:tplc="32404574">
      <w:numFmt w:val="decimal"/>
      <w:lvlText w:val=""/>
      <w:lvlJc w:val="left"/>
    </w:lvl>
    <w:lvl w:ilvl="6" w:tplc="E8FCC082">
      <w:numFmt w:val="decimal"/>
      <w:lvlText w:val=""/>
      <w:lvlJc w:val="left"/>
    </w:lvl>
    <w:lvl w:ilvl="7" w:tplc="D0504A86">
      <w:numFmt w:val="decimal"/>
      <w:lvlText w:val=""/>
      <w:lvlJc w:val="left"/>
    </w:lvl>
    <w:lvl w:ilvl="8" w:tplc="4CC20514">
      <w:numFmt w:val="decimal"/>
      <w:lvlText w:val=""/>
      <w:lvlJc w:val="left"/>
    </w:lvl>
  </w:abstractNum>
  <w:abstractNum w:abstractNumId="35" w15:restartNumberingAfterBreak="0">
    <w:nsid w:val="25AB38DE"/>
    <w:multiLevelType w:val="multilevel"/>
    <w:tmpl w:val="BACA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A9334B"/>
    <w:multiLevelType w:val="hybridMultilevel"/>
    <w:tmpl w:val="F9CC95E8"/>
    <w:lvl w:ilvl="0" w:tplc="033EC990">
      <w:start w:val="1"/>
      <w:numFmt w:val="decimal"/>
      <w:lvlText w:val="%1."/>
      <w:lvlJc w:val="left"/>
      <w:pPr>
        <w:ind w:left="720" w:hanging="360"/>
      </w:pPr>
    </w:lvl>
    <w:lvl w:ilvl="1" w:tplc="4E406274">
      <w:numFmt w:val="decimal"/>
      <w:lvlText w:val=""/>
      <w:lvlJc w:val="left"/>
    </w:lvl>
    <w:lvl w:ilvl="2" w:tplc="55147392">
      <w:numFmt w:val="decimal"/>
      <w:lvlText w:val=""/>
      <w:lvlJc w:val="left"/>
    </w:lvl>
    <w:lvl w:ilvl="3" w:tplc="38847902">
      <w:numFmt w:val="decimal"/>
      <w:lvlText w:val=""/>
      <w:lvlJc w:val="left"/>
    </w:lvl>
    <w:lvl w:ilvl="4" w:tplc="CF1AB200">
      <w:numFmt w:val="decimal"/>
      <w:lvlText w:val=""/>
      <w:lvlJc w:val="left"/>
    </w:lvl>
    <w:lvl w:ilvl="5" w:tplc="5F34EA44">
      <w:numFmt w:val="decimal"/>
      <w:lvlText w:val=""/>
      <w:lvlJc w:val="left"/>
    </w:lvl>
    <w:lvl w:ilvl="6" w:tplc="C6568DE8">
      <w:numFmt w:val="decimal"/>
      <w:lvlText w:val=""/>
      <w:lvlJc w:val="left"/>
    </w:lvl>
    <w:lvl w:ilvl="7" w:tplc="7432072E">
      <w:numFmt w:val="decimal"/>
      <w:lvlText w:val=""/>
      <w:lvlJc w:val="left"/>
    </w:lvl>
    <w:lvl w:ilvl="8" w:tplc="BEC4F754">
      <w:numFmt w:val="decimal"/>
      <w:lvlText w:val=""/>
      <w:lvlJc w:val="left"/>
    </w:lvl>
  </w:abstractNum>
  <w:abstractNum w:abstractNumId="37" w15:restartNumberingAfterBreak="0">
    <w:nsid w:val="28D36D9E"/>
    <w:multiLevelType w:val="multilevel"/>
    <w:tmpl w:val="30F21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550594"/>
    <w:multiLevelType w:val="hybridMultilevel"/>
    <w:tmpl w:val="3808166C"/>
    <w:styleLink w:val="Puntoelenco1"/>
    <w:lvl w:ilvl="0" w:tplc="8FE83E32">
      <w:start w:val="1"/>
      <w:numFmt w:val="bullet"/>
      <w:lvlText w:val="•"/>
      <w:lvlJc w:val="left"/>
      <w:pPr>
        <w:ind w:left="59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664AC9E">
      <w:start w:val="1"/>
      <w:numFmt w:val="bullet"/>
      <w:lvlText w:val="•"/>
      <w:lvlJc w:val="left"/>
      <w:pPr>
        <w:ind w:left="81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CECAC3E">
      <w:start w:val="1"/>
      <w:numFmt w:val="bullet"/>
      <w:lvlText w:val="•"/>
      <w:lvlJc w:val="left"/>
      <w:pPr>
        <w:ind w:left="103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E5C4C20">
      <w:start w:val="1"/>
      <w:numFmt w:val="bullet"/>
      <w:lvlText w:val="•"/>
      <w:lvlJc w:val="left"/>
      <w:pPr>
        <w:ind w:left="125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754E400">
      <w:start w:val="1"/>
      <w:numFmt w:val="bullet"/>
      <w:lvlText w:val="•"/>
      <w:lvlJc w:val="left"/>
      <w:pPr>
        <w:ind w:left="147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D234C6">
      <w:start w:val="1"/>
      <w:numFmt w:val="bullet"/>
      <w:lvlText w:val="•"/>
      <w:lvlJc w:val="left"/>
      <w:pPr>
        <w:ind w:left="169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016E5A16">
      <w:start w:val="1"/>
      <w:numFmt w:val="bullet"/>
      <w:lvlText w:val="•"/>
      <w:lvlJc w:val="left"/>
      <w:pPr>
        <w:ind w:left="191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86A9394">
      <w:start w:val="1"/>
      <w:numFmt w:val="bullet"/>
      <w:lvlText w:val="•"/>
      <w:lvlJc w:val="left"/>
      <w:pPr>
        <w:ind w:left="213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F8099AC">
      <w:start w:val="1"/>
      <w:numFmt w:val="bullet"/>
      <w:lvlText w:val="•"/>
      <w:lvlJc w:val="left"/>
      <w:pPr>
        <w:ind w:left="235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2E1525B2"/>
    <w:multiLevelType w:val="multilevel"/>
    <w:tmpl w:val="A15EFF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2E455A37"/>
    <w:multiLevelType w:val="multilevel"/>
    <w:tmpl w:val="958C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C72543"/>
    <w:multiLevelType w:val="hybridMultilevel"/>
    <w:tmpl w:val="A560F1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FFE5B71"/>
    <w:multiLevelType w:val="multilevel"/>
    <w:tmpl w:val="856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3E58B2"/>
    <w:multiLevelType w:val="multilevel"/>
    <w:tmpl w:val="D4B6C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2D26FB1"/>
    <w:multiLevelType w:val="multilevel"/>
    <w:tmpl w:val="6DFCC5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2F23263"/>
    <w:multiLevelType w:val="multilevel"/>
    <w:tmpl w:val="649C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D941DE"/>
    <w:multiLevelType w:val="multilevel"/>
    <w:tmpl w:val="6D7C9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6285E19"/>
    <w:multiLevelType w:val="multilevel"/>
    <w:tmpl w:val="68A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A7F05"/>
    <w:multiLevelType w:val="multilevel"/>
    <w:tmpl w:val="7B38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D2A4DE"/>
    <w:multiLevelType w:val="multilevel"/>
    <w:tmpl w:val="459E48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7644467"/>
    <w:multiLevelType w:val="multilevel"/>
    <w:tmpl w:val="B16C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4A499C"/>
    <w:multiLevelType w:val="multilevel"/>
    <w:tmpl w:val="47AADA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7369C2"/>
    <w:multiLevelType w:val="multilevel"/>
    <w:tmpl w:val="2454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961821"/>
    <w:multiLevelType w:val="multilevel"/>
    <w:tmpl w:val="AA04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22161F"/>
    <w:multiLevelType w:val="hybridMultilevel"/>
    <w:tmpl w:val="91D28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DB78858"/>
    <w:multiLevelType w:val="hybridMultilevel"/>
    <w:tmpl w:val="E068AE90"/>
    <w:lvl w:ilvl="0" w:tplc="390A905A">
      <w:start w:val="1"/>
      <w:numFmt w:val="bullet"/>
      <w:lvlText w:val=""/>
      <w:lvlJc w:val="left"/>
      <w:pPr>
        <w:ind w:left="720" w:hanging="360"/>
      </w:pPr>
      <w:rPr>
        <w:rFonts w:ascii="Symbol" w:hAnsi="Symbol" w:hint="default"/>
      </w:rPr>
    </w:lvl>
    <w:lvl w:ilvl="1" w:tplc="3C887858">
      <w:start w:val="1"/>
      <w:numFmt w:val="bullet"/>
      <w:lvlText w:val="o"/>
      <w:lvlJc w:val="left"/>
      <w:pPr>
        <w:ind w:left="1440" w:hanging="360"/>
      </w:pPr>
      <w:rPr>
        <w:rFonts w:ascii="Courier New" w:hAnsi="Courier New" w:hint="default"/>
      </w:rPr>
    </w:lvl>
    <w:lvl w:ilvl="2" w:tplc="3A949456">
      <w:start w:val="1"/>
      <w:numFmt w:val="bullet"/>
      <w:lvlText w:val=""/>
      <w:lvlJc w:val="left"/>
      <w:pPr>
        <w:ind w:left="2160" w:hanging="360"/>
      </w:pPr>
      <w:rPr>
        <w:rFonts w:ascii="Wingdings" w:hAnsi="Wingdings" w:hint="default"/>
      </w:rPr>
    </w:lvl>
    <w:lvl w:ilvl="3" w:tplc="0AE41C5C">
      <w:start w:val="1"/>
      <w:numFmt w:val="bullet"/>
      <w:lvlText w:val=""/>
      <w:lvlJc w:val="left"/>
      <w:pPr>
        <w:ind w:left="2880" w:hanging="360"/>
      </w:pPr>
      <w:rPr>
        <w:rFonts w:ascii="Symbol" w:hAnsi="Symbol" w:hint="default"/>
      </w:rPr>
    </w:lvl>
    <w:lvl w:ilvl="4" w:tplc="64244386">
      <w:start w:val="1"/>
      <w:numFmt w:val="bullet"/>
      <w:lvlText w:val="o"/>
      <w:lvlJc w:val="left"/>
      <w:pPr>
        <w:ind w:left="3600" w:hanging="360"/>
      </w:pPr>
      <w:rPr>
        <w:rFonts w:ascii="Courier New" w:hAnsi="Courier New" w:hint="default"/>
      </w:rPr>
    </w:lvl>
    <w:lvl w:ilvl="5" w:tplc="C290C35E">
      <w:start w:val="1"/>
      <w:numFmt w:val="bullet"/>
      <w:lvlText w:val=""/>
      <w:lvlJc w:val="left"/>
      <w:pPr>
        <w:ind w:left="4320" w:hanging="360"/>
      </w:pPr>
      <w:rPr>
        <w:rFonts w:ascii="Wingdings" w:hAnsi="Wingdings" w:hint="default"/>
      </w:rPr>
    </w:lvl>
    <w:lvl w:ilvl="6" w:tplc="81A661E8">
      <w:start w:val="1"/>
      <w:numFmt w:val="bullet"/>
      <w:lvlText w:val=""/>
      <w:lvlJc w:val="left"/>
      <w:pPr>
        <w:ind w:left="5040" w:hanging="360"/>
      </w:pPr>
      <w:rPr>
        <w:rFonts w:ascii="Symbol" w:hAnsi="Symbol" w:hint="default"/>
      </w:rPr>
    </w:lvl>
    <w:lvl w:ilvl="7" w:tplc="580AD60A">
      <w:start w:val="1"/>
      <w:numFmt w:val="bullet"/>
      <w:lvlText w:val="o"/>
      <w:lvlJc w:val="left"/>
      <w:pPr>
        <w:ind w:left="5760" w:hanging="360"/>
      </w:pPr>
      <w:rPr>
        <w:rFonts w:ascii="Courier New" w:hAnsi="Courier New" w:hint="default"/>
      </w:rPr>
    </w:lvl>
    <w:lvl w:ilvl="8" w:tplc="D722AA0A">
      <w:start w:val="1"/>
      <w:numFmt w:val="bullet"/>
      <w:lvlText w:val=""/>
      <w:lvlJc w:val="left"/>
      <w:pPr>
        <w:ind w:left="6480" w:hanging="360"/>
      </w:pPr>
      <w:rPr>
        <w:rFonts w:ascii="Wingdings" w:hAnsi="Wingdings" w:hint="default"/>
      </w:rPr>
    </w:lvl>
  </w:abstractNum>
  <w:abstractNum w:abstractNumId="56" w15:restartNumberingAfterBreak="0">
    <w:nsid w:val="45F803D4"/>
    <w:multiLevelType w:val="multilevel"/>
    <w:tmpl w:val="3382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100C4C"/>
    <w:multiLevelType w:val="multilevel"/>
    <w:tmpl w:val="FDB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365703"/>
    <w:multiLevelType w:val="multilevel"/>
    <w:tmpl w:val="B62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A16241"/>
    <w:multiLevelType w:val="multilevel"/>
    <w:tmpl w:val="2AFEA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46F03489"/>
    <w:multiLevelType w:val="hybridMultilevel"/>
    <w:tmpl w:val="F9CC95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47996DD3"/>
    <w:multiLevelType w:val="multilevel"/>
    <w:tmpl w:val="1E286ED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89D7DB8"/>
    <w:multiLevelType w:val="multilevel"/>
    <w:tmpl w:val="9BDE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EE2686"/>
    <w:multiLevelType w:val="multilevel"/>
    <w:tmpl w:val="41A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8C4AFA"/>
    <w:multiLevelType w:val="multilevel"/>
    <w:tmpl w:val="5F70D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B67E2F2"/>
    <w:multiLevelType w:val="multilevel"/>
    <w:tmpl w:val="7EC02274"/>
    <w:lvl w:ilvl="0">
      <w:start w:val="3"/>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4B914622"/>
    <w:multiLevelType w:val="multilevel"/>
    <w:tmpl w:val="8ACE8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C3C67FD"/>
    <w:multiLevelType w:val="hybridMultilevel"/>
    <w:tmpl w:val="3808166C"/>
    <w:numStyleLink w:val="Puntoelenco1"/>
  </w:abstractNum>
  <w:abstractNum w:abstractNumId="68" w15:restartNumberingAfterBreak="0">
    <w:nsid w:val="4C8F5E3D"/>
    <w:multiLevelType w:val="multilevel"/>
    <w:tmpl w:val="24E4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851F36"/>
    <w:multiLevelType w:val="multilevel"/>
    <w:tmpl w:val="361637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4DC2579F"/>
    <w:multiLevelType w:val="multilevel"/>
    <w:tmpl w:val="496A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C81A10"/>
    <w:multiLevelType w:val="multilevel"/>
    <w:tmpl w:val="16CAA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EEE5085"/>
    <w:multiLevelType w:val="multilevel"/>
    <w:tmpl w:val="8044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3148CF"/>
    <w:multiLevelType w:val="hybridMultilevel"/>
    <w:tmpl w:val="FB5819DE"/>
    <w:lvl w:ilvl="0" w:tplc="CFA6CC60">
      <w:start w:val="1"/>
      <w:numFmt w:val="decimal"/>
      <w:lvlText w:val="%1."/>
      <w:lvlJc w:val="left"/>
      <w:pPr>
        <w:ind w:left="720" w:hanging="360"/>
      </w:pPr>
    </w:lvl>
    <w:lvl w:ilvl="1" w:tplc="14F0BD84">
      <w:start w:val="1"/>
      <w:numFmt w:val="lowerLetter"/>
      <w:lvlText w:val="%2."/>
      <w:lvlJc w:val="left"/>
      <w:pPr>
        <w:ind w:left="1440" w:hanging="360"/>
      </w:pPr>
    </w:lvl>
    <w:lvl w:ilvl="2" w:tplc="E0665E9E">
      <w:start w:val="1"/>
      <w:numFmt w:val="lowerRoman"/>
      <w:lvlText w:val="%3."/>
      <w:lvlJc w:val="right"/>
      <w:pPr>
        <w:ind w:left="2160" w:hanging="180"/>
      </w:pPr>
    </w:lvl>
    <w:lvl w:ilvl="3" w:tplc="519A03FC">
      <w:start w:val="1"/>
      <w:numFmt w:val="decimal"/>
      <w:lvlText w:val="%4."/>
      <w:lvlJc w:val="left"/>
      <w:pPr>
        <w:ind w:left="2880" w:hanging="360"/>
      </w:pPr>
    </w:lvl>
    <w:lvl w:ilvl="4" w:tplc="1DCA44F4">
      <w:start w:val="1"/>
      <w:numFmt w:val="lowerLetter"/>
      <w:lvlText w:val="%5."/>
      <w:lvlJc w:val="left"/>
      <w:pPr>
        <w:ind w:left="3600" w:hanging="360"/>
      </w:pPr>
    </w:lvl>
    <w:lvl w:ilvl="5" w:tplc="90DE2440">
      <w:start w:val="1"/>
      <w:numFmt w:val="lowerRoman"/>
      <w:lvlText w:val="%6."/>
      <w:lvlJc w:val="right"/>
      <w:pPr>
        <w:ind w:left="4320" w:hanging="180"/>
      </w:pPr>
    </w:lvl>
    <w:lvl w:ilvl="6" w:tplc="F1222896">
      <w:start w:val="1"/>
      <w:numFmt w:val="decimal"/>
      <w:lvlText w:val="%7."/>
      <w:lvlJc w:val="left"/>
      <w:pPr>
        <w:ind w:left="5040" w:hanging="360"/>
      </w:pPr>
    </w:lvl>
    <w:lvl w:ilvl="7" w:tplc="7186AAAE">
      <w:start w:val="1"/>
      <w:numFmt w:val="lowerLetter"/>
      <w:lvlText w:val="%8."/>
      <w:lvlJc w:val="left"/>
      <w:pPr>
        <w:ind w:left="5760" w:hanging="360"/>
      </w:pPr>
    </w:lvl>
    <w:lvl w:ilvl="8" w:tplc="7840C550">
      <w:start w:val="1"/>
      <w:numFmt w:val="lowerRoman"/>
      <w:lvlText w:val="%9."/>
      <w:lvlJc w:val="right"/>
      <w:pPr>
        <w:ind w:left="6480" w:hanging="180"/>
      </w:pPr>
    </w:lvl>
  </w:abstractNum>
  <w:abstractNum w:abstractNumId="74" w15:restartNumberingAfterBreak="0">
    <w:nsid w:val="4F332476"/>
    <w:multiLevelType w:val="multilevel"/>
    <w:tmpl w:val="18C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9344B9"/>
    <w:multiLevelType w:val="hybridMultilevel"/>
    <w:tmpl w:val="7EFE4456"/>
    <w:lvl w:ilvl="0" w:tplc="0172EC80">
      <w:start w:val="1"/>
      <w:numFmt w:val="decimal"/>
      <w:lvlText w:val="%1."/>
      <w:lvlJc w:val="left"/>
      <w:pPr>
        <w:ind w:left="720" w:hanging="360"/>
      </w:pPr>
    </w:lvl>
    <w:lvl w:ilvl="1" w:tplc="AA5AE068">
      <w:numFmt w:val="decimal"/>
      <w:lvlText w:val=""/>
      <w:lvlJc w:val="left"/>
    </w:lvl>
    <w:lvl w:ilvl="2" w:tplc="A79A3F7A">
      <w:numFmt w:val="decimal"/>
      <w:lvlText w:val=""/>
      <w:lvlJc w:val="left"/>
    </w:lvl>
    <w:lvl w:ilvl="3" w:tplc="9740D5F6">
      <w:numFmt w:val="decimal"/>
      <w:lvlText w:val=""/>
      <w:lvlJc w:val="left"/>
    </w:lvl>
    <w:lvl w:ilvl="4" w:tplc="B5FC1CB8">
      <w:numFmt w:val="decimal"/>
      <w:lvlText w:val=""/>
      <w:lvlJc w:val="left"/>
    </w:lvl>
    <w:lvl w:ilvl="5" w:tplc="0EA42216">
      <w:numFmt w:val="decimal"/>
      <w:lvlText w:val=""/>
      <w:lvlJc w:val="left"/>
    </w:lvl>
    <w:lvl w:ilvl="6" w:tplc="EB14F948">
      <w:numFmt w:val="decimal"/>
      <w:lvlText w:val=""/>
      <w:lvlJc w:val="left"/>
    </w:lvl>
    <w:lvl w:ilvl="7" w:tplc="E8FEE114">
      <w:numFmt w:val="decimal"/>
      <w:lvlText w:val=""/>
      <w:lvlJc w:val="left"/>
    </w:lvl>
    <w:lvl w:ilvl="8" w:tplc="475E68EA">
      <w:numFmt w:val="decimal"/>
      <w:lvlText w:val=""/>
      <w:lvlJc w:val="left"/>
    </w:lvl>
  </w:abstractNum>
  <w:abstractNum w:abstractNumId="76" w15:restartNumberingAfterBreak="0">
    <w:nsid w:val="52205D74"/>
    <w:multiLevelType w:val="multilevel"/>
    <w:tmpl w:val="11126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8F788D"/>
    <w:multiLevelType w:val="multilevel"/>
    <w:tmpl w:val="1B087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6B10697"/>
    <w:multiLevelType w:val="hybridMultilevel"/>
    <w:tmpl w:val="E59881EC"/>
    <w:lvl w:ilvl="0" w:tplc="E34696EA">
      <w:start w:val="1"/>
      <w:numFmt w:val="bullet"/>
      <w:lvlText w:val="–"/>
      <w:lvlJc w:val="left"/>
      <w:pPr>
        <w:ind w:left="1080" w:hanging="360"/>
      </w:pPr>
    </w:lvl>
    <w:lvl w:ilvl="1" w:tplc="3BA8FF3C">
      <w:numFmt w:val="decimal"/>
      <w:lvlText w:val=""/>
      <w:lvlJc w:val="left"/>
    </w:lvl>
    <w:lvl w:ilvl="2" w:tplc="6474564C">
      <w:numFmt w:val="decimal"/>
      <w:lvlText w:val=""/>
      <w:lvlJc w:val="left"/>
    </w:lvl>
    <w:lvl w:ilvl="3" w:tplc="3154E34A">
      <w:numFmt w:val="decimal"/>
      <w:lvlText w:val=""/>
      <w:lvlJc w:val="left"/>
    </w:lvl>
    <w:lvl w:ilvl="4" w:tplc="3252CFDA">
      <w:numFmt w:val="decimal"/>
      <w:lvlText w:val=""/>
      <w:lvlJc w:val="left"/>
    </w:lvl>
    <w:lvl w:ilvl="5" w:tplc="9306EEBC">
      <w:numFmt w:val="decimal"/>
      <w:lvlText w:val=""/>
      <w:lvlJc w:val="left"/>
    </w:lvl>
    <w:lvl w:ilvl="6" w:tplc="5ADAF9FC">
      <w:numFmt w:val="decimal"/>
      <w:lvlText w:val=""/>
      <w:lvlJc w:val="left"/>
    </w:lvl>
    <w:lvl w:ilvl="7" w:tplc="CF269E0C">
      <w:numFmt w:val="decimal"/>
      <w:lvlText w:val=""/>
      <w:lvlJc w:val="left"/>
    </w:lvl>
    <w:lvl w:ilvl="8" w:tplc="DEE0B1E0">
      <w:numFmt w:val="decimal"/>
      <w:lvlText w:val=""/>
      <w:lvlJc w:val="left"/>
    </w:lvl>
  </w:abstractNum>
  <w:abstractNum w:abstractNumId="79" w15:restartNumberingAfterBreak="0">
    <w:nsid w:val="5AD72444"/>
    <w:multiLevelType w:val="multilevel"/>
    <w:tmpl w:val="ECC85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5B2319EE"/>
    <w:multiLevelType w:val="multilevel"/>
    <w:tmpl w:val="F0C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3C3DD2"/>
    <w:multiLevelType w:val="multilevel"/>
    <w:tmpl w:val="DF5C4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CD64007"/>
    <w:multiLevelType w:val="multilevel"/>
    <w:tmpl w:val="0FB29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D02544D"/>
    <w:multiLevelType w:val="multilevel"/>
    <w:tmpl w:val="A2AE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DA268E"/>
    <w:multiLevelType w:val="multilevel"/>
    <w:tmpl w:val="BF0C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781D5A"/>
    <w:multiLevelType w:val="multilevel"/>
    <w:tmpl w:val="812CD4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10556E7"/>
    <w:multiLevelType w:val="multilevel"/>
    <w:tmpl w:val="539C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15436E"/>
    <w:multiLevelType w:val="multilevel"/>
    <w:tmpl w:val="27F6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3F220F"/>
    <w:multiLevelType w:val="multilevel"/>
    <w:tmpl w:val="BC4C41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64641AB2"/>
    <w:multiLevelType w:val="multilevel"/>
    <w:tmpl w:val="900C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3C3021"/>
    <w:multiLevelType w:val="multilevel"/>
    <w:tmpl w:val="57E0B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7754053"/>
    <w:multiLevelType w:val="multilevel"/>
    <w:tmpl w:val="EF567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679225CA"/>
    <w:multiLevelType w:val="hybridMultilevel"/>
    <w:tmpl w:val="02A24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817104F"/>
    <w:multiLevelType w:val="multilevel"/>
    <w:tmpl w:val="CCDC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B17DAD"/>
    <w:multiLevelType w:val="multilevel"/>
    <w:tmpl w:val="74E8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B526F7C"/>
    <w:multiLevelType w:val="multilevel"/>
    <w:tmpl w:val="72187D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C054F62"/>
    <w:multiLevelType w:val="multilevel"/>
    <w:tmpl w:val="54E6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9B33BF"/>
    <w:multiLevelType w:val="multilevel"/>
    <w:tmpl w:val="B8448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E6A26B5"/>
    <w:multiLevelType w:val="multilevel"/>
    <w:tmpl w:val="59A4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836F96"/>
    <w:multiLevelType w:val="multilevel"/>
    <w:tmpl w:val="2AA2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3C72D4"/>
    <w:multiLevelType w:val="multilevel"/>
    <w:tmpl w:val="F954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B9786F"/>
    <w:multiLevelType w:val="hybridMultilevel"/>
    <w:tmpl w:val="2B98E674"/>
    <w:lvl w:ilvl="0" w:tplc="B2AE3ECE">
      <w:start w:val="1"/>
      <w:numFmt w:val="bullet"/>
      <w:lvlText w:val="–"/>
      <w:lvlJc w:val="left"/>
      <w:pPr>
        <w:ind w:left="1080" w:hanging="360"/>
      </w:pPr>
    </w:lvl>
    <w:lvl w:ilvl="1" w:tplc="C4F47764">
      <w:numFmt w:val="decimal"/>
      <w:lvlText w:val=""/>
      <w:lvlJc w:val="left"/>
    </w:lvl>
    <w:lvl w:ilvl="2" w:tplc="CFB26DC2">
      <w:numFmt w:val="decimal"/>
      <w:lvlText w:val=""/>
      <w:lvlJc w:val="left"/>
    </w:lvl>
    <w:lvl w:ilvl="3" w:tplc="1676F90E">
      <w:numFmt w:val="decimal"/>
      <w:lvlText w:val=""/>
      <w:lvlJc w:val="left"/>
    </w:lvl>
    <w:lvl w:ilvl="4" w:tplc="2272D3D2">
      <w:numFmt w:val="decimal"/>
      <w:lvlText w:val=""/>
      <w:lvlJc w:val="left"/>
    </w:lvl>
    <w:lvl w:ilvl="5" w:tplc="CD443B3E">
      <w:numFmt w:val="decimal"/>
      <w:lvlText w:val=""/>
      <w:lvlJc w:val="left"/>
    </w:lvl>
    <w:lvl w:ilvl="6" w:tplc="29D64058">
      <w:numFmt w:val="decimal"/>
      <w:lvlText w:val=""/>
      <w:lvlJc w:val="left"/>
    </w:lvl>
    <w:lvl w:ilvl="7" w:tplc="C55E5608">
      <w:numFmt w:val="decimal"/>
      <w:lvlText w:val=""/>
      <w:lvlJc w:val="left"/>
    </w:lvl>
    <w:lvl w:ilvl="8" w:tplc="EE9ED556">
      <w:numFmt w:val="decimal"/>
      <w:lvlText w:val=""/>
      <w:lvlJc w:val="left"/>
    </w:lvl>
  </w:abstractNum>
  <w:abstractNum w:abstractNumId="102" w15:restartNumberingAfterBreak="0">
    <w:nsid w:val="73694622"/>
    <w:multiLevelType w:val="multilevel"/>
    <w:tmpl w:val="9C26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2B634C"/>
    <w:multiLevelType w:val="multilevel"/>
    <w:tmpl w:val="5E4626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A8E3C4"/>
    <w:multiLevelType w:val="multilevel"/>
    <w:tmpl w:val="3D4AB4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63D549A"/>
    <w:multiLevelType w:val="hybridMultilevel"/>
    <w:tmpl w:val="A240124A"/>
    <w:lvl w:ilvl="0" w:tplc="189A2F24">
      <w:start w:val="1"/>
      <w:numFmt w:val="decimal"/>
      <w:lvlText w:val="%1."/>
      <w:lvlJc w:val="left"/>
      <w:pPr>
        <w:ind w:left="720" w:hanging="360"/>
      </w:pPr>
    </w:lvl>
    <w:lvl w:ilvl="1" w:tplc="F81CD6F0">
      <w:numFmt w:val="decimal"/>
      <w:lvlText w:val=""/>
      <w:lvlJc w:val="left"/>
    </w:lvl>
    <w:lvl w:ilvl="2" w:tplc="50846D88">
      <w:numFmt w:val="decimal"/>
      <w:lvlText w:val=""/>
      <w:lvlJc w:val="left"/>
    </w:lvl>
    <w:lvl w:ilvl="3" w:tplc="8FF072EE">
      <w:numFmt w:val="decimal"/>
      <w:lvlText w:val=""/>
      <w:lvlJc w:val="left"/>
    </w:lvl>
    <w:lvl w:ilvl="4" w:tplc="B1D01ECC">
      <w:numFmt w:val="decimal"/>
      <w:lvlText w:val=""/>
      <w:lvlJc w:val="left"/>
    </w:lvl>
    <w:lvl w:ilvl="5" w:tplc="E4C4E9C8">
      <w:numFmt w:val="decimal"/>
      <w:lvlText w:val=""/>
      <w:lvlJc w:val="left"/>
    </w:lvl>
    <w:lvl w:ilvl="6" w:tplc="31889EDC">
      <w:numFmt w:val="decimal"/>
      <w:lvlText w:val=""/>
      <w:lvlJc w:val="left"/>
    </w:lvl>
    <w:lvl w:ilvl="7" w:tplc="DB423344">
      <w:numFmt w:val="decimal"/>
      <w:lvlText w:val=""/>
      <w:lvlJc w:val="left"/>
    </w:lvl>
    <w:lvl w:ilvl="8" w:tplc="27A43A40">
      <w:numFmt w:val="decimal"/>
      <w:lvlText w:val=""/>
      <w:lvlJc w:val="left"/>
    </w:lvl>
  </w:abstractNum>
  <w:abstractNum w:abstractNumId="106" w15:restartNumberingAfterBreak="0">
    <w:nsid w:val="76671049"/>
    <w:multiLevelType w:val="multilevel"/>
    <w:tmpl w:val="C6F2D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6B260DE"/>
    <w:multiLevelType w:val="multilevel"/>
    <w:tmpl w:val="C1346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525EA3"/>
    <w:multiLevelType w:val="multilevel"/>
    <w:tmpl w:val="BEA090C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7A25BCC"/>
    <w:multiLevelType w:val="multilevel"/>
    <w:tmpl w:val="CED4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A13FA9"/>
    <w:multiLevelType w:val="multilevel"/>
    <w:tmpl w:val="EDC65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AFC5A9C"/>
    <w:multiLevelType w:val="multilevel"/>
    <w:tmpl w:val="99DE5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7DB84412"/>
    <w:multiLevelType w:val="hybridMultilevel"/>
    <w:tmpl w:val="537E8F10"/>
    <w:lvl w:ilvl="0" w:tplc="E18A0224">
      <w:start w:val="1"/>
      <w:numFmt w:val="decimal"/>
      <w:lvlText w:val="%1."/>
      <w:lvlJc w:val="left"/>
      <w:pPr>
        <w:ind w:left="720" w:hanging="360"/>
      </w:pPr>
    </w:lvl>
    <w:lvl w:ilvl="1" w:tplc="7FDCB35A">
      <w:numFmt w:val="decimal"/>
      <w:lvlText w:val=""/>
      <w:lvlJc w:val="left"/>
    </w:lvl>
    <w:lvl w:ilvl="2" w:tplc="1CA42A00">
      <w:numFmt w:val="decimal"/>
      <w:lvlText w:val=""/>
      <w:lvlJc w:val="left"/>
    </w:lvl>
    <w:lvl w:ilvl="3" w:tplc="B3067394">
      <w:numFmt w:val="decimal"/>
      <w:lvlText w:val=""/>
      <w:lvlJc w:val="left"/>
    </w:lvl>
    <w:lvl w:ilvl="4" w:tplc="62781EB6">
      <w:numFmt w:val="decimal"/>
      <w:lvlText w:val=""/>
      <w:lvlJc w:val="left"/>
    </w:lvl>
    <w:lvl w:ilvl="5" w:tplc="ABFEA0FA">
      <w:numFmt w:val="decimal"/>
      <w:lvlText w:val=""/>
      <w:lvlJc w:val="left"/>
    </w:lvl>
    <w:lvl w:ilvl="6" w:tplc="459E09F0">
      <w:numFmt w:val="decimal"/>
      <w:lvlText w:val=""/>
      <w:lvlJc w:val="left"/>
    </w:lvl>
    <w:lvl w:ilvl="7" w:tplc="B3CC095E">
      <w:numFmt w:val="decimal"/>
      <w:lvlText w:val=""/>
      <w:lvlJc w:val="left"/>
    </w:lvl>
    <w:lvl w:ilvl="8" w:tplc="A1445288">
      <w:numFmt w:val="decimal"/>
      <w:lvlText w:val=""/>
      <w:lvlJc w:val="left"/>
    </w:lvl>
  </w:abstractNum>
  <w:abstractNum w:abstractNumId="113" w15:restartNumberingAfterBreak="0">
    <w:nsid w:val="7DF90E3D"/>
    <w:multiLevelType w:val="multilevel"/>
    <w:tmpl w:val="F1BC7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15:restartNumberingAfterBreak="0">
    <w:nsid w:val="7FF832E6"/>
    <w:multiLevelType w:val="multilevel"/>
    <w:tmpl w:val="E2E6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844734">
    <w:abstractNumId w:val="55"/>
  </w:num>
  <w:num w:numId="2" w16cid:durableId="764687070">
    <w:abstractNumId w:val="65"/>
  </w:num>
  <w:num w:numId="3" w16cid:durableId="2007635412">
    <w:abstractNumId w:val="26"/>
  </w:num>
  <w:num w:numId="4" w16cid:durableId="443232592">
    <w:abstractNumId w:val="49"/>
  </w:num>
  <w:num w:numId="5" w16cid:durableId="2061048509">
    <w:abstractNumId w:val="104"/>
  </w:num>
  <w:num w:numId="6" w16cid:durableId="1490906758">
    <w:abstractNumId w:val="12"/>
  </w:num>
  <w:num w:numId="7" w16cid:durableId="1140147719">
    <w:abstractNumId w:val="21"/>
  </w:num>
  <w:num w:numId="8" w16cid:durableId="1630238637">
    <w:abstractNumId w:val="29"/>
  </w:num>
  <w:num w:numId="9" w16cid:durableId="964503847">
    <w:abstractNumId w:val="6"/>
  </w:num>
  <w:num w:numId="10" w16cid:durableId="1063722990">
    <w:abstractNumId w:val="43"/>
  </w:num>
  <w:num w:numId="11" w16cid:durableId="1855876374">
    <w:abstractNumId w:val="24"/>
  </w:num>
  <w:num w:numId="12" w16cid:durableId="1445610628">
    <w:abstractNumId w:val="91"/>
  </w:num>
  <w:num w:numId="13" w16cid:durableId="1508977322">
    <w:abstractNumId w:val="69"/>
  </w:num>
  <w:num w:numId="14" w16cid:durableId="1700354282">
    <w:abstractNumId w:val="113"/>
  </w:num>
  <w:num w:numId="15" w16cid:durableId="836992610">
    <w:abstractNumId w:val="7"/>
  </w:num>
  <w:num w:numId="16" w16cid:durableId="1270704218">
    <w:abstractNumId w:val="3"/>
  </w:num>
  <w:num w:numId="17" w16cid:durableId="1406681634">
    <w:abstractNumId w:val="61"/>
  </w:num>
  <w:num w:numId="18" w16cid:durableId="1485702723">
    <w:abstractNumId w:val="59"/>
  </w:num>
  <w:num w:numId="19" w16cid:durableId="1664771249">
    <w:abstractNumId w:val="39"/>
  </w:num>
  <w:num w:numId="20" w16cid:durableId="1368683648">
    <w:abstractNumId w:val="15"/>
  </w:num>
  <w:num w:numId="21" w16cid:durableId="251596647">
    <w:abstractNumId w:val="108"/>
  </w:num>
  <w:num w:numId="22" w16cid:durableId="474298810">
    <w:abstractNumId w:val="44"/>
  </w:num>
  <w:num w:numId="23" w16cid:durableId="437259038">
    <w:abstractNumId w:val="95"/>
  </w:num>
  <w:num w:numId="24" w16cid:durableId="391856550">
    <w:abstractNumId w:val="111"/>
  </w:num>
  <w:num w:numId="25" w16cid:durableId="1697384408">
    <w:abstractNumId w:val="88"/>
  </w:num>
  <w:num w:numId="26" w16cid:durableId="463744028">
    <w:abstractNumId w:val="79"/>
  </w:num>
  <w:num w:numId="27" w16cid:durableId="1415279904">
    <w:abstractNumId w:val="47"/>
  </w:num>
  <w:num w:numId="28" w16cid:durableId="1639873824">
    <w:abstractNumId w:val="70"/>
  </w:num>
  <w:num w:numId="29" w16cid:durableId="1635332091">
    <w:abstractNumId w:val="2"/>
  </w:num>
  <w:num w:numId="30" w16cid:durableId="1878009971">
    <w:abstractNumId w:val="16"/>
  </w:num>
  <w:num w:numId="31" w16cid:durableId="1112628350">
    <w:abstractNumId w:val="11"/>
  </w:num>
  <w:num w:numId="32" w16cid:durableId="1477406250">
    <w:abstractNumId w:val="23"/>
  </w:num>
  <w:num w:numId="33" w16cid:durableId="412894692">
    <w:abstractNumId w:val="34"/>
    <w:lvlOverride w:ilvl="0">
      <w:startOverride w:val="1"/>
    </w:lvlOverride>
  </w:num>
  <w:num w:numId="34" w16cid:durableId="857044630">
    <w:abstractNumId w:val="36"/>
  </w:num>
  <w:num w:numId="35" w16cid:durableId="598223482">
    <w:abstractNumId w:val="101"/>
    <w:lvlOverride w:ilvl="0">
      <w:startOverride w:val="1"/>
    </w:lvlOverride>
  </w:num>
  <w:num w:numId="36" w16cid:durableId="885528598">
    <w:abstractNumId w:val="112"/>
    <w:lvlOverride w:ilvl="0">
      <w:startOverride w:val="1"/>
    </w:lvlOverride>
  </w:num>
  <w:num w:numId="37" w16cid:durableId="601570840">
    <w:abstractNumId w:val="105"/>
    <w:lvlOverride w:ilvl="0">
      <w:startOverride w:val="1"/>
    </w:lvlOverride>
  </w:num>
  <w:num w:numId="38" w16cid:durableId="259489310">
    <w:abstractNumId w:val="20"/>
    <w:lvlOverride w:ilvl="0">
      <w:startOverride w:val="1"/>
    </w:lvlOverride>
  </w:num>
  <w:num w:numId="39" w16cid:durableId="350106604">
    <w:abstractNumId w:val="78"/>
    <w:lvlOverride w:ilvl="0">
      <w:startOverride w:val="1"/>
    </w:lvlOverride>
  </w:num>
  <w:num w:numId="40" w16cid:durableId="1592394000">
    <w:abstractNumId w:val="75"/>
    <w:lvlOverride w:ilvl="0">
      <w:startOverride w:val="1"/>
    </w:lvlOverride>
  </w:num>
  <w:num w:numId="41" w16cid:durableId="895164092">
    <w:abstractNumId w:val="112"/>
  </w:num>
  <w:num w:numId="42" w16cid:durableId="1238662435">
    <w:abstractNumId w:val="105"/>
  </w:num>
  <w:num w:numId="43" w16cid:durableId="773943755">
    <w:abstractNumId w:val="60"/>
  </w:num>
  <w:num w:numId="44" w16cid:durableId="592129532">
    <w:abstractNumId w:val="103"/>
  </w:num>
  <w:num w:numId="45" w16cid:durableId="1828932063">
    <w:abstractNumId w:val="84"/>
  </w:num>
  <w:num w:numId="46" w16cid:durableId="1643462848">
    <w:abstractNumId w:val="74"/>
  </w:num>
  <w:num w:numId="47" w16cid:durableId="620842582">
    <w:abstractNumId w:val="37"/>
  </w:num>
  <w:num w:numId="48" w16cid:durableId="1609116192">
    <w:abstractNumId w:val="51"/>
  </w:num>
  <w:num w:numId="49" w16cid:durableId="168568133">
    <w:abstractNumId w:val="50"/>
  </w:num>
  <w:num w:numId="50" w16cid:durableId="1418593524">
    <w:abstractNumId w:val="13"/>
  </w:num>
  <w:num w:numId="51" w16cid:durableId="332418743">
    <w:abstractNumId w:val="56"/>
  </w:num>
  <w:num w:numId="52" w16cid:durableId="1115447142">
    <w:abstractNumId w:val="5"/>
  </w:num>
  <w:num w:numId="53" w16cid:durableId="1032809047">
    <w:abstractNumId w:val="41"/>
  </w:num>
  <w:num w:numId="54" w16cid:durableId="1678847857">
    <w:abstractNumId w:val="52"/>
  </w:num>
  <w:num w:numId="55" w16cid:durableId="1680624313">
    <w:abstractNumId w:val="96"/>
  </w:num>
  <w:num w:numId="56" w16cid:durableId="268587015">
    <w:abstractNumId w:val="80"/>
  </w:num>
  <w:num w:numId="57" w16cid:durableId="427503194">
    <w:abstractNumId w:val="81"/>
  </w:num>
  <w:num w:numId="58" w16cid:durableId="1479877370">
    <w:abstractNumId w:val="114"/>
  </w:num>
  <w:num w:numId="59" w16cid:durableId="598026944">
    <w:abstractNumId w:val="9"/>
  </w:num>
  <w:num w:numId="60" w16cid:durableId="1513566042">
    <w:abstractNumId w:val="53"/>
  </w:num>
  <w:num w:numId="61" w16cid:durableId="1254899832">
    <w:abstractNumId w:val="45"/>
  </w:num>
  <w:num w:numId="62" w16cid:durableId="164319464">
    <w:abstractNumId w:val="109"/>
  </w:num>
  <w:num w:numId="63" w16cid:durableId="24910405">
    <w:abstractNumId w:val="19"/>
  </w:num>
  <w:num w:numId="64" w16cid:durableId="471554933">
    <w:abstractNumId w:val="99"/>
  </w:num>
  <w:num w:numId="65" w16cid:durableId="701635004">
    <w:abstractNumId w:val="87"/>
  </w:num>
  <w:num w:numId="66" w16cid:durableId="1723870490">
    <w:abstractNumId w:val="102"/>
  </w:num>
  <w:num w:numId="67" w16cid:durableId="1740398336">
    <w:abstractNumId w:val="106"/>
  </w:num>
  <w:num w:numId="68" w16cid:durableId="142626597">
    <w:abstractNumId w:val="76"/>
  </w:num>
  <w:num w:numId="69" w16cid:durableId="1884319113">
    <w:abstractNumId w:val="72"/>
  </w:num>
  <w:num w:numId="70" w16cid:durableId="1120684003">
    <w:abstractNumId w:val="100"/>
  </w:num>
  <w:num w:numId="71" w16cid:durableId="1503622409">
    <w:abstractNumId w:val="33"/>
  </w:num>
  <w:num w:numId="72" w16cid:durableId="237251310">
    <w:abstractNumId w:val="25"/>
  </w:num>
  <w:num w:numId="73" w16cid:durableId="1318807728">
    <w:abstractNumId w:val="35"/>
  </w:num>
  <w:num w:numId="74" w16cid:durableId="2071153788">
    <w:abstractNumId w:val="89"/>
  </w:num>
  <w:num w:numId="75" w16cid:durableId="1851529010">
    <w:abstractNumId w:val="10"/>
  </w:num>
  <w:num w:numId="76" w16cid:durableId="753550136">
    <w:abstractNumId w:val="1"/>
  </w:num>
  <w:num w:numId="77" w16cid:durableId="164247742">
    <w:abstractNumId w:val="14"/>
  </w:num>
  <w:num w:numId="78" w16cid:durableId="2134520118">
    <w:abstractNumId w:val="0"/>
  </w:num>
  <w:num w:numId="79" w16cid:durableId="956569269">
    <w:abstractNumId w:val="32"/>
  </w:num>
  <w:num w:numId="80" w16cid:durableId="1414162020">
    <w:abstractNumId w:val="58"/>
  </w:num>
  <w:num w:numId="81" w16cid:durableId="357588070">
    <w:abstractNumId w:val="94"/>
  </w:num>
  <w:num w:numId="82" w16cid:durableId="1444807548">
    <w:abstractNumId w:val="98"/>
  </w:num>
  <w:num w:numId="83" w16cid:durableId="1466386366">
    <w:abstractNumId w:val="93"/>
  </w:num>
  <w:num w:numId="84" w16cid:durableId="1571387511">
    <w:abstractNumId w:val="107"/>
  </w:num>
  <w:num w:numId="85" w16cid:durableId="2110461349">
    <w:abstractNumId w:val="42"/>
  </w:num>
  <w:num w:numId="86" w16cid:durableId="58528785">
    <w:abstractNumId w:val="110"/>
  </w:num>
  <w:num w:numId="87" w16cid:durableId="514619055">
    <w:abstractNumId w:val="17"/>
  </w:num>
  <w:num w:numId="88" w16cid:durableId="1036272555">
    <w:abstractNumId w:val="71"/>
  </w:num>
  <w:num w:numId="89" w16cid:durableId="2051951066">
    <w:abstractNumId w:val="27"/>
  </w:num>
  <w:num w:numId="90" w16cid:durableId="638530930">
    <w:abstractNumId w:val="46"/>
  </w:num>
  <w:num w:numId="91" w16cid:durableId="412430930">
    <w:abstractNumId w:val="66"/>
  </w:num>
  <w:num w:numId="92" w16cid:durableId="204564210">
    <w:abstractNumId w:val="64"/>
  </w:num>
  <w:num w:numId="93" w16cid:durableId="1780832690">
    <w:abstractNumId w:val="97"/>
  </w:num>
  <w:num w:numId="94" w16cid:durableId="1116490093">
    <w:abstractNumId w:val="77"/>
  </w:num>
  <w:num w:numId="95" w16cid:durableId="2018925528">
    <w:abstractNumId w:val="4"/>
  </w:num>
  <w:num w:numId="96" w16cid:durableId="2009550289">
    <w:abstractNumId w:val="90"/>
  </w:num>
  <w:num w:numId="97" w16cid:durableId="1032220155">
    <w:abstractNumId w:val="82"/>
  </w:num>
  <w:num w:numId="98" w16cid:durableId="1463384396">
    <w:abstractNumId w:val="30"/>
    <w:lvlOverride w:ilvl="0">
      <w:startOverride w:val="1"/>
    </w:lvlOverride>
  </w:num>
  <w:num w:numId="99" w16cid:durableId="676928488">
    <w:abstractNumId w:val="31"/>
  </w:num>
  <w:num w:numId="100" w16cid:durableId="96756838">
    <w:abstractNumId w:val="73"/>
  </w:num>
  <w:num w:numId="101" w16cid:durableId="2009869754">
    <w:abstractNumId w:val="38"/>
  </w:num>
  <w:num w:numId="102" w16cid:durableId="777868530">
    <w:abstractNumId w:val="67"/>
  </w:num>
  <w:num w:numId="103" w16cid:durableId="1489787286">
    <w:abstractNumId w:val="67"/>
    <w:lvlOverride w:ilvl="0">
      <w:lvl w:ilvl="0" w:tplc="3BD6DA14">
        <w:start w:val="1"/>
        <w:numFmt w:val="bullet"/>
        <w:lvlText w:val="◦"/>
        <w:lvlJc w:val="left"/>
        <w:pPr>
          <w:ind w:left="59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F280CACE">
        <w:start w:val="1"/>
        <w:numFmt w:val="bullet"/>
        <w:lvlText w:val="◦"/>
        <w:lvlJc w:val="left"/>
        <w:pPr>
          <w:ind w:left="81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C8E8E716">
        <w:start w:val="1"/>
        <w:numFmt w:val="bullet"/>
        <w:lvlText w:val="◦"/>
        <w:lvlJc w:val="left"/>
        <w:pPr>
          <w:ind w:left="103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DA5EC184">
        <w:start w:val="1"/>
        <w:numFmt w:val="bullet"/>
        <w:lvlText w:val="◦"/>
        <w:lvlJc w:val="left"/>
        <w:pPr>
          <w:ind w:left="125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5C8608EC">
        <w:start w:val="1"/>
        <w:numFmt w:val="bullet"/>
        <w:lvlText w:val="◦"/>
        <w:lvlJc w:val="left"/>
        <w:pPr>
          <w:ind w:left="147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89341842">
        <w:start w:val="1"/>
        <w:numFmt w:val="bullet"/>
        <w:lvlText w:val="◦"/>
        <w:lvlJc w:val="left"/>
        <w:pPr>
          <w:ind w:left="169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FEE419EE">
        <w:start w:val="1"/>
        <w:numFmt w:val="bullet"/>
        <w:lvlText w:val="◦"/>
        <w:lvlJc w:val="left"/>
        <w:pPr>
          <w:ind w:left="191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195E8A02">
        <w:start w:val="1"/>
        <w:numFmt w:val="bullet"/>
        <w:lvlText w:val="◦"/>
        <w:lvlJc w:val="left"/>
        <w:pPr>
          <w:ind w:left="213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EE6C535E">
        <w:start w:val="1"/>
        <w:numFmt w:val="bullet"/>
        <w:lvlText w:val="◦"/>
        <w:lvlJc w:val="left"/>
        <w:pPr>
          <w:ind w:left="235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104" w16cid:durableId="1671712580">
    <w:abstractNumId w:val="54"/>
  </w:num>
  <w:num w:numId="105" w16cid:durableId="486748951">
    <w:abstractNumId w:val="48"/>
  </w:num>
  <w:num w:numId="106" w16cid:durableId="1128160649">
    <w:abstractNumId w:val="22"/>
  </w:num>
  <w:num w:numId="107" w16cid:durableId="1670130466">
    <w:abstractNumId w:val="92"/>
  </w:num>
  <w:num w:numId="108" w16cid:durableId="2110926356">
    <w:abstractNumId w:val="8"/>
  </w:num>
  <w:num w:numId="109" w16cid:durableId="1209806415">
    <w:abstractNumId w:val="86"/>
  </w:num>
  <w:num w:numId="110" w16cid:durableId="733550867">
    <w:abstractNumId w:val="18"/>
  </w:num>
  <w:num w:numId="111" w16cid:durableId="2025129249">
    <w:abstractNumId w:val="62"/>
  </w:num>
  <w:num w:numId="112" w16cid:durableId="1730685583">
    <w:abstractNumId w:val="57"/>
  </w:num>
  <w:num w:numId="113" w16cid:durableId="1416199021">
    <w:abstractNumId w:val="83"/>
  </w:num>
  <w:num w:numId="114" w16cid:durableId="191765160">
    <w:abstractNumId w:val="85"/>
  </w:num>
  <w:num w:numId="115" w16cid:durableId="2013144935">
    <w:abstractNumId w:val="63"/>
  </w:num>
  <w:num w:numId="116" w16cid:durableId="1410494595">
    <w:abstractNumId w:val="68"/>
  </w:num>
  <w:num w:numId="117" w16cid:durableId="1987587392">
    <w:abstractNumId w:val="40"/>
  </w:num>
  <w:num w:numId="118" w16cid:durableId="552545580">
    <w:abstractNumId w:val="28"/>
  </w:num>
  <w:numIdMacAtCleanup w:val="1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ovev Lavie">
    <w15:presenceInfo w15:providerId="AD" w15:userId="S::dovev.lavie@unibocconi.it::de48464a-39c4-49ca-aa62-c6b0cff1f70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2"/>
  <w:trackRevisions/>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069"/>
    <w:rsid w:val="00011279"/>
    <w:rsid w:val="000465A6"/>
    <w:rsid w:val="000A4178"/>
    <w:rsid w:val="000A47DB"/>
    <w:rsid w:val="000B4E23"/>
    <w:rsid w:val="000D4A2B"/>
    <w:rsid w:val="000E081D"/>
    <w:rsid w:val="000E2D7A"/>
    <w:rsid w:val="001003CD"/>
    <w:rsid w:val="00106D22"/>
    <w:rsid w:val="001226AD"/>
    <w:rsid w:val="00124284"/>
    <w:rsid w:val="001303FE"/>
    <w:rsid w:val="001511FD"/>
    <w:rsid w:val="00157D64"/>
    <w:rsid w:val="00173595"/>
    <w:rsid w:val="001854E6"/>
    <w:rsid w:val="0018594B"/>
    <w:rsid w:val="00185FFB"/>
    <w:rsid w:val="00186366"/>
    <w:rsid w:val="0019030F"/>
    <w:rsid w:val="001B6675"/>
    <w:rsid w:val="001F60F2"/>
    <w:rsid w:val="00213843"/>
    <w:rsid w:val="00214E26"/>
    <w:rsid w:val="00221280"/>
    <w:rsid w:val="002412F0"/>
    <w:rsid w:val="00243088"/>
    <w:rsid w:val="002539C6"/>
    <w:rsid w:val="002743FA"/>
    <w:rsid w:val="00280D0F"/>
    <w:rsid w:val="002930A4"/>
    <w:rsid w:val="002C4D24"/>
    <w:rsid w:val="002C6681"/>
    <w:rsid w:val="002E0934"/>
    <w:rsid w:val="002E0AD4"/>
    <w:rsid w:val="002F3B7F"/>
    <w:rsid w:val="002F676C"/>
    <w:rsid w:val="0031382F"/>
    <w:rsid w:val="00335184"/>
    <w:rsid w:val="00335FE1"/>
    <w:rsid w:val="00351A3C"/>
    <w:rsid w:val="00377069"/>
    <w:rsid w:val="003779BA"/>
    <w:rsid w:val="003A44E3"/>
    <w:rsid w:val="003D3CB7"/>
    <w:rsid w:val="003E1000"/>
    <w:rsid w:val="003E3428"/>
    <w:rsid w:val="003F0962"/>
    <w:rsid w:val="003F6A21"/>
    <w:rsid w:val="00400805"/>
    <w:rsid w:val="00404EAB"/>
    <w:rsid w:val="00425598"/>
    <w:rsid w:val="00433C8F"/>
    <w:rsid w:val="00437FCD"/>
    <w:rsid w:val="00446D8B"/>
    <w:rsid w:val="00455DFA"/>
    <w:rsid w:val="0048164A"/>
    <w:rsid w:val="00486F84"/>
    <w:rsid w:val="004B10E9"/>
    <w:rsid w:val="004C12BD"/>
    <w:rsid w:val="004C6BD9"/>
    <w:rsid w:val="004D5557"/>
    <w:rsid w:val="00507AF8"/>
    <w:rsid w:val="00512F1D"/>
    <w:rsid w:val="00524506"/>
    <w:rsid w:val="00533EE4"/>
    <w:rsid w:val="00547FBA"/>
    <w:rsid w:val="00550EB8"/>
    <w:rsid w:val="00551459"/>
    <w:rsid w:val="00555C92"/>
    <w:rsid w:val="00556D8F"/>
    <w:rsid w:val="005726D1"/>
    <w:rsid w:val="005860F9"/>
    <w:rsid w:val="00591C2F"/>
    <w:rsid w:val="00593007"/>
    <w:rsid w:val="00596278"/>
    <w:rsid w:val="005973DC"/>
    <w:rsid w:val="005B4B35"/>
    <w:rsid w:val="005B4EF8"/>
    <w:rsid w:val="005C2B4F"/>
    <w:rsid w:val="005D6705"/>
    <w:rsid w:val="005F1104"/>
    <w:rsid w:val="00600581"/>
    <w:rsid w:val="006024BA"/>
    <w:rsid w:val="00613B77"/>
    <w:rsid w:val="006157B3"/>
    <w:rsid w:val="006245A4"/>
    <w:rsid w:val="00625C8B"/>
    <w:rsid w:val="00635E31"/>
    <w:rsid w:val="006425D3"/>
    <w:rsid w:val="00662961"/>
    <w:rsid w:val="006662BC"/>
    <w:rsid w:val="006722A6"/>
    <w:rsid w:val="00681B73"/>
    <w:rsid w:val="0068CBC8"/>
    <w:rsid w:val="006A5B93"/>
    <w:rsid w:val="006B74FF"/>
    <w:rsid w:val="006C1FB4"/>
    <w:rsid w:val="006C7535"/>
    <w:rsid w:val="006D2512"/>
    <w:rsid w:val="006D6417"/>
    <w:rsid w:val="006E06BB"/>
    <w:rsid w:val="00700AC6"/>
    <w:rsid w:val="00702916"/>
    <w:rsid w:val="007312DF"/>
    <w:rsid w:val="007346D0"/>
    <w:rsid w:val="007475E4"/>
    <w:rsid w:val="007761A2"/>
    <w:rsid w:val="00793CA3"/>
    <w:rsid w:val="00793F4A"/>
    <w:rsid w:val="0079500F"/>
    <w:rsid w:val="007A5BA4"/>
    <w:rsid w:val="007B0AAD"/>
    <w:rsid w:val="007C5E66"/>
    <w:rsid w:val="007D0640"/>
    <w:rsid w:val="007D7D16"/>
    <w:rsid w:val="00831ED4"/>
    <w:rsid w:val="00834281"/>
    <w:rsid w:val="00844D24"/>
    <w:rsid w:val="00861D81"/>
    <w:rsid w:val="0086705D"/>
    <w:rsid w:val="00876FB7"/>
    <w:rsid w:val="008B3686"/>
    <w:rsid w:val="008E15B0"/>
    <w:rsid w:val="009106BF"/>
    <w:rsid w:val="00911745"/>
    <w:rsid w:val="009210D6"/>
    <w:rsid w:val="00922341"/>
    <w:rsid w:val="00945BDD"/>
    <w:rsid w:val="00964E23"/>
    <w:rsid w:val="00967049"/>
    <w:rsid w:val="009B0988"/>
    <w:rsid w:val="009B0DF3"/>
    <w:rsid w:val="009B661E"/>
    <w:rsid w:val="009D2CD8"/>
    <w:rsid w:val="009D46C4"/>
    <w:rsid w:val="009F2F7E"/>
    <w:rsid w:val="009F5BE7"/>
    <w:rsid w:val="00A01006"/>
    <w:rsid w:val="00A24194"/>
    <w:rsid w:val="00A317C3"/>
    <w:rsid w:val="00A57A90"/>
    <w:rsid w:val="00A710B3"/>
    <w:rsid w:val="00A72159"/>
    <w:rsid w:val="00A8234B"/>
    <w:rsid w:val="00AA1EEF"/>
    <w:rsid w:val="00AA4195"/>
    <w:rsid w:val="00AA6D18"/>
    <w:rsid w:val="00AB1AAB"/>
    <w:rsid w:val="00AD2F26"/>
    <w:rsid w:val="00AE0967"/>
    <w:rsid w:val="00AE15F1"/>
    <w:rsid w:val="00B03E69"/>
    <w:rsid w:val="00B40D8D"/>
    <w:rsid w:val="00B4190B"/>
    <w:rsid w:val="00B43496"/>
    <w:rsid w:val="00B60274"/>
    <w:rsid w:val="00B64719"/>
    <w:rsid w:val="00B667CE"/>
    <w:rsid w:val="00B81D22"/>
    <w:rsid w:val="00B8514F"/>
    <w:rsid w:val="00B9566C"/>
    <w:rsid w:val="00BB3566"/>
    <w:rsid w:val="00BC3150"/>
    <w:rsid w:val="00BC7AE2"/>
    <w:rsid w:val="00BD7EFE"/>
    <w:rsid w:val="00BE58D2"/>
    <w:rsid w:val="00BF07B5"/>
    <w:rsid w:val="00C07304"/>
    <w:rsid w:val="00C2230A"/>
    <w:rsid w:val="00C24688"/>
    <w:rsid w:val="00C40DA2"/>
    <w:rsid w:val="00C52993"/>
    <w:rsid w:val="00C66701"/>
    <w:rsid w:val="00CA039E"/>
    <w:rsid w:val="00CA4C85"/>
    <w:rsid w:val="00CB639B"/>
    <w:rsid w:val="00CB7D36"/>
    <w:rsid w:val="00CC5EF7"/>
    <w:rsid w:val="00CE305B"/>
    <w:rsid w:val="00CE6E23"/>
    <w:rsid w:val="00CF50C7"/>
    <w:rsid w:val="00CF52C5"/>
    <w:rsid w:val="00CF6F11"/>
    <w:rsid w:val="00D01A8C"/>
    <w:rsid w:val="00D3261E"/>
    <w:rsid w:val="00D329A6"/>
    <w:rsid w:val="00D32BC0"/>
    <w:rsid w:val="00D42C94"/>
    <w:rsid w:val="00D466D6"/>
    <w:rsid w:val="00D502BD"/>
    <w:rsid w:val="00D57507"/>
    <w:rsid w:val="00D60C0A"/>
    <w:rsid w:val="00D63F92"/>
    <w:rsid w:val="00D754F8"/>
    <w:rsid w:val="00D84FD0"/>
    <w:rsid w:val="00D92EDE"/>
    <w:rsid w:val="00D93CEE"/>
    <w:rsid w:val="00DA3D17"/>
    <w:rsid w:val="00DB66F2"/>
    <w:rsid w:val="00DC7DCB"/>
    <w:rsid w:val="00DD1849"/>
    <w:rsid w:val="00DD201B"/>
    <w:rsid w:val="00DD75C5"/>
    <w:rsid w:val="00DE7810"/>
    <w:rsid w:val="00E05D4A"/>
    <w:rsid w:val="00E16FB2"/>
    <w:rsid w:val="00E2449F"/>
    <w:rsid w:val="00E309A3"/>
    <w:rsid w:val="00E4327A"/>
    <w:rsid w:val="00E53E02"/>
    <w:rsid w:val="00E74CC1"/>
    <w:rsid w:val="00E9689B"/>
    <w:rsid w:val="00EB1F17"/>
    <w:rsid w:val="00EE3CD7"/>
    <w:rsid w:val="00EF5465"/>
    <w:rsid w:val="00F10D30"/>
    <w:rsid w:val="00F236A8"/>
    <w:rsid w:val="00F3327E"/>
    <w:rsid w:val="00F35491"/>
    <w:rsid w:val="00F75A6E"/>
    <w:rsid w:val="00F87B0D"/>
    <w:rsid w:val="00FA3228"/>
    <w:rsid w:val="00FA61D7"/>
    <w:rsid w:val="00FA754F"/>
    <w:rsid w:val="00FC5DF7"/>
    <w:rsid w:val="00FC5FAF"/>
    <w:rsid w:val="00FC783E"/>
    <w:rsid w:val="00FD00E6"/>
    <w:rsid w:val="00FF355B"/>
    <w:rsid w:val="00FF6DDC"/>
    <w:rsid w:val="01DDFED5"/>
    <w:rsid w:val="020DC4BE"/>
    <w:rsid w:val="027A5C8D"/>
    <w:rsid w:val="02A101A2"/>
    <w:rsid w:val="02F230E7"/>
    <w:rsid w:val="037F1F85"/>
    <w:rsid w:val="03931D28"/>
    <w:rsid w:val="03B21D28"/>
    <w:rsid w:val="04E6C7A5"/>
    <w:rsid w:val="05AC3CBE"/>
    <w:rsid w:val="05B4892B"/>
    <w:rsid w:val="06419520"/>
    <w:rsid w:val="06AB88C9"/>
    <w:rsid w:val="0780CB25"/>
    <w:rsid w:val="08AABC96"/>
    <w:rsid w:val="08F5D870"/>
    <w:rsid w:val="08FDAFCC"/>
    <w:rsid w:val="09912502"/>
    <w:rsid w:val="09EDADA9"/>
    <w:rsid w:val="0A1A707A"/>
    <w:rsid w:val="0ADA3180"/>
    <w:rsid w:val="0AF6BE55"/>
    <w:rsid w:val="0B81EFA5"/>
    <w:rsid w:val="0BBB82CD"/>
    <w:rsid w:val="0C2FF5EA"/>
    <w:rsid w:val="0CC7F755"/>
    <w:rsid w:val="0CE095C4"/>
    <w:rsid w:val="0D3DF489"/>
    <w:rsid w:val="0D3F707F"/>
    <w:rsid w:val="0D4339AE"/>
    <w:rsid w:val="0DED9080"/>
    <w:rsid w:val="0F2ED980"/>
    <w:rsid w:val="0F649F6A"/>
    <w:rsid w:val="0F7EB3C8"/>
    <w:rsid w:val="0F9BBFF5"/>
    <w:rsid w:val="100AE329"/>
    <w:rsid w:val="10BB15B2"/>
    <w:rsid w:val="117C6C9F"/>
    <w:rsid w:val="11972DFA"/>
    <w:rsid w:val="1286ACD6"/>
    <w:rsid w:val="12871FAE"/>
    <w:rsid w:val="131C9273"/>
    <w:rsid w:val="134377DA"/>
    <w:rsid w:val="13B21372"/>
    <w:rsid w:val="13BC42C9"/>
    <w:rsid w:val="149AC9FE"/>
    <w:rsid w:val="151EE309"/>
    <w:rsid w:val="15C8DBBC"/>
    <w:rsid w:val="1601B398"/>
    <w:rsid w:val="16808CE2"/>
    <w:rsid w:val="16B07BF8"/>
    <w:rsid w:val="16ED09DE"/>
    <w:rsid w:val="16F0FB02"/>
    <w:rsid w:val="17D981D8"/>
    <w:rsid w:val="19D6E2B2"/>
    <w:rsid w:val="1A325034"/>
    <w:rsid w:val="1AA2B04E"/>
    <w:rsid w:val="1AFA370E"/>
    <w:rsid w:val="1C4C9D52"/>
    <w:rsid w:val="1C4D9E85"/>
    <w:rsid w:val="1C5DCCBA"/>
    <w:rsid w:val="1D0DD49B"/>
    <w:rsid w:val="1E8AAFCB"/>
    <w:rsid w:val="1EE973A4"/>
    <w:rsid w:val="1F84B51D"/>
    <w:rsid w:val="20C3815A"/>
    <w:rsid w:val="21121434"/>
    <w:rsid w:val="212764E6"/>
    <w:rsid w:val="2141AC81"/>
    <w:rsid w:val="2190F9CA"/>
    <w:rsid w:val="21A13731"/>
    <w:rsid w:val="21AD4524"/>
    <w:rsid w:val="21CF4C9B"/>
    <w:rsid w:val="2387500B"/>
    <w:rsid w:val="246EFF73"/>
    <w:rsid w:val="2556FDB6"/>
    <w:rsid w:val="259D12B0"/>
    <w:rsid w:val="26D3BCBB"/>
    <w:rsid w:val="2781C1B7"/>
    <w:rsid w:val="27B02619"/>
    <w:rsid w:val="289B67D7"/>
    <w:rsid w:val="28BE8DDA"/>
    <w:rsid w:val="29AD132A"/>
    <w:rsid w:val="29B61504"/>
    <w:rsid w:val="2B001D29"/>
    <w:rsid w:val="2B414DE3"/>
    <w:rsid w:val="2B476E01"/>
    <w:rsid w:val="2B90E763"/>
    <w:rsid w:val="2D777FE2"/>
    <w:rsid w:val="2DB65AC9"/>
    <w:rsid w:val="2DC47385"/>
    <w:rsid w:val="2E80AD16"/>
    <w:rsid w:val="2E91641D"/>
    <w:rsid w:val="2EB0E24F"/>
    <w:rsid w:val="2FA161F7"/>
    <w:rsid w:val="308D73AB"/>
    <w:rsid w:val="30C90EA0"/>
    <w:rsid w:val="30E0B357"/>
    <w:rsid w:val="3106B249"/>
    <w:rsid w:val="32040EFA"/>
    <w:rsid w:val="33734F74"/>
    <w:rsid w:val="344E5FED"/>
    <w:rsid w:val="3482F390"/>
    <w:rsid w:val="3540D555"/>
    <w:rsid w:val="35CA2494"/>
    <w:rsid w:val="36B2A60B"/>
    <w:rsid w:val="36F9C890"/>
    <w:rsid w:val="37305933"/>
    <w:rsid w:val="37DC8F0C"/>
    <w:rsid w:val="389DA2A7"/>
    <w:rsid w:val="38DF72C8"/>
    <w:rsid w:val="3A399145"/>
    <w:rsid w:val="3A7961C6"/>
    <w:rsid w:val="3A7CC1A4"/>
    <w:rsid w:val="3AAE6F5E"/>
    <w:rsid w:val="3AF6A2BC"/>
    <w:rsid w:val="3B721EC3"/>
    <w:rsid w:val="3D6E5CE7"/>
    <w:rsid w:val="3DF3E632"/>
    <w:rsid w:val="3EFC8948"/>
    <w:rsid w:val="40458603"/>
    <w:rsid w:val="4075EA5C"/>
    <w:rsid w:val="411FF532"/>
    <w:rsid w:val="412F0C3C"/>
    <w:rsid w:val="4130C1B4"/>
    <w:rsid w:val="415803CA"/>
    <w:rsid w:val="41C4C58D"/>
    <w:rsid w:val="4238087C"/>
    <w:rsid w:val="424FE2CB"/>
    <w:rsid w:val="44E5DCE6"/>
    <w:rsid w:val="454735AA"/>
    <w:rsid w:val="45637F4C"/>
    <w:rsid w:val="4563DE5D"/>
    <w:rsid w:val="45E59B8B"/>
    <w:rsid w:val="4600A88A"/>
    <w:rsid w:val="464A837B"/>
    <w:rsid w:val="4677BE6D"/>
    <w:rsid w:val="46A169CE"/>
    <w:rsid w:val="47C72887"/>
    <w:rsid w:val="47D1E19D"/>
    <w:rsid w:val="48C8D1F8"/>
    <w:rsid w:val="4910F3CD"/>
    <w:rsid w:val="493FB685"/>
    <w:rsid w:val="49ABA018"/>
    <w:rsid w:val="4A386E01"/>
    <w:rsid w:val="4B17EB29"/>
    <w:rsid w:val="4B3C1962"/>
    <w:rsid w:val="4B511453"/>
    <w:rsid w:val="4CAD1B50"/>
    <w:rsid w:val="4EE1C24E"/>
    <w:rsid w:val="4F017C1A"/>
    <w:rsid w:val="4F6C948D"/>
    <w:rsid w:val="50303B5C"/>
    <w:rsid w:val="5070B4E0"/>
    <w:rsid w:val="51D636D0"/>
    <w:rsid w:val="537C5F94"/>
    <w:rsid w:val="5381ECAF"/>
    <w:rsid w:val="53C80BE2"/>
    <w:rsid w:val="53D65335"/>
    <w:rsid w:val="54312C5C"/>
    <w:rsid w:val="5464C2CF"/>
    <w:rsid w:val="54A2F1E1"/>
    <w:rsid w:val="55F21CC8"/>
    <w:rsid w:val="574EF364"/>
    <w:rsid w:val="57F6DEE6"/>
    <w:rsid w:val="58542CCE"/>
    <w:rsid w:val="5941F798"/>
    <w:rsid w:val="59450D79"/>
    <w:rsid w:val="5A9F80EE"/>
    <w:rsid w:val="5B3791B6"/>
    <w:rsid w:val="5B5603E1"/>
    <w:rsid w:val="5C0A1A36"/>
    <w:rsid w:val="5C5B04CE"/>
    <w:rsid w:val="5CD95CC1"/>
    <w:rsid w:val="5D4C30D3"/>
    <w:rsid w:val="5D589D51"/>
    <w:rsid w:val="5E4AA38E"/>
    <w:rsid w:val="5F100281"/>
    <w:rsid w:val="5F3ECA8F"/>
    <w:rsid w:val="5FE05584"/>
    <w:rsid w:val="60BBD81B"/>
    <w:rsid w:val="61CC10B7"/>
    <w:rsid w:val="63D43CE9"/>
    <w:rsid w:val="6444E2AE"/>
    <w:rsid w:val="644F5583"/>
    <w:rsid w:val="647F4508"/>
    <w:rsid w:val="649173B7"/>
    <w:rsid w:val="65163EAA"/>
    <w:rsid w:val="6544D8BB"/>
    <w:rsid w:val="6578408A"/>
    <w:rsid w:val="65DA5765"/>
    <w:rsid w:val="660C9D56"/>
    <w:rsid w:val="661151C1"/>
    <w:rsid w:val="662A74DA"/>
    <w:rsid w:val="673F5E85"/>
    <w:rsid w:val="679A4367"/>
    <w:rsid w:val="67A71C30"/>
    <w:rsid w:val="67E7CE12"/>
    <w:rsid w:val="69C98C78"/>
    <w:rsid w:val="6AF4FE55"/>
    <w:rsid w:val="6B1950E4"/>
    <w:rsid w:val="6DA09CFC"/>
    <w:rsid w:val="6E1827A2"/>
    <w:rsid w:val="6E51E786"/>
    <w:rsid w:val="6F2D2D08"/>
    <w:rsid w:val="6F2EFF0F"/>
    <w:rsid w:val="6F4D08C7"/>
    <w:rsid w:val="6FE5A797"/>
    <w:rsid w:val="7016CAF1"/>
    <w:rsid w:val="709A1747"/>
    <w:rsid w:val="70AD7676"/>
    <w:rsid w:val="70F7794B"/>
    <w:rsid w:val="733E79D9"/>
    <w:rsid w:val="73B184D4"/>
    <w:rsid w:val="7501CF64"/>
    <w:rsid w:val="751531D6"/>
    <w:rsid w:val="75978FEE"/>
    <w:rsid w:val="7599DFAF"/>
    <w:rsid w:val="75D39CB5"/>
    <w:rsid w:val="77C5E4D3"/>
    <w:rsid w:val="77FDA4A7"/>
    <w:rsid w:val="7902878C"/>
    <w:rsid w:val="7979C4ED"/>
    <w:rsid w:val="7A2B862F"/>
    <w:rsid w:val="7A519C1E"/>
    <w:rsid w:val="7AEE6287"/>
    <w:rsid w:val="7BFD2168"/>
    <w:rsid w:val="7C660084"/>
    <w:rsid w:val="7DA842FE"/>
    <w:rsid w:val="7E9744A3"/>
    <w:rsid w:val="7EC61895"/>
    <w:rsid w:val="7EEBF708"/>
    <w:rsid w:val="7F023A52"/>
    <w:rsid w:val="7F141C98"/>
    <w:rsid w:val="7F8F70AC"/>
    <w:rsid w:val="7FE65A4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C246"/>
  <w15:docId w15:val="{202C0EC1-8359-A84B-A9B8-608AF5762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2"/>
        <w:szCs w:val="22"/>
        <w:lang w:val="en"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F17"/>
    <w:pPr>
      <w:spacing w:after="0" w:line="240" w:lineRule="auto"/>
    </w:pPr>
    <w:rPr>
      <w:rFonts w:ascii="Times New Roman" w:eastAsia="Times New Roman" w:hAnsi="Times New Roman" w:cs="Times New Roman"/>
      <w:sz w:val="24"/>
      <w:szCs w:val="24"/>
      <w:lang w:eastAsia="en-GB" w:bidi="ar-SA"/>
    </w:rPr>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unhideWhenUsed/>
    <w:qFormat/>
    <w:rsid w:val="00700AC6"/>
    <w:pPr>
      <w:keepNext/>
      <w:keepLines/>
      <w:spacing w:before="200"/>
      <w:outlineLvl w:val="2"/>
    </w:pPr>
    <w:rPr>
      <w:rFonts w:ascii="Calibri" w:eastAsia="Calibri" w:hAnsi="Calibri" w:cs="Calibri"/>
      <w:b/>
      <w:color w:val="4F81BD"/>
    </w:rPr>
  </w:style>
  <w:style w:type="paragraph" w:styleId="Heading4">
    <w:name w:val="heading 4"/>
    <w:basedOn w:val="Normal"/>
    <w:next w:val="Normal"/>
    <w:uiPriority w:val="9"/>
    <w:unhideWhenUsed/>
    <w:qFormat/>
    <w:rsid w:val="00700AC6"/>
    <w:pPr>
      <w:keepNext/>
      <w:keepLines/>
      <w:spacing w:before="20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rPr>
  </w:style>
  <w:style w:type="paragraph" w:styleId="Revision">
    <w:name w:val="Revision"/>
    <w:hidden/>
    <w:uiPriority w:val="99"/>
    <w:semiHidden/>
    <w:rsid w:val="002C4D24"/>
    <w:pPr>
      <w:spacing w:after="0" w:line="240" w:lineRule="auto"/>
    </w:pPr>
  </w:style>
  <w:style w:type="character" w:styleId="CommentReference">
    <w:name w:val="annotation reference"/>
    <w:basedOn w:val="DefaultParagraphFont"/>
    <w:uiPriority w:val="99"/>
    <w:semiHidden/>
    <w:unhideWhenUsed/>
    <w:rsid w:val="002C4D24"/>
    <w:rPr>
      <w:sz w:val="16"/>
      <w:szCs w:val="16"/>
    </w:rPr>
  </w:style>
  <w:style w:type="paragraph" w:styleId="CommentText">
    <w:name w:val="annotation text"/>
    <w:basedOn w:val="Normal"/>
    <w:link w:val="CommentTextChar"/>
    <w:uiPriority w:val="99"/>
    <w:unhideWhenUsed/>
    <w:rsid w:val="002C4D24"/>
    <w:rPr>
      <w:sz w:val="20"/>
      <w:szCs w:val="20"/>
    </w:rPr>
  </w:style>
  <w:style w:type="character" w:customStyle="1" w:styleId="CommentTextChar">
    <w:name w:val="Comment Text Char"/>
    <w:basedOn w:val="DefaultParagraphFont"/>
    <w:link w:val="CommentText"/>
    <w:uiPriority w:val="99"/>
    <w:rsid w:val="002C4D24"/>
    <w:rPr>
      <w:sz w:val="20"/>
      <w:szCs w:val="20"/>
    </w:rPr>
  </w:style>
  <w:style w:type="paragraph" w:styleId="CommentSubject">
    <w:name w:val="annotation subject"/>
    <w:basedOn w:val="CommentText"/>
    <w:next w:val="CommentText"/>
    <w:link w:val="CommentSubjectChar"/>
    <w:uiPriority w:val="99"/>
    <w:semiHidden/>
    <w:unhideWhenUsed/>
    <w:rsid w:val="002C4D24"/>
    <w:rPr>
      <w:b/>
      <w:bCs/>
    </w:rPr>
  </w:style>
  <w:style w:type="character" w:customStyle="1" w:styleId="CommentSubjectChar">
    <w:name w:val="Comment Subject Char"/>
    <w:basedOn w:val="CommentTextChar"/>
    <w:link w:val="CommentSubject"/>
    <w:uiPriority w:val="99"/>
    <w:semiHidden/>
    <w:rsid w:val="002C4D24"/>
    <w:rPr>
      <w:b/>
      <w:bCs/>
      <w:sz w:val="20"/>
      <w:szCs w:val="20"/>
    </w:rPr>
  </w:style>
  <w:style w:type="paragraph" w:styleId="ListParagraph">
    <w:name w:val="List Paragraph"/>
    <w:basedOn w:val="Normal"/>
    <w:uiPriority w:val="34"/>
    <w:qFormat/>
    <w:rsid w:val="0ADA3180"/>
    <w:pPr>
      <w:ind w:left="720"/>
      <w:contextualSpacing/>
    </w:pPr>
  </w:style>
  <w:style w:type="character" w:styleId="Emphasis">
    <w:name w:val="Emphasis"/>
    <w:basedOn w:val="DefaultParagraphFont"/>
    <w:uiPriority w:val="20"/>
    <w:qFormat/>
    <w:rsid w:val="009F5BE7"/>
    <w:rPr>
      <w:i/>
      <w:iCs/>
    </w:rPr>
  </w:style>
  <w:style w:type="paragraph" w:styleId="NormalWeb">
    <w:name w:val="Normal (Web)"/>
    <w:basedOn w:val="Normal"/>
    <w:uiPriority w:val="99"/>
    <w:unhideWhenUsed/>
    <w:rsid w:val="00700AC6"/>
    <w:pPr>
      <w:spacing w:before="100" w:beforeAutospacing="1" w:after="100" w:afterAutospacing="1"/>
    </w:pPr>
  </w:style>
  <w:style w:type="character" w:styleId="Strong">
    <w:name w:val="Strong"/>
    <w:basedOn w:val="DefaultParagraphFont"/>
    <w:uiPriority w:val="22"/>
    <w:qFormat/>
    <w:rsid w:val="00221280"/>
    <w:rPr>
      <w:b/>
      <w:bCs/>
    </w:rPr>
  </w:style>
  <w:style w:type="character" w:styleId="HTMLCode">
    <w:name w:val="HTML Code"/>
    <w:basedOn w:val="DefaultParagraphFont"/>
    <w:uiPriority w:val="99"/>
    <w:semiHidden/>
    <w:unhideWhenUsed/>
    <w:rsid w:val="00221280"/>
    <w:rPr>
      <w:rFonts w:ascii="Courier New" w:eastAsia="Times New Roman" w:hAnsi="Courier New" w:cs="Courier New"/>
      <w:sz w:val="20"/>
      <w:szCs w:val="20"/>
    </w:rPr>
  </w:style>
  <w:style w:type="character" w:customStyle="1" w:styleId="icon-label">
    <w:name w:val="icon-label"/>
    <w:basedOn w:val="DefaultParagraphFont"/>
    <w:rsid w:val="009106BF"/>
  </w:style>
  <w:style w:type="paragraph" w:customStyle="1" w:styleId="font-claude-response-body">
    <w:name w:val="font-claude-response-body"/>
    <w:basedOn w:val="Normal"/>
    <w:rsid w:val="00351A3C"/>
    <w:pPr>
      <w:spacing w:before="100" w:beforeAutospacing="1" w:after="100" w:afterAutospacing="1"/>
    </w:pPr>
  </w:style>
  <w:style w:type="paragraph" w:styleId="HTMLPreformatted">
    <w:name w:val="HTML Preformatted"/>
    <w:basedOn w:val="Normal"/>
    <w:link w:val="HTMLPreformattedChar"/>
    <w:uiPriority w:val="99"/>
    <w:semiHidden/>
    <w:unhideWhenUsed/>
    <w:rsid w:val="00280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80D0F"/>
    <w:rPr>
      <w:rFonts w:ascii="Courier New" w:eastAsia="Times New Roman" w:hAnsi="Courier New" w:cs="Courier New"/>
      <w:sz w:val="20"/>
      <w:szCs w:val="20"/>
      <w:lang w:eastAsia="en-GB" w:bidi="ar-SA"/>
    </w:rPr>
  </w:style>
  <w:style w:type="numbering" w:customStyle="1" w:styleId="NoList1">
    <w:name w:val="No List1"/>
    <w:next w:val="NoList"/>
    <w:uiPriority w:val="99"/>
    <w:semiHidden/>
    <w:unhideWhenUsed/>
    <w:rsid w:val="00FA61D7"/>
  </w:style>
  <w:style w:type="table" w:customStyle="1" w:styleId="TableNormal1">
    <w:name w:val="TableNormal1"/>
    <w:rsid w:val="00FA61D7"/>
    <w:pPr>
      <w:spacing w:after="0"/>
    </w:pPr>
    <w:rPr>
      <w:rFonts w:ascii="Arial" w:eastAsia="Arial" w:hAnsi="Arial" w:cs="Arial"/>
      <w:lang w:val="tr"/>
    </w:rPr>
    <w:tblPr>
      <w:tblCellMar>
        <w:top w:w="100" w:type="dxa"/>
        <w:left w:w="100" w:type="dxa"/>
        <w:bottom w:w="100" w:type="dxa"/>
        <w:right w:w="100" w:type="dxa"/>
      </w:tblCellMar>
    </w:tblPr>
  </w:style>
  <w:style w:type="character" w:styleId="Hyperlink">
    <w:name w:val="Hyperlink"/>
    <w:rsid w:val="00185FFB"/>
    <w:rPr>
      <w:u w:val="single"/>
    </w:rPr>
  </w:style>
  <w:style w:type="paragraph" w:customStyle="1" w:styleId="Intestazioneepidipagina">
    <w:name w:val="Intestazione e piè di pagina"/>
    <w:rsid w:val="00185FFB"/>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14:textOutline w14:w="0" w14:cap="flat" w14:cmpd="sng" w14:algn="ctr">
        <w14:noFill/>
        <w14:prstDash w14:val="solid"/>
        <w14:bevel/>
      </w14:textOutline>
    </w:rPr>
  </w:style>
  <w:style w:type="paragraph" w:customStyle="1" w:styleId="Titolo1">
    <w:name w:val="Titolo1"/>
    <w:next w:val="CorpoA"/>
    <w:rsid w:val="00185FFB"/>
    <w:pPr>
      <w:keepNext/>
      <w:pBdr>
        <w:top w:val="nil"/>
        <w:left w:val="nil"/>
        <w:bottom w:val="nil"/>
        <w:right w:val="nil"/>
        <w:between w:val="nil"/>
        <w:bar w:val="nil"/>
      </w:pBdr>
      <w:spacing w:after="0" w:line="240" w:lineRule="auto"/>
    </w:pPr>
    <w:rPr>
      <w:rFonts w:ascii="Helvetica Neue" w:eastAsia="Arial Unicode MS" w:hAnsi="Helvetica Neue" w:cs="Arial Unicode MS"/>
      <w:b/>
      <w:bCs/>
      <w:color w:val="000000"/>
      <w:sz w:val="60"/>
      <w:szCs w:val="60"/>
      <w:u w:color="000000"/>
      <w:bdr w:val="nil"/>
      <w:lang w:val="en-US"/>
      <w14:textOutline w14:w="12700" w14:cap="flat" w14:cmpd="sng" w14:algn="ctr">
        <w14:noFill/>
        <w14:prstDash w14:val="solid"/>
        <w14:miter w14:lim="400000"/>
      </w14:textOutline>
    </w:rPr>
  </w:style>
  <w:style w:type="paragraph" w:customStyle="1" w:styleId="CorpoA">
    <w:name w:val="Corpo A"/>
    <w:rsid w:val="00185FFB"/>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lang w:val="en-US"/>
      <w14:textOutline w14:w="12700" w14:cap="flat" w14:cmpd="sng" w14:algn="ctr">
        <w14:noFill/>
        <w14:prstDash w14:val="solid"/>
        <w14:miter w14:lim="400000"/>
      </w14:textOutline>
    </w:rPr>
  </w:style>
  <w:style w:type="numbering" w:customStyle="1" w:styleId="Puntoelenco1">
    <w:name w:val="Punto elenco1"/>
    <w:rsid w:val="00185FFB"/>
    <w:pPr>
      <w:numPr>
        <w:numId w:val="101"/>
      </w:numPr>
    </w:pPr>
  </w:style>
  <w:style w:type="character" w:customStyle="1" w:styleId="apple-tab-span">
    <w:name w:val="apple-tab-span"/>
    <w:basedOn w:val="DefaultParagraphFont"/>
    <w:rsid w:val="00185FFB"/>
  </w:style>
  <w:style w:type="character" w:customStyle="1" w:styleId="Heading3Char">
    <w:name w:val="Heading 3 Char"/>
    <w:basedOn w:val="DefaultParagraphFont"/>
    <w:link w:val="Heading3"/>
    <w:uiPriority w:val="9"/>
    <w:rsid w:val="00185FFB"/>
    <w:rPr>
      <w:rFonts w:ascii="Calibri" w:eastAsia="Calibri" w:hAnsi="Calibri" w:cs="Calibri"/>
      <w:b/>
      <w:color w:val="4F81BD"/>
      <w:sz w:val="24"/>
      <w:szCs w:val="24"/>
      <w:lang w:eastAsia="en-GB" w:bidi="ar-SA"/>
    </w:rPr>
  </w:style>
  <w:style w:type="table" w:customStyle="1" w:styleId="15">
    <w:name w:val="15"/>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14">
    <w:name w:val="14"/>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13">
    <w:name w:val="13"/>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12">
    <w:name w:val="12"/>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11">
    <w:name w:val="11"/>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10">
    <w:name w:val="10"/>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9">
    <w:name w:val="9"/>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8">
    <w:name w:val="8"/>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7">
    <w:name w:val="7"/>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6">
    <w:name w:val="6"/>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5">
    <w:name w:val="5"/>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4">
    <w:name w:val="4"/>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3">
    <w:name w:val="3"/>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2">
    <w:name w:val="2"/>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 w:type="table" w:customStyle="1" w:styleId="1">
    <w:name w:val="1"/>
    <w:basedOn w:val="TableNormal0"/>
    <w:rsid w:val="00876FB7"/>
    <w:pPr>
      <w:spacing w:after="0"/>
    </w:pPr>
    <w:rPr>
      <w:rFonts w:ascii="Arial" w:eastAsia="Arial" w:hAnsi="Arial" w:cs="Arial"/>
      <w:lang w:val="tr"/>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E196B-D626-764C-A899-0684CE716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70</Pages>
  <Words>25712</Words>
  <Characters>146560</Characters>
  <Application>Microsoft Office Word</Application>
  <DocSecurity>0</DocSecurity>
  <Lines>1221</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Dovev Lavie</dc:creator>
  <cp:keywords/>
  <dc:description/>
  <cp:lastModifiedBy>Sueda Gul</cp:lastModifiedBy>
  <cp:revision>3</cp:revision>
  <dcterms:created xsi:type="dcterms:W3CDTF">2026-06-19T15:50:00Z</dcterms:created>
  <dcterms:modified xsi:type="dcterms:W3CDTF">2026-06-19T15:58:00Z</dcterms:modified>
</cp:coreProperties>
</file>